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2624EC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Кемеровской области в Крапивинском и Промышленновском районах 21 февраля 2019 года с 12:00 до 16:00 проводит акцию «День открытых дверей для предпринимателей». Предприниматели могут получить консультации по </w:t>
      </w:r>
      <w:r w:rsidR="00623A9B">
        <w:rPr>
          <w:rFonts w:ascii="Times New Roman" w:hAnsi="Times New Roman" w:cs="Times New Roman"/>
          <w:sz w:val="32"/>
          <w:szCs w:val="32"/>
        </w:rPr>
        <w:t xml:space="preserve">следующим </w:t>
      </w:r>
      <w:r>
        <w:rPr>
          <w:rFonts w:ascii="Times New Roman" w:hAnsi="Times New Roman" w:cs="Times New Roman"/>
          <w:sz w:val="32"/>
          <w:szCs w:val="32"/>
        </w:rPr>
        <w:t>вопросам:</w:t>
      </w:r>
    </w:p>
    <w:p w:rsidR="006F6173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санитарно-</w:t>
      </w:r>
      <w:r w:rsidR="006F6173">
        <w:rPr>
          <w:rFonts w:ascii="Times New Roman" w:hAnsi="Times New Roman" w:cs="Times New Roman"/>
          <w:sz w:val="32"/>
          <w:szCs w:val="32"/>
        </w:rPr>
        <w:t>эпидемиологического благополучия населения;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защиты прав потребителей при осуществлении различных видов предпринимательской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прав предпринимателей при проведении контрольно-надзорной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внедрения в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подхода;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административных барьеров;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оказание государственных услуг юридическим лицам и индивидуальным предпринимателям;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консультирование по вопросам применения технических регламентов Таможенного союза в отношении пищевой и непищевой продукции.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</w:t>
      </w:r>
    </w:p>
    <w:p w:rsidR="00623A9B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потребительского рынка администрации 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p w:rsidR="006F6173" w:rsidRPr="006F6173" w:rsidRDefault="006F6173" w:rsidP="006F61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F6173" w:rsidRPr="006F6173" w:rsidSect="0026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73"/>
    <w:rsid w:val="002624EC"/>
    <w:rsid w:val="00623A9B"/>
    <w:rsid w:val="006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2019-02-18T02:14:00Z</cp:lastPrinted>
  <dcterms:created xsi:type="dcterms:W3CDTF">2019-02-18T02:02:00Z</dcterms:created>
  <dcterms:modified xsi:type="dcterms:W3CDTF">2019-02-18T02:14:00Z</dcterms:modified>
</cp:coreProperties>
</file>