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56" w:rsidRDefault="00E71E56" w:rsidP="00E71E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Уважаемые руководители предприятий </w:t>
      </w:r>
    </w:p>
    <w:p w:rsidR="00CA31B1" w:rsidRDefault="00E71E56" w:rsidP="00E71E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индивидуальные предприниматели!</w:t>
      </w:r>
    </w:p>
    <w:p w:rsidR="00E71E56" w:rsidRDefault="00E71E56" w:rsidP="00E71E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1E56" w:rsidRDefault="00E71E56" w:rsidP="00E71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рамках </w:t>
      </w:r>
      <w:proofErr w:type="gramStart"/>
      <w:r>
        <w:rPr>
          <w:rFonts w:ascii="Times New Roman" w:hAnsi="Times New Roman" w:cs="Times New Roman"/>
          <w:sz w:val="32"/>
          <w:szCs w:val="32"/>
        </w:rPr>
        <w:t>реализации Стратегии развития производства промышленной продукции реабилитационной направленности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 2025 года, утвержденной распоряжением Правительства Российской Федерации от 22.11.2017 № 2599-р, в 2018 году созданы единый справочно-информационный портал «Витрина реабилитационной индустрии» (далее – Портал) и проект «Академия доступной среды» (далее – Проект).</w:t>
      </w:r>
    </w:p>
    <w:p w:rsidR="00E71E56" w:rsidRDefault="00E71E56" w:rsidP="00E71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Цель Портала – помогать производителям и поставщикам качественно представлять</w:t>
      </w:r>
      <w:r w:rsidR="00215885">
        <w:rPr>
          <w:rFonts w:ascii="Times New Roman" w:hAnsi="Times New Roman" w:cs="Times New Roman"/>
          <w:sz w:val="32"/>
          <w:szCs w:val="32"/>
        </w:rPr>
        <w:t xml:space="preserve"> свою продукцию в рамках единой платформы, связать производителей, поставщиков и потребителей</w:t>
      </w:r>
      <w:r w:rsidR="00FE6501">
        <w:rPr>
          <w:rFonts w:ascii="Times New Roman" w:hAnsi="Times New Roman" w:cs="Times New Roman"/>
          <w:sz w:val="32"/>
          <w:szCs w:val="32"/>
        </w:rPr>
        <w:t xml:space="preserve"> продукции реабилитационной индустрии со всей страны для оказания помощи людям с ограниченными возможностями.</w:t>
      </w:r>
    </w:p>
    <w:p w:rsidR="00FE6501" w:rsidRDefault="00FE6501" w:rsidP="00E71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Проект </w:t>
      </w:r>
      <w:r>
        <w:rPr>
          <w:rFonts w:ascii="Times New Roman" w:hAnsi="Times New Roman" w:cs="Times New Roman"/>
          <w:b/>
          <w:sz w:val="32"/>
          <w:szCs w:val="32"/>
        </w:rPr>
        <w:t xml:space="preserve">является системой удаленного обучения, </w:t>
      </w:r>
      <w:r>
        <w:rPr>
          <w:rFonts w:ascii="Times New Roman" w:hAnsi="Times New Roman" w:cs="Times New Roman"/>
          <w:sz w:val="32"/>
          <w:szCs w:val="32"/>
        </w:rPr>
        <w:t xml:space="preserve">предназначенной для управляющих </w:t>
      </w:r>
      <w:proofErr w:type="spellStart"/>
      <w:r>
        <w:rPr>
          <w:rFonts w:ascii="Times New Roman" w:hAnsi="Times New Roman" w:cs="Times New Roman"/>
          <w:sz w:val="32"/>
          <w:szCs w:val="32"/>
        </w:rPr>
        <w:t>ритейлом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сотрудников торговых объектов. Одной из ее важных задач является актуализация необходимости наличия специализированного оборудования, позволяющего обеспечить доступность и комфортность посещения объектов торговли для людей с ограниченными возможностями.</w:t>
      </w:r>
    </w:p>
    <w:p w:rsidR="00FE6501" w:rsidRDefault="00FE6501" w:rsidP="00E71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Цель Проекта </w:t>
      </w:r>
      <w:r>
        <w:rPr>
          <w:rFonts w:ascii="Times New Roman" w:hAnsi="Times New Roman" w:cs="Times New Roman"/>
          <w:sz w:val="32"/>
          <w:szCs w:val="32"/>
        </w:rPr>
        <w:t>– способствовать улучшению качества жизни людей с инвалидностью за счет соответствующей их потребностям технической организации мест продаж товаров и услуг, осуществлять образовательно-просветительскую деятельность среди сотрудников торговли для формирования у них устойчивых знаний и навыков корректного обслуживания клиентов с ограниченными возможностями.</w:t>
      </w:r>
    </w:p>
    <w:p w:rsidR="00FE6501" w:rsidRDefault="00FE6501" w:rsidP="00E71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Курс состоит из двух частей: часть первая знакомит с этическими и психологическими аспектами коммуникации с людьми с ограниченными возможностями, частными случаями инвалидности, а также с особенностями решения конфликтных ситуаций с людьми, имеющими инвалидность, вторая часть знакомит</w:t>
      </w:r>
      <w:r w:rsidR="00D45B7A">
        <w:rPr>
          <w:rFonts w:ascii="Times New Roman" w:hAnsi="Times New Roman" w:cs="Times New Roman"/>
          <w:sz w:val="32"/>
          <w:szCs w:val="32"/>
        </w:rPr>
        <w:t xml:space="preserve"> с основными нормативно-правовыми актами, регулирующими организацию доступной среды.</w:t>
      </w:r>
    </w:p>
    <w:p w:rsidR="00D45B7A" w:rsidRDefault="00D45B7A" w:rsidP="00E71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С более подробной информацией о данной обучающей платформе можно ознакомиться на сайте </w:t>
      </w:r>
      <w:r>
        <w:rPr>
          <w:rFonts w:ascii="Times New Roman" w:hAnsi="Times New Roman" w:cs="Times New Roman"/>
          <w:sz w:val="32"/>
          <w:szCs w:val="32"/>
          <w:lang w:val="en-US"/>
        </w:rPr>
        <w:t>http</w:t>
      </w:r>
      <w:r>
        <w:rPr>
          <w:rFonts w:ascii="Times New Roman" w:hAnsi="Times New Roman" w:cs="Times New Roman"/>
          <w:sz w:val="32"/>
          <w:szCs w:val="32"/>
        </w:rPr>
        <w:t>//</w:t>
      </w:r>
      <w:proofErr w:type="spellStart"/>
      <w:r>
        <w:rPr>
          <w:rFonts w:ascii="Times New Roman" w:hAnsi="Times New Roman" w:cs="Times New Roman"/>
          <w:sz w:val="32"/>
          <w:szCs w:val="32"/>
        </w:rPr>
        <w:t>академия-дс.рф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45B7A" w:rsidRDefault="00D45B7A" w:rsidP="00E71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5B7A" w:rsidRDefault="00D45B7A" w:rsidP="00E71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Сектор предпринимательства и </w:t>
      </w:r>
    </w:p>
    <w:p w:rsidR="00D45B7A" w:rsidRDefault="00D45B7A" w:rsidP="00E71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потребительского рынка администрации </w:t>
      </w:r>
    </w:p>
    <w:p w:rsidR="00D45B7A" w:rsidRPr="00FE6501" w:rsidRDefault="00D45B7A" w:rsidP="00E71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Промышленновского муниципального района</w:t>
      </w:r>
    </w:p>
    <w:sectPr w:rsidR="00D45B7A" w:rsidRPr="00FE6501" w:rsidSect="00D45B7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E56"/>
    <w:rsid w:val="00215885"/>
    <w:rsid w:val="00CA31B1"/>
    <w:rsid w:val="00D45B7A"/>
    <w:rsid w:val="00E71E56"/>
    <w:rsid w:val="00FE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Минюшина Н.И.</dc:creator>
  <cp:keywords/>
  <dc:description/>
  <cp:lastModifiedBy>Минюшина Н.И.</cp:lastModifiedBy>
  <cp:revision>2</cp:revision>
  <cp:lastPrinted>2018-08-09T04:17:00Z</cp:lastPrinted>
  <dcterms:created xsi:type="dcterms:W3CDTF">2018-08-09T03:36:00Z</dcterms:created>
  <dcterms:modified xsi:type="dcterms:W3CDTF">2018-08-09T04:17:00Z</dcterms:modified>
</cp:coreProperties>
</file>