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45" w:rsidRDefault="00873545" w:rsidP="0035564B">
      <w:pPr>
        <w:pStyle w:val="Default"/>
      </w:pPr>
    </w:p>
    <w:p w:rsidR="00873545" w:rsidRDefault="00873545" w:rsidP="0035564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Итоги работы</w:t>
      </w:r>
    </w:p>
    <w:p w:rsidR="00873545" w:rsidRDefault="00873545" w:rsidP="0035564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штаба по </w:t>
      </w:r>
      <w:r>
        <w:rPr>
          <w:b/>
          <w:bCs/>
          <w:sz w:val="27"/>
          <w:szCs w:val="27"/>
        </w:rPr>
        <w:t xml:space="preserve">финансовому мониторингу, обеспечению устойчивого развития экономики и социальной стабильности </w:t>
      </w:r>
      <w:r w:rsidR="0035564B">
        <w:rPr>
          <w:b/>
          <w:bCs/>
          <w:sz w:val="27"/>
          <w:szCs w:val="27"/>
        </w:rPr>
        <w:t>Промышленновского м</w:t>
      </w:r>
      <w:r>
        <w:rPr>
          <w:b/>
          <w:bCs/>
          <w:sz w:val="27"/>
          <w:szCs w:val="27"/>
        </w:rPr>
        <w:t xml:space="preserve">униципального </w:t>
      </w:r>
      <w:r w:rsidR="0035564B">
        <w:rPr>
          <w:b/>
          <w:bCs/>
          <w:sz w:val="27"/>
          <w:szCs w:val="27"/>
        </w:rPr>
        <w:t xml:space="preserve">района </w:t>
      </w:r>
      <w:r>
        <w:rPr>
          <w:b/>
          <w:bCs/>
          <w:sz w:val="28"/>
          <w:szCs w:val="28"/>
        </w:rPr>
        <w:t>за 2016 год</w:t>
      </w:r>
    </w:p>
    <w:p w:rsidR="0035564B" w:rsidRDefault="00873545" w:rsidP="003556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проведено </w:t>
      </w:r>
      <w:r w:rsidR="0035564B">
        <w:rPr>
          <w:sz w:val="28"/>
          <w:szCs w:val="28"/>
        </w:rPr>
        <w:t>151</w:t>
      </w:r>
      <w:r>
        <w:rPr>
          <w:sz w:val="28"/>
          <w:szCs w:val="28"/>
        </w:rPr>
        <w:t xml:space="preserve"> заседани</w:t>
      </w:r>
      <w:r w:rsidR="0035564B">
        <w:rPr>
          <w:sz w:val="28"/>
          <w:szCs w:val="28"/>
        </w:rPr>
        <w:t>е</w:t>
      </w:r>
      <w:r>
        <w:rPr>
          <w:sz w:val="28"/>
          <w:szCs w:val="28"/>
        </w:rPr>
        <w:t xml:space="preserve"> шт</w:t>
      </w:r>
      <w:r w:rsidR="0035564B">
        <w:rPr>
          <w:sz w:val="28"/>
          <w:szCs w:val="28"/>
        </w:rPr>
        <w:t xml:space="preserve">аба, заслушаны 206 </w:t>
      </w:r>
      <w:r>
        <w:rPr>
          <w:sz w:val="28"/>
          <w:szCs w:val="28"/>
        </w:rPr>
        <w:t>руководителей предприят</w:t>
      </w:r>
      <w:r w:rsidR="0035564B">
        <w:rPr>
          <w:sz w:val="28"/>
          <w:szCs w:val="28"/>
        </w:rPr>
        <w:t>ий.</w:t>
      </w:r>
    </w:p>
    <w:p w:rsidR="00873545" w:rsidRDefault="00873545" w:rsidP="003556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Рассматривались следующие вопросы: </w:t>
      </w:r>
    </w:p>
    <w:p w:rsidR="00873545" w:rsidRDefault="00873545" w:rsidP="003556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выплата просроченной заработной платы; </w:t>
      </w:r>
    </w:p>
    <w:p w:rsidR="00873545" w:rsidRDefault="00873545" w:rsidP="003556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-оплата задолженности по налогам и сборам; </w:t>
      </w:r>
    </w:p>
    <w:p w:rsidR="00873545" w:rsidRDefault="00873545" w:rsidP="003556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задолженности по аренде за землю и имущество; </w:t>
      </w:r>
    </w:p>
    <w:p w:rsidR="0035564B" w:rsidRDefault="0035564B" w:rsidP="0035564B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804"/>
        <w:gridCol w:w="1843"/>
      </w:tblGrid>
      <w:tr w:rsidR="00873545" w:rsidTr="00873545">
        <w:trPr>
          <w:trHeight w:val="247"/>
        </w:trPr>
        <w:tc>
          <w:tcPr>
            <w:tcW w:w="7479" w:type="dxa"/>
            <w:gridSpan w:val="2"/>
          </w:tcPr>
          <w:p w:rsidR="00873545" w:rsidRDefault="0087354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Результаты деятельности штаба </w:t>
            </w:r>
            <w:r>
              <w:rPr>
                <w:sz w:val="23"/>
                <w:szCs w:val="23"/>
              </w:rPr>
              <w:t xml:space="preserve">№ </w:t>
            </w:r>
          </w:p>
          <w:p w:rsidR="00873545" w:rsidRDefault="008735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п/п </w:t>
            </w:r>
          </w:p>
        </w:tc>
        <w:tc>
          <w:tcPr>
            <w:tcW w:w="1843" w:type="dxa"/>
          </w:tcPr>
          <w:p w:rsidR="00873545" w:rsidRDefault="008735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2016 год </w:t>
            </w:r>
          </w:p>
        </w:tc>
      </w:tr>
      <w:tr w:rsidR="00873545" w:rsidTr="00873545">
        <w:trPr>
          <w:trHeight w:val="109"/>
        </w:trPr>
        <w:tc>
          <w:tcPr>
            <w:tcW w:w="675" w:type="dxa"/>
          </w:tcPr>
          <w:p w:rsidR="00873545" w:rsidRDefault="008735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6804" w:type="dxa"/>
          </w:tcPr>
          <w:p w:rsidR="00873545" w:rsidRDefault="008735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проведенных заседаний штаба, </w:t>
            </w:r>
          </w:p>
        </w:tc>
        <w:tc>
          <w:tcPr>
            <w:tcW w:w="1843" w:type="dxa"/>
          </w:tcPr>
          <w:p w:rsidR="00873545" w:rsidRDefault="00736F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</w:t>
            </w:r>
            <w:r w:rsidR="00873545">
              <w:rPr>
                <w:sz w:val="23"/>
                <w:szCs w:val="23"/>
              </w:rPr>
              <w:t xml:space="preserve"> </w:t>
            </w:r>
          </w:p>
        </w:tc>
      </w:tr>
      <w:tr w:rsidR="00736FEE" w:rsidTr="00736FEE">
        <w:trPr>
          <w:trHeight w:val="109"/>
        </w:trPr>
        <w:tc>
          <w:tcPr>
            <w:tcW w:w="675" w:type="dxa"/>
          </w:tcPr>
          <w:p w:rsidR="00736FEE" w:rsidRDefault="00736FE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736FEE" w:rsidRDefault="00736F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 том числе под личным руководством главы района</w:t>
            </w:r>
          </w:p>
        </w:tc>
        <w:tc>
          <w:tcPr>
            <w:tcW w:w="1843" w:type="dxa"/>
          </w:tcPr>
          <w:p w:rsidR="00736FEE" w:rsidRDefault="00736F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</w:tr>
      <w:tr w:rsidR="00873545" w:rsidTr="00873545">
        <w:trPr>
          <w:trHeight w:val="385"/>
        </w:trPr>
        <w:tc>
          <w:tcPr>
            <w:tcW w:w="675" w:type="dxa"/>
          </w:tcPr>
          <w:p w:rsidR="00873545" w:rsidRDefault="008735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6804" w:type="dxa"/>
          </w:tcPr>
          <w:p w:rsidR="00873545" w:rsidRDefault="00873545" w:rsidP="00355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предприятий</w:t>
            </w:r>
            <w:r w:rsidR="0035564B">
              <w:rPr>
                <w:sz w:val="23"/>
                <w:szCs w:val="23"/>
              </w:rPr>
              <w:t xml:space="preserve"> рассмотренных на заседаниях штаба, </w:t>
            </w:r>
            <w:r>
              <w:rPr>
                <w:sz w:val="23"/>
                <w:szCs w:val="23"/>
              </w:rPr>
              <w:t xml:space="preserve">всего/количество рассмотрений </w:t>
            </w:r>
          </w:p>
        </w:tc>
        <w:tc>
          <w:tcPr>
            <w:tcW w:w="1843" w:type="dxa"/>
          </w:tcPr>
          <w:p w:rsidR="00873545" w:rsidRDefault="00736F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206</w:t>
            </w:r>
          </w:p>
        </w:tc>
      </w:tr>
      <w:tr w:rsidR="00736FEE" w:rsidTr="00736FEE">
        <w:trPr>
          <w:trHeight w:val="304"/>
        </w:trPr>
        <w:tc>
          <w:tcPr>
            <w:tcW w:w="675" w:type="dxa"/>
            <w:vMerge w:val="restart"/>
          </w:tcPr>
          <w:p w:rsidR="00736FEE" w:rsidRDefault="00736F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804" w:type="dxa"/>
          </w:tcPr>
          <w:p w:rsidR="00736FEE" w:rsidRDefault="00736FEE" w:rsidP="00736F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 том числе: </w:t>
            </w:r>
          </w:p>
        </w:tc>
        <w:tc>
          <w:tcPr>
            <w:tcW w:w="1843" w:type="dxa"/>
          </w:tcPr>
          <w:p w:rsidR="00736FEE" w:rsidRDefault="00736FEE" w:rsidP="00736F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36FEE" w:rsidTr="00736FEE">
        <w:trPr>
          <w:trHeight w:val="450"/>
        </w:trPr>
        <w:tc>
          <w:tcPr>
            <w:tcW w:w="675" w:type="dxa"/>
            <w:vMerge/>
          </w:tcPr>
          <w:p w:rsidR="00736FEE" w:rsidRDefault="00736FE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736FEE" w:rsidRDefault="00736FEE" w:rsidP="00736F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убыточных/количество рассмотрений</w:t>
            </w:r>
          </w:p>
        </w:tc>
        <w:tc>
          <w:tcPr>
            <w:tcW w:w="1843" w:type="dxa"/>
          </w:tcPr>
          <w:p w:rsidR="00736FEE" w:rsidRDefault="00736FEE" w:rsidP="00736F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36FEE" w:rsidTr="00736FEE">
        <w:trPr>
          <w:trHeight w:val="247"/>
        </w:trPr>
        <w:tc>
          <w:tcPr>
            <w:tcW w:w="675" w:type="dxa"/>
          </w:tcPr>
          <w:p w:rsidR="00736FEE" w:rsidRDefault="00736FE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736FEE" w:rsidRDefault="00736FEE" w:rsidP="00736F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находящихся в стадии банкротства/количество рассмотрений </w:t>
            </w:r>
          </w:p>
        </w:tc>
        <w:tc>
          <w:tcPr>
            <w:tcW w:w="1843" w:type="dxa"/>
          </w:tcPr>
          <w:p w:rsidR="00736FEE" w:rsidRDefault="00736FEE" w:rsidP="00736F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36FEE" w:rsidTr="00736FEE">
        <w:trPr>
          <w:trHeight w:val="523"/>
        </w:trPr>
        <w:tc>
          <w:tcPr>
            <w:tcW w:w="675" w:type="dxa"/>
          </w:tcPr>
          <w:p w:rsidR="00736FEE" w:rsidRDefault="00736FE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736FEE" w:rsidRDefault="00736FEE" w:rsidP="00736F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количество предприятий, рассмотренных на штабе, выплачивающих зарплату ниже минимального размера оплаты труда или значительно ниже среднеотраслевого уровня/количество рассмотрений </w:t>
            </w:r>
          </w:p>
        </w:tc>
        <w:tc>
          <w:tcPr>
            <w:tcW w:w="1843" w:type="dxa"/>
          </w:tcPr>
          <w:p w:rsidR="00736FEE" w:rsidRDefault="00736F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736FEE" w:rsidTr="00736FEE">
        <w:trPr>
          <w:trHeight w:val="109"/>
        </w:trPr>
        <w:tc>
          <w:tcPr>
            <w:tcW w:w="675" w:type="dxa"/>
          </w:tcPr>
          <w:p w:rsidR="00736FEE" w:rsidRDefault="00736FE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736FEE" w:rsidRDefault="00736FEE" w:rsidP="00736F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физических лиц/количество рассмотрений </w:t>
            </w:r>
          </w:p>
        </w:tc>
        <w:tc>
          <w:tcPr>
            <w:tcW w:w="1843" w:type="dxa"/>
          </w:tcPr>
          <w:p w:rsidR="00736FEE" w:rsidRDefault="00736F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1961</w:t>
            </w:r>
          </w:p>
        </w:tc>
      </w:tr>
      <w:tr w:rsidR="00736FEE" w:rsidTr="00736FEE">
        <w:trPr>
          <w:trHeight w:val="247"/>
        </w:trPr>
        <w:tc>
          <w:tcPr>
            <w:tcW w:w="675" w:type="dxa"/>
          </w:tcPr>
          <w:p w:rsidR="00736FEE" w:rsidRDefault="00736FEE" w:rsidP="00736F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6804" w:type="dxa"/>
          </w:tcPr>
          <w:p w:rsidR="00736FEE" w:rsidRDefault="00736FEE" w:rsidP="00736F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Эффективность принимаемых мер (результаты деятельности штаба): </w:t>
            </w:r>
          </w:p>
        </w:tc>
        <w:tc>
          <w:tcPr>
            <w:tcW w:w="1843" w:type="dxa"/>
          </w:tcPr>
          <w:p w:rsidR="00736FEE" w:rsidRDefault="00736FEE" w:rsidP="00736F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36FEE" w:rsidTr="00736FEE">
        <w:trPr>
          <w:trHeight w:val="247"/>
        </w:trPr>
        <w:tc>
          <w:tcPr>
            <w:tcW w:w="675" w:type="dxa"/>
          </w:tcPr>
          <w:p w:rsidR="00736FEE" w:rsidRDefault="00736FE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736FEE" w:rsidRDefault="00736FEE" w:rsidP="00736F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сумма погашенной просроченной задолженности по заработной плате, тыс. руб. </w:t>
            </w:r>
          </w:p>
        </w:tc>
        <w:tc>
          <w:tcPr>
            <w:tcW w:w="1843" w:type="dxa"/>
          </w:tcPr>
          <w:p w:rsidR="00736FEE" w:rsidRDefault="0035564B" w:rsidP="00736F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36FEE" w:rsidTr="00736FEE">
        <w:trPr>
          <w:trHeight w:val="247"/>
        </w:trPr>
        <w:tc>
          <w:tcPr>
            <w:tcW w:w="675" w:type="dxa"/>
          </w:tcPr>
          <w:p w:rsidR="00736FEE" w:rsidRDefault="00736FE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736FEE" w:rsidRDefault="00736FEE" w:rsidP="00736F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сумма погашенной задолженности по платежам в бюджеты (областной, местный), тыс. руб. </w:t>
            </w:r>
          </w:p>
        </w:tc>
        <w:tc>
          <w:tcPr>
            <w:tcW w:w="1843" w:type="dxa"/>
          </w:tcPr>
          <w:p w:rsidR="00736FEE" w:rsidRDefault="00736FEE" w:rsidP="00736F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65697,</w:t>
            </w:r>
            <w:r w:rsidR="0035564B">
              <w:rPr>
                <w:sz w:val="23"/>
                <w:szCs w:val="23"/>
              </w:rPr>
              <w:t>4</w:t>
            </w:r>
          </w:p>
        </w:tc>
      </w:tr>
      <w:tr w:rsidR="00736FEE" w:rsidTr="00736FEE">
        <w:trPr>
          <w:trHeight w:val="247"/>
        </w:trPr>
        <w:tc>
          <w:tcPr>
            <w:tcW w:w="675" w:type="dxa"/>
          </w:tcPr>
          <w:p w:rsidR="00736FEE" w:rsidRDefault="00736FE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736FEE" w:rsidRDefault="00736FEE" w:rsidP="00736F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сумма погашенной задолженности во внебюджетные фонды, тыс. руб. </w:t>
            </w:r>
          </w:p>
        </w:tc>
        <w:tc>
          <w:tcPr>
            <w:tcW w:w="1843" w:type="dxa"/>
          </w:tcPr>
          <w:p w:rsidR="00736FEE" w:rsidRDefault="0035564B" w:rsidP="00736F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36FEE" w:rsidTr="00736FEE">
        <w:trPr>
          <w:trHeight w:val="247"/>
        </w:trPr>
        <w:tc>
          <w:tcPr>
            <w:tcW w:w="675" w:type="dxa"/>
          </w:tcPr>
          <w:p w:rsidR="00736FEE" w:rsidRDefault="00736FE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736FEE" w:rsidRDefault="00736FEE" w:rsidP="00736F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другое (аренда земли), тыс.руб. </w:t>
            </w:r>
          </w:p>
        </w:tc>
        <w:tc>
          <w:tcPr>
            <w:tcW w:w="1843" w:type="dxa"/>
          </w:tcPr>
          <w:p w:rsidR="00736FEE" w:rsidRDefault="00355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2551,6</w:t>
            </w:r>
          </w:p>
        </w:tc>
      </w:tr>
    </w:tbl>
    <w:p w:rsidR="006364DF" w:rsidRDefault="006364DF"/>
    <w:sectPr w:rsidR="006364DF" w:rsidSect="0063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3545"/>
    <w:rsid w:val="00127F53"/>
    <w:rsid w:val="0035564B"/>
    <w:rsid w:val="006364DF"/>
    <w:rsid w:val="00736FEE"/>
    <w:rsid w:val="007564B2"/>
    <w:rsid w:val="00873545"/>
    <w:rsid w:val="00F1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35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pk2091</cp:lastModifiedBy>
  <cp:revision>2</cp:revision>
  <dcterms:created xsi:type="dcterms:W3CDTF">2017-01-20T10:36:00Z</dcterms:created>
  <dcterms:modified xsi:type="dcterms:W3CDTF">2017-01-20T10:36:00Z</dcterms:modified>
</cp:coreProperties>
</file>