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13" w:rsidRPr="00300635" w:rsidRDefault="00B14113" w:rsidP="00245E59">
      <w:pPr>
        <w:pStyle w:val="1"/>
        <w:jc w:val="center"/>
        <w:rPr>
          <w:sz w:val="32"/>
          <w:szCs w:val="32"/>
        </w:rPr>
      </w:pPr>
      <w:r w:rsidRPr="00300635">
        <w:rPr>
          <w:sz w:val="32"/>
          <w:szCs w:val="32"/>
        </w:rPr>
        <w:t xml:space="preserve">Памятка для налогоплательщика по </w:t>
      </w:r>
      <w:r w:rsidR="00245E59" w:rsidRPr="00300635">
        <w:rPr>
          <w:sz w:val="32"/>
          <w:szCs w:val="32"/>
        </w:rPr>
        <w:t>патентной системе налогообложения, глава 26.5 НК РФ</w:t>
      </w:r>
    </w:p>
    <w:p w:rsidR="00B14113" w:rsidRPr="00300635" w:rsidRDefault="00B14113" w:rsidP="00245E59">
      <w:pPr>
        <w:jc w:val="center"/>
        <w:rPr>
          <w:b/>
          <w:bCs/>
          <w:color w:val="548DD4" w:themeColor="text2" w:themeTint="99"/>
          <w:sz w:val="32"/>
          <w:szCs w:val="32"/>
        </w:rPr>
      </w:pPr>
      <w:r w:rsidRPr="00300635">
        <w:rPr>
          <w:b/>
          <w:bCs/>
          <w:color w:val="548DD4" w:themeColor="text2" w:themeTint="99"/>
          <w:sz w:val="32"/>
          <w:szCs w:val="32"/>
        </w:rPr>
        <w:t>(по состоянию на 01.01.201</w:t>
      </w:r>
      <w:r w:rsidR="00B3350A">
        <w:rPr>
          <w:b/>
          <w:bCs/>
          <w:color w:val="548DD4" w:themeColor="text2" w:themeTint="99"/>
          <w:sz w:val="32"/>
          <w:szCs w:val="32"/>
        </w:rPr>
        <w:t>5</w:t>
      </w:r>
      <w:bookmarkStart w:id="0" w:name="_GoBack"/>
      <w:bookmarkEnd w:id="0"/>
      <w:r w:rsidRPr="00300635">
        <w:rPr>
          <w:b/>
          <w:bCs/>
          <w:color w:val="548DD4" w:themeColor="text2" w:themeTint="99"/>
          <w:sz w:val="32"/>
          <w:szCs w:val="32"/>
        </w:rPr>
        <w:t xml:space="preserve"> года)</w:t>
      </w:r>
    </w:p>
    <w:p w:rsidR="00245E59" w:rsidRPr="00300635" w:rsidRDefault="00245E59" w:rsidP="00B14113">
      <w:pPr>
        <w:jc w:val="center"/>
        <w:rPr>
          <w:b/>
          <w:color w:val="548DD4" w:themeColor="text2" w:themeTint="99"/>
          <w:sz w:val="28"/>
          <w:szCs w:val="28"/>
        </w:rPr>
      </w:pPr>
    </w:p>
    <w:p w:rsidR="00245E59" w:rsidRPr="00300635" w:rsidRDefault="00245E59" w:rsidP="00245E59">
      <w:pPr>
        <w:autoSpaceDE w:val="0"/>
        <w:autoSpaceDN w:val="0"/>
        <w:adjustRightInd w:val="0"/>
        <w:jc w:val="center"/>
        <w:outlineLvl w:val="0"/>
        <w:rPr>
          <w:rFonts w:eastAsiaTheme="minorHAnsi"/>
          <w:b/>
          <w:bCs/>
          <w:color w:val="548DD4" w:themeColor="text2" w:themeTint="99"/>
          <w:sz w:val="28"/>
          <w:szCs w:val="28"/>
          <w:lang w:eastAsia="en-US"/>
        </w:rPr>
      </w:pPr>
      <w:r w:rsidRPr="00300635">
        <w:rPr>
          <w:rFonts w:eastAsiaTheme="minorHAnsi"/>
          <w:b/>
          <w:bCs/>
          <w:color w:val="548DD4" w:themeColor="text2" w:themeTint="99"/>
          <w:sz w:val="28"/>
          <w:szCs w:val="28"/>
          <w:lang w:eastAsia="en-US"/>
        </w:rPr>
        <w:t xml:space="preserve">Общие положения, ст. 346.43 </w:t>
      </w:r>
    </w:p>
    <w:p w:rsidR="00245E59" w:rsidRPr="00300635" w:rsidRDefault="00245E59" w:rsidP="00FE3B78">
      <w:pPr>
        <w:ind w:firstLine="567"/>
        <w:jc w:val="both"/>
      </w:pPr>
    </w:p>
    <w:p w:rsidR="00245E59" w:rsidRPr="00300635" w:rsidRDefault="00245E59" w:rsidP="00245E59">
      <w:pPr>
        <w:autoSpaceDE w:val="0"/>
        <w:autoSpaceDN w:val="0"/>
        <w:adjustRightInd w:val="0"/>
        <w:ind w:firstLine="540"/>
        <w:jc w:val="both"/>
        <w:rPr>
          <w:rFonts w:eastAsiaTheme="minorHAnsi"/>
          <w:bCs/>
          <w:lang w:eastAsia="en-US"/>
        </w:rPr>
      </w:pPr>
      <w:r w:rsidRPr="00300635">
        <w:rPr>
          <w:rFonts w:eastAsiaTheme="minorHAnsi"/>
          <w:b/>
          <w:bCs/>
          <w:lang w:eastAsia="en-US"/>
        </w:rPr>
        <w:t>Патентная система налогообложения (далее – ПСН)</w:t>
      </w:r>
      <w:r w:rsidRPr="00300635">
        <w:rPr>
          <w:rFonts w:eastAsiaTheme="minorHAnsi"/>
          <w:bCs/>
          <w:lang w:eastAsia="en-US"/>
        </w:rPr>
        <w:t xml:space="preserve"> устанавливается </w:t>
      </w:r>
      <w:r w:rsidR="00056496" w:rsidRPr="00300635">
        <w:rPr>
          <w:rFonts w:eastAsiaTheme="minorHAnsi"/>
          <w:bCs/>
          <w:lang w:eastAsia="en-US"/>
        </w:rPr>
        <w:t>НК РФ</w:t>
      </w:r>
      <w:r w:rsidRPr="00300635">
        <w:rPr>
          <w:rFonts w:eastAsiaTheme="minorHAnsi"/>
          <w:bCs/>
          <w:lang w:eastAsia="en-US"/>
        </w:rPr>
        <w:t xml:space="preserve">, </w:t>
      </w:r>
      <w:r w:rsidRPr="00300635">
        <w:rPr>
          <w:rFonts w:eastAsiaTheme="minorHAnsi"/>
          <w:b/>
          <w:bCs/>
          <w:lang w:eastAsia="en-US"/>
        </w:rPr>
        <w:t>вводится в действие</w:t>
      </w:r>
      <w:r w:rsidRPr="00300635">
        <w:rPr>
          <w:rFonts w:eastAsiaTheme="minorHAnsi"/>
          <w:bCs/>
          <w:lang w:eastAsia="en-US"/>
        </w:rPr>
        <w:t xml:space="preserve"> в соответствии </w:t>
      </w:r>
      <w:r w:rsidR="00056496" w:rsidRPr="00300635">
        <w:rPr>
          <w:rFonts w:eastAsiaTheme="minorHAnsi"/>
          <w:bCs/>
          <w:lang w:eastAsia="en-US"/>
        </w:rPr>
        <w:t>НК РФ</w:t>
      </w:r>
      <w:r w:rsidRPr="00300635">
        <w:rPr>
          <w:rFonts w:eastAsiaTheme="minorHAnsi"/>
          <w:bCs/>
          <w:lang w:eastAsia="en-US"/>
        </w:rPr>
        <w:t xml:space="preserve"> </w:t>
      </w:r>
      <w:r w:rsidRPr="00300635">
        <w:rPr>
          <w:rFonts w:eastAsiaTheme="minorHAnsi"/>
          <w:b/>
          <w:bCs/>
          <w:lang w:eastAsia="en-US"/>
        </w:rPr>
        <w:t>законами субъектов</w:t>
      </w:r>
      <w:r w:rsidRPr="00300635">
        <w:rPr>
          <w:rFonts w:eastAsiaTheme="minorHAnsi"/>
          <w:bCs/>
          <w:lang w:eastAsia="en-US"/>
        </w:rPr>
        <w:t xml:space="preserve"> Российской Федерации и </w:t>
      </w:r>
      <w:r w:rsidRPr="00300635">
        <w:rPr>
          <w:rFonts w:eastAsiaTheme="minorHAnsi"/>
          <w:b/>
          <w:bCs/>
          <w:lang w:eastAsia="en-US"/>
        </w:rPr>
        <w:t>применяется на территориях указанных субъектов</w:t>
      </w:r>
      <w:r w:rsidRPr="00300635">
        <w:rPr>
          <w:rFonts w:eastAsiaTheme="minorHAnsi"/>
          <w:bCs/>
          <w:lang w:eastAsia="en-US"/>
        </w:rPr>
        <w:t xml:space="preserve"> Российской Федерации.</w:t>
      </w:r>
      <w:r w:rsidR="00056496" w:rsidRPr="00300635">
        <w:rPr>
          <w:rFonts w:eastAsiaTheme="minorHAnsi"/>
          <w:bCs/>
          <w:lang w:eastAsia="en-US"/>
        </w:rPr>
        <w:t xml:space="preserve"> </w:t>
      </w:r>
    </w:p>
    <w:p w:rsidR="00245E59" w:rsidRPr="00300635" w:rsidRDefault="00245E59" w:rsidP="00245E59">
      <w:pPr>
        <w:autoSpaceDE w:val="0"/>
        <w:autoSpaceDN w:val="0"/>
        <w:adjustRightInd w:val="0"/>
        <w:ind w:firstLine="540"/>
        <w:jc w:val="both"/>
        <w:rPr>
          <w:rFonts w:eastAsiaTheme="minorHAnsi"/>
          <w:bCs/>
          <w:lang w:eastAsia="en-US"/>
        </w:rPr>
      </w:pPr>
      <w:r w:rsidRPr="00300635">
        <w:rPr>
          <w:rFonts w:eastAsiaTheme="minorHAnsi"/>
          <w:bCs/>
          <w:lang w:eastAsia="en-US"/>
        </w:rPr>
        <w:t xml:space="preserve">Патентная система налогообложения применяется индивидуальными предпринимателями </w:t>
      </w:r>
      <w:r w:rsidR="00056496" w:rsidRPr="00300635">
        <w:rPr>
          <w:rFonts w:eastAsiaTheme="minorHAnsi"/>
          <w:bCs/>
          <w:lang w:eastAsia="en-US"/>
        </w:rPr>
        <w:t xml:space="preserve">(далее – ИП) </w:t>
      </w:r>
      <w:r w:rsidRPr="00300635">
        <w:rPr>
          <w:rFonts w:eastAsiaTheme="minorHAnsi"/>
          <w:bCs/>
          <w:lang w:eastAsia="en-US"/>
        </w:rPr>
        <w:t xml:space="preserve">наряду с иными режимами налогообложения, предусмотренными </w:t>
      </w:r>
      <w:hyperlink r:id="rId7" w:history="1">
        <w:r w:rsidRPr="00300635">
          <w:rPr>
            <w:rFonts w:eastAsiaTheme="minorHAnsi"/>
            <w:bCs/>
            <w:lang w:eastAsia="en-US"/>
          </w:rPr>
          <w:t>законодательством</w:t>
        </w:r>
      </w:hyperlink>
      <w:r w:rsidRPr="00300635">
        <w:rPr>
          <w:rFonts w:eastAsiaTheme="minorHAnsi"/>
          <w:bCs/>
          <w:lang w:eastAsia="en-US"/>
        </w:rPr>
        <w:t xml:space="preserve"> Российской Федерации о налогах и сборах.</w:t>
      </w:r>
      <w:r w:rsidR="00056496" w:rsidRPr="00300635">
        <w:rPr>
          <w:rFonts w:eastAsiaTheme="minorHAnsi"/>
          <w:bCs/>
          <w:lang w:eastAsia="en-US"/>
        </w:rPr>
        <w:t xml:space="preserve"> </w:t>
      </w:r>
    </w:p>
    <w:p w:rsidR="00245E59" w:rsidRDefault="00245E59" w:rsidP="00FE3B78">
      <w:pPr>
        <w:ind w:firstLine="567"/>
        <w:jc w:val="both"/>
        <w:rPr>
          <w:sz w:val="10"/>
          <w:szCs w:val="10"/>
          <w:highlight w:val="yellow"/>
        </w:rPr>
      </w:pPr>
    </w:p>
    <w:p w:rsidR="00800EF3" w:rsidRPr="00300635" w:rsidRDefault="00800EF3" w:rsidP="00FE3B78">
      <w:pPr>
        <w:ind w:firstLine="567"/>
        <w:jc w:val="both"/>
        <w:rPr>
          <w:sz w:val="10"/>
          <w:szCs w:val="10"/>
          <w:highlight w:val="yellow"/>
        </w:rPr>
      </w:pPr>
    </w:p>
    <w:p w:rsidR="00245E59" w:rsidRPr="00F92238" w:rsidRDefault="00825B4E" w:rsidP="00825B4E">
      <w:pPr>
        <w:ind w:firstLine="567"/>
        <w:jc w:val="both"/>
      </w:pPr>
      <w:r w:rsidRPr="00300635">
        <w:rPr>
          <w:b/>
        </w:rPr>
        <w:t>На территории Кемеровской области патентная система налогообложения</w:t>
      </w:r>
      <w:r w:rsidRPr="00300635">
        <w:t xml:space="preserve"> </w:t>
      </w:r>
      <w:r w:rsidRPr="00300635">
        <w:rPr>
          <w:b/>
        </w:rPr>
        <w:t>введена Законом</w:t>
      </w:r>
      <w:r w:rsidRPr="00300635">
        <w:t xml:space="preserve"> </w:t>
      </w:r>
      <w:r w:rsidRPr="00300635">
        <w:rPr>
          <w:b/>
        </w:rPr>
        <w:t>Кемеровской области</w:t>
      </w:r>
      <w:r w:rsidRPr="00300635">
        <w:t xml:space="preserve"> </w:t>
      </w:r>
      <w:r w:rsidRPr="00300635">
        <w:rPr>
          <w:b/>
        </w:rPr>
        <w:t>от 02.11.2012 № 101-ОЗ</w:t>
      </w:r>
      <w:r w:rsidRPr="00300635">
        <w:t xml:space="preserve"> </w:t>
      </w:r>
      <w:r w:rsidRPr="00300635">
        <w:rPr>
          <w:b/>
        </w:rPr>
        <w:t xml:space="preserve">«О введении патентной системы налогообложения и о признании </w:t>
      </w:r>
      <w:proofErr w:type="gramStart"/>
      <w:r w:rsidRPr="00300635">
        <w:rPr>
          <w:b/>
        </w:rPr>
        <w:t>утратившими</w:t>
      </w:r>
      <w:proofErr w:type="gramEnd"/>
      <w:r w:rsidRPr="00300635">
        <w:rPr>
          <w:b/>
        </w:rPr>
        <w:t xml:space="preserve"> силу некоторых законодательных актов Кемеровской области»</w:t>
      </w:r>
      <w:r w:rsidRPr="00300635">
        <w:t xml:space="preserve"> (далее - Закон № </w:t>
      </w:r>
      <w:r w:rsidRPr="00F92238">
        <w:t xml:space="preserve">101-ОЗ). </w:t>
      </w:r>
    </w:p>
    <w:p w:rsidR="00825B4E" w:rsidRPr="00F92238" w:rsidRDefault="00825B4E" w:rsidP="00825B4E">
      <w:pPr>
        <w:ind w:firstLine="567"/>
        <w:jc w:val="both"/>
        <w:rPr>
          <w:rFonts w:eastAsiaTheme="minorHAnsi"/>
          <w:lang w:eastAsia="en-US"/>
        </w:rPr>
      </w:pPr>
      <w:r w:rsidRPr="00F92238">
        <w:t>Статьей 2 Закона № 101-ОЗ у</w:t>
      </w:r>
      <w:r w:rsidRPr="00F92238">
        <w:rPr>
          <w:rFonts w:eastAsiaTheme="minorHAnsi"/>
          <w:lang w:eastAsia="en-US"/>
        </w:rPr>
        <w:t xml:space="preserve">становлены </w:t>
      </w:r>
      <w:hyperlink r:id="rId8" w:history="1">
        <w:r w:rsidRPr="00F92238">
          <w:rPr>
            <w:rFonts w:eastAsiaTheme="minorHAnsi"/>
            <w:lang w:eastAsia="en-US"/>
          </w:rPr>
          <w:t>размеры</w:t>
        </w:r>
      </w:hyperlink>
      <w:r w:rsidRPr="00F92238">
        <w:rPr>
          <w:rFonts w:eastAsiaTheme="minorHAnsi"/>
          <w:lang w:eastAsia="en-US"/>
        </w:rPr>
        <w:t xml:space="preserve"> потенциально возможного к получению ИП годового дохода по видам предпринимательской деятельности, в отношении которых применяется ПСН, с учетом физического показателя согласно приложению к настоящему Закону. </w:t>
      </w:r>
    </w:p>
    <w:p w:rsidR="00825B4E" w:rsidRPr="00F92238" w:rsidRDefault="00825B4E" w:rsidP="00825B4E">
      <w:pPr>
        <w:autoSpaceDE w:val="0"/>
        <w:autoSpaceDN w:val="0"/>
        <w:adjustRightInd w:val="0"/>
        <w:ind w:firstLine="540"/>
        <w:jc w:val="both"/>
        <w:rPr>
          <w:rFonts w:eastAsiaTheme="minorHAnsi"/>
          <w:lang w:eastAsia="en-US"/>
        </w:rPr>
      </w:pPr>
      <w:r w:rsidRPr="00F92238">
        <w:rPr>
          <w:rFonts w:eastAsiaTheme="minorHAnsi"/>
          <w:lang w:eastAsia="en-US"/>
        </w:rPr>
        <w:t xml:space="preserve">Под физическим показателем в настоящем Законе понимается средняя численность наемных работников либо количество транспортных средств, либо количество обособленных объектов (площадь). </w:t>
      </w:r>
    </w:p>
    <w:p w:rsidR="00736A9B" w:rsidRPr="00F92238" w:rsidRDefault="00736A9B" w:rsidP="00736A9B">
      <w:pPr>
        <w:pStyle w:val="ConsPlusNormal"/>
        <w:ind w:firstLine="540"/>
        <w:jc w:val="both"/>
        <w:rPr>
          <w:rFonts w:ascii="Times New Roman" w:eastAsiaTheme="minorHAnsi" w:hAnsi="Times New Roman" w:cs="Times New Roman"/>
          <w:sz w:val="24"/>
          <w:szCs w:val="24"/>
          <w:lang w:eastAsia="en-US"/>
        </w:rPr>
      </w:pPr>
      <w:proofErr w:type="gramStart"/>
      <w:r w:rsidRPr="00F92238">
        <w:rPr>
          <w:rFonts w:ascii="Times New Roman" w:eastAsiaTheme="minorHAnsi" w:hAnsi="Times New Roman" w:cs="Times New Roman"/>
          <w:b/>
          <w:sz w:val="24"/>
          <w:szCs w:val="24"/>
          <w:lang w:eastAsia="en-US"/>
        </w:rPr>
        <w:t>Законом Кемеровской области от 24.11.2014 N 113-ОЗ</w:t>
      </w:r>
      <w:r w:rsidRPr="00F92238">
        <w:rPr>
          <w:rFonts w:ascii="Times New Roman" w:eastAsiaTheme="minorHAnsi" w:hAnsi="Times New Roman" w:cs="Times New Roman"/>
          <w:sz w:val="24"/>
          <w:szCs w:val="24"/>
          <w:lang w:eastAsia="en-US"/>
        </w:rPr>
        <w:t xml:space="preserve"> в </w:t>
      </w:r>
      <w:r w:rsidRPr="00F92238">
        <w:rPr>
          <w:rFonts w:ascii="Times New Roman" w:hAnsi="Times New Roman" w:cs="Times New Roman"/>
          <w:sz w:val="24"/>
          <w:szCs w:val="24"/>
        </w:rPr>
        <w:t xml:space="preserve">Закон Кемеровской области от 02.11.2012 № 101-ОЗ </w:t>
      </w:r>
      <w:r w:rsidRPr="00F92238">
        <w:rPr>
          <w:rFonts w:ascii="Times New Roman" w:hAnsi="Times New Roman" w:cs="Times New Roman"/>
          <w:b/>
          <w:sz w:val="24"/>
          <w:szCs w:val="24"/>
        </w:rPr>
        <w:t>внесены изменения</w:t>
      </w:r>
      <w:r w:rsidR="00D74C46" w:rsidRPr="00F92238">
        <w:rPr>
          <w:rFonts w:ascii="Times New Roman" w:hAnsi="Times New Roman" w:cs="Times New Roman"/>
          <w:b/>
          <w:sz w:val="24"/>
          <w:szCs w:val="24"/>
        </w:rPr>
        <w:t xml:space="preserve"> с 01.01.2015</w:t>
      </w:r>
      <w:r w:rsidRPr="00F92238">
        <w:rPr>
          <w:rFonts w:ascii="Times New Roman" w:hAnsi="Times New Roman" w:cs="Times New Roman"/>
          <w:sz w:val="24"/>
          <w:szCs w:val="24"/>
        </w:rPr>
        <w:t xml:space="preserve">, в соответствии с которыми </w:t>
      </w:r>
      <w:r w:rsidRPr="00F92238">
        <w:rPr>
          <w:rFonts w:ascii="Times New Roman" w:eastAsiaTheme="minorHAnsi" w:hAnsi="Times New Roman" w:cs="Times New Roman"/>
          <w:b/>
          <w:sz w:val="24"/>
          <w:szCs w:val="24"/>
          <w:lang w:eastAsia="en-US"/>
        </w:rPr>
        <w:t>размеры потенциально возможного к получению</w:t>
      </w:r>
      <w:r w:rsidRPr="00F92238">
        <w:rPr>
          <w:rFonts w:ascii="Times New Roman" w:eastAsiaTheme="minorHAnsi" w:hAnsi="Times New Roman" w:cs="Times New Roman"/>
          <w:sz w:val="24"/>
          <w:szCs w:val="24"/>
          <w:lang w:eastAsia="en-US"/>
        </w:rPr>
        <w:t xml:space="preserve"> индивидуальным предпринимателем </w:t>
      </w:r>
      <w:r w:rsidRPr="00F92238">
        <w:rPr>
          <w:rFonts w:ascii="Times New Roman" w:eastAsiaTheme="minorHAnsi" w:hAnsi="Times New Roman" w:cs="Times New Roman"/>
          <w:b/>
          <w:sz w:val="24"/>
          <w:szCs w:val="24"/>
          <w:lang w:eastAsia="en-US"/>
        </w:rPr>
        <w:t>годового дохода</w:t>
      </w:r>
      <w:r w:rsidRPr="00F92238">
        <w:rPr>
          <w:rFonts w:ascii="Times New Roman" w:eastAsiaTheme="minorHAnsi" w:hAnsi="Times New Roman" w:cs="Times New Roman"/>
          <w:sz w:val="24"/>
          <w:szCs w:val="24"/>
          <w:lang w:eastAsia="en-US"/>
        </w:rPr>
        <w:t xml:space="preserve"> по видам предпринимательской деятельности, в отношении которых применяется патентная система налогообложения, </w:t>
      </w:r>
      <w:r w:rsidR="00D74C46" w:rsidRPr="00F92238">
        <w:rPr>
          <w:rFonts w:ascii="Times New Roman" w:eastAsiaTheme="minorHAnsi" w:hAnsi="Times New Roman" w:cs="Times New Roman"/>
          <w:b/>
          <w:sz w:val="24"/>
          <w:szCs w:val="24"/>
          <w:lang w:eastAsia="en-US"/>
        </w:rPr>
        <w:t>дифференцирован</w:t>
      </w:r>
      <w:r w:rsidR="00F92238" w:rsidRPr="00F92238">
        <w:rPr>
          <w:rFonts w:ascii="Times New Roman" w:eastAsiaTheme="minorHAnsi" w:hAnsi="Times New Roman" w:cs="Times New Roman"/>
          <w:b/>
          <w:sz w:val="24"/>
          <w:szCs w:val="24"/>
          <w:lang w:eastAsia="en-US"/>
        </w:rPr>
        <w:t>ы</w:t>
      </w:r>
      <w:r w:rsidR="00D74C46" w:rsidRPr="00F92238">
        <w:rPr>
          <w:rFonts w:ascii="Times New Roman" w:eastAsiaTheme="minorHAnsi" w:hAnsi="Times New Roman" w:cs="Times New Roman"/>
          <w:sz w:val="24"/>
          <w:szCs w:val="24"/>
          <w:lang w:eastAsia="en-US"/>
        </w:rPr>
        <w:t xml:space="preserve"> </w:t>
      </w:r>
      <w:r w:rsidRPr="00F92238">
        <w:rPr>
          <w:rFonts w:ascii="Times New Roman" w:eastAsiaTheme="minorHAnsi" w:hAnsi="Times New Roman" w:cs="Times New Roman"/>
          <w:sz w:val="24"/>
          <w:szCs w:val="24"/>
          <w:lang w:eastAsia="en-US"/>
        </w:rPr>
        <w:t xml:space="preserve">с учетом физического показателя и </w:t>
      </w:r>
      <w:r w:rsidRPr="00F92238">
        <w:rPr>
          <w:rFonts w:ascii="Times New Roman" w:eastAsiaTheme="minorHAnsi" w:hAnsi="Times New Roman" w:cs="Times New Roman"/>
          <w:b/>
          <w:sz w:val="24"/>
          <w:szCs w:val="24"/>
          <w:lang w:eastAsia="en-US"/>
        </w:rPr>
        <w:t xml:space="preserve">территорий действия патентов </w:t>
      </w:r>
      <w:r w:rsidRPr="00F92238">
        <w:rPr>
          <w:rFonts w:ascii="Times New Roman" w:eastAsiaTheme="minorHAnsi" w:hAnsi="Times New Roman" w:cs="Times New Roman"/>
          <w:sz w:val="24"/>
          <w:szCs w:val="24"/>
          <w:lang w:eastAsia="en-US"/>
        </w:rPr>
        <w:t>по следующим группам муниципальных образований:</w:t>
      </w:r>
      <w:proofErr w:type="gramEnd"/>
    </w:p>
    <w:p w:rsidR="00736A9B" w:rsidRPr="00F92238" w:rsidRDefault="00736A9B" w:rsidP="00736A9B">
      <w:pPr>
        <w:autoSpaceDE w:val="0"/>
        <w:autoSpaceDN w:val="0"/>
        <w:adjustRightInd w:val="0"/>
        <w:ind w:firstLine="540"/>
        <w:jc w:val="both"/>
        <w:rPr>
          <w:rFonts w:eastAsiaTheme="minorHAnsi"/>
          <w:lang w:eastAsia="en-US"/>
        </w:rPr>
      </w:pPr>
      <w:r w:rsidRPr="00F92238">
        <w:rPr>
          <w:rFonts w:eastAsiaTheme="minorHAnsi"/>
          <w:lang w:eastAsia="en-US"/>
        </w:rPr>
        <w:t>1-я группа - городской округ - город Кемерово, Новокузнецкий городской округ;</w:t>
      </w:r>
    </w:p>
    <w:p w:rsidR="00736A9B" w:rsidRPr="00F92238" w:rsidRDefault="00736A9B" w:rsidP="00736A9B">
      <w:pPr>
        <w:autoSpaceDE w:val="0"/>
        <w:autoSpaceDN w:val="0"/>
        <w:adjustRightInd w:val="0"/>
        <w:ind w:firstLine="540"/>
        <w:jc w:val="both"/>
        <w:rPr>
          <w:rFonts w:eastAsiaTheme="minorHAnsi"/>
          <w:lang w:eastAsia="en-US"/>
        </w:rPr>
      </w:pPr>
      <w:r w:rsidRPr="00F92238">
        <w:rPr>
          <w:rFonts w:eastAsiaTheme="minorHAnsi"/>
          <w:lang w:eastAsia="en-US"/>
        </w:rPr>
        <w:t xml:space="preserve">2-я группа - </w:t>
      </w:r>
      <w:proofErr w:type="spellStart"/>
      <w:r w:rsidRPr="00F92238">
        <w:rPr>
          <w:rFonts w:eastAsiaTheme="minorHAnsi"/>
          <w:lang w:eastAsia="en-US"/>
        </w:rPr>
        <w:t>Беловский</w:t>
      </w:r>
      <w:proofErr w:type="spellEnd"/>
      <w:r w:rsidRPr="00F92238">
        <w:rPr>
          <w:rFonts w:eastAsiaTheme="minorHAnsi"/>
          <w:lang w:eastAsia="en-US"/>
        </w:rPr>
        <w:t xml:space="preserve"> городской округ, </w:t>
      </w:r>
      <w:proofErr w:type="spellStart"/>
      <w:r w:rsidRPr="00F92238">
        <w:rPr>
          <w:rFonts w:eastAsiaTheme="minorHAnsi"/>
          <w:lang w:eastAsia="en-US"/>
        </w:rPr>
        <w:t>Киселевский</w:t>
      </w:r>
      <w:proofErr w:type="spellEnd"/>
      <w:r w:rsidRPr="00F92238">
        <w:rPr>
          <w:rFonts w:eastAsiaTheme="minorHAnsi"/>
          <w:lang w:eastAsia="en-US"/>
        </w:rPr>
        <w:t xml:space="preserve"> городской округ, </w:t>
      </w:r>
      <w:proofErr w:type="gramStart"/>
      <w:r w:rsidRPr="00F92238">
        <w:rPr>
          <w:rFonts w:eastAsiaTheme="minorHAnsi"/>
          <w:lang w:eastAsia="en-US"/>
        </w:rPr>
        <w:t>Ленинск-Кузнецкий</w:t>
      </w:r>
      <w:proofErr w:type="gramEnd"/>
      <w:r w:rsidRPr="00F92238">
        <w:rPr>
          <w:rFonts w:eastAsiaTheme="minorHAnsi"/>
          <w:lang w:eastAsia="en-US"/>
        </w:rPr>
        <w:t xml:space="preserve"> городской округ, Междуреченский городской округ, </w:t>
      </w:r>
      <w:proofErr w:type="spellStart"/>
      <w:r w:rsidRPr="00F92238">
        <w:rPr>
          <w:rFonts w:eastAsiaTheme="minorHAnsi"/>
          <w:lang w:eastAsia="en-US"/>
        </w:rPr>
        <w:t>Прокопьевский</w:t>
      </w:r>
      <w:proofErr w:type="spellEnd"/>
      <w:r w:rsidRPr="00F92238">
        <w:rPr>
          <w:rFonts w:eastAsiaTheme="minorHAnsi"/>
          <w:lang w:eastAsia="en-US"/>
        </w:rPr>
        <w:t xml:space="preserve"> городской округ, Кемеровский муниципальный район, Новокузнецкий муниципальный район;</w:t>
      </w:r>
    </w:p>
    <w:p w:rsidR="00736A9B" w:rsidRPr="00F92238" w:rsidRDefault="00736A9B" w:rsidP="00736A9B">
      <w:pPr>
        <w:autoSpaceDE w:val="0"/>
        <w:autoSpaceDN w:val="0"/>
        <w:adjustRightInd w:val="0"/>
        <w:ind w:firstLine="540"/>
        <w:jc w:val="both"/>
        <w:rPr>
          <w:rFonts w:eastAsiaTheme="minorHAnsi"/>
          <w:lang w:eastAsia="en-US"/>
        </w:rPr>
      </w:pPr>
      <w:r w:rsidRPr="00F92238">
        <w:rPr>
          <w:rFonts w:eastAsiaTheme="minorHAnsi"/>
          <w:lang w:eastAsia="en-US"/>
        </w:rPr>
        <w:t xml:space="preserve">3-я группа - Анжеро-Судженский городской округ, Березовский городской округ, </w:t>
      </w:r>
      <w:proofErr w:type="spellStart"/>
      <w:r w:rsidRPr="00F92238">
        <w:rPr>
          <w:rFonts w:eastAsiaTheme="minorHAnsi"/>
          <w:lang w:eastAsia="en-US"/>
        </w:rPr>
        <w:t>Калтанский</w:t>
      </w:r>
      <w:proofErr w:type="spellEnd"/>
      <w:r w:rsidRPr="00F92238">
        <w:rPr>
          <w:rFonts w:eastAsiaTheme="minorHAnsi"/>
          <w:lang w:eastAsia="en-US"/>
        </w:rPr>
        <w:t xml:space="preserve"> городской округ, </w:t>
      </w:r>
      <w:proofErr w:type="spellStart"/>
      <w:r w:rsidRPr="00F92238">
        <w:rPr>
          <w:rFonts w:eastAsiaTheme="minorHAnsi"/>
          <w:lang w:eastAsia="en-US"/>
        </w:rPr>
        <w:t>Мысковский</w:t>
      </w:r>
      <w:proofErr w:type="spellEnd"/>
      <w:r w:rsidRPr="00F92238">
        <w:rPr>
          <w:rFonts w:eastAsiaTheme="minorHAnsi"/>
          <w:lang w:eastAsia="en-US"/>
        </w:rPr>
        <w:t xml:space="preserve"> городской округ, </w:t>
      </w:r>
      <w:proofErr w:type="spellStart"/>
      <w:r w:rsidRPr="00F92238">
        <w:rPr>
          <w:rFonts w:eastAsiaTheme="minorHAnsi"/>
          <w:lang w:eastAsia="en-US"/>
        </w:rPr>
        <w:t>Осинниковский</w:t>
      </w:r>
      <w:proofErr w:type="spellEnd"/>
      <w:r w:rsidRPr="00F92238">
        <w:rPr>
          <w:rFonts w:eastAsiaTheme="minorHAnsi"/>
          <w:lang w:eastAsia="en-US"/>
        </w:rPr>
        <w:t xml:space="preserve"> городской округ, </w:t>
      </w:r>
      <w:proofErr w:type="spellStart"/>
      <w:r w:rsidRPr="00F92238">
        <w:rPr>
          <w:rFonts w:eastAsiaTheme="minorHAnsi"/>
          <w:lang w:eastAsia="en-US"/>
        </w:rPr>
        <w:t>Полысаевский</w:t>
      </w:r>
      <w:proofErr w:type="spellEnd"/>
      <w:r w:rsidRPr="00F92238">
        <w:rPr>
          <w:rFonts w:eastAsiaTheme="minorHAnsi"/>
          <w:lang w:eastAsia="en-US"/>
        </w:rPr>
        <w:t xml:space="preserve"> городской округ, </w:t>
      </w:r>
      <w:proofErr w:type="spellStart"/>
      <w:r w:rsidRPr="00F92238">
        <w:rPr>
          <w:rFonts w:eastAsiaTheme="minorHAnsi"/>
          <w:lang w:eastAsia="en-US"/>
        </w:rPr>
        <w:t>Юргинский</w:t>
      </w:r>
      <w:proofErr w:type="spellEnd"/>
      <w:r w:rsidRPr="00F92238">
        <w:rPr>
          <w:rFonts w:eastAsiaTheme="minorHAnsi"/>
          <w:lang w:eastAsia="en-US"/>
        </w:rPr>
        <w:t xml:space="preserve"> городской округ, </w:t>
      </w:r>
      <w:proofErr w:type="spellStart"/>
      <w:r w:rsidRPr="00F92238">
        <w:rPr>
          <w:rFonts w:eastAsiaTheme="minorHAnsi"/>
          <w:lang w:eastAsia="en-US"/>
        </w:rPr>
        <w:t>Беловский</w:t>
      </w:r>
      <w:proofErr w:type="spellEnd"/>
      <w:r w:rsidRPr="00F92238">
        <w:rPr>
          <w:rFonts w:eastAsiaTheme="minorHAnsi"/>
          <w:lang w:eastAsia="en-US"/>
        </w:rPr>
        <w:t xml:space="preserve"> муниципальный район, </w:t>
      </w:r>
      <w:proofErr w:type="spellStart"/>
      <w:r w:rsidRPr="00F92238">
        <w:rPr>
          <w:rFonts w:eastAsiaTheme="minorHAnsi"/>
          <w:lang w:eastAsia="en-US"/>
        </w:rPr>
        <w:t>Гурьевский</w:t>
      </w:r>
      <w:proofErr w:type="spellEnd"/>
      <w:r w:rsidRPr="00F92238">
        <w:rPr>
          <w:rFonts w:eastAsiaTheme="minorHAnsi"/>
          <w:lang w:eastAsia="en-US"/>
        </w:rPr>
        <w:t xml:space="preserve"> муниципальный район, </w:t>
      </w:r>
      <w:proofErr w:type="spellStart"/>
      <w:r w:rsidRPr="00F92238">
        <w:rPr>
          <w:rFonts w:eastAsiaTheme="minorHAnsi"/>
          <w:lang w:eastAsia="en-US"/>
        </w:rPr>
        <w:t>Мариинский</w:t>
      </w:r>
      <w:proofErr w:type="spellEnd"/>
      <w:r w:rsidRPr="00F92238">
        <w:rPr>
          <w:rFonts w:eastAsiaTheme="minorHAnsi"/>
          <w:lang w:eastAsia="en-US"/>
        </w:rPr>
        <w:t xml:space="preserve"> муниципальный район, </w:t>
      </w:r>
      <w:proofErr w:type="spellStart"/>
      <w:r w:rsidRPr="00F92238">
        <w:rPr>
          <w:rFonts w:eastAsiaTheme="minorHAnsi"/>
          <w:lang w:eastAsia="en-US"/>
        </w:rPr>
        <w:t>Прокопьевский</w:t>
      </w:r>
      <w:proofErr w:type="spellEnd"/>
      <w:r w:rsidRPr="00F92238">
        <w:rPr>
          <w:rFonts w:eastAsiaTheme="minorHAnsi"/>
          <w:lang w:eastAsia="en-US"/>
        </w:rPr>
        <w:t xml:space="preserve"> муниципальный район, </w:t>
      </w:r>
      <w:proofErr w:type="spellStart"/>
      <w:r w:rsidRPr="00F92238">
        <w:rPr>
          <w:rFonts w:eastAsiaTheme="minorHAnsi"/>
          <w:lang w:eastAsia="en-US"/>
        </w:rPr>
        <w:t>Таштагольский</w:t>
      </w:r>
      <w:proofErr w:type="spellEnd"/>
      <w:r w:rsidRPr="00F92238">
        <w:rPr>
          <w:rFonts w:eastAsiaTheme="minorHAnsi"/>
          <w:lang w:eastAsia="en-US"/>
        </w:rPr>
        <w:t xml:space="preserve"> муниципальный район, </w:t>
      </w:r>
      <w:proofErr w:type="spellStart"/>
      <w:r w:rsidRPr="00F92238">
        <w:rPr>
          <w:rFonts w:eastAsiaTheme="minorHAnsi"/>
          <w:lang w:eastAsia="en-US"/>
        </w:rPr>
        <w:t>Топкинский</w:t>
      </w:r>
      <w:proofErr w:type="spellEnd"/>
      <w:r w:rsidRPr="00F92238">
        <w:rPr>
          <w:rFonts w:eastAsiaTheme="minorHAnsi"/>
          <w:lang w:eastAsia="en-US"/>
        </w:rPr>
        <w:t xml:space="preserve"> муниципальный район;</w:t>
      </w:r>
    </w:p>
    <w:p w:rsidR="00736A9B" w:rsidRPr="00F92238" w:rsidRDefault="00736A9B" w:rsidP="00736A9B">
      <w:pPr>
        <w:autoSpaceDE w:val="0"/>
        <w:autoSpaceDN w:val="0"/>
        <w:adjustRightInd w:val="0"/>
        <w:ind w:firstLine="540"/>
        <w:jc w:val="both"/>
        <w:rPr>
          <w:rFonts w:eastAsiaTheme="minorHAnsi"/>
          <w:lang w:eastAsia="en-US"/>
        </w:rPr>
      </w:pPr>
      <w:r w:rsidRPr="00F92238">
        <w:rPr>
          <w:rFonts w:eastAsiaTheme="minorHAnsi"/>
          <w:lang w:eastAsia="en-US"/>
        </w:rPr>
        <w:t xml:space="preserve">4-я группа - Краснобродский городской округ, </w:t>
      </w:r>
      <w:proofErr w:type="spellStart"/>
      <w:r w:rsidRPr="00F92238">
        <w:rPr>
          <w:rFonts w:eastAsiaTheme="minorHAnsi"/>
          <w:lang w:eastAsia="en-US"/>
        </w:rPr>
        <w:t>Тайгинский</w:t>
      </w:r>
      <w:proofErr w:type="spellEnd"/>
      <w:r w:rsidRPr="00F92238">
        <w:rPr>
          <w:rFonts w:eastAsiaTheme="minorHAnsi"/>
          <w:lang w:eastAsia="en-US"/>
        </w:rPr>
        <w:t xml:space="preserve"> городской округ, </w:t>
      </w:r>
      <w:proofErr w:type="spellStart"/>
      <w:r w:rsidRPr="00F92238">
        <w:rPr>
          <w:rFonts w:eastAsiaTheme="minorHAnsi"/>
          <w:lang w:eastAsia="en-US"/>
        </w:rPr>
        <w:t>Ижморский</w:t>
      </w:r>
      <w:proofErr w:type="spellEnd"/>
      <w:r w:rsidRPr="00F92238">
        <w:rPr>
          <w:rFonts w:eastAsiaTheme="minorHAnsi"/>
          <w:lang w:eastAsia="en-US"/>
        </w:rPr>
        <w:t xml:space="preserve"> муниципальный район, Крапивинский муниципальный район, </w:t>
      </w:r>
      <w:proofErr w:type="gramStart"/>
      <w:r w:rsidRPr="00F92238">
        <w:rPr>
          <w:rFonts w:eastAsiaTheme="minorHAnsi"/>
          <w:lang w:eastAsia="en-US"/>
        </w:rPr>
        <w:t>Ленинск-Кузнецкий</w:t>
      </w:r>
      <w:proofErr w:type="gramEnd"/>
      <w:r w:rsidRPr="00F92238">
        <w:rPr>
          <w:rFonts w:eastAsiaTheme="minorHAnsi"/>
          <w:lang w:eastAsia="en-US"/>
        </w:rPr>
        <w:t xml:space="preserve"> муниципальный район, Промышленновский муниципальный район, </w:t>
      </w:r>
      <w:proofErr w:type="spellStart"/>
      <w:r w:rsidRPr="00F92238">
        <w:rPr>
          <w:rFonts w:eastAsiaTheme="minorHAnsi"/>
          <w:lang w:eastAsia="en-US"/>
        </w:rPr>
        <w:t>Тисульский</w:t>
      </w:r>
      <w:proofErr w:type="spellEnd"/>
      <w:r w:rsidRPr="00F92238">
        <w:rPr>
          <w:rFonts w:eastAsiaTheme="minorHAnsi"/>
          <w:lang w:eastAsia="en-US"/>
        </w:rPr>
        <w:t xml:space="preserve"> муниципальный район, Тяжинский муниципальный район, </w:t>
      </w:r>
      <w:proofErr w:type="spellStart"/>
      <w:r w:rsidRPr="00F92238">
        <w:rPr>
          <w:rFonts w:eastAsiaTheme="minorHAnsi"/>
          <w:lang w:eastAsia="en-US"/>
        </w:rPr>
        <w:t>Чебулинский</w:t>
      </w:r>
      <w:proofErr w:type="spellEnd"/>
      <w:r w:rsidRPr="00F92238">
        <w:rPr>
          <w:rFonts w:eastAsiaTheme="minorHAnsi"/>
          <w:lang w:eastAsia="en-US"/>
        </w:rPr>
        <w:t xml:space="preserve"> муниципальный район, </w:t>
      </w:r>
      <w:proofErr w:type="spellStart"/>
      <w:r w:rsidRPr="00F92238">
        <w:rPr>
          <w:rFonts w:eastAsiaTheme="minorHAnsi"/>
          <w:lang w:eastAsia="en-US"/>
        </w:rPr>
        <w:t>Юргинский</w:t>
      </w:r>
      <w:proofErr w:type="spellEnd"/>
      <w:r w:rsidRPr="00F92238">
        <w:rPr>
          <w:rFonts w:eastAsiaTheme="minorHAnsi"/>
          <w:lang w:eastAsia="en-US"/>
        </w:rPr>
        <w:t xml:space="preserve"> муниципальный район, </w:t>
      </w:r>
      <w:proofErr w:type="spellStart"/>
      <w:r w:rsidRPr="00F92238">
        <w:rPr>
          <w:rFonts w:eastAsiaTheme="minorHAnsi"/>
          <w:lang w:eastAsia="en-US"/>
        </w:rPr>
        <w:t>Яйский</w:t>
      </w:r>
      <w:proofErr w:type="spellEnd"/>
      <w:r w:rsidRPr="00F92238">
        <w:rPr>
          <w:rFonts w:eastAsiaTheme="minorHAnsi"/>
          <w:lang w:eastAsia="en-US"/>
        </w:rPr>
        <w:t xml:space="preserve"> муниципальный район, </w:t>
      </w:r>
      <w:proofErr w:type="spellStart"/>
      <w:r w:rsidRPr="00F92238">
        <w:rPr>
          <w:rFonts w:eastAsiaTheme="minorHAnsi"/>
          <w:lang w:eastAsia="en-US"/>
        </w:rPr>
        <w:t>Яшкинский</w:t>
      </w:r>
      <w:proofErr w:type="spellEnd"/>
      <w:r w:rsidRPr="00F92238">
        <w:rPr>
          <w:rFonts w:eastAsiaTheme="minorHAnsi"/>
          <w:lang w:eastAsia="en-US"/>
        </w:rPr>
        <w:t xml:space="preserve"> муниципальный район.</w:t>
      </w:r>
    </w:p>
    <w:p w:rsidR="00D74C46" w:rsidRPr="00F92238" w:rsidRDefault="00D74C46" w:rsidP="00736A9B">
      <w:pPr>
        <w:autoSpaceDE w:val="0"/>
        <w:autoSpaceDN w:val="0"/>
        <w:adjustRightInd w:val="0"/>
        <w:ind w:firstLine="540"/>
        <w:jc w:val="both"/>
        <w:rPr>
          <w:rFonts w:eastAsiaTheme="minorHAnsi"/>
          <w:lang w:eastAsia="en-US"/>
        </w:rPr>
      </w:pPr>
      <w:r w:rsidRPr="00F92238">
        <w:rPr>
          <w:rFonts w:eastAsiaTheme="minorHAnsi"/>
          <w:lang w:eastAsia="en-US"/>
        </w:rPr>
        <w:t xml:space="preserve">Также </w:t>
      </w:r>
      <w:r w:rsidRPr="000809DC">
        <w:rPr>
          <w:rFonts w:eastAsiaTheme="minorHAnsi"/>
          <w:b/>
          <w:lang w:eastAsia="en-US"/>
        </w:rPr>
        <w:t xml:space="preserve">изменены </w:t>
      </w:r>
      <w:r w:rsidR="00F92238" w:rsidRPr="000809DC">
        <w:rPr>
          <w:rFonts w:eastAsiaTheme="minorHAnsi"/>
          <w:b/>
          <w:lang w:eastAsia="en-US"/>
        </w:rPr>
        <w:t>размеры потенциально возможного</w:t>
      </w:r>
      <w:r w:rsidR="00F92238" w:rsidRPr="00F92238">
        <w:rPr>
          <w:rFonts w:eastAsiaTheme="minorHAnsi"/>
          <w:lang w:eastAsia="en-US"/>
        </w:rPr>
        <w:t xml:space="preserve"> к получению индивидуальным предпринимателем </w:t>
      </w:r>
      <w:r w:rsidR="00F92238" w:rsidRPr="000809DC">
        <w:rPr>
          <w:rFonts w:eastAsiaTheme="minorHAnsi"/>
          <w:b/>
          <w:lang w:eastAsia="en-US"/>
        </w:rPr>
        <w:t>годового дохода</w:t>
      </w:r>
      <w:r w:rsidR="00F92238" w:rsidRPr="00F92238">
        <w:rPr>
          <w:rFonts w:eastAsiaTheme="minorHAnsi"/>
          <w:lang w:eastAsia="en-US"/>
        </w:rPr>
        <w:t>.</w:t>
      </w:r>
    </w:p>
    <w:p w:rsidR="00736A9B" w:rsidRDefault="00736A9B" w:rsidP="00736A9B">
      <w:pPr>
        <w:autoSpaceDE w:val="0"/>
        <w:autoSpaceDN w:val="0"/>
        <w:adjustRightInd w:val="0"/>
        <w:ind w:firstLine="540"/>
        <w:jc w:val="both"/>
        <w:rPr>
          <w:rFonts w:eastAsiaTheme="minorHAnsi"/>
          <w:lang w:eastAsia="en-US"/>
        </w:rPr>
      </w:pPr>
    </w:p>
    <w:p w:rsidR="006E062E" w:rsidRDefault="006E062E" w:rsidP="00736A9B">
      <w:pPr>
        <w:autoSpaceDE w:val="0"/>
        <w:autoSpaceDN w:val="0"/>
        <w:adjustRightInd w:val="0"/>
        <w:ind w:firstLine="540"/>
        <w:jc w:val="both"/>
        <w:rPr>
          <w:rFonts w:eastAsiaTheme="minorHAnsi"/>
          <w:lang w:eastAsia="en-US"/>
        </w:rPr>
      </w:pPr>
    </w:p>
    <w:p w:rsidR="006E062E" w:rsidRDefault="006E062E" w:rsidP="00736A9B">
      <w:pPr>
        <w:autoSpaceDE w:val="0"/>
        <w:autoSpaceDN w:val="0"/>
        <w:adjustRightInd w:val="0"/>
        <w:ind w:firstLine="540"/>
        <w:jc w:val="both"/>
        <w:rPr>
          <w:rFonts w:eastAsiaTheme="minorHAnsi"/>
          <w:lang w:eastAsia="en-US"/>
        </w:rPr>
      </w:pPr>
    </w:p>
    <w:p w:rsidR="006E062E" w:rsidRDefault="006E062E" w:rsidP="00736A9B">
      <w:pPr>
        <w:autoSpaceDE w:val="0"/>
        <w:autoSpaceDN w:val="0"/>
        <w:adjustRightInd w:val="0"/>
        <w:ind w:firstLine="540"/>
        <w:jc w:val="both"/>
        <w:rPr>
          <w:rFonts w:eastAsiaTheme="minorHAnsi"/>
          <w:lang w:eastAsia="en-US"/>
        </w:rPr>
      </w:pPr>
    </w:p>
    <w:p w:rsidR="006E062E" w:rsidRDefault="006E062E" w:rsidP="00736A9B">
      <w:pPr>
        <w:autoSpaceDE w:val="0"/>
        <w:autoSpaceDN w:val="0"/>
        <w:adjustRightInd w:val="0"/>
        <w:ind w:firstLine="540"/>
        <w:jc w:val="both"/>
        <w:rPr>
          <w:rFonts w:eastAsiaTheme="minorHAnsi"/>
          <w:lang w:eastAsia="en-US"/>
        </w:rPr>
      </w:pPr>
    </w:p>
    <w:p w:rsidR="006E062E" w:rsidRPr="00736A9B" w:rsidRDefault="006E062E" w:rsidP="00736A9B">
      <w:pPr>
        <w:autoSpaceDE w:val="0"/>
        <w:autoSpaceDN w:val="0"/>
        <w:adjustRightInd w:val="0"/>
        <w:ind w:firstLine="540"/>
        <w:jc w:val="both"/>
        <w:rPr>
          <w:rFonts w:eastAsiaTheme="minorHAnsi"/>
          <w:lang w:eastAsia="en-US"/>
        </w:rPr>
      </w:pPr>
    </w:p>
    <w:p w:rsidR="00B62DA9" w:rsidRPr="00F92238" w:rsidRDefault="00B62DA9" w:rsidP="00825B4E">
      <w:pPr>
        <w:autoSpaceDE w:val="0"/>
        <w:autoSpaceDN w:val="0"/>
        <w:adjustRightInd w:val="0"/>
        <w:ind w:firstLine="540"/>
        <w:jc w:val="both"/>
        <w:rPr>
          <w:rFonts w:eastAsiaTheme="minorHAnsi"/>
          <w:highlight w:val="yellow"/>
          <w:lang w:eastAsia="en-US"/>
        </w:rPr>
      </w:pPr>
    </w:p>
    <w:p w:rsidR="006E062E" w:rsidRDefault="006E062E" w:rsidP="00B62DA9">
      <w:pPr>
        <w:autoSpaceDE w:val="0"/>
        <w:autoSpaceDN w:val="0"/>
        <w:adjustRightInd w:val="0"/>
        <w:jc w:val="center"/>
        <w:rPr>
          <w:rFonts w:eastAsiaTheme="minorHAnsi"/>
          <w:b/>
          <w:bCs/>
          <w:color w:val="548DD4" w:themeColor="text2" w:themeTint="99"/>
          <w:lang w:eastAsia="en-US"/>
        </w:rPr>
      </w:pPr>
    </w:p>
    <w:p w:rsidR="00B62DA9" w:rsidRPr="00F92238" w:rsidRDefault="00B62DA9" w:rsidP="00B62DA9">
      <w:pPr>
        <w:autoSpaceDE w:val="0"/>
        <w:autoSpaceDN w:val="0"/>
        <w:adjustRightInd w:val="0"/>
        <w:jc w:val="center"/>
        <w:rPr>
          <w:rFonts w:eastAsiaTheme="minorHAnsi"/>
          <w:b/>
          <w:bCs/>
          <w:color w:val="548DD4" w:themeColor="text2" w:themeTint="99"/>
          <w:lang w:eastAsia="en-US"/>
        </w:rPr>
      </w:pPr>
      <w:r w:rsidRPr="00F92238">
        <w:rPr>
          <w:rFonts w:eastAsiaTheme="minorHAnsi"/>
          <w:b/>
          <w:bCs/>
          <w:color w:val="548DD4" w:themeColor="text2" w:themeTint="99"/>
          <w:lang w:eastAsia="en-US"/>
        </w:rPr>
        <w:t xml:space="preserve">РАЗМЕРЫ </w:t>
      </w:r>
    </w:p>
    <w:p w:rsidR="00B62DA9" w:rsidRPr="00F92238" w:rsidRDefault="00B62DA9" w:rsidP="00B62DA9">
      <w:pPr>
        <w:autoSpaceDE w:val="0"/>
        <w:autoSpaceDN w:val="0"/>
        <w:adjustRightInd w:val="0"/>
        <w:jc w:val="center"/>
        <w:rPr>
          <w:rFonts w:eastAsiaTheme="minorHAnsi"/>
          <w:b/>
          <w:bCs/>
          <w:color w:val="548DD4" w:themeColor="text2" w:themeTint="99"/>
          <w:lang w:eastAsia="en-US"/>
        </w:rPr>
      </w:pPr>
      <w:r w:rsidRPr="00F92238">
        <w:rPr>
          <w:rFonts w:eastAsiaTheme="minorHAnsi"/>
          <w:b/>
          <w:bCs/>
          <w:color w:val="548DD4" w:themeColor="text2" w:themeTint="99"/>
          <w:lang w:eastAsia="en-US"/>
        </w:rPr>
        <w:t xml:space="preserve">ПОТЕНЦИАЛЬНО </w:t>
      </w:r>
      <w:proofErr w:type="gramStart"/>
      <w:r w:rsidRPr="00F92238">
        <w:rPr>
          <w:rFonts w:eastAsiaTheme="minorHAnsi"/>
          <w:b/>
          <w:bCs/>
          <w:color w:val="548DD4" w:themeColor="text2" w:themeTint="99"/>
          <w:lang w:eastAsia="en-US"/>
        </w:rPr>
        <w:t>ВОЗМОЖНОГО</w:t>
      </w:r>
      <w:proofErr w:type="gramEnd"/>
      <w:r w:rsidRPr="00F92238">
        <w:rPr>
          <w:rFonts w:eastAsiaTheme="minorHAnsi"/>
          <w:b/>
          <w:bCs/>
          <w:color w:val="548DD4" w:themeColor="text2" w:themeTint="99"/>
          <w:lang w:eastAsia="en-US"/>
        </w:rPr>
        <w:t xml:space="preserve"> К ПОЛУЧЕНИЮ ИНДИВИДУАЛЬНЫМ </w:t>
      </w:r>
    </w:p>
    <w:p w:rsidR="00B62DA9" w:rsidRPr="00F92238" w:rsidRDefault="00B62DA9" w:rsidP="00B62DA9">
      <w:pPr>
        <w:autoSpaceDE w:val="0"/>
        <w:autoSpaceDN w:val="0"/>
        <w:adjustRightInd w:val="0"/>
        <w:jc w:val="center"/>
        <w:rPr>
          <w:rFonts w:eastAsiaTheme="minorHAnsi"/>
          <w:b/>
          <w:bCs/>
          <w:color w:val="548DD4" w:themeColor="text2" w:themeTint="99"/>
          <w:lang w:eastAsia="en-US"/>
        </w:rPr>
      </w:pPr>
      <w:r w:rsidRPr="00F92238">
        <w:rPr>
          <w:rFonts w:eastAsiaTheme="minorHAnsi"/>
          <w:b/>
          <w:bCs/>
          <w:color w:val="548DD4" w:themeColor="text2" w:themeTint="99"/>
          <w:lang w:eastAsia="en-US"/>
        </w:rPr>
        <w:t xml:space="preserve">ПРЕДПРИНИМАТЕЛЕМ ГОДОВОГО ДОХОДА ПО ВИДАМ </w:t>
      </w:r>
    </w:p>
    <w:p w:rsidR="00B071DE" w:rsidRPr="00F92238" w:rsidRDefault="00B62DA9" w:rsidP="00B62DA9">
      <w:pPr>
        <w:autoSpaceDE w:val="0"/>
        <w:autoSpaceDN w:val="0"/>
        <w:adjustRightInd w:val="0"/>
        <w:jc w:val="center"/>
        <w:rPr>
          <w:rFonts w:eastAsiaTheme="minorHAnsi"/>
          <w:b/>
          <w:bCs/>
          <w:color w:val="548DD4" w:themeColor="text2" w:themeTint="99"/>
          <w:lang w:eastAsia="en-US"/>
        </w:rPr>
      </w:pPr>
      <w:r w:rsidRPr="00F92238">
        <w:rPr>
          <w:rFonts w:eastAsiaTheme="minorHAnsi"/>
          <w:b/>
          <w:bCs/>
          <w:color w:val="548DD4" w:themeColor="text2" w:themeTint="99"/>
          <w:lang w:eastAsia="en-US"/>
        </w:rPr>
        <w:t xml:space="preserve">ПРЕДПРИНИМАТЕЛЬСКОЙ ДЕЯТЕЛЬНОСТИ, В ОТНОШЕНИИ КОТОРЫХ </w:t>
      </w:r>
      <w:r w:rsidR="00B57CD7" w:rsidRPr="00F92238">
        <w:rPr>
          <w:rFonts w:eastAsiaTheme="minorHAnsi"/>
          <w:b/>
          <w:bCs/>
          <w:color w:val="548DD4" w:themeColor="text2" w:themeTint="99"/>
          <w:lang w:eastAsia="en-US"/>
        </w:rPr>
        <w:t xml:space="preserve">НА ТЕРРИТОРИИ КЕМЕРОВСКОЙ ОБЛАСТИ </w:t>
      </w:r>
      <w:r w:rsidRPr="00F92238">
        <w:rPr>
          <w:rFonts w:eastAsiaTheme="minorHAnsi"/>
          <w:b/>
          <w:bCs/>
          <w:color w:val="548DD4" w:themeColor="text2" w:themeTint="99"/>
          <w:lang w:eastAsia="en-US"/>
        </w:rPr>
        <w:t xml:space="preserve">ПРИМЕНЯЕТСЯ </w:t>
      </w:r>
    </w:p>
    <w:p w:rsidR="00300635" w:rsidRPr="00F92238" w:rsidRDefault="00B62DA9" w:rsidP="00B62DA9">
      <w:pPr>
        <w:autoSpaceDE w:val="0"/>
        <w:autoSpaceDN w:val="0"/>
        <w:adjustRightInd w:val="0"/>
        <w:jc w:val="center"/>
        <w:rPr>
          <w:rFonts w:eastAsiaTheme="minorHAnsi"/>
          <w:b/>
          <w:bCs/>
          <w:color w:val="548DD4" w:themeColor="text2" w:themeTint="99"/>
          <w:lang w:eastAsia="en-US"/>
        </w:rPr>
      </w:pPr>
      <w:r w:rsidRPr="00F92238">
        <w:rPr>
          <w:rFonts w:eastAsiaTheme="minorHAnsi"/>
          <w:b/>
          <w:bCs/>
          <w:color w:val="548DD4" w:themeColor="text2" w:themeTint="99"/>
          <w:lang w:eastAsia="en-US"/>
        </w:rPr>
        <w:t>ПАТЕНТНАЯ СИСТЕМА НАЛОГООБЛОЖЕНИЯ</w:t>
      </w:r>
    </w:p>
    <w:p w:rsidR="00B62DA9" w:rsidRPr="00F92238" w:rsidRDefault="00B62DA9" w:rsidP="00B62DA9">
      <w:pPr>
        <w:autoSpaceDE w:val="0"/>
        <w:autoSpaceDN w:val="0"/>
        <w:adjustRightInd w:val="0"/>
        <w:jc w:val="center"/>
        <w:rPr>
          <w:rFonts w:eastAsiaTheme="minorHAnsi"/>
          <w:b/>
          <w:bCs/>
          <w:color w:val="548DD4" w:themeColor="text2" w:themeTint="99"/>
          <w:lang w:eastAsia="en-US"/>
        </w:rPr>
      </w:pPr>
      <w:r w:rsidRPr="00F92238">
        <w:rPr>
          <w:rFonts w:eastAsiaTheme="minorHAnsi"/>
          <w:b/>
          <w:bCs/>
          <w:color w:val="548DD4" w:themeColor="text2" w:themeTint="99"/>
          <w:lang w:eastAsia="en-US"/>
        </w:rPr>
        <w:t xml:space="preserve"> </w:t>
      </w:r>
      <w:r w:rsidR="00300635" w:rsidRPr="00F92238">
        <w:rPr>
          <w:rFonts w:eastAsiaTheme="minorHAnsi"/>
          <w:b/>
          <w:bCs/>
          <w:color w:val="548DD4" w:themeColor="text2" w:themeTint="99"/>
          <w:lang w:eastAsia="en-US"/>
        </w:rPr>
        <w:t>с 01.01.2015</w:t>
      </w:r>
    </w:p>
    <w:p w:rsidR="00B62DA9" w:rsidRPr="00F92238" w:rsidRDefault="00B62DA9" w:rsidP="00B62DA9">
      <w:pPr>
        <w:autoSpaceDE w:val="0"/>
        <w:autoSpaceDN w:val="0"/>
        <w:adjustRightInd w:val="0"/>
        <w:jc w:val="center"/>
        <w:rPr>
          <w:rFonts w:eastAsiaTheme="minorHAnsi"/>
          <w:sz w:val="20"/>
          <w:szCs w:val="20"/>
          <w:highlight w:val="yellow"/>
          <w:lang w:eastAsia="en-US"/>
        </w:rPr>
      </w:pPr>
    </w:p>
    <w:tbl>
      <w:tblPr>
        <w:tblW w:w="0" w:type="auto"/>
        <w:tblInd w:w="62" w:type="dxa"/>
        <w:tblLayout w:type="fixed"/>
        <w:tblCellMar>
          <w:top w:w="75" w:type="dxa"/>
          <w:left w:w="0" w:type="dxa"/>
          <w:bottom w:w="75" w:type="dxa"/>
          <w:right w:w="0" w:type="dxa"/>
        </w:tblCellMar>
        <w:tblLook w:val="0000"/>
      </w:tblPr>
      <w:tblGrid>
        <w:gridCol w:w="900"/>
        <w:gridCol w:w="3000"/>
        <w:gridCol w:w="1800"/>
        <w:gridCol w:w="1194"/>
        <w:gridCol w:w="1194"/>
        <w:gridCol w:w="1192"/>
        <w:gridCol w:w="1247"/>
      </w:tblGrid>
      <w:tr w:rsidR="00F92238" w:rsidRPr="00F92238">
        <w:tc>
          <w:tcPr>
            <w:tcW w:w="9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roofErr w:type="gramStart"/>
            <w:r w:rsidRPr="00F92238">
              <w:rPr>
                <w:rFonts w:eastAsiaTheme="minorHAnsi"/>
                <w:sz w:val="20"/>
                <w:szCs w:val="20"/>
                <w:lang w:eastAsia="en-US"/>
              </w:rPr>
              <w:t>п</w:t>
            </w:r>
            <w:proofErr w:type="gramEnd"/>
            <w:r w:rsidRPr="00F92238">
              <w:rPr>
                <w:rFonts w:eastAsiaTheme="minorHAnsi"/>
                <w:sz w:val="20"/>
                <w:szCs w:val="20"/>
                <w:lang w:eastAsia="en-US"/>
              </w:rPr>
              <w:t>/п</w:t>
            </w:r>
          </w:p>
        </w:tc>
        <w:tc>
          <w:tcPr>
            <w:tcW w:w="30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Вид предпринимательской деятельности</w:t>
            </w:r>
          </w:p>
        </w:tc>
        <w:tc>
          <w:tcPr>
            <w:tcW w:w="1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Физический показатель</w:t>
            </w:r>
          </w:p>
        </w:tc>
        <w:tc>
          <w:tcPr>
            <w:tcW w:w="4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Размер потенциально возможного к получению индивидуальным предпринимателем годового дохода с учетом физического показателя и территорий действия патентов</w:t>
            </w:r>
          </w:p>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(тыс. руб.)</w:t>
            </w:r>
          </w:p>
        </w:tc>
      </w:tr>
      <w:tr w:rsidR="00F92238" w:rsidRPr="00F92238">
        <w:tc>
          <w:tcPr>
            <w:tcW w:w="9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rPr>
                <w:rFonts w:eastAsiaTheme="minorHAnsi"/>
                <w:sz w:val="20"/>
                <w:szCs w:val="20"/>
                <w:lang w:eastAsia="en-US"/>
              </w:rPr>
            </w:pPr>
          </w:p>
        </w:tc>
        <w:tc>
          <w:tcPr>
            <w:tcW w:w="30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rPr>
                <w:rFonts w:eastAsiaTheme="minorHAnsi"/>
                <w:sz w:val="20"/>
                <w:szCs w:val="20"/>
                <w:lang w:eastAsia="en-US"/>
              </w:rPr>
            </w:pPr>
          </w:p>
        </w:tc>
        <w:tc>
          <w:tcPr>
            <w:tcW w:w="1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rPr>
                <w:rFonts w:eastAsiaTheme="minorHAnsi"/>
                <w:sz w:val="20"/>
                <w:szCs w:val="20"/>
                <w:lang w:eastAsia="en-US"/>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1-я группа</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2-я группа</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3-я группа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4-я группа</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3</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80 x (N + 1), но не более 480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70 x (N + 1), но не более 420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Ремонт, чистка, окраска и пошив обуви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3</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Парикмахерские и косметические услуги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150 x (N + 1), но не более 900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Химическая чистка, крашение и услуги прачечных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80 x (N + 1), но не более 480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70 x (N + 1), но не более 420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5</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Изготовление и ремонт металлической галантереи, ключей, номерных знаков, указателей улиц</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150 x (N + 1), но не более 900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Ремонт мебели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фотоателье, фот</w:t>
            </w:r>
            <w:proofErr w:type="gramStart"/>
            <w:r w:rsidRPr="00F92238">
              <w:rPr>
                <w:rFonts w:eastAsiaTheme="minorHAnsi"/>
                <w:sz w:val="20"/>
                <w:szCs w:val="20"/>
                <w:lang w:eastAsia="en-US"/>
              </w:rPr>
              <w:t>о-</w:t>
            </w:r>
            <w:proofErr w:type="gramEnd"/>
            <w:r w:rsidRPr="00F92238">
              <w:rPr>
                <w:rFonts w:eastAsiaTheme="minorHAnsi"/>
                <w:sz w:val="20"/>
                <w:szCs w:val="20"/>
                <w:lang w:eastAsia="en-US"/>
              </w:rPr>
              <w:t xml:space="preserve"> и кинолабораторий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150 x (N + 1), но не более 900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9</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 xml:space="preserve">Техническое обслуживание и ремонт автотранспортных и </w:t>
            </w:r>
            <w:proofErr w:type="spellStart"/>
            <w:r w:rsidRPr="00F92238">
              <w:rPr>
                <w:rFonts w:eastAsiaTheme="minorHAnsi"/>
                <w:sz w:val="20"/>
                <w:szCs w:val="20"/>
                <w:lang w:eastAsia="en-US"/>
              </w:rPr>
              <w:t>мототранспортных</w:t>
            </w:r>
            <w:proofErr w:type="spellEnd"/>
            <w:r w:rsidRPr="00F92238">
              <w:rPr>
                <w:rFonts w:eastAsiaTheme="minorHAnsi"/>
                <w:sz w:val="20"/>
                <w:szCs w:val="20"/>
                <w:lang w:eastAsia="en-US"/>
              </w:rPr>
              <w:t xml:space="preserve"> средств, машин и оборудования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240 x (N + 1), но не более 1440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200 x (N + 1), но не более 1 200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160 x (N + 1), но не более 960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120 x (N + 1), но не более 720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Оказание автотранспортных услуг по перевозке грузов автомобильным транспортом: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outlineLvl w:val="0"/>
              <w:rPr>
                <w:rFonts w:eastAsiaTheme="minorHAnsi"/>
                <w:sz w:val="20"/>
                <w:szCs w:val="20"/>
                <w:lang w:eastAsia="en-US"/>
              </w:rPr>
            </w:pPr>
          </w:p>
        </w:tc>
        <w:tc>
          <w:tcPr>
            <w:tcW w:w="4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10.1</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грузоподъемностью до 1,6 тонны включительно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Количество транспортных средств</w:t>
            </w:r>
          </w:p>
        </w:tc>
        <w:tc>
          <w:tcPr>
            <w:tcW w:w="4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200 x N, но не более 3 000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10.2</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грузоподъемностью свыше 1,6 до 3 тонн включительно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Количество транспортных средств</w:t>
            </w:r>
          </w:p>
        </w:tc>
        <w:tc>
          <w:tcPr>
            <w:tcW w:w="4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250 x N, но не более 3 000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10.3</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грузоподъемностью свыше 3 тонн</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Количество транспортных средств</w:t>
            </w:r>
          </w:p>
        </w:tc>
        <w:tc>
          <w:tcPr>
            <w:tcW w:w="4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300 x N, но не более 3 000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11</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Оказание автотранспортных услуг по перевозке пассажиров автомобильным транспортом: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
        </w:tc>
        <w:tc>
          <w:tcPr>
            <w:tcW w:w="4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11.1</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оказание автотранспортных услуг по перевозке пассажиров автомобильным транспортом, кроме деятельности такси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Количество транспортных средств</w:t>
            </w:r>
          </w:p>
        </w:tc>
        <w:tc>
          <w:tcPr>
            <w:tcW w:w="4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500 x N, но не более 3 000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11.2</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деятельность такси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Количество транспортных средств</w:t>
            </w:r>
          </w:p>
        </w:tc>
        <w:tc>
          <w:tcPr>
            <w:tcW w:w="4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200 x N, но не более 3 000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Ремонт жилья и других построек</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150 x (N + 1), но не более 900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13</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по производству монтажных, электромонтажных, санитарно-технических и сварочных работ</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150 x (N + 1), но не более 900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14</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по остеклению балконов и лоджий, нарезке стекла и зеркал, художественной обработке стекла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80 x (N + 1), но не более 480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70 x (N + 1), но не более 420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15</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по обучению населения на курсах и по репетиторству</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80 x (N + 1), но не более 480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70 x (N + 1), но не более 420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16</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по присмотру и уходу за детьми и больными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17</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по приему стеклопосуды и вторичного сырья, за исключением металлолома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18</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Ветеринарные услуги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 xml:space="preserve">Средняя </w:t>
            </w:r>
            <w:r w:rsidRPr="00F92238">
              <w:rPr>
                <w:rFonts w:eastAsiaTheme="minorHAnsi"/>
                <w:sz w:val="20"/>
                <w:szCs w:val="20"/>
                <w:lang w:eastAsia="en-US"/>
              </w:rPr>
              <w:lastRenderedPageBreak/>
              <w:t>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 xml:space="preserve">100 x (N + </w:t>
            </w:r>
            <w:r w:rsidRPr="00F92238">
              <w:rPr>
                <w:rFonts w:eastAsiaTheme="minorHAnsi"/>
                <w:sz w:val="20"/>
                <w:szCs w:val="20"/>
                <w:lang w:eastAsia="en-US"/>
              </w:rPr>
              <w:lastRenderedPageBreak/>
              <w:t>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 xml:space="preserve">87,5 x (N + </w:t>
            </w:r>
            <w:r w:rsidRPr="00F92238">
              <w:rPr>
                <w:rFonts w:eastAsiaTheme="minorHAnsi"/>
                <w:sz w:val="20"/>
                <w:szCs w:val="20"/>
                <w:lang w:eastAsia="en-US"/>
              </w:rPr>
              <w:lastRenderedPageBreak/>
              <w:t>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 xml:space="preserve">75 x (N + 1), </w:t>
            </w:r>
            <w:r w:rsidRPr="00F92238">
              <w:rPr>
                <w:rFonts w:eastAsiaTheme="minorHAnsi"/>
                <w:sz w:val="20"/>
                <w:szCs w:val="20"/>
                <w:lang w:eastAsia="en-US"/>
              </w:rPr>
              <w:lastRenderedPageBreak/>
              <w:t>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 xml:space="preserve">60 x (N + 1), </w:t>
            </w:r>
            <w:r w:rsidRPr="00F92238">
              <w:rPr>
                <w:rFonts w:eastAsiaTheme="minorHAnsi"/>
                <w:sz w:val="20"/>
                <w:szCs w:val="20"/>
                <w:lang w:eastAsia="en-US"/>
              </w:rPr>
              <w:lastRenderedPageBreak/>
              <w:t>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19</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Сдача в аренду (наем) жилых и нежилых помещений, дач, земельных участков, принадлежащих индивидуальному предпринимателю на праве собственности: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
        </w:tc>
        <w:tc>
          <w:tcPr>
            <w:tcW w:w="4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19.1</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сдача внаем собственного жилого недвижимого имущества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
        </w:tc>
        <w:tc>
          <w:tcPr>
            <w:tcW w:w="4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19.1.1</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сдача внаем собственного жилого недвижимого имущества общей площадью до 50 кв. м</w:t>
            </w:r>
            <w:proofErr w:type="gramStart"/>
            <w:r w:rsidRPr="00F92238">
              <w:rPr>
                <w:rFonts w:eastAsiaTheme="minorHAnsi"/>
                <w:sz w:val="20"/>
                <w:szCs w:val="20"/>
                <w:lang w:eastAsia="en-US"/>
              </w:rPr>
              <w:t>.в</w:t>
            </w:r>
            <w:proofErr w:type="gramEnd"/>
            <w:r w:rsidRPr="00F92238">
              <w:rPr>
                <w:rFonts w:eastAsiaTheme="minorHAnsi"/>
                <w:sz w:val="20"/>
                <w:szCs w:val="20"/>
                <w:lang w:eastAsia="en-US"/>
              </w:rPr>
              <w:t>ключительно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Количество обособленных объектов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80 x N, но не более 800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60x N, но не более 600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50x N, но не более 500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40 x N, но не более 400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19.1.2</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сдача внаем собственного жилого недвижимого имущества общей площадью свыше 50 кв. 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Количество обособленных объектов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120 x N, но не более 1 200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90 x N, но не более 900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но не более 750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но не более 600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19.2</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сдача внаем собственного нежилого недвижимого имущества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 xml:space="preserve">Площадь </w:t>
            </w:r>
            <w:hyperlink w:anchor="Par466" w:history="1">
              <w:r w:rsidRPr="00F92238">
                <w:rPr>
                  <w:rFonts w:eastAsiaTheme="minorHAnsi"/>
                  <w:color w:val="0000FF"/>
                  <w:sz w:val="20"/>
                  <w:szCs w:val="20"/>
                  <w:lang w:eastAsia="en-US"/>
                </w:rPr>
                <w:t>&lt;*&gt;</w:t>
              </w:r>
            </w:hyperlink>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 x N, но не более 10 000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5,5 x N, но не более 9 200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5 x N, но не более 8 300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4,5 x N, но не более 7 500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20</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Изготовление изделий народных художественных промыслов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21</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proofErr w:type="gramStart"/>
            <w:r w:rsidRPr="00F92238">
              <w:rPr>
                <w:rFonts w:eastAsiaTheme="minorHAnsi"/>
                <w:sz w:val="20"/>
                <w:szCs w:val="20"/>
                <w:lang w:eastAsia="en-US"/>
              </w:rPr>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F92238">
              <w:rPr>
                <w:rFonts w:eastAsiaTheme="minorHAnsi"/>
                <w:sz w:val="20"/>
                <w:szCs w:val="20"/>
                <w:lang w:eastAsia="en-US"/>
              </w:rPr>
              <w:t>маслосемян</w:t>
            </w:r>
            <w:proofErr w:type="spellEnd"/>
            <w:r w:rsidRPr="00F92238">
              <w:rPr>
                <w:rFonts w:eastAsiaTheme="minorHAnsi"/>
                <w:sz w:val="20"/>
                <w:szCs w:val="20"/>
                <w:lang w:eastAsia="en-US"/>
              </w:rPr>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w:t>
            </w:r>
            <w:proofErr w:type="gramEnd"/>
            <w:r w:rsidRPr="00F92238">
              <w:rPr>
                <w:rFonts w:eastAsiaTheme="minorHAnsi"/>
                <w:sz w:val="20"/>
                <w:szCs w:val="20"/>
                <w:lang w:eastAsia="en-US"/>
              </w:rPr>
              <w:t xml:space="preserve"> </w:t>
            </w:r>
            <w:proofErr w:type="gramStart"/>
            <w:r w:rsidRPr="00F92238">
              <w:rPr>
                <w:rFonts w:eastAsiaTheme="minorHAnsi"/>
                <w:sz w:val="20"/>
                <w:szCs w:val="20"/>
                <w:lang w:eastAsia="en-US"/>
              </w:rPr>
              <w:t xml:space="preserve">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w:t>
            </w:r>
            <w:r w:rsidRPr="00F92238">
              <w:rPr>
                <w:rFonts w:eastAsiaTheme="minorHAnsi"/>
                <w:sz w:val="20"/>
                <w:szCs w:val="20"/>
                <w:lang w:eastAsia="en-US"/>
              </w:rPr>
              <w:lastRenderedPageBreak/>
              <w:t>изготовлению очковой оптики; изготовление и печатание визитных карточек и пригласительных билетов на семейные торжества;</w:t>
            </w:r>
            <w:proofErr w:type="gramEnd"/>
            <w:r w:rsidRPr="00F92238">
              <w:rPr>
                <w:rFonts w:eastAsiaTheme="minorHAnsi"/>
                <w:sz w:val="20"/>
                <w:szCs w:val="20"/>
                <w:lang w:eastAsia="en-US"/>
              </w:rPr>
              <w:t xml:space="preserve">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22</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Производство и реставрация ковров и ковровых изделий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23</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Ремонт ювелирных изделий, бижутерии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24</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Чеканка и гравировка ювелирных изделий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25</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80 x (N + 1), но не более 480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70 x (N + 1), но не более 420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26</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по уборке жилых помещений и ведению домашнего хозяйства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80 x (N + 1), но не более 480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70 x (N + 1), но не более 420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27</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по оформлению интерьера жилого помещения и услуги художественного оформления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80 x (N + 1), но не более 480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70 x (N + 1), но не более 420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28</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Проведение занятий по физической культуре и спорту</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150 x (N + 1), но не более 900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29</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носильщиков на железнодорожных вокзалах, автовокзалах, аэровокзалах, в аэропортах, морских, речных портах</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30</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платных туалетов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31</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 xml:space="preserve">Услуги поваров по изготовлению </w:t>
            </w:r>
            <w:r w:rsidRPr="00F92238">
              <w:rPr>
                <w:rFonts w:eastAsiaTheme="minorHAnsi"/>
                <w:sz w:val="20"/>
                <w:szCs w:val="20"/>
                <w:lang w:eastAsia="en-US"/>
              </w:rPr>
              <w:lastRenderedPageBreak/>
              <w:t>блюд на дому</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 xml:space="preserve">Средняя </w:t>
            </w:r>
            <w:r w:rsidRPr="00F92238">
              <w:rPr>
                <w:rFonts w:eastAsiaTheme="minorHAnsi"/>
                <w:sz w:val="20"/>
                <w:szCs w:val="20"/>
                <w:lang w:eastAsia="en-US"/>
              </w:rPr>
              <w:lastRenderedPageBreak/>
              <w:t>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 xml:space="preserve">100 x (N + </w:t>
            </w:r>
            <w:r w:rsidRPr="00F92238">
              <w:rPr>
                <w:rFonts w:eastAsiaTheme="minorHAnsi"/>
                <w:sz w:val="20"/>
                <w:szCs w:val="20"/>
                <w:lang w:eastAsia="en-US"/>
              </w:rPr>
              <w:lastRenderedPageBreak/>
              <w:t>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 xml:space="preserve">87,5 x (N + </w:t>
            </w:r>
            <w:r w:rsidRPr="00F92238">
              <w:rPr>
                <w:rFonts w:eastAsiaTheme="minorHAnsi"/>
                <w:sz w:val="20"/>
                <w:szCs w:val="20"/>
                <w:lang w:eastAsia="en-US"/>
              </w:rPr>
              <w:lastRenderedPageBreak/>
              <w:t>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 xml:space="preserve">75 x (N + 1), </w:t>
            </w:r>
            <w:r w:rsidRPr="00F92238">
              <w:rPr>
                <w:rFonts w:eastAsiaTheme="minorHAnsi"/>
                <w:sz w:val="20"/>
                <w:szCs w:val="20"/>
                <w:lang w:eastAsia="en-US"/>
              </w:rPr>
              <w:lastRenderedPageBreak/>
              <w:t>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 xml:space="preserve">60 x (N + 1), </w:t>
            </w:r>
            <w:r w:rsidRPr="00F92238">
              <w:rPr>
                <w:rFonts w:eastAsiaTheme="minorHAnsi"/>
                <w:sz w:val="20"/>
                <w:szCs w:val="20"/>
                <w:lang w:eastAsia="en-US"/>
              </w:rPr>
              <w:lastRenderedPageBreak/>
              <w:t>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32</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Оказание услуг по перевозке пассажиров водным транспортом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Количество транспортных средств</w:t>
            </w:r>
          </w:p>
        </w:tc>
        <w:tc>
          <w:tcPr>
            <w:tcW w:w="4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200 x N, но не более 3 000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33</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Оказание услуг по перевозке грузов водным транспортом</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Количество транспортных средств</w:t>
            </w:r>
          </w:p>
        </w:tc>
        <w:tc>
          <w:tcPr>
            <w:tcW w:w="4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200 x N, но не более 3 000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34</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proofErr w:type="gramStart"/>
            <w:r w:rsidRPr="00F92238">
              <w:rPr>
                <w:rFonts w:eastAsiaTheme="minorHAnsi"/>
                <w:sz w:val="20"/>
                <w:szCs w:val="20"/>
                <w:lang w:eastAsia="en-US"/>
              </w:rP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35</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36</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по зеленому хозяйству и декоративному цветоводству</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37</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Ведение охотничьего хозяйства и осуществление охоты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38</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Занятие медицинской деятельностью или фармацевтической деятельностью лицом, имеющим лицензию на указанные виды деятельности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200 x (N + 1), но не более 1 200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180 x (N + 1), но не более 1 080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150 x (N + 1), но не более 900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130 x (N + 1), но не более 780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39</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Осуществление частной детективной деятельности лицом, имеющим лицензию</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40</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по прокату</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80 x (N + 1), но не более 480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70 x (N + 1), но не более 420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41</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Экскурсионные услуги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42</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Обрядовые услуги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43</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Ритуальные услуги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 xml:space="preserve">Средняя </w:t>
            </w:r>
            <w:r w:rsidRPr="00F92238">
              <w:rPr>
                <w:rFonts w:eastAsiaTheme="minorHAnsi"/>
                <w:sz w:val="20"/>
                <w:szCs w:val="20"/>
                <w:lang w:eastAsia="en-US"/>
              </w:rPr>
              <w:lastRenderedPageBreak/>
              <w:t>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 xml:space="preserve">100 x (N + </w:t>
            </w:r>
            <w:r w:rsidRPr="00F92238">
              <w:rPr>
                <w:rFonts w:eastAsiaTheme="minorHAnsi"/>
                <w:sz w:val="20"/>
                <w:szCs w:val="20"/>
                <w:lang w:eastAsia="en-US"/>
              </w:rPr>
              <w:lastRenderedPageBreak/>
              <w:t>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 xml:space="preserve">87,5 x (N + </w:t>
            </w:r>
            <w:r w:rsidRPr="00F92238">
              <w:rPr>
                <w:rFonts w:eastAsiaTheme="minorHAnsi"/>
                <w:sz w:val="20"/>
                <w:szCs w:val="20"/>
                <w:lang w:eastAsia="en-US"/>
              </w:rPr>
              <w:lastRenderedPageBreak/>
              <w:t>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 xml:space="preserve">75 x (N + 1), </w:t>
            </w:r>
            <w:r w:rsidRPr="00F92238">
              <w:rPr>
                <w:rFonts w:eastAsiaTheme="minorHAnsi"/>
                <w:sz w:val="20"/>
                <w:szCs w:val="20"/>
                <w:lang w:eastAsia="en-US"/>
              </w:rPr>
              <w:lastRenderedPageBreak/>
              <w:t>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 xml:space="preserve">60 x (N + 1), </w:t>
            </w:r>
            <w:r w:rsidRPr="00F92238">
              <w:rPr>
                <w:rFonts w:eastAsiaTheme="minorHAnsi"/>
                <w:sz w:val="20"/>
                <w:szCs w:val="20"/>
                <w:lang w:eastAsia="en-US"/>
              </w:rPr>
              <w:lastRenderedPageBreak/>
              <w:t>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44</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уличных патрулей, охранников, сторожей и вахтеров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45</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 xml:space="preserve">Площадь </w:t>
            </w:r>
            <w:hyperlink w:anchor="Par468" w:history="1">
              <w:r w:rsidRPr="00F92238">
                <w:rPr>
                  <w:rFonts w:eastAsiaTheme="minorHAnsi"/>
                  <w:color w:val="0000FF"/>
                  <w:sz w:val="20"/>
                  <w:szCs w:val="20"/>
                  <w:lang w:eastAsia="en-US"/>
                </w:rPr>
                <w:t>&lt;**&gt;</w:t>
              </w:r>
            </w:hyperlink>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40 x N, но не более 10 000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37 x N, но не более 9 250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34 x N, но не более 8500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30 x N, но не более 7 500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46</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Розничная торговля, осуществляемая через объекты стационарной торговой сети, не имеющей торговых залов, а также через объекты нестационарной торговой сети: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46.1</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розничная торговля, осуществляемая через объекты стационарной торговой сети, не имеющей торговых залов, а также через объекты нестационарной торговой сети (кроме развозной и разносной розничной торговли)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Количество обособленных объектов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175 x N, но не более 1 750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150 x N, но не более 1 500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но не более 1 250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но не более 1 000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46.2</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розничная торговля, осуществляемая через объекты стационарной торговой сети, не имеющей торговых залов, а также через объекты нестационарной торговой сети (в части, касающейся развозной и разносной розничной торговли)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482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47</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47.1</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питания ресторана, бара, кафе, закусочной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 xml:space="preserve">Площадь </w:t>
            </w:r>
            <w:hyperlink w:anchor="Par469" w:history="1">
              <w:r w:rsidRPr="00F92238">
                <w:rPr>
                  <w:rFonts w:eastAsiaTheme="minorHAnsi"/>
                  <w:color w:val="0000FF"/>
                  <w:sz w:val="20"/>
                  <w:szCs w:val="20"/>
                  <w:lang w:eastAsia="en-US"/>
                </w:rPr>
                <w:t>&lt;***&gt;</w:t>
              </w:r>
            </w:hyperlink>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25 x N, но не более 10 000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20 x N, но не более 8 000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18 x N, но не более 7 200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15 x N, но не более 6 000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47.2</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питания столовой</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 xml:space="preserve">Площадь </w:t>
            </w:r>
            <w:hyperlink w:anchor="Par469" w:history="1">
              <w:r w:rsidRPr="00F92238">
                <w:rPr>
                  <w:rFonts w:eastAsiaTheme="minorHAnsi"/>
                  <w:color w:val="0000FF"/>
                  <w:sz w:val="20"/>
                  <w:szCs w:val="20"/>
                  <w:lang w:eastAsia="en-US"/>
                </w:rPr>
                <w:t>&lt;***&gt;</w:t>
              </w:r>
            </w:hyperlink>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20 x N, но не более 8 000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18 x N, но не более 7 200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15 x N, но не более 6 000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13 x N, но не более 5 200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47.3</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питания предприятий других типов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 xml:space="preserve">Площадь </w:t>
            </w:r>
            <w:hyperlink w:anchor="Par469" w:history="1">
              <w:r w:rsidRPr="00F92238">
                <w:rPr>
                  <w:rFonts w:eastAsiaTheme="minorHAnsi"/>
                  <w:color w:val="0000FF"/>
                  <w:sz w:val="20"/>
                  <w:szCs w:val="20"/>
                  <w:lang w:eastAsia="en-US"/>
                </w:rPr>
                <w:t>&lt;***&gt;</w:t>
              </w:r>
            </w:hyperlink>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21 x N, но не более 8 400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19 x N, но не более 7 600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17 x N, но не более 6 800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14 x N, но не более 5 600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48</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Изготовление мебели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 xml:space="preserve">Средняя </w:t>
            </w:r>
            <w:r w:rsidRPr="00F92238">
              <w:rPr>
                <w:rFonts w:eastAsiaTheme="minorHAnsi"/>
                <w:sz w:val="20"/>
                <w:szCs w:val="20"/>
                <w:lang w:eastAsia="en-US"/>
              </w:rPr>
              <w:lastRenderedPageBreak/>
              <w:t>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 xml:space="preserve">150 x (N + </w:t>
            </w:r>
            <w:r w:rsidRPr="00F92238">
              <w:rPr>
                <w:rFonts w:eastAsiaTheme="minorHAnsi"/>
                <w:sz w:val="20"/>
                <w:szCs w:val="20"/>
                <w:lang w:eastAsia="en-US"/>
              </w:rPr>
              <w:lastRenderedPageBreak/>
              <w:t>1), но не более 900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 xml:space="preserve">125 x (N + </w:t>
            </w:r>
            <w:r w:rsidRPr="00F92238">
              <w:rPr>
                <w:rFonts w:eastAsiaTheme="minorHAnsi"/>
                <w:sz w:val="20"/>
                <w:szCs w:val="20"/>
                <w:lang w:eastAsia="en-US"/>
              </w:rPr>
              <w:lastRenderedPageBreak/>
              <w:t>1), но не более 750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 xml:space="preserve">100 x (N + </w:t>
            </w:r>
            <w:r w:rsidRPr="00F92238">
              <w:rPr>
                <w:rFonts w:eastAsiaTheme="minorHAnsi"/>
                <w:sz w:val="20"/>
                <w:szCs w:val="20"/>
                <w:lang w:eastAsia="en-US"/>
              </w:rPr>
              <w:lastRenderedPageBreak/>
              <w:t>1), но не более 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 xml:space="preserve">75 x (N + 1), </w:t>
            </w:r>
            <w:r w:rsidRPr="00F92238">
              <w:rPr>
                <w:rFonts w:eastAsiaTheme="minorHAnsi"/>
                <w:sz w:val="20"/>
                <w:szCs w:val="20"/>
                <w:lang w:eastAsia="en-US"/>
              </w:rPr>
              <w:lastRenderedPageBreak/>
              <w:t>но не более 450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lastRenderedPageBreak/>
              <w:t>49</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Строительство жилья и других построек</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150 x (N + 1), но не более 900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50</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бань, душевых и саун</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150 x (N + 1), но не более 900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51</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копировально-множительные</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87,5 x (N + 1), но не более 525</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75 x (N + 1), но не более 450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60 x (N + 1), но не более 360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52</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ландшафтного дизайна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80 x (N + 1), но не более 480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70 x (N + 1), но не более 420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53</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Услуги по организации фейерверков</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80 x (N + 1), но не более 480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70 x (N + 1), но не более 420</w:t>
            </w:r>
          </w:p>
        </w:tc>
      </w:tr>
      <w:tr w:rsidR="00F92238" w:rsidRPr="00F92238">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54</w:t>
            </w:r>
          </w:p>
        </w:tc>
        <w:tc>
          <w:tcPr>
            <w:tcW w:w="3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Выполнение переводов с одного языка на другой, включая письменные переводы, выполнение путем доработки автоматического перевода</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Средняя численность наемных работников</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125 x (N + 1), но не более 750</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100 x (N + 1), но не более 600</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80 x (N + 1), но не более 480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2238" w:rsidRPr="00F92238" w:rsidRDefault="00F92238" w:rsidP="00F92238">
            <w:pPr>
              <w:autoSpaceDE w:val="0"/>
              <w:autoSpaceDN w:val="0"/>
              <w:adjustRightInd w:val="0"/>
              <w:jc w:val="center"/>
              <w:rPr>
                <w:rFonts w:eastAsiaTheme="minorHAnsi"/>
                <w:sz w:val="20"/>
                <w:szCs w:val="20"/>
                <w:lang w:eastAsia="en-US"/>
              </w:rPr>
            </w:pPr>
            <w:r w:rsidRPr="00F92238">
              <w:rPr>
                <w:rFonts w:eastAsiaTheme="minorHAnsi"/>
                <w:sz w:val="20"/>
                <w:szCs w:val="20"/>
                <w:lang w:eastAsia="en-US"/>
              </w:rPr>
              <w:t>70 x (N + 1), но не более 420</w:t>
            </w:r>
          </w:p>
        </w:tc>
      </w:tr>
    </w:tbl>
    <w:p w:rsidR="00F92238" w:rsidRPr="00F92238" w:rsidRDefault="00F92238" w:rsidP="00F92238">
      <w:pPr>
        <w:autoSpaceDE w:val="0"/>
        <w:autoSpaceDN w:val="0"/>
        <w:adjustRightInd w:val="0"/>
        <w:jc w:val="right"/>
        <w:rPr>
          <w:rFonts w:eastAsiaTheme="minorHAnsi"/>
          <w:sz w:val="20"/>
          <w:szCs w:val="20"/>
          <w:lang w:eastAsia="en-US"/>
        </w:rPr>
      </w:pPr>
      <w:r w:rsidRPr="00F92238">
        <w:rPr>
          <w:rFonts w:eastAsiaTheme="minorHAnsi"/>
          <w:sz w:val="20"/>
          <w:szCs w:val="20"/>
          <w:lang w:eastAsia="en-US"/>
        </w:rPr>
        <w:t>,</w:t>
      </w:r>
    </w:p>
    <w:p w:rsidR="00F92238" w:rsidRPr="00F92238" w:rsidRDefault="00F92238" w:rsidP="00F92238">
      <w:pPr>
        <w:autoSpaceDE w:val="0"/>
        <w:autoSpaceDN w:val="0"/>
        <w:adjustRightInd w:val="0"/>
        <w:ind w:firstLine="540"/>
        <w:jc w:val="both"/>
        <w:rPr>
          <w:rFonts w:eastAsiaTheme="minorHAnsi"/>
          <w:sz w:val="20"/>
          <w:szCs w:val="20"/>
          <w:lang w:eastAsia="en-US"/>
        </w:rPr>
      </w:pPr>
    </w:p>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где:</w:t>
      </w:r>
    </w:p>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N  -  величина  физического  показателя,  установленного  для  каждого вида</w:t>
      </w:r>
    </w:p>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 xml:space="preserve">предпринимательской   деятельности,   в   </w:t>
      </w:r>
      <w:proofErr w:type="gramStart"/>
      <w:r w:rsidRPr="00F92238">
        <w:rPr>
          <w:rFonts w:eastAsiaTheme="minorHAnsi"/>
          <w:sz w:val="20"/>
          <w:szCs w:val="20"/>
          <w:lang w:eastAsia="en-US"/>
        </w:rPr>
        <w:t>отношении</w:t>
      </w:r>
      <w:proofErr w:type="gramEnd"/>
      <w:r w:rsidRPr="00F92238">
        <w:rPr>
          <w:rFonts w:eastAsiaTheme="minorHAnsi"/>
          <w:sz w:val="20"/>
          <w:szCs w:val="20"/>
          <w:lang w:eastAsia="en-US"/>
        </w:rPr>
        <w:t xml:space="preserve">   которого  применяется</w:t>
      </w:r>
    </w:p>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патентная система налогообложения;</w:t>
      </w:r>
    </w:p>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 xml:space="preserve">(N  +  1)  - средняя численность наемных работников вместе с </w:t>
      </w:r>
      <w:proofErr w:type="gramStart"/>
      <w:r w:rsidRPr="00F92238">
        <w:rPr>
          <w:rFonts w:eastAsiaTheme="minorHAnsi"/>
          <w:sz w:val="20"/>
          <w:szCs w:val="20"/>
          <w:lang w:eastAsia="en-US"/>
        </w:rPr>
        <w:t>индивидуальным</w:t>
      </w:r>
      <w:proofErr w:type="gramEnd"/>
    </w:p>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предпринимателем.</w:t>
      </w:r>
    </w:p>
    <w:p w:rsidR="00F92238" w:rsidRPr="00F92238" w:rsidRDefault="00F92238" w:rsidP="00F92238">
      <w:pPr>
        <w:autoSpaceDE w:val="0"/>
        <w:autoSpaceDN w:val="0"/>
        <w:adjustRightInd w:val="0"/>
        <w:rPr>
          <w:rFonts w:eastAsiaTheme="minorHAnsi"/>
          <w:sz w:val="20"/>
          <w:szCs w:val="20"/>
          <w:lang w:eastAsia="en-US"/>
        </w:rPr>
      </w:pPr>
    </w:p>
    <w:p w:rsidR="00F92238" w:rsidRPr="00F92238" w:rsidRDefault="00F92238" w:rsidP="00F92238">
      <w:pPr>
        <w:autoSpaceDE w:val="0"/>
        <w:autoSpaceDN w:val="0"/>
        <w:adjustRightInd w:val="0"/>
        <w:rPr>
          <w:rFonts w:eastAsiaTheme="minorHAnsi"/>
          <w:sz w:val="20"/>
          <w:szCs w:val="20"/>
          <w:lang w:eastAsia="en-US"/>
        </w:rPr>
      </w:pPr>
      <w:r w:rsidRPr="00F92238">
        <w:rPr>
          <w:rFonts w:eastAsiaTheme="minorHAnsi"/>
          <w:sz w:val="20"/>
          <w:szCs w:val="20"/>
          <w:lang w:eastAsia="en-US"/>
        </w:rPr>
        <w:t>--------------------------------</w:t>
      </w:r>
    </w:p>
    <w:p w:rsidR="00F92238" w:rsidRPr="00F92238" w:rsidRDefault="00F92238" w:rsidP="00F92238">
      <w:pPr>
        <w:autoSpaceDE w:val="0"/>
        <w:autoSpaceDN w:val="0"/>
        <w:adjustRightInd w:val="0"/>
        <w:rPr>
          <w:rFonts w:eastAsiaTheme="minorHAnsi"/>
          <w:sz w:val="20"/>
          <w:szCs w:val="20"/>
          <w:lang w:eastAsia="en-US"/>
        </w:rPr>
      </w:pPr>
      <w:bookmarkStart w:id="1" w:name="Par466"/>
      <w:bookmarkEnd w:id="1"/>
      <w:r w:rsidRPr="00F92238">
        <w:rPr>
          <w:rFonts w:eastAsiaTheme="minorHAnsi"/>
          <w:sz w:val="20"/>
          <w:szCs w:val="20"/>
          <w:lang w:eastAsia="en-US"/>
        </w:rPr>
        <w:t>&lt;*&gt; - площадь сдаваемого внаем собственного нежилого недвижимого имущества,</w:t>
      </w:r>
    </w:p>
    <w:p w:rsidR="00F92238" w:rsidRPr="00F92238" w:rsidRDefault="00F92238" w:rsidP="00F92238">
      <w:pPr>
        <w:autoSpaceDE w:val="0"/>
        <w:autoSpaceDN w:val="0"/>
        <w:adjustRightInd w:val="0"/>
        <w:rPr>
          <w:rFonts w:eastAsiaTheme="minorHAnsi"/>
          <w:sz w:val="20"/>
          <w:szCs w:val="20"/>
          <w:lang w:eastAsia="en-US"/>
        </w:rPr>
      </w:pPr>
      <w:proofErr w:type="gramStart"/>
      <w:r w:rsidRPr="00F92238">
        <w:rPr>
          <w:rFonts w:eastAsiaTheme="minorHAnsi"/>
          <w:sz w:val="20"/>
          <w:szCs w:val="20"/>
          <w:lang w:eastAsia="en-US"/>
        </w:rPr>
        <w:t>исчисляемая</w:t>
      </w:r>
      <w:proofErr w:type="gramEnd"/>
      <w:r w:rsidRPr="00F92238">
        <w:rPr>
          <w:rFonts w:eastAsiaTheme="minorHAnsi"/>
          <w:sz w:val="20"/>
          <w:szCs w:val="20"/>
          <w:lang w:eastAsia="en-US"/>
        </w:rPr>
        <w:t xml:space="preserve"> в кв. метрах;</w:t>
      </w:r>
    </w:p>
    <w:p w:rsidR="00F92238" w:rsidRPr="00F92238" w:rsidRDefault="00F92238" w:rsidP="00F92238">
      <w:pPr>
        <w:autoSpaceDE w:val="0"/>
        <w:autoSpaceDN w:val="0"/>
        <w:adjustRightInd w:val="0"/>
        <w:rPr>
          <w:rFonts w:eastAsiaTheme="minorHAnsi"/>
          <w:sz w:val="20"/>
          <w:szCs w:val="20"/>
          <w:lang w:eastAsia="en-US"/>
        </w:rPr>
      </w:pPr>
      <w:bookmarkStart w:id="2" w:name="Par468"/>
      <w:bookmarkEnd w:id="2"/>
      <w:r w:rsidRPr="00F92238">
        <w:rPr>
          <w:rFonts w:eastAsiaTheme="minorHAnsi"/>
          <w:sz w:val="20"/>
          <w:szCs w:val="20"/>
          <w:lang w:eastAsia="en-US"/>
        </w:rPr>
        <w:t>&lt;**&gt; - площадь торгового зала (залов), исчисляемая в кв. метрах;</w:t>
      </w:r>
    </w:p>
    <w:p w:rsidR="00F92238" w:rsidRPr="00F92238" w:rsidRDefault="00F92238" w:rsidP="00F92238">
      <w:pPr>
        <w:autoSpaceDE w:val="0"/>
        <w:autoSpaceDN w:val="0"/>
        <w:adjustRightInd w:val="0"/>
        <w:rPr>
          <w:rFonts w:eastAsiaTheme="minorHAnsi"/>
          <w:sz w:val="20"/>
          <w:szCs w:val="20"/>
          <w:lang w:eastAsia="en-US"/>
        </w:rPr>
      </w:pPr>
      <w:bookmarkStart w:id="3" w:name="Par469"/>
      <w:bookmarkEnd w:id="3"/>
      <w:r w:rsidRPr="00F92238">
        <w:rPr>
          <w:rFonts w:eastAsiaTheme="minorHAnsi"/>
          <w:sz w:val="20"/>
          <w:szCs w:val="20"/>
          <w:lang w:eastAsia="en-US"/>
        </w:rPr>
        <w:t>&lt;***&gt; - площадь  зала  (залов)  обслуживания посетителей, исчисляемая в кв.</w:t>
      </w:r>
    </w:p>
    <w:p w:rsidR="00F92238" w:rsidRPr="00F92238" w:rsidRDefault="00F92238" w:rsidP="00F92238">
      <w:pPr>
        <w:autoSpaceDE w:val="0"/>
        <w:autoSpaceDN w:val="0"/>
        <w:adjustRightInd w:val="0"/>
        <w:rPr>
          <w:rFonts w:eastAsiaTheme="minorHAnsi"/>
          <w:sz w:val="20"/>
          <w:szCs w:val="20"/>
          <w:lang w:eastAsia="en-US"/>
        </w:rPr>
      </w:pPr>
      <w:proofErr w:type="gramStart"/>
      <w:r w:rsidRPr="00F92238">
        <w:rPr>
          <w:rFonts w:eastAsiaTheme="minorHAnsi"/>
          <w:sz w:val="20"/>
          <w:szCs w:val="20"/>
          <w:lang w:eastAsia="en-US"/>
        </w:rPr>
        <w:t>метрах</w:t>
      </w:r>
      <w:proofErr w:type="gramEnd"/>
      <w:r w:rsidRPr="00F92238">
        <w:rPr>
          <w:rFonts w:eastAsiaTheme="minorHAnsi"/>
          <w:sz w:val="20"/>
          <w:szCs w:val="20"/>
          <w:lang w:eastAsia="en-US"/>
        </w:rPr>
        <w:t>.</w:t>
      </w:r>
    </w:p>
    <w:p w:rsidR="00245E59" w:rsidRPr="00300635" w:rsidRDefault="00245E59" w:rsidP="009262DA">
      <w:pPr>
        <w:ind w:firstLine="567"/>
        <w:jc w:val="both"/>
        <w:rPr>
          <w:sz w:val="10"/>
          <w:szCs w:val="10"/>
          <w:highlight w:val="yellow"/>
        </w:rPr>
      </w:pPr>
    </w:p>
    <w:p w:rsidR="003E7570" w:rsidRPr="003D10A6" w:rsidRDefault="003E7570" w:rsidP="007C755A">
      <w:pPr>
        <w:autoSpaceDE w:val="0"/>
        <w:autoSpaceDN w:val="0"/>
        <w:adjustRightInd w:val="0"/>
        <w:ind w:firstLine="567"/>
        <w:jc w:val="both"/>
        <w:rPr>
          <w:rFonts w:eastAsiaTheme="minorHAnsi"/>
          <w:lang w:eastAsia="en-US"/>
        </w:rPr>
      </w:pPr>
      <w:r w:rsidRPr="003D10A6">
        <w:rPr>
          <w:rFonts w:eastAsiaTheme="minorHAnsi"/>
          <w:lang w:eastAsia="en-US"/>
        </w:rPr>
        <w:t xml:space="preserve">При применении </w:t>
      </w:r>
      <w:r w:rsidR="009262DA" w:rsidRPr="003D10A6">
        <w:rPr>
          <w:rFonts w:eastAsiaTheme="minorHAnsi"/>
          <w:lang w:eastAsia="en-US"/>
        </w:rPr>
        <w:t xml:space="preserve">ПСН </w:t>
      </w:r>
      <w:r w:rsidRPr="003D10A6">
        <w:rPr>
          <w:rFonts w:eastAsiaTheme="minorHAnsi"/>
          <w:lang w:eastAsia="en-US"/>
        </w:rPr>
        <w:t xml:space="preserve">индивидуальный предприниматель вправе привлекать наемных работников, в том числе по договорам гражданско-правового характера. При этом </w:t>
      </w:r>
      <w:hyperlink r:id="rId9" w:history="1">
        <w:r w:rsidRPr="003D10A6">
          <w:rPr>
            <w:rFonts w:eastAsiaTheme="minorHAnsi"/>
            <w:lang w:eastAsia="en-US"/>
          </w:rPr>
          <w:t>средняя численность</w:t>
        </w:r>
      </w:hyperlink>
      <w:r w:rsidRPr="003D10A6">
        <w:rPr>
          <w:rFonts w:eastAsiaTheme="minorHAnsi"/>
          <w:lang w:eastAsia="en-US"/>
        </w:rPr>
        <w:t xml:space="preserve"> наемных работников, определяемая в порядке, устанавливаемом федеральным органом исполнительной власти, уполномоченным в области статистики, не должна превышать за налоговый период 15 человек по всем видам предпринимательской деятельности, осуществляемым </w:t>
      </w:r>
      <w:r w:rsidR="00750803" w:rsidRPr="003D10A6">
        <w:rPr>
          <w:rFonts w:eastAsiaTheme="minorHAnsi"/>
          <w:lang w:eastAsia="en-US"/>
        </w:rPr>
        <w:t>инди</w:t>
      </w:r>
      <w:r w:rsidR="007C755A" w:rsidRPr="003D10A6">
        <w:rPr>
          <w:rFonts w:eastAsiaTheme="minorHAnsi"/>
          <w:lang w:eastAsia="en-US"/>
        </w:rPr>
        <w:t xml:space="preserve">видуальным предпринимателем. </w:t>
      </w:r>
    </w:p>
    <w:p w:rsidR="003E7570" w:rsidRPr="003D10A6" w:rsidRDefault="003E7570" w:rsidP="003E7570">
      <w:pPr>
        <w:autoSpaceDE w:val="0"/>
        <w:autoSpaceDN w:val="0"/>
        <w:adjustRightInd w:val="0"/>
        <w:ind w:firstLine="540"/>
        <w:jc w:val="both"/>
        <w:rPr>
          <w:rFonts w:eastAsiaTheme="minorHAnsi"/>
          <w:lang w:eastAsia="en-US"/>
        </w:rPr>
      </w:pPr>
      <w:r w:rsidRPr="003D10A6">
        <w:rPr>
          <w:rFonts w:eastAsiaTheme="minorHAnsi"/>
          <w:lang w:eastAsia="en-US"/>
        </w:rPr>
        <w:t xml:space="preserve">Патентная система налогообложения не применяется в отношении </w:t>
      </w:r>
      <w:r w:rsidR="00A467A2" w:rsidRPr="003D10A6">
        <w:rPr>
          <w:rFonts w:eastAsiaTheme="minorHAnsi"/>
          <w:lang w:eastAsia="en-US"/>
        </w:rPr>
        <w:t xml:space="preserve">вышеуказанных </w:t>
      </w:r>
      <w:r w:rsidRPr="003D10A6">
        <w:rPr>
          <w:rFonts w:eastAsiaTheme="minorHAnsi"/>
          <w:lang w:eastAsia="en-US"/>
        </w:rPr>
        <w:t>видов предпринимательской деятельности, в случае их осуществления в рамках договора простого товарищества (договора о совместной деятельности) или договора доверительного упр</w:t>
      </w:r>
      <w:r w:rsidR="007C755A" w:rsidRPr="003D10A6">
        <w:rPr>
          <w:rFonts w:eastAsiaTheme="minorHAnsi"/>
          <w:lang w:eastAsia="en-US"/>
        </w:rPr>
        <w:t xml:space="preserve">авления имуществом. </w:t>
      </w:r>
    </w:p>
    <w:p w:rsidR="003D10A6" w:rsidRPr="003D10A6" w:rsidRDefault="003D10A6" w:rsidP="003D10A6">
      <w:pPr>
        <w:pStyle w:val="ConsPlusNormal"/>
        <w:ind w:firstLine="540"/>
        <w:jc w:val="both"/>
        <w:rPr>
          <w:rFonts w:ascii="Times New Roman" w:hAnsi="Times New Roman" w:cs="Times New Roman"/>
          <w:sz w:val="24"/>
          <w:szCs w:val="24"/>
        </w:rPr>
      </w:pPr>
      <w:r w:rsidRPr="003D10A6">
        <w:rPr>
          <w:rFonts w:ascii="Times New Roman" w:hAnsi="Times New Roman" w:cs="Times New Roman"/>
          <w:b/>
          <w:sz w:val="24"/>
          <w:szCs w:val="24"/>
        </w:rPr>
        <w:t>Размеры потенциально возможного</w:t>
      </w:r>
      <w:r w:rsidRPr="003D10A6">
        <w:rPr>
          <w:rFonts w:ascii="Times New Roman" w:hAnsi="Times New Roman" w:cs="Times New Roman"/>
          <w:sz w:val="24"/>
          <w:szCs w:val="24"/>
        </w:rPr>
        <w:t xml:space="preserve"> к получению индивидуальным предпринимателем </w:t>
      </w:r>
      <w:r w:rsidRPr="003D10A6">
        <w:rPr>
          <w:rFonts w:ascii="Times New Roman" w:hAnsi="Times New Roman" w:cs="Times New Roman"/>
          <w:b/>
          <w:sz w:val="24"/>
          <w:szCs w:val="24"/>
        </w:rPr>
        <w:t>годового дохода</w:t>
      </w:r>
      <w:r w:rsidRPr="003D10A6">
        <w:rPr>
          <w:rFonts w:ascii="Times New Roman" w:hAnsi="Times New Roman" w:cs="Times New Roman"/>
          <w:sz w:val="24"/>
          <w:szCs w:val="24"/>
        </w:rPr>
        <w:t xml:space="preserve">, установленные в приложении к Закону Кемеровской области от 02.11.2012 № 101-ОЗ в </w:t>
      </w:r>
      <w:r w:rsidRPr="003D10A6">
        <w:rPr>
          <w:rFonts w:ascii="Times New Roman" w:hAnsi="Times New Roman" w:cs="Times New Roman"/>
          <w:b/>
          <w:sz w:val="24"/>
          <w:szCs w:val="24"/>
        </w:rPr>
        <w:t xml:space="preserve">редакции </w:t>
      </w:r>
      <w:r w:rsidRPr="003D10A6">
        <w:rPr>
          <w:rFonts w:ascii="Times New Roman" w:eastAsiaTheme="minorHAnsi" w:hAnsi="Times New Roman" w:cs="Times New Roman"/>
          <w:b/>
          <w:sz w:val="24"/>
          <w:szCs w:val="24"/>
          <w:lang w:eastAsia="en-US"/>
        </w:rPr>
        <w:t>Закона Кемеровской области от 24.</w:t>
      </w:r>
      <w:r w:rsidR="00706B8D">
        <w:rPr>
          <w:rFonts w:ascii="Times New Roman" w:eastAsiaTheme="minorHAnsi" w:hAnsi="Times New Roman" w:cs="Times New Roman"/>
          <w:b/>
          <w:sz w:val="24"/>
          <w:szCs w:val="24"/>
          <w:lang w:eastAsia="en-US"/>
        </w:rPr>
        <w:t>11.2014 №</w:t>
      </w:r>
      <w:r w:rsidRPr="00706B8D">
        <w:rPr>
          <w:rFonts w:ascii="Times New Roman" w:eastAsiaTheme="minorHAnsi" w:hAnsi="Times New Roman" w:cs="Times New Roman"/>
          <w:b/>
          <w:sz w:val="24"/>
          <w:szCs w:val="24"/>
          <w:lang w:eastAsia="en-US"/>
        </w:rPr>
        <w:t xml:space="preserve"> 113-ОЗ</w:t>
      </w:r>
      <w:r w:rsidRPr="00706B8D">
        <w:rPr>
          <w:rFonts w:ascii="Times New Roman" w:hAnsi="Times New Roman" w:cs="Times New Roman"/>
          <w:b/>
          <w:sz w:val="24"/>
          <w:szCs w:val="24"/>
        </w:rPr>
        <w:t>,</w:t>
      </w:r>
      <w:r w:rsidRPr="00706B8D">
        <w:rPr>
          <w:rFonts w:ascii="Times New Roman" w:hAnsi="Times New Roman" w:cs="Times New Roman"/>
          <w:sz w:val="24"/>
          <w:szCs w:val="24"/>
        </w:rPr>
        <w:t xml:space="preserve"> </w:t>
      </w:r>
      <w:r w:rsidRPr="00706B8D">
        <w:rPr>
          <w:rFonts w:ascii="Times New Roman" w:hAnsi="Times New Roman" w:cs="Times New Roman"/>
          <w:b/>
          <w:sz w:val="24"/>
          <w:szCs w:val="24"/>
        </w:rPr>
        <w:t>подлежат индексации на</w:t>
      </w:r>
      <w:r w:rsidRPr="00706B8D">
        <w:rPr>
          <w:rFonts w:ascii="Times New Roman" w:hAnsi="Times New Roman" w:cs="Times New Roman"/>
          <w:sz w:val="24"/>
          <w:szCs w:val="24"/>
        </w:rPr>
        <w:t xml:space="preserve"> </w:t>
      </w:r>
      <w:r w:rsidRPr="00706B8D">
        <w:rPr>
          <w:rFonts w:ascii="Times New Roman" w:hAnsi="Times New Roman" w:cs="Times New Roman"/>
          <w:sz w:val="24"/>
          <w:szCs w:val="24"/>
        </w:rPr>
        <w:lastRenderedPageBreak/>
        <w:t xml:space="preserve">коэффициент, равный устанавливаемому на соответствующий календарный год </w:t>
      </w:r>
      <w:r w:rsidRPr="00706B8D">
        <w:rPr>
          <w:rFonts w:ascii="Times New Roman" w:hAnsi="Times New Roman" w:cs="Times New Roman"/>
          <w:b/>
          <w:sz w:val="24"/>
          <w:szCs w:val="24"/>
        </w:rPr>
        <w:t>коэффициенту-дефлятору</w:t>
      </w:r>
      <w:r w:rsidRPr="00706B8D">
        <w:rPr>
          <w:rFonts w:ascii="Times New Roman" w:hAnsi="Times New Roman" w:cs="Times New Roman"/>
          <w:sz w:val="24"/>
          <w:szCs w:val="24"/>
        </w:rPr>
        <w:t xml:space="preserve">, необходимому в целях применения </w:t>
      </w:r>
      <w:hyperlink r:id="rId10" w:history="1">
        <w:r w:rsidRPr="00706B8D">
          <w:rPr>
            <w:rFonts w:ascii="Times New Roman" w:hAnsi="Times New Roman" w:cs="Times New Roman"/>
            <w:sz w:val="24"/>
            <w:szCs w:val="24"/>
          </w:rPr>
          <w:t>главы 26.5</w:t>
        </w:r>
      </w:hyperlink>
      <w:r w:rsidRPr="00706B8D">
        <w:rPr>
          <w:rFonts w:ascii="Times New Roman" w:hAnsi="Times New Roman" w:cs="Times New Roman"/>
          <w:sz w:val="24"/>
          <w:szCs w:val="24"/>
        </w:rPr>
        <w:t xml:space="preserve"> части </w:t>
      </w:r>
      <w:r w:rsidRPr="003D10A6">
        <w:rPr>
          <w:rFonts w:ascii="Times New Roman" w:hAnsi="Times New Roman" w:cs="Times New Roman"/>
          <w:sz w:val="24"/>
          <w:szCs w:val="24"/>
        </w:rPr>
        <w:t>второй НК РФ.</w:t>
      </w:r>
    </w:p>
    <w:p w:rsidR="009F5ECA" w:rsidRPr="002A77F8" w:rsidRDefault="009F5ECA" w:rsidP="003D10A6">
      <w:pPr>
        <w:ind w:firstLine="708"/>
        <w:jc w:val="both"/>
        <w:rPr>
          <w:rFonts w:eastAsiaTheme="minorHAnsi"/>
          <w:b/>
          <w:lang w:eastAsia="en-US"/>
        </w:rPr>
      </w:pPr>
      <w:r w:rsidRPr="00706B8D">
        <w:t xml:space="preserve">Приказом Минэкономразвития РФ </w:t>
      </w:r>
      <w:r w:rsidR="00706B8D" w:rsidRPr="00706B8D">
        <w:rPr>
          <w:szCs w:val="28"/>
        </w:rPr>
        <w:t xml:space="preserve">от 29.10.2014 № 685 </w:t>
      </w:r>
      <w:r w:rsidR="00706B8D" w:rsidRPr="00706B8D">
        <w:rPr>
          <w:b/>
        </w:rPr>
        <w:t>на 2015</w:t>
      </w:r>
      <w:r w:rsidRPr="00706B8D">
        <w:rPr>
          <w:b/>
        </w:rPr>
        <w:t xml:space="preserve"> год</w:t>
      </w:r>
      <w:r w:rsidRPr="00706B8D">
        <w:t xml:space="preserve"> установлен </w:t>
      </w:r>
      <w:r w:rsidRPr="00706B8D">
        <w:rPr>
          <w:rFonts w:eastAsiaTheme="minorHAnsi"/>
          <w:b/>
          <w:lang w:eastAsia="en-US"/>
        </w:rPr>
        <w:t>коэффициент-дефлятор</w:t>
      </w:r>
      <w:r w:rsidRPr="00706B8D">
        <w:rPr>
          <w:rFonts w:eastAsiaTheme="minorHAnsi"/>
          <w:lang w:eastAsia="en-US"/>
        </w:rPr>
        <w:t xml:space="preserve">, необходимый в целях применения </w:t>
      </w:r>
      <w:hyperlink r:id="rId11" w:history="1">
        <w:r w:rsidRPr="00706B8D">
          <w:rPr>
            <w:rFonts w:eastAsiaTheme="minorHAnsi"/>
            <w:lang w:eastAsia="en-US"/>
          </w:rPr>
          <w:t>главы 26.5</w:t>
        </w:r>
      </w:hyperlink>
      <w:r w:rsidRPr="00706B8D">
        <w:rPr>
          <w:rFonts w:eastAsiaTheme="minorHAnsi"/>
          <w:lang w:eastAsia="en-US"/>
        </w:rPr>
        <w:t xml:space="preserve"> «Патентная система налогообложения» НК РФ, </w:t>
      </w:r>
      <w:r w:rsidRPr="002A77F8">
        <w:rPr>
          <w:rFonts w:eastAsiaTheme="minorHAnsi"/>
          <w:lang w:eastAsia="en-US"/>
        </w:rPr>
        <w:t xml:space="preserve">равный </w:t>
      </w:r>
      <w:r w:rsidRPr="002A77F8">
        <w:rPr>
          <w:rFonts w:eastAsiaTheme="minorHAnsi"/>
          <w:b/>
          <w:lang w:eastAsia="en-US"/>
        </w:rPr>
        <w:t>1,</w:t>
      </w:r>
      <w:r w:rsidR="00706B8D" w:rsidRPr="002A77F8">
        <w:rPr>
          <w:rFonts w:eastAsiaTheme="minorHAnsi"/>
          <w:b/>
          <w:lang w:eastAsia="en-US"/>
        </w:rPr>
        <w:t>14</w:t>
      </w:r>
      <w:r w:rsidRPr="002A77F8">
        <w:rPr>
          <w:rFonts w:eastAsiaTheme="minorHAnsi"/>
          <w:b/>
          <w:lang w:eastAsia="en-US"/>
        </w:rPr>
        <w:t xml:space="preserve">7. </w:t>
      </w:r>
    </w:p>
    <w:p w:rsidR="009F5ECA" w:rsidRPr="002A77F8" w:rsidRDefault="009F5ECA" w:rsidP="009F5ECA">
      <w:pPr>
        <w:ind w:firstLine="708"/>
        <w:jc w:val="both"/>
        <w:rPr>
          <w:rFonts w:eastAsiaTheme="minorHAnsi"/>
          <w:bCs/>
          <w:lang w:eastAsia="en-US"/>
        </w:rPr>
      </w:pPr>
      <w:r w:rsidRPr="002A77F8">
        <w:t xml:space="preserve">Применение ПСН индивидуальными предпринимателями </w:t>
      </w:r>
      <w:r w:rsidRPr="002A77F8">
        <w:rPr>
          <w:rFonts w:eastAsiaTheme="minorHAnsi"/>
          <w:bCs/>
          <w:lang w:eastAsia="en-US"/>
        </w:rPr>
        <w:t>предусматривает их освобождение от обязанности по уплате:</w:t>
      </w:r>
    </w:p>
    <w:p w:rsidR="009F5ECA" w:rsidRPr="002A77F8" w:rsidRDefault="009F5ECA" w:rsidP="009F5ECA">
      <w:pPr>
        <w:autoSpaceDE w:val="0"/>
        <w:autoSpaceDN w:val="0"/>
        <w:adjustRightInd w:val="0"/>
        <w:ind w:firstLine="540"/>
        <w:jc w:val="both"/>
        <w:rPr>
          <w:rFonts w:eastAsiaTheme="minorHAnsi"/>
          <w:bCs/>
          <w:lang w:eastAsia="en-US"/>
        </w:rPr>
      </w:pPr>
      <w:r w:rsidRPr="002A77F8">
        <w:rPr>
          <w:rFonts w:eastAsiaTheme="minorHAnsi"/>
          <w:bCs/>
          <w:lang w:eastAsia="en-US"/>
        </w:rPr>
        <w:t xml:space="preserve">1) налога на доходы физических лиц (в части доходов, полученных при осуществлении видов предпринимательской деятельности, в отношении которых применяется ПСН); </w:t>
      </w:r>
    </w:p>
    <w:p w:rsidR="009F5ECA" w:rsidRPr="00517A8F" w:rsidRDefault="009F5ECA" w:rsidP="002A77F8">
      <w:pPr>
        <w:pStyle w:val="ConsPlusNormal"/>
        <w:ind w:firstLine="540"/>
        <w:jc w:val="both"/>
        <w:rPr>
          <w:rFonts w:ascii="Times New Roman" w:eastAsiaTheme="minorHAnsi" w:hAnsi="Times New Roman" w:cs="Times New Roman"/>
          <w:sz w:val="24"/>
          <w:szCs w:val="24"/>
          <w:lang w:eastAsia="en-US"/>
        </w:rPr>
      </w:pPr>
      <w:proofErr w:type="gramStart"/>
      <w:r w:rsidRPr="002A77F8">
        <w:rPr>
          <w:rFonts w:ascii="Times New Roman" w:eastAsiaTheme="minorHAnsi" w:hAnsi="Times New Roman" w:cs="Times New Roman"/>
          <w:bCs/>
          <w:sz w:val="24"/>
          <w:szCs w:val="24"/>
          <w:lang w:eastAsia="en-US"/>
        </w:rPr>
        <w:t xml:space="preserve">2) </w:t>
      </w:r>
      <w:r w:rsidR="002A77F8" w:rsidRPr="002A77F8">
        <w:rPr>
          <w:rFonts w:ascii="Times New Roman" w:eastAsiaTheme="minorHAnsi" w:hAnsi="Times New Roman" w:cs="Times New Roman"/>
          <w:sz w:val="24"/>
          <w:szCs w:val="24"/>
          <w:lang w:eastAsia="en-US"/>
        </w:rPr>
        <w:t xml:space="preserve">налога на имущество физических лиц (в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 за исключением объектов налогообложения налогом на имущество физических лиц, включенных в перечень, определяемый в соответствии с </w:t>
      </w:r>
      <w:hyperlink r:id="rId12" w:history="1">
        <w:r w:rsidR="002A77F8" w:rsidRPr="002A77F8">
          <w:rPr>
            <w:rFonts w:ascii="Times New Roman" w:eastAsiaTheme="minorHAnsi" w:hAnsi="Times New Roman" w:cs="Times New Roman"/>
            <w:color w:val="0000FF"/>
            <w:sz w:val="24"/>
            <w:szCs w:val="24"/>
            <w:lang w:eastAsia="en-US"/>
          </w:rPr>
          <w:t>пунктом 7 статьи 378.2</w:t>
        </w:r>
      </w:hyperlink>
      <w:r w:rsidR="002A77F8" w:rsidRPr="002A77F8">
        <w:rPr>
          <w:rFonts w:ascii="Times New Roman" w:eastAsiaTheme="minorHAnsi" w:hAnsi="Times New Roman" w:cs="Times New Roman"/>
          <w:sz w:val="24"/>
          <w:szCs w:val="24"/>
          <w:lang w:eastAsia="en-US"/>
        </w:rPr>
        <w:t xml:space="preserve"> НК РФ с учетом особенностей, предусмотренных </w:t>
      </w:r>
      <w:hyperlink r:id="rId13" w:history="1">
        <w:r w:rsidR="002A77F8" w:rsidRPr="00517A8F">
          <w:rPr>
            <w:rFonts w:ascii="Times New Roman" w:eastAsiaTheme="minorHAnsi" w:hAnsi="Times New Roman" w:cs="Times New Roman"/>
            <w:color w:val="0000FF"/>
            <w:sz w:val="24"/>
            <w:szCs w:val="24"/>
            <w:lang w:eastAsia="en-US"/>
          </w:rPr>
          <w:t>абзацем вторым пункта 10 статьи 378.2</w:t>
        </w:r>
      </w:hyperlink>
      <w:r w:rsidR="002A77F8" w:rsidRPr="00517A8F">
        <w:rPr>
          <w:rFonts w:ascii="Times New Roman" w:eastAsiaTheme="minorHAnsi" w:hAnsi="Times New Roman" w:cs="Times New Roman"/>
          <w:sz w:val="24"/>
          <w:szCs w:val="24"/>
          <w:lang w:eastAsia="en-US"/>
        </w:rPr>
        <w:t xml:space="preserve"> НК РФ)</w:t>
      </w:r>
      <w:r w:rsidRPr="00517A8F">
        <w:rPr>
          <w:rFonts w:ascii="Times New Roman" w:eastAsiaTheme="minorHAnsi" w:hAnsi="Times New Roman" w:cs="Times New Roman"/>
          <w:bCs/>
          <w:sz w:val="24"/>
          <w:szCs w:val="24"/>
          <w:lang w:eastAsia="en-US"/>
        </w:rPr>
        <w:t xml:space="preserve">. </w:t>
      </w:r>
      <w:proofErr w:type="gramEnd"/>
    </w:p>
    <w:p w:rsidR="009F5ECA" w:rsidRPr="00517A8F" w:rsidRDefault="009F5ECA" w:rsidP="009F5ECA">
      <w:pPr>
        <w:autoSpaceDE w:val="0"/>
        <w:autoSpaceDN w:val="0"/>
        <w:adjustRightInd w:val="0"/>
        <w:ind w:firstLine="540"/>
        <w:jc w:val="both"/>
        <w:rPr>
          <w:rFonts w:eastAsiaTheme="minorHAnsi"/>
          <w:bCs/>
          <w:lang w:eastAsia="en-US"/>
        </w:rPr>
      </w:pPr>
      <w:r w:rsidRPr="00517A8F">
        <w:rPr>
          <w:rFonts w:eastAsiaTheme="minorHAnsi"/>
          <w:bCs/>
          <w:lang w:eastAsia="en-US"/>
        </w:rPr>
        <w:t xml:space="preserve">Индивидуальные предприниматели, применяющие ПСН, не признаются налогоплательщиками налога на добавленную стоимость, за исключением </w:t>
      </w:r>
      <w:hyperlink r:id="rId14" w:history="1">
        <w:r w:rsidRPr="00517A8F">
          <w:rPr>
            <w:rFonts w:eastAsiaTheme="minorHAnsi"/>
            <w:bCs/>
            <w:lang w:eastAsia="en-US"/>
          </w:rPr>
          <w:t>налога на добавленную стоимость</w:t>
        </w:r>
      </w:hyperlink>
      <w:r w:rsidRPr="00517A8F">
        <w:rPr>
          <w:rFonts w:eastAsiaTheme="minorHAnsi"/>
          <w:bCs/>
          <w:lang w:eastAsia="en-US"/>
        </w:rPr>
        <w:t xml:space="preserve">, подлежащего уплате в соответствии с НК РФ: </w:t>
      </w:r>
    </w:p>
    <w:p w:rsidR="009F5ECA" w:rsidRPr="00517A8F" w:rsidRDefault="009F5ECA" w:rsidP="009F5ECA">
      <w:pPr>
        <w:autoSpaceDE w:val="0"/>
        <w:autoSpaceDN w:val="0"/>
        <w:adjustRightInd w:val="0"/>
        <w:ind w:firstLine="540"/>
        <w:jc w:val="both"/>
        <w:rPr>
          <w:rFonts w:eastAsiaTheme="minorHAnsi"/>
          <w:bCs/>
          <w:lang w:eastAsia="en-US"/>
        </w:rPr>
      </w:pPr>
      <w:r w:rsidRPr="00517A8F">
        <w:rPr>
          <w:rFonts w:eastAsiaTheme="minorHAnsi"/>
          <w:bCs/>
          <w:lang w:eastAsia="en-US"/>
        </w:rPr>
        <w:t xml:space="preserve">1) при осуществлении видов предпринимательской деятельности, в отношении которых не применяется ПСН; </w:t>
      </w:r>
    </w:p>
    <w:p w:rsidR="009F5ECA" w:rsidRPr="00517A8F" w:rsidRDefault="009F5ECA" w:rsidP="009F5ECA">
      <w:pPr>
        <w:autoSpaceDE w:val="0"/>
        <w:autoSpaceDN w:val="0"/>
        <w:adjustRightInd w:val="0"/>
        <w:ind w:firstLine="540"/>
        <w:jc w:val="both"/>
        <w:rPr>
          <w:rFonts w:eastAsiaTheme="minorHAnsi"/>
          <w:bCs/>
          <w:lang w:eastAsia="en-US"/>
        </w:rPr>
      </w:pPr>
      <w:r w:rsidRPr="00517A8F">
        <w:rPr>
          <w:rFonts w:eastAsiaTheme="minorHAnsi"/>
          <w:bCs/>
          <w:lang w:eastAsia="en-US"/>
        </w:rPr>
        <w:t xml:space="preserve">2) при ввозе товаров на территорию Российской Федерации и иные территории, находящиеся под ее юрисдикцией; </w:t>
      </w:r>
    </w:p>
    <w:p w:rsidR="009F5ECA" w:rsidRPr="00517A8F" w:rsidRDefault="009F5ECA" w:rsidP="009F5ECA">
      <w:pPr>
        <w:autoSpaceDE w:val="0"/>
        <w:autoSpaceDN w:val="0"/>
        <w:adjustRightInd w:val="0"/>
        <w:ind w:firstLine="540"/>
        <w:jc w:val="both"/>
        <w:rPr>
          <w:rFonts w:eastAsiaTheme="minorHAnsi"/>
          <w:bCs/>
          <w:lang w:eastAsia="en-US"/>
        </w:rPr>
      </w:pPr>
      <w:r w:rsidRPr="00517A8F">
        <w:rPr>
          <w:rFonts w:eastAsiaTheme="minorHAnsi"/>
          <w:bCs/>
          <w:lang w:eastAsia="en-US"/>
        </w:rPr>
        <w:t xml:space="preserve">3) при осуществлении операций, облагаемых в соответствии со </w:t>
      </w:r>
      <w:hyperlink r:id="rId15" w:history="1">
        <w:r w:rsidRPr="00517A8F">
          <w:rPr>
            <w:rFonts w:eastAsiaTheme="minorHAnsi"/>
            <w:bCs/>
            <w:lang w:eastAsia="en-US"/>
          </w:rPr>
          <w:t>статьей 174.1</w:t>
        </w:r>
      </w:hyperlink>
      <w:r w:rsidRPr="00517A8F">
        <w:rPr>
          <w:rFonts w:eastAsiaTheme="minorHAnsi"/>
          <w:bCs/>
          <w:lang w:eastAsia="en-US"/>
        </w:rPr>
        <w:t xml:space="preserve"> НК РФ. </w:t>
      </w:r>
    </w:p>
    <w:p w:rsidR="009F5ECA" w:rsidRPr="00517A8F" w:rsidRDefault="009F5ECA" w:rsidP="009F5ECA">
      <w:pPr>
        <w:autoSpaceDE w:val="0"/>
        <w:autoSpaceDN w:val="0"/>
        <w:adjustRightInd w:val="0"/>
        <w:ind w:firstLine="540"/>
        <w:jc w:val="both"/>
        <w:rPr>
          <w:rFonts w:eastAsiaTheme="minorHAnsi"/>
          <w:bCs/>
          <w:lang w:eastAsia="en-US"/>
        </w:rPr>
      </w:pPr>
      <w:r w:rsidRPr="00517A8F">
        <w:rPr>
          <w:rFonts w:eastAsiaTheme="minorHAnsi"/>
          <w:bCs/>
          <w:lang w:eastAsia="en-US"/>
        </w:rPr>
        <w:t xml:space="preserve">Иные налоги ИП, применяющие ПСН, уплачивают в соответствии с </w:t>
      </w:r>
      <w:hyperlink r:id="rId16" w:history="1">
        <w:r w:rsidRPr="00517A8F">
          <w:rPr>
            <w:rFonts w:eastAsiaTheme="minorHAnsi"/>
            <w:bCs/>
            <w:lang w:eastAsia="en-US"/>
          </w:rPr>
          <w:t>законодательством</w:t>
        </w:r>
      </w:hyperlink>
      <w:r w:rsidRPr="00517A8F">
        <w:rPr>
          <w:rFonts w:eastAsiaTheme="minorHAnsi"/>
          <w:bCs/>
          <w:lang w:eastAsia="en-US"/>
        </w:rPr>
        <w:t xml:space="preserve"> о налогах и сборах, а также исполняют обязанности налоговых агентов, предусмотренные НК РФ. </w:t>
      </w:r>
    </w:p>
    <w:p w:rsidR="0073268F" w:rsidRPr="00517A8F" w:rsidRDefault="0073268F" w:rsidP="00073CDC">
      <w:pPr>
        <w:ind w:firstLine="708"/>
        <w:jc w:val="both"/>
      </w:pPr>
    </w:p>
    <w:p w:rsidR="002978AF" w:rsidRPr="00481784" w:rsidRDefault="002978AF" w:rsidP="002978AF">
      <w:pPr>
        <w:autoSpaceDE w:val="0"/>
        <w:autoSpaceDN w:val="0"/>
        <w:adjustRightInd w:val="0"/>
        <w:jc w:val="center"/>
        <w:outlineLvl w:val="0"/>
        <w:rPr>
          <w:rFonts w:eastAsiaTheme="minorHAnsi"/>
          <w:b/>
          <w:bCs/>
          <w:color w:val="548DD4" w:themeColor="text2" w:themeTint="99"/>
          <w:sz w:val="28"/>
          <w:szCs w:val="28"/>
          <w:lang w:eastAsia="en-US"/>
        </w:rPr>
      </w:pPr>
      <w:r w:rsidRPr="00481784">
        <w:rPr>
          <w:rFonts w:eastAsiaTheme="minorHAnsi"/>
          <w:b/>
          <w:bCs/>
          <w:color w:val="548DD4" w:themeColor="text2" w:themeTint="99"/>
          <w:sz w:val="28"/>
          <w:szCs w:val="28"/>
          <w:lang w:eastAsia="en-US"/>
        </w:rPr>
        <w:t xml:space="preserve">Налогоплательщики, ст. 346.44 </w:t>
      </w:r>
    </w:p>
    <w:p w:rsidR="0073268F" w:rsidRPr="00481784" w:rsidRDefault="0073268F" w:rsidP="00073CDC">
      <w:pPr>
        <w:ind w:firstLine="708"/>
        <w:jc w:val="both"/>
      </w:pPr>
    </w:p>
    <w:p w:rsidR="003239B2" w:rsidRPr="00481784" w:rsidRDefault="003239B2" w:rsidP="003239B2">
      <w:pPr>
        <w:autoSpaceDE w:val="0"/>
        <w:autoSpaceDN w:val="0"/>
        <w:adjustRightInd w:val="0"/>
        <w:ind w:firstLine="540"/>
        <w:jc w:val="both"/>
        <w:rPr>
          <w:rFonts w:eastAsiaTheme="minorHAnsi"/>
          <w:lang w:eastAsia="en-US"/>
        </w:rPr>
      </w:pPr>
      <w:r w:rsidRPr="00481784">
        <w:rPr>
          <w:rFonts w:eastAsiaTheme="minorHAnsi"/>
          <w:lang w:eastAsia="en-US"/>
        </w:rPr>
        <w:t>1. Налогоплательщиками признаются индивидуальные предприниматели, перешедшие на ПСН в порядке, установленном главой</w:t>
      </w:r>
      <w:r w:rsidR="00481784" w:rsidRPr="00481784">
        <w:rPr>
          <w:rFonts w:eastAsiaTheme="minorHAnsi"/>
          <w:lang w:eastAsia="en-US"/>
        </w:rPr>
        <w:t xml:space="preserve"> 26.5 НК РФ</w:t>
      </w:r>
      <w:r w:rsidRPr="00481784">
        <w:rPr>
          <w:rFonts w:eastAsiaTheme="minorHAnsi"/>
          <w:lang w:eastAsia="en-US"/>
        </w:rPr>
        <w:t xml:space="preserve">. </w:t>
      </w:r>
    </w:p>
    <w:p w:rsidR="009F4D29" w:rsidRPr="00481784" w:rsidRDefault="009F4D29" w:rsidP="003239B2">
      <w:pPr>
        <w:autoSpaceDE w:val="0"/>
        <w:autoSpaceDN w:val="0"/>
        <w:adjustRightInd w:val="0"/>
        <w:ind w:firstLine="540"/>
        <w:jc w:val="both"/>
        <w:rPr>
          <w:rFonts w:eastAsiaTheme="minorHAnsi"/>
          <w:sz w:val="10"/>
          <w:szCs w:val="10"/>
          <w:lang w:eastAsia="en-US"/>
        </w:rPr>
      </w:pPr>
    </w:p>
    <w:p w:rsidR="003239B2" w:rsidRPr="00481784" w:rsidRDefault="003239B2" w:rsidP="003239B2">
      <w:pPr>
        <w:autoSpaceDE w:val="0"/>
        <w:autoSpaceDN w:val="0"/>
        <w:adjustRightInd w:val="0"/>
        <w:ind w:firstLine="540"/>
        <w:jc w:val="both"/>
        <w:rPr>
          <w:rFonts w:eastAsiaTheme="minorHAnsi"/>
          <w:lang w:eastAsia="en-US"/>
        </w:rPr>
      </w:pPr>
      <w:r w:rsidRPr="00481784">
        <w:rPr>
          <w:rFonts w:eastAsiaTheme="minorHAnsi"/>
          <w:lang w:eastAsia="en-US"/>
        </w:rPr>
        <w:t>2. Переход на ПСН или возврат к иным режимам налогообложения ИП осуществляется добровольно в порядке, установленном главой</w:t>
      </w:r>
      <w:r w:rsidR="00481784" w:rsidRPr="00481784">
        <w:rPr>
          <w:rFonts w:eastAsiaTheme="minorHAnsi"/>
          <w:lang w:eastAsia="en-US"/>
        </w:rPr>
        <w:t xml:space="preserve"> 26.5 НК РФ</w:t>
      </w:r>
      <w:r w:rsidRPr="00481784">
        <w:rPr>
          <w:rFonts w:eastAsiaTheme="minorHAnsi"/>
          <w:lang w:eastAsia="en-US"/>
        </w:rPr>
        <w:t xml:space="preserve">. </w:t>
      </w:r>
    </w:p>
    <w:p w:rsidR="0073268F" w:rsidRPr="00300635" w:rsidRDefault="0073268F" w:rsidP="00073CDC">
      <w:pPr>
        <w:ind w:firstLine="708"/>
        <w:jc w:val="both"/>
        <w:rPr>
          <w:highlight w:val="yellow"/>
        </w:rPr>
      </w:pPr>
    </w:p>
    <w:p w:rsidR="007B1A2F" w:rsidRPr="00A960CA" w:rsidRDefault="003239B2" w:rsidP="002D7236">
      <w:pPr>
        <w:autoSpaceDE w:val="0"/>
        <w:autoSpaceDN w:val="0"/>
        <w:adjustRightInd w:val="0"/>
        <w:jc w:val="center"/>
        <w:outlineLvl w:val="0"/>
        <w:rPr>
          <w:rFonts w:eastAsiaTheme="minorHAnsi"/>
          <w:b/>
          <w:color w:val="548DD4" w:themeColor="text2" w:themeTint="99"/>
          <w:sz w:val="28"/>
          <w:szCs w:val="28"/>
          <w:lang w:eastAsia="en-US"/>
        </w:rPr>
      </w:pPr>
      <w:r w:rsidRPr="00A960CA">
        <w:rPr>
          <w:rFonts w:eastAsiaTheme="minorHAnsi"/>
          <w:b/>
          <w:color w:val="548DD4" w:themeColor="text2" w:themeTint="99"/>
          <w:sz w:val="28"/>
          <w:szCs w:val="28"/>
          <w:lang w:eastAsia="en-US"/>
        </w:rPr>
        <w:t xml:space="preserve">Порядок и условия начала и прекращения применения </w:t>
      </w:r>
    </w:p>
    <w:p w:rsidR="003239B2" w:rsidRPr="00A960CA" w:rsidRDefault="003239B2" w:rsidP="002D7236">
      <w:pPr>
        <w:autoSpaceDE w:val="0"/>
        <w:autoSpaceDN w:val="0"/>
        <w:adjustRightInd w:val="0"/>
        <w:jc w:val="center"/>
        <w:outlineLvl w:val="0"/>
        <w:rPr>
          <w:rFonts w:eastAsiaTheme="minorHAnsi"/>
          <w:b/>
          <w:color w:val="548DD4" w:themeColor="text2" w:themeTint="99"/>
          <w:sz w:val="28"/>
          <w:szCs w:val="28"/>
          <w:lang w:eastAsia="en-US"/>
        </w:rPr>
      </w:pPr>
      <w:r w:rsidRPr="00A960CA">
        <w:rPr>
          <w:rFonts w:eastAsiaTheme="minorHAnsi"/>
          <w:b/>
          <w:color w:val="548DD4" w:themeColor="text2" w:themeTint="99"/>
          <w:sz w:val="28"/>
          <w:szCs w:val="28"/>
          <w:lang w:eastAsia="en-US"/>
        </w:rPr>
        <w:t>патентной системы налогообложения, ст. 346.45</w:t>
      </w:r>
      <w:r w:rsidR="007B1A2F" w:rsidRPr="00A960CA">
        <w:rPr>
          <w:rFonts w:eastAsiaTheme="minorHAnsi"/>
          <w:b/>
          <w:color w:val="548DD4" w:themeColor="text2" w:themeTint="99"/>
          <w:sz w:val="28"/>
          <w:szCs w:val="28"/>
          <w:lang w:eastAsia="en-US"/>
        </w:rPr>
        <w:t xml:space="preserve"> </w:t>
      </w:r>
    </w:p>
    <w:p w:rsidR="0073268F" w:rsidRPr="00A960CA" w:rsidRDefault="0073268F" w:rsidP="00073CDC">
      <w:pPr>
        <w:ind w:firstLine="708"/>
        <w:jc w:val="both"/>
      </w:pPr>
    </w:p>
    <w:p w:rsidR="00B63DDA" w:rsidRPr="00FD2830" w:rsidRDefault="006C2277" w:rsidP="00B63DDA">
      <w:pPr>
        <w:autoSpaceDE w:val="0"/>
        <w:autoSpaceDN w:val="0"/>
        <w:adjustRightInd w:val="0"/>
        <w:ind w:firstLine="540"/>
        <w:jc w:val="both"/>
        <w:rPr>
          <w:rFonts w:eastAsiaTheme="minorHAnsi"/>
          <w:lang w:eastAsia="en-US"/>
        </w:rPr>
      </w:pPr>
      <w:r w:rsidRPr="00FD2830">
        <w:rPr>
          <w:rFonts w:eastAsiaTheme="minorHAnsi"/>
          <w:lang w:eastAsia="en-US"/>
        </w:rPr>
        <w:t>1. Документом, удостоверяющим право на применение ПСН, является патент на осуществление одного из видов предпринимательской деятельности, в отношении которого законом субъекта Р</w:t>
      </w:r>
      <w:r w:rsidR="009F4D29" w:rsidRPr="00FD2830">
        <w:rPr>
          <w:rFonts w:eastAsiaTheme="minorHAnsi"/>
          <w:lang w:eastAsia="en-US"/>
        </w:rPr>
        <w:t xml:space="preserve">Ф </w:t>
      </w:r>
      <w:r w:rsidRPr="00FD2830">
        <w:rPr>
          <w:rFonts w:eastAsiaTheme="minorHAnsi"/>
          <w:lang w:eastAsia="en-US"/>
        </w:rPr>
        <w:t xml:space="preserve">введена </w:t>
      </w:r>
      <w:r w:rsidR="00B63DDA" w:rsidRPr="00FD2830">
        <w:rPr>
          <w:rFonts w:eastAsiaTheme="minorHAnsi"/>
          <w:lang w:eastAsia="en-US"/>
        </w:rPr>
        <w:t xml:space="preserve">патентная система налогообложения. </w:t>
      </w:r>
    </w:p>
    <w:p w:rsidR="006C2277" w:rsidRPr="00FD2830" w:rsidRDefault="00087045" w:rsidP="006C2277">
      <w:pPr>
        <w:autoSpaceDE w:val="0"/>
        <w:autoSpaceDN w:val="0"/>
        <w:adjustRightInd w:val="0"/>
        <w:ind w:firstLine="540"/>
        <w:jc w:val="both"/>
        <w:rPr>
          <w:rFonts w:eastAsiaTheme="minorHAnsi"/>
          <w:lang w:eastAsia="en-US"/>
        </w:rPr>
      </w:pPr>
      <w:hyperlink r:id="rId17" w:history="1">
        <w:r w:rsidR="006C2277" w:rsidRPr="00FD2830">
          <w:rPr>
            <w:rFonts w:eastAsiaTheme="minorHAnsi"/>
            <w:lang w:eastAsia="en-US"/>
          </w:rPr>
          <w:t>Форма</w:t>
        </w:r>
      </w:hyperlink>
      <w:r w:rsidR="006C2277" w:rsidRPr="00FD2830">
        <w:rPr>
          <w:rFonts w:eastAsiaTheme="minorHAnsi"/>
          <w:lang w:eastAsia="en-US"/>
        </w:rPr>
        <w:t xml:space="preserve"> патента утверждается федеральным органом исполнительной власти, уполномоченным по контролю и надзору в области налогов и сборов.</w:t>
      </w:r>
      <w:r w:rsidR="00B63DDA" w:rsidRPr="00FD2830">
        <w:rPr>
          <w:rFonts w:eastAsiaTheme="minorHAnsi"/>
          <w:lang w:eastAsia="en-US"/>
        </w:rPr>
        <w:t xml:space="preserve"> </w:t>
      </w:r>
    </w:p>
    <w:p w:rsidR="00FD2830" w:rsidRPr="00FD2830" w:rsidRDefault="00FD2830" w:rsidP="00FD2830">
      <w:pPr>
        <w:autoSpaceDE w:val="0"/>
        <w:autoSpaceDN w:val="0"/>
        <w:adjustRightInd w:val="0"/>
        <w:ind w:firstLine="540"/>
        <w:jc w:val="both"/>
        <w:rPr>
          <w:rFonts w:eastAsiaTheme="minorHAnsi"/>
          <w:lang w:eastAsia="en-US"/>
        </w:rPr>
      </w:pPr>
      <w:r w:rsidRPr="00FD2830">
        <w:rPr>
          <w:rFonts w:eastAsiaTheme="minorHAnsi"/>
          <w:b/>
          <w:lang w:eastAsia="en-US"/>
        </w:rPr>
        <w:t>Патент действует</w:t>
      </w:r>
      <w:r w:rsidRPr="00FD2830">
        <w:rPr>
          <w:rFonts w:eastAsiaTheme="minorHAnsi"/>
          <w:lang w:eastAsia="en-US"/>
        </w:rPr>
        <w:t xml:space="preserve"> на всей территории субъекта Российской Федерации, </w:t>
      </w:r>
      <w:r w:rsidRPr="00FD2830">
        <w:rPr>
          <w:rFonts w:eastAsiaTheme="minorHAnsi"/>
          <w:b/>
          <w:lang w:eastAsia="en-US"/>
        </w:rPr>
        <w:t>за исключением случаев</w:t>
      </w:r>
      <w:r w:rsidRPr="00FD2830">
        <w:rPr>
          <w:rFonts w:eastAsiaTheme="minorHAnsi"/>
          <w:lang w:eastAsia="en-US"/>
        </w:rPr>
        <w:t xml:space="preserve">, когда законом субъекта Российской Федерации определена территория действия патентов в соответствии с </w:t>
      </w:r>
      <w:hyperlink r:id="rId18" w:history="1">
        <w:r w:rsidRPr="00FD2830">
          <w:rPr>
            <w:rFonts w:eastAsiaTheme="minorHAnsi"/>
            <w:color w:val="0000FF"/>
            <w:lang w:eastAsia="en-US"/>
          </w:rPr>
          <w:t>подпунктом 1.1 пункта 8 статьи 346.43</w:t>
        </w:r>
      </w:hyperlink>
      <w:r w:rsidRPr="00FD2830">
        <w:rPr>
          <w:rFonts w:eastAsiaTheme="minorHAnsi"/>
          <w:lang w:eastAsia="en-US"/>
        </w:rPr>
        <w:t xml:space="preserve"> НК РФ. В патенте должно содержаться указание на территорию его действия.</w:t>
      </w:r>
    </w:p>
    <w:p w:rsidR="00FD2830" w:rsidRDefault="00FD2830" w:rsidP="00FD2830">
      <w:pPr>
        <w:autoSpaceDE w:val="0"/>
        <w:autoSpaceDN w:val="0"/>
        <w:adjustRightInd w:val="0"/>
        <w:ind w:firstLine="540"/>
        <w:jc w:val="both"/>
        <w:rPr>
          <w:rFonts w:eastAsiaTheme="minorHAnsi"/>
          <w:lang w:eastAsia="en-US"/>
        </w:rPr>
      </w:pPr>
      <w:r w:rsidRPr="00FD2830">
        <w:rPr>
          <w:rFonts w:eastAsiaTheme="minorHAnsi"/>
          <w:lang w:eastAsia="en-US"/>
        </w:rPr>
        <w:t>Индивидуальный предприниматель вправе получить несколько патентов.</w:t>
      </w:r>
    </w:p>
    <w:p w:rsidR="009D79F5" w:rsidRDefault="009D79F5" w:rsidP="00FD2830">
      <w:pPr>
        <w:autoSpaceDE w:val="0"/>
        <w:autoSpaceDN w:val="0"/>
        <w:adjustRightInd w:val="0"/>
        <w:ind w:firstLine="540"/>
        <w:jc w:val="both"/>
        <w:rPr>
          <w:rFonts w:eastAsiaTheme="minorHAnsi"/>
          <w:lang w:eastAsia="en-US"/>
        </w:rPr>
      </w:pPr>
    </w:p>
    <w:p w:rsidR="009D79F5" w:rsidRPr="009D79F5" w:rsidRDefault="009D79F5" w:rsidP="009D79F5">
      <w:pPr>
        <w:autoSpaceDE w:val="0"/>
        <w:autoSpaceDN w:val="0"/>
        <w:adjustRightInd w:val="0"/>
        <w:ind w:firstLine="540"/>
        <w:jc w:val="both"/>
        <w:rPr>
          <w:rFonts w:eastAsiaTheme="minorHAnsi"/>
          <w:lang w:eastAsia="en-US"/>
        </w:rPr>
      </w:pPr>
      <w:r w:rsidRPr="009D79F5">
        <w:rPr>
          <w:rFonts w:eastAsiaTheme="minorHAnsi"/>
          <w:lang w:eastAsia="en-US"/>
        </w:rPr>
        <w:t xml:space="preserve">В соответствии с </w:t>
      </w:r>
      <w:hyperlink r:id="rId19" w:history="1">
        <w:r w:rsidRPr="009D79F5">
          <w:rPr>
            <w:rFonts w:eastAsiaTheme="minorHAnsi"/>
            <w:color w:val="0000FF"/>
            <w:lang w:eastAsia="en-US"/>
          </w:rPr>
          <w:t>подпунктом 3 пункта 8 статьи 346.43</w:t>
        </w:r>
      </w:hyperlink>
      <w:r w:rsidRPr="009D79F5">
        <w:rPr>
          <w:rFonts w:eastAsiaTheme="minorHAnsi"/>
          <w:lang w:eastAsia="en-US"/>
        </w:rPr>
        <w:t xml:space="preserve"> Кодекса субъекты Российской Федерации по вышеуказанной предпринимательской деятельности вправе устанавливать размер потенциально возможного к получению индивидуальным предпринимателем годового дохода в зависимости от количества обособленных объектов (площадей).</w:t>
      </w:r>
    </w:p>
    <w:p w:rsidR="003F5194" w:rsidRPr="003F5194" w:rsidRDefault="003F5194" w:rsidP="003F5194">
      <w:pPr>
        <w:autoSpaceDE w:val="0"/>
        <w:autoSpaceDN w:val="0"/>
        <w:adjustRightInd w:val="0"/>
        <w:ind w:firstLine="540"/>
        <w:jc w:val="both"/>
        <w:rPr>
          <w:rFonts w:eastAsiaTheme="minorHAnsi"/>
          <w:lang w:eastAsia="en-US"/>
        </w:rPr>
      </w:pPr>
      <w:r w:rsidRPr="003F5194">
        <w:rPr>
          <w:rFonts w:eastAsiaTheme="minorHAnsi"/>
          <w:lang w:eastAsia="en-US"/>
        </w:rPr>
        <w:t xml:space="preserve">Если у индивидуального предпринимателя в течение срока действия патента </w:t>
      </w:r>
      <w:r w:rsidRPr="003F5194">
        <w:rPr>
          <w:rFonts w:eastAsiaTheme="minorHAnsi"/>
          <w:b/>
          <w:lang w:eastAsia="en-US"/>
        </w:rPr>
        <w:t>увеличилось количество физических показателей</w:t>
      </w:r>
      <w:r w:rsidRPr="003F5194">
        <w:rPr>
          <w:rFonts w:eastAsiaTheme="minorHAnsi"/>
          <w:lang w:eastAsia="en-US"/>
        </w:rPr>
        <w:t xml:space="preserve"> ведения предпринимательской деятельности, в отношении </w:t>
      </w:r>
      <w:r w:rsidRPr="003F5194">
        <w:rPr>
          <w:rFonts w:eastAsiaTheme="minorHAnsi"/>
          <w:lang w:eastAsia="en-US"/>
        </w:rPr>
        <w:lastRenderedPageBreak/>
        <w:t>которой данный налогоплательщик применяет патентную систему налогообложения, то полученный патент будет действовать только в отношении объектов, указанных в патенте.</w:t>
      </w:r>
    </w:p>
    <w:p w:rsidR="003F5194" w:rsidRPr="003F5194" w:rsidRDefault="003F5194" w:rsidP="003F5194">
      <w:pPr>
        <w:autoSpaceDE w:val="0"/>
        <w:autoSpaceDN w:val="0"/>
        <w:adjustRightInd w:val="0"/>
        <w:ind w:firstLine="540"/>
        <w:jc w:val="both"/>
        <w:rPr>
          <w:rFonts w:eastAsiaTheme="minorHAnsi"/>
          <w:lang w:eastAsia="en-US"/>
        </w:rPr>
      </w:pPr>
      <w:r w:rsidRPr="003F5194">
        <w:rPr>
          <w:rFonts w:eastAsiaTheme="minorHAnsi"/>
          <w:lang w:eastAsia="en-US"/>
        </w:rPr>
        <w:t xml:space="preserve">Если в течение налогового периода произошло увеличение таких показателей, то для целей применения патентной системы налогообложения </w:t>
      </w:r>
      <w:r w:rsidRPr="003F5194">
        <w:rPr>
          <w:rFonts w:eastAsiaTheme="minorHAnsi"/>
          <w:b/>
          <w:lang w:eastAsia="en-US"/>
        </w:rPr>
        <w:t>в отношении новых показателей</w:t>
      </w:r>
      <w:r w:rsidRPr="003F5194">
        <w:rPr>
          <w:rFonts w:eastAsiaTheme="minorHAnsi"/>
          <w:lang w:eastAsia="en-US"/>
        </w:rPr>
        <w:t xml:space="preserve"> индивидуальный предприниматель </w:t>
      </w:r>
      <w:r w:rsidRPr="003F5194">
        <w:rPr>
          <w:rFonts w:eastAsiaTheme="minorHAnsi"/>
          <w:b/>
          <w:lang w:eastAsia="en-US"/>
        </w:rPr>
        <w:t>вправе получить новый патент или применять в отношении них иной режим налогообложения</w:t>
      </w:r>
      <w:r w:rsidRPr="003F5194">
        <w:rPr>
          <w:rFonts w:eastAsiaTheme="minorHAnsi"/>
          <w:lang w:eastAsia="en-US"/>
        </w:rPr>
        <w:t>.</w:t>
      </w:r>
    </w:p>
    <w:p w:rsidR="003F5194" w:rsidRDefault="003F5194" w:rsidP="003F5194">
      <w:pPr>
        <w:autoSpaceDE w:val="0"/>
        <w:autoSpaceDN w:val="0"/>
        <w:adjustRightInd w:val="0"/>
        <w:ind w:firstLine="540"/>
        <w:jc w:val="both"/>
        <w:rPr>
          <w:rFonts w:eastAsiaTheme="minorHAnsi"/>
          <w:lang w:eastAsia="en-US"/>
        </w:rPr>
      </w:pPr>
      <w:r w:rsidRPr="003F5194">
        <w:rPr>
          <w:rFonts w:eastAsiaTheme="minorHAnsi"/>
          <w:lang w:eastAsia="en-US"/>
        </w:rPr>
        <w:t xml:space="preserve">В том случае, если индивидуальный предприниматель, применяющий патентную систему налогообложения, примет решение использовать данный специальный налоговый режим в отношении доходов, полученных от предпринимательской деятельности, связанной с использованием объектов, не указанных в полученном патенте, то не </w:t>
      </w:r>
      <w:proofErr w:type="gramStart"/>
      <w:r w:rsidRPr="003F5194">
        <w:rPr>
          <w:rFonts w:eastAsiaTheme="minorHAnsi"/>
          <w:lang w:eastAsia="en-US"/>
        </w:rPr>
        <w:t>позднее</w:t>
      </w:r>
      <w:proofErr w:type="gramEnd"/>
      <w:r w:rsidRPr="003F5194">
        <w:rPr>
          <w:rFonts w:eastAsiaTheme="minorHAnsi"/>
          <w:lang w:eastAsia="en-US"/>
        </w:rPr>
        <w:t xml:space="preserve"> чем за 10 дней до даты начала осуществления предпринимательской деятельности с новыми показателями он обязан подать заявление на получение нового патента.</w:t>
      </w:r>
    </w:p>
    <w:p w:rsidR="003F5194" w:rsidRPr="003F5194" w:rsidRDefault="003F5194" w:rsidP="003F5194">
      <w:pPr>
        <w:autoSpaceDE w:val="0"/>
        <w:autoSpaceDN w:val="0"/>
        <w:adjustRightInd w:val="0"/>
        <w:ind w:firstLine="540"/>
        <w:jc w:val="both"/>
        <w:rPr>
          <w:rFonts w:eastAsiaTheme="minorHAnsi"/>
          <w:lang w:eastAsia="en-US"/>
        </w:rPr>
      </w:pPr>
      <w:r>
        <w:rPr>
          <w:rFonts w:eastAsiaTheme="minorHAnsi"/>
          <w:lang w:eastAsia="en-US"/>
        </w:rPr>
        <w:t>Данная позиция изложена в письмах Минфина РФ от 30.06.2014 № 03-11-09/31390 (направлено письмом ФНС России от 30.10.2014 № ГД-4-3/22487@), от 22.05.2013 № 03-11-09/18174 (направлено письмом ФНС России от 03.06.2013 № ЕД-4-3/10021).</w:t>
      </w:r>
    </w:p>
    <w:p w:rsidR="009D79F5" w:rsidRPr="00FD2830" w:rsidRDefault="009D79F5" w:rsidP="00FD2830">
      <w:pPr>
        <w:autoSpaceDE w:val="0"/>
        <w:autoSpaceDN w:val="0"/>
        <w:adjustRightInd w:val="0"/>
        <w:ind w:firstLine="540"/>
        <w:jc w:val="both"/>
        <w:rPr>
          <w:rFonts w:eastAsiaTheme="minorHAnsi"/>
          <w:lang w:eastAsia="en-US"/>
        </w:rPr>
      </w:pPr>
    </w:p>
    <w:p w:rsidR="0073268F" w:rsidRPr="00300635" w:rsidRDefault="0073268F" w:rsidP="001A78B2">
      <w:pPr>
        <w:ind w:firstLine="540"/>
        <w:jc w:val="both"/>
        <w:rPr>
          <w:sz w:val="10"/>
          <w:szCs w:val="10"/>
          <w:highlight w:val="yellow"/>
        </w:rPr>
      </w:pPr>
    </w:p>
    <w:p w:rsidR="00B26387" w:rsidRPr="00B26387" w:rsidRDefault="009F4D29" w:rsidP="00B26387">
      <w:pPr>
        <w:pStyle w:val="ConsPlusNormal"/>
        <w:ind w:firstLine="540"/>
        <w:jc w:val="both"/>
        <w:rPr>
          <w:rFonts w:ascii="Times New Roman" w:eastAsiaTheme="minorHAnsi" w:hAnsi="Times New Roman" w:cs="Times New Roman"/>
          <w:sz w:val="24"/>
          <w:szCs w:val="24"/>
          <w:lang w:eastAsia="en-US"/>
        </w:rPr>
      </w:pPr>
      <w:r w:rsidRPr="00B26387">
        <w:rPr>
          <w:rFonts w:ascii="Times New Roman" w:eastAsiaTheme="minorHAnsi" w:hAnsi="Times New Roman" w:cs="Times New Roman"/>
          <w:sz w:val="24"/>
          <w:szCs w:val="24"/>
          <w:lang w:eastAsia="en-US"/>
        </w:rPr>
        <w:t xml:space="preserve">2. </w:t>
      </w:r>
      <w:r w:rsidR="00B26387" w:rsidRPr="00B26387">
        <w:rPr>
          <w:rFonts w:ascii="Times New Roman" w:eastAsiaTheme="minorHAnsi" w:hAnsi="Times New Roman" w:cs="Times New Roman"/>
          <w:sz w:val="24"/>
          <w:szCs w:val="24"/>
          <w:lang w:eastAsia="en-US"/>
        </w:rPr>
        <w:t xml:space="preserve">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по месту жительства не </w:t>
      </w:r>
      <w:proofErr w:type="gramStart"/>
      <w:r w:rsidR="00B26387" w:rsidRPr="00B26387">
        <w:rPr>
          <w:rFonts w:ascii="Times New Roman" w:eastAsiaTheme="minorHAnsi" w:hAnsi="Times New Roman" w:cs="Times New Roman"/>
          <w:sz w:val="24"/>
          <w:szCs w:val="24"/>
          <w:lang w:eastAsia="en-US"/>
        </w:rPr>
        <w:t>позднее</w:t>
      </w:r>
      <w:proofErr w:type="gramEnd"/>
      <w:r w:rsidR="00B26387" w:rsidRPr="00B26387">
        <w:rPr>
          <w:rFonts w:ascii="Times New Roman" w:eastAsiaTheme="minorHAnsi" w:hAnsi="Times New Roman" w:cs="Times New Roman"/>
          <w:sz w:val="24"/>
          <w:szCs w:val="24"/>
          <w:lang w:eastAsia="en-US"/>
        </w:rPr>
        <w:t xml:space="preserve"> чем за 10 дней до начала применения индивидуальным предпринимателем патентной системы налогообложения, кроме случая, предусмотренного </w:t>
      </w:r>
      <w:hyperlink r:id="rId20" w:history="1">
        <w:r w:rsidR="00B26387" w:rsidRPr="00B26387">
          <w:rPr>
            <w:rFonts w:ascii="Times New Roman" w:eastAsiaTheme="minorHAnsi" w:hAnsi="Times New Roman" w:cs="Times New Roman"/>
            <w:color w:val="0000FF"/>
            <w:sz w:val="24"/>
            <w:szCs w:val="24"/>
            <w:lang w:eastAsia="en-US"/>
          </w:rPr>
          <w:t>абзацем вторым</w:t>
        </w:r>
      </w:hyperlink>
      <w:r w:rsidR="00B26387" w:rsidRPr="00B26387">
        <w:rPr>
          <w:rFonts w:ascii="Times New Roman" w:eastAsiaTheme="minorHAnsi" w:hAnsi="Times New Roman" w:cs="Times New Roman"/>
          <w:sz w:val="24"/>
          <w:szCs w:val="24"/>
          <w:lang w:eastAsia="en-US"/>
        </w:rPr>
        <w:t xml:space="preserve"> пункта 2 ст. 346.45 НК РФ. В случае</w:t>
      </w:r>
      <w:proofErr w:type="gramStart"/>
      <w:r w:rsidR="00B26387" w:rsidRPr="00B26387">
        <w:rPr>
          <w:rFonts w:ascii="Times New Roman" w:eastAsiaTheme="minorHAnsi" w:hAnsi="Times New Roman" w:cs="Times New Roman"/>
          <w:sz w:val="24"/>
          <w:szCs w:val="24"/>
          <w:lang w:eastAsia="en-US"/>
        </w:rPr>
        <w:t>,</w:t>
      </w:r>
      <w:proofErr w:type="gramEnd"/>
      <w:r w:rsidR="00B26387" w:rsidRPr="00B26387">
        <w:rPr>
          <w:rFonts w:ascii="Times New Roman" w:eastAsiaTheme="minorHAnsi" w:hAnsi="Times New Roman" w:cs="Times New Roman"/>
          <w:sz w:val="24"/>
          <w:szCs w:val="24"/>
          <w:lang w:eastAsia="en-US"/>
        </w:rPr>
        <w:t xml:space="preserve"> если индивидуальный предприниматель планирует осуществлять предпринимательскую деятельность на основе патента в субъекте Российской Федерации, в котором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этого субъекта Российской Федерации по выбору индивидуального предпринимателя. В случае</w:t>
      </w:r>
      <w:proofErr w:type="gramStart"/>
      <w:r w:rsidR="00B26387" w:rsidRPr="00B26387">
        <w:rPr>
          <w:rFonts w:ascii="Times New Roman" w:eastAsiaTheme="minorHAnsi" w:hAnsi="Times New Roman" w:cs="Times New Roman"/>
          <w:sz w:val="24"/>
          <w:szCs w:val="24"/>
          <w:lang w:eastAsia="en-US"/>
        </w:rPr>
        <w:t>,</w:t>
      </w:r>
      <w:proofErr w:type="gramEnd"/>
      <w:r w:rsidR="00B26387" w:rsidRPr="00B26387">
        <w:rPr>
          <w:rFonts w:ascii="Times New Roman" w:eastAsiaTheme="minorHAnsi" w:hAnsi="Times New Roman" w:cs="Times New Roman"/>
          <w:sz w:val="24"/>
          <w:szCs w:val="24"/>
          <w:lang w:eastAsia="en-US"/>
        </w:rPr>
        <w:t xml:space="preserve"> если индивидуальный предприниматель планирует осуществлять предпринимательскую деятельность на основе патента (за исключением патентов на осуществление видов предпринимательской деятельности, указанных в </w:t>
      </w:r>
      <w:hyperlink r:id="rId21" w:history="1">
        <w:r w:rsidR="00B26387" w:rsidRPr="00B26387">
          <w:rPr>
            <w:rFonts w:ascii="Times New Roman" w:eastAsiaTheme="minorHAnsi" w:hAnsi="Times New Roman" w:cs="Times New Roman"/>
            <w:color w:val="0000FF"/>
            <w:sz w:val="24"/>
            <w:szCs w:val="24"/>
            <w:lang w:eastAsia="en-US"/>
          </w:rPr>
          <w:t>подпунктах 10</w:t>
        </w:r>
      </w:hyperlink>
      <w:r w:rsidR="00B26387" w:rsidRPr="00B26387">
        <w:rPr>
          <w:rFonts w:ascii="Times New Roman" w:eastAsiaTheme="minorHAnsi" w:hAnsi="Times New Roman" w:cs="Times New Roman"/>
          <w:sz w:val="24"/>
          <w:szCs w:val="24"/>
          <w:lang w:eastAsia="en-US"/>
        </w:rPr>
        <w:t xml:space="preserve">, </w:t>
      </w:r>
      <w:hyperlink r:id="rId22" w:history="1">
        <w:r w:rsidR="00B26387" w:rsidRPr="00B26387">
          <w:rPr>
            <w:rFonts w:ascii="Times New Roman" w:eastAsiaTheme="minorHAnsi" w:hAnsi="Times New Roman" w:cs="Times New Roman"/>
            <w:color w:val="0000FF"/>
            <w:sz w:val="24"/>
            <w:szCs w:val="24"/>
            <w:lang w:eastAsia="en-US"/>
          </w:rPr>
          <w:t>11</w:t>
        </w:r>
      </w:hyperlink>
      <w:r w:rsidR="00B26387" w:rsidRPr="00B26387">
        <w:rPr>
          <w:rFonts w:ascii="Times New Roman" w:eastAsiaTheme="minorHAnsi" w:hAnsi="Times New Roman" w:cs="Times New Roman"/>
          <w:sz w:val="24"/>
          <w:szCs w:val="24"/>
          <w:lang w:eastAsia="en-US"/>
        </w:rPr>
        <w:t xml:space="preserve">, </w:t>
      </w:r>
      <w:hyperlink r:id="rId23" w:history="1">
        <w:r w:rsidR="00B26387" w:rsidRPr="00B26387">
          <w:rPr>
            <w:rFonts w:ascii="Times New Roman" w:eastAsiaTheme="minorHAnsi" w:hAnsi="Times New Roman" w:cs="Times New Roman"/>
            <w:color w:val="0000FF"/>
            <w:sz w:val="24"/>
            <w:szCs w:val="24"/>
            <w:lang w:eastAsia="en-US"/>
          </w:rPr>
          <w:t>32</w:t>
        </w:r>
      </w:hyperlink>
      <w:r w:rsidR="00B26387" w:rsidRPr="00B26387">
        <w:rPr>
          <w:rFonts w:ascii="Times New Roman" w:eastAsiaTheme="minorHAnsi" w:hAnsi="Times New Roman" w:cs="Times New Roman"/>
          <w:sz w:val="24"/>
          <w:szCs w:val="24"/>
          <w:lang w:eastAsia="en-US"/>
        </w:rPr>
        <w:t xml:space="preserve">, </w:t>
      </w:r>
      <w:hyperlink r:id="rId24" w:history="1">
        <w:r w:rsidR="00B26387" w:rsidRPr="00B26387">
          <w:rPr>
            <w:rFonts w:ascii="Times New Roman" w:eastAsiaTheme="minorHAnsi" w:hAnsi="Times New Roman" w:cs="Times New Roman"/>
            <w:color w:val="0000FF"/>
            <w:sz w:val="24"/>
            <w:szCs w:val="24"/>
            <w:lang w:eastAsia="en-US"/>
          </w:rPr>
          <w:t>33</w:t>
        </w:r>
      </w:hyperlink>
      <w:r w:rsidR="00B26387" w:rsidRPr="00B26387">
        <w:rPr>
          <w:rFonts w:ascii="Times New Roman" w:eastAsiaTheme="minorHAnsi" w:hAnsi="Times New Roman" w:cs="Times New Roman"/>
          <w:sz w:val="24"/>
          <w:szCs w:val="24"/>
          <w:lang w:eastAsia="en-US"/>
        </w:rPr>
        <w:t xml:space="preserve"> и </w:t>
      </w:r>
      <w:hyperlink r:id="rId25" w:history="1">
        <w:r w:rsidR="00B26387" w:rsidRPr="00B26387">
          <w:rPr>
            <w:rFonts w:ascii="Times New Roman" w:eastAsiaTheme="minorHAnsi" w:hAnsi="Times New Roman" w:cs="Times New Roman"/>
            <w:color w:val="0000FF"/>
            <w:sz w:val="24"/>
            <w:szCs w:val="24"/>
            <w:lang w:eastAsia="en-US"/>
          </w:rPr>
          <w:t>подпункте 46</w:t>
        </w:r>
      </w:hyperlink>
      <w:r w:rsidR="00B26387" w:rsidRPr="00B26387">
        <w:rPr>
          <w:rFonts w:ascii="Times New Roman" w:eastAsiaTheme="minorHAnsi" w:hAnsi="Times New Roman" w:cs="Times New Roman"/>
          <w:sz w:val="24"/>
          <w:szCs w:val="24"/>
          <w:lang w:eastAsia="en-US"/>
        </w:rPr>
        <w:t xml:space="preserve"> (в части, касающейся развозной и разносной розничной торговли) пункта 2 статьи 346.43 настоящего Кодекса) на территории, которая определена законом субъекта Российской Федерации в соответствии с </w:t>
      </w:r>
      <w:hyperlink r:id="rId26" w:history="1">
        <w:r w:rsidR="00B26387" w:rsidRPr="00B26387">
          <w:rPr>
            <w:rFonts w:ascii="Times New Roman" w:eastAsiaTheme="minorHAnsi" w:hAnsi="Times New Roman" w:cs="Times New Roman"/>
            <w:color w:val="0000FF"/>
            <w:sz w:val="24"/>
            <w:szCs w:val="24"/>
            <w:lang w:eastAsia="en-US"/>
          </w:rPr>
          <w:t xml:space="preserve">подпунктом 1.1 пункта 8 статьи </w:t>
        </w:r>
        <w:proofErr w:type="gramStart"/>
        <w:r w:rsidR="00B26387" w:rsidRPr="00B26387">
          <w:rPr>
            <w:rFonts w:ascii="Times New Roman" w:eastAsiaTheme="minorHAnsi" w:hAnsi="Times New Roman" w:cs="Times New Roman"/>
            <w:color w:val="0000FF"/>
            <w:sz w:val="24"/>
            <w:szCs w:val="24"/>
            <w:lang w:eastAsia="en-US"/>
          </w:rPr>
          <w:t>346.43</w:t>
        </w:r>
      </w:hyperlink>
      <w:r w:rsidR="00B26387" w:rsidRPr="00B26387">
        <w:rPr>
          <w:rFonts w:ascii="Times New Roman" w:eastAsiaTheme="minorHAnsi" w:hAnsi="Times New Roman" w:cs="Times New Roman"/>
          <w:sz w:val="24"/>
          <w:szCs w:val="24"/>
          <w:lang w:eastAsia="en-US"/>
        </w:rPr>
        <w:t xml:space="preserve"> настоящего Кодекса и на которой он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по месту планируемого осуществления указанным индивидуальным предпринимателем предпринимательской деятельности.</w:t>
      </w:r>
      <w:proofErr w:type="gramEnd"/>
    </w:p>
    <w:p w:rsidR="00B26387" w:rsidRPr="00B26387" w:rsidRDefault="00B26387" w:rsidP="00B26387">
      <w:pPr>
        <w:autoSpaceDE w:val="0"/>
        <w:autoSpaceDN w:val="0"/>
        <w:adjustRightInd w:val="0"/>
        <w:ind w:firstLine="540"/>
        <w:jc w:val="both"/>
        <w:rPr>
          <w:rFonts w:eastAsiaTheme="minorHAnsi"/>
          <w:lang w:eastAsia="en-US"/>
        </w:rPr>
      </w:pPr>
      <w:r w:rsidRPr="00B26387">
        <w:rPr>
          <w:rFonts w:eastAsiaTheme="minorHAnsi"/>
          <w:lang w:eastAsia="en-US"/>
        </w:rPr>
        <w:t>В случае</w:t>
      </w:r>
      <w:proofErr w:type="gramStart"/>
      <w:r w:rsidRPr="00B26387">
        <w:rPr>
          <w:rFonts w:eastAsiaTheme="minorHAnsi"/>
          <w:lang w:eastAsia="en-US"/>
        </w:rPr>
        <w:t>,</w:t>
      </w:r>
      <w:proofErr w:type="gramEnd"/>
      <w:r w:rsidRPr="00B26387">
        <w:rPr>
          <w:rFonts w:eastAsiaTheme="minorHAnsi"/>
          <w:lang w:eastAsia="en-US"/>
        </w:rPr>
        <w:t xml:space="preserve"> если физическое лицо планирует со дня его государственной регистрации в качестве индивидуального предпринимателя осуществлять предпринимательскую деятельность на основе патента в субъекте Российской Федерации, на территории которого такое лицо состоит на учете в налоговом органе по месту жительства, заявление на получение патента подается одновременно с документами, представляемыми при государственной регистрации физического лица в качестве индивидуального предпринимателя. В этом случае действие патента, выданного индивидуальному предпринимателю, начинается со дня его государственной регистрации.</w:t>
      </w:r>
    </w:p>
    <w:p w:rsidR="00B26387" w:rsidRDefault="00B26387" w:rsidP="00B26387">
      <w:pPr>
        <w:autoSpaceDE w:val="0"/>
        <w:autoSpaceDN w:val="0"/>
        <w:adjustRightInd w:val="0"/>
        <w:ind w:firstLine="540"/>
        <w:jc w:val="both"/>
        <w:rPr>
          <w:rFonts w:eastAsiaTheme="minorHAnsi"/>
          <w:lang w:eastAsia="en-US"/>
        </w:rPr>
      </w:pPr>
      <w:r w:rsidRPr="00B26387">
        <w:rPr>
          <w:rFonts w:eastAsiaTheme="minorHAnsi"/>
          <w:lang w:eastAsia="en-US"/>
        </w:rPr>
        <w:t>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w:t>
      </w:r>
    </w:p>
    <w:p w:rsidR="00651482" w:rsidRPr="00300635" w:rsidRDefault="00651482" w:rsidP="009F4D29">
      <w:pPr>
        <w:autoSpaceDE w:val="0"/>
        <w:autoSpaceDN w:val="0"/>
        <w:adjustRightInd w:val="0"/>
        <w:ind w:firstLine="540"/>
        <w:jc w:val="both"/>
        <w:rPr>
          <w:rFonts w:eastAsiaTheme="minorHAnsi"/>
          <w:sz w:val="10"/>
          <w:szCs w:val="10"/>
          <w:highlight w:val="yellow"/>
          <w:lang w:eastAsia="en-US"/>
        </w:rPr>
      </w:pPr>
    </w:p>
    <w:p w:rsidR="00651482" w:rsidRPr="00DE6EEC" w:rsidRDefault="00651482" w:rsidP="00651482">
      <w:pPr>
        <w:autoSpaceDE w:val="0"/>
        <w:autoSpaceDN w:val="0"/>
        <w:adjustRightInd w:val="0"/>
        <w:ind w:firstLine="540"/>
        <w:jc w:val="both"/>
        <w:rPr>
          <w:rFonts w:eastAsiaTheme="minorHAnsi"/>
          <w:lang w:eastAsia="en-US"/>
        </w:rPr>
      </w:pPr>
      <w:r w:rsidRPr="00DE6EEC">
        <w:rPr>
          <w:rFonts w:eastAsiaTheme="minorHAnsi"/>
          <w:lang w:eastAsia="en-US"/>
        </w:rPr>
        <w:t xml:space="preserve">3. Налоговый орган обязан в течение пяти дней со дня получения заявления на получение патента, а в случае, предусмотренном </w:t>
      </w:r>
      <w:hyperlink r:id="rId27" w:history="1">
        <w:r w:rsidRPr="00DE6EEC">
          <w:rPr>
            <w:rFonts w:eastAsiaTheme="minorHAnsi"/>
            <w:lang w:eastAsia="en-US"/>
          </w:rPr>
          <w:t>абзацем вторым пункта 2</w:t>
        </w:r>
      </w:hyperlink>
      <w:r w:rsidRPr="00DE6EEC">
        <w:rPr>
          <w:rFonts w:eastAsiaTheme="minorHAnsi"/>
          <w:lang w:eastAsia="en-US"/>
        </w:rPr>
        <w:t xml:space="preserve"> настоящей статьи, со дня государственной регистрации физического лица в качестве ИП выдать или направить ИП патент или </w:t>
      </w:r>
      <w:hyperlink r:id="rId28" w:history="1">
        <w:r w:rsidRPr="00DE6EEC">
          <w:rPr>
            <w:rFonts w:eastAsiaTheme="minorHAnsi"/>
            <w:lang w:eastAsia="en-US"/>
          </w:rPr>
          <w:t>уведомление</w:t>
        </w:r>
      </w:hyperlink>
      <w:r w:rsidRPr="00DE6EEC">
        <w:rPr>
          <w:rFonts w:eastAsiaTheme="minorHAnsi"/>
          <w:lang w:eastAsia="en-US"/>
        </w:rPr>
        <w:t xml:space="preserve"> об отказе в выдаче патента. </w:t>
      </w:r>
    </w:p>
    <w:p w:rsidR="00651482" w:rsidRPr="00DE6EEC" w:rsidRDefault="00651482" w:rsidP="00651482">
      <w:pPr>
        <w:autoSpaceDE w:val="0"/>
        <w:autoSpaceDN w:val="0"/>
        <w:adjustRightInd w:val="0"/>
        <w:ind w:firstLine="540"/>
        <w:jc w:val="both"/>
        <w:rPr>
          <w:rFonts w:eastAsiaTheme="minorHAnsi"/>
          <w:lang w:eastAsia="en-US"/>
        </w:rPr>
      </w:pPr>
      <w:r w:rsidRPr="00DE6EEC">
        <w:rPr>
          <w:rFonts w:eastAsiaTheme="minorHAnsi"/>
          <w:lang w:eastAsia="en-US"/>
        </w:rPr>
        <w:t xml:space="preserve">Патент или уведомление об отказе в выдаче патента выдается ИП под расписку или передается иным способом, свидетельствующим о дате его получения. </w:t>
      </w:r>
    </w:p>
    <w:p w:rsidR="0073268F" w:rsidRPr="00300635" w:rsidRDefault="0073268F" w:rsidP="001A78B2">
      <w:pPr>
        <w:ind w:firstLine="540"/>
        <w:jc w:val="both"/>
        <w:rPr>
          <w:sz w:val="10"/>
          <w:szCs w:val="10"/>
          <w:highlight w:val="yellow"/>
        </w:rPr>
      </w:pPr>
    </w:p>
    <w:p w:rsidR="00F026F5" w:rsidRPr="00DE6EEC" w:rsidRDefault="00F026F5" w:rsidP="00F026F5">
      <w:pPr>
        <w:autoSpaceDE w:val="0"/>
        <w:autoSpaceDN w:val="0"/>
        <w:adjustRightInd w:val="0"/>
        <w:ind w:firstLine="540"/>
        <w:jc w:val="both"/>
        <w:rPr>
          <w:rFonts w:eastAsiaTheme="minorHAnsi"/>
          <w:lang w:eastAsia="en-US"/>
        </w:rPr>
      </w:pPr>
      <w:r w:rsidRPr="00DE6EEC">
        <w:rPr>
          <w:rFonts w:eastAsiaTheme="minorHAnsi"/>
          <w:lang w:eastAsia="en-US"/>
        </w:rPr>
        <w:t xml:space="preserve">4. </w:t>
      </w:r>
      <w:r w:rsidRPr="00DE6EEC">
        <w:rPr>
          <w:rFonts w:eastAsiaTheme="minorHAnsi"/>
          <w:b/>
          <w:lang w:eastAsia="en-US"/>
        </w:rPr>
        <w:t>Основанием для отказа</w:t>
      </w:r>
      <w:r w:rsidRPr="00DE6EEC">
        <w:rPr>
          <w:rFonts w:eastAsiaTheme="minorHAnsi"/>
          <w:lang w:eastAsia="en-US"/>
        </w:rPr>
        <w:t xml:space="preserve"> налоговым органом в выдаче ИП патента </w:t>
      </w:r>
      <w:r w:rsidRPr="00DE6EEC">
        <w:rPr>
          <w:rFonts w:eastAsiaTheme="minorHAnsi"/>
          <w:b/>
          <w:lang w:eastAsia="en-US"/>
        </w:rPr>
        <w:t>является:</w:t>
      </w:r>
      <w:r w:rsidRPr="00DE6EEC">
        <w:rPr>
          <w:rFonts w:eastAsiaTheme="minorHAnsi"/>
          <w:lang w:eastAsia="en-US"/>
        </w:rPr>
        <w:t xml:space="preserve"> </w:t>
      </w:r>
    </w:p>
    <w:p w:rsidR="00F026F5" w:rsidRPr="00DE6EEC" w:rsidRDefault="00F026F5" w:rsidP="00F026F5">
      <w:pPr>
        <w:autoSpaceDE w:val="0"/>
        <w:autoSpaceDN w:val="0"/>
        <w:adjustRightInd w:val="0"/>
        <w:ind w:firstLine="540"/>
        <w:jc w:val="both"/>
        <w:rPr>
          <w:rFonts w:eastAsiaTheme="minorHAnsi"/>
          <w:lang w:eastAsia="en-US"/>
        </w:rPr>
      </w:pPr>
      <w:r w:rsidRPr="00DE6EEC">
        <w:rPr>
          <w:rFonts w:eastAsiaTheme="minorHAnsi"/>
          <w:lang w:eastAsia="en-US"/>
        </w:rPr>
        <w:lastRenderedPageBreak/>
        <w:t xml:space="preserve">1) несоответствие в </w:t>
      </w:r>
      <w:hyperlink r:id="rId29" w:history="1">
        <w:r w:rsidRPr="00DE6EEC">
          <w:rPr>
            <w:rFonts w:eastAsiaTheme="minorHAnsi"/>
            <w:lang w:eastAsia="en-US"/>
          </w:rPr>
          <w:t>заявлении</w:t>
        </w:r>
      </w:hyperlink>
      <w:r w:rsidRPr="00DE6EEC">
        <w:rPr>
          <w:rFonts w:eastAsiaTheme="minorHAnsi"/>
          <w:lang w:eastAsia="en-US"/>
        </w:rPr>
        <w:t xml:space="preserve"> на получение патента вида предпринимательской деятельности перечню видов предпринимательской деятельности, в отношении которых на территории субъекта РФ в соответствии со </w:t>
      </w:r>
      <w:hyperlink r:id="rId30" w:history="1">
        <w:r w:rsidRPr="00DE6EEC">
          <w:rPr>
            <w:rFonts w:eastAsiaTheme="minorHAnsi"/>
            <w:lang w:eastAsia="en-US"/>
          </w:rPr>
          <w:t>статьей 346.43</w:t>
        </w:r>
      </w:hyperlink>
      <w:r w:rsidRPr="00DE6EEC">
        <w:rPr>
          <w:rFonts w:eastAsiaTheme="minorHAnsi"/>
          <w:lang w:eastAsia="en-US"/>
        </w:rPr>
        <w:t xml:space="preserve"> НК РФ введена патентная система налогообложения; </w:t>
      </w:r>
    </w:p>
    <w:p w:rsidR="00F026F5" w:rsidRPr="00DE6EEC" w:rsidRDefault="00F026F5" w:rsidP="00F026F5">
      <w:pPr>
        <w:autoSpaceDE w:val="0"/>
        <w:autoSpaceDN w:val="0"/>
        <w:adjustRightInd w:val="0"/>
        <w:ind w:firstLine="540"/>
        <w:jc w:val="both"/>
        <w:rPr>
          <w:rFonts w:eastAsiaTheme="minorHAnsi"/>
          <w:lang w:eastAsia="en-US"/>
        </w:rPr>
      </w:pPr>
      <w:r w:rsidRPr="00DE6EEC">
        <w:rPr>
          <w:rFonts w:eastAsiaTheme="minorHAnsi"/>
          <w:lang w:eastAsia="en-US"/>
        </w:rPr>
        <w:t xml:space="preserve">2) указание срока действия патента, не соответствующего </w:t>
      </w:r>
      <w:hyperlink r:id="rId31" w:history="1">
        <w:r w:rsidRPr="00DE6EEC">
          <w:rPr>
            <w:rFonts w:eastAsiaTheme="minorHAnsi"/>
            <w:lang w:eastAsia="en-US"/>
          </w:rPr>
          <w:t>пункту 5</w:t>
        </w:r>
      </w:hyperlink>
      <w:r w:rsidRPr="00DE6EEC">
        <w:rPr>
          <w:rFonts w:eastAsiaTheme="minorHAnsi"/>
          <w:lang w:eastAsia="en-US"/>
        </w:rPr>
        <w:t xml:space="preserve"> статьи</w:t>
      </w:r>
      <w:r w:rsidR="00DE6EEC" w:rsidRPr="00DE6EEC">
        <w:rPr>
          <w:rFonts w:eastAsiaTheme="minorHAnsi"/>
          <w:lang w:eastAsia="en-US"/>
        </w:rPr>
        <w:t xml:space="preserve"> 346.45 НК РФ</w:t>
      </w:r>
      <w:r w:rsidRPr="00DE6EEC">
        <w:rPr>
          <w:rFonts w:eastAsiaTheme="minorHAnsi"/>
          <w:lang w:eastAsia="en-US"/>
        </w:rPr>
        <w:t xml:space="preserve">; </w:t>
      </w:r>
    </w:p>
    <w:p w:rsidR="00F026F5" w:rsidRPr="00DE6EEC" w:rsidRDefault="00F026F5" w:rsidP="00F026F5">
      <w:pPr>
        <w:autoSpaceDE w:val="0"/>
        <w:autoSpaceDN w:val="0"/>
        <w:adjustRightInd w:val="0"/>
        <w:ind w:firstLine="540"/>
        <w:jc w:val="both"/>
        <w:rPr>
          <w:rFonts w:eastAsiaTheme="minorHAnsi"/>
          <w:lang w:eastAsia="en-US"/>
        </w:rPr>
      </w:pPr>
      <w:r w:rsidRPr="00DE6EEC">
        <w:rPr>
          <w:rFonts w:eastAsiaTheme="minorHAnsi"/>
          <w:lang w:eastAsia="en-US"/>
        </w:rPr>
        <w:t xml:space="preserve">3) нарушение условия перехода на ПСН, установленного </w:t>
      </w:r>
      <w:hyperlink r:id="rId32" w:history="1">
        <w:r w:rsidRPr="00DE6EEC">
          <w:rPr>
            <w:rFonts w:eastAsiaTheme="minorHAnsi"/>
            <w:lang w:eastAsia="en-US"/>
          </w:rPr>
          <w:t>абзацем вторым пункта 8</w:t>
        </w:r>
      </w:hyperlink>
      <w:r w:rsidRPr="00DE6EEC">
        <w:rPr>
          <w:rFonts w:eastAsiaTheme="minorHAnsi"/>
          <w:lang w:eastAsia="en-US"/>
        </w:rPr>
        <w:t xml:space="preserve"> статьи</w:t>
      </w:r>
      <w:r w:rsidR="00DE6EEC" w:rsidRPr="00DE6EEC">
        <w:rPr>
          <w:rFonts w:eastAsiaTheme="minorHAnsi"/>
          <w:lang w:eastAsia="en-US"/>
        </w:rPr>
        <w:t xml:space="preserve"> 346.45 НК РФ</w:t>
      </w:r>
      <w:r w:rsidRPr="00DE6EEC">
        <w:rPr>
          <w:rFonts w:eastAsiaTheme="minorHAnsi"/>
          <w:lang w:eastAsia="en-US"/>
        </w:rPr>
        <w:t>;</w:t>
      </w:r>
    </w:p>
    <w:p w:rsidR="00F026F5" w:rsidRPr="00DE6EEC" w:rsidRDefault="00F026F5" w:rsidP="00F026F5">
      <w:pPr>
        <w:autoSpaceDE w:val="0"/>
        <w:autoSpaceDN w:val="0"/>
        <w:adjustRightInd w:val="0"/>
        <w:ind w:firstLine="540"/>
        <w:jc w:val="both"/>
        <w:rPr>
          <w:rFonts w:eastAsiaTheme="minorHAnsi"/>
          <w:lang w:eastAsia="en-US"/>
        </w:rPr>
      </w:pPr>
      <w:r w:rsidRPr="00DE6EEC">
        <w:rPr>
          <w:rFonts w:eastAsiaTheme="minorHAnsi"/>
          <w:lang w:eastAsia="en-US"/>
        </w:rPr>
        <w:t>4) наличие недоимки по налогу, подлежащему уплате в связи с применением пат</w:t>
      </w:r>
      <w:r w:rsidR="00DE6EEC" w:rsidRPr="00DE6EEC">
        <w:rPr>
          <w:rFonts w:eastAsiaTheme="minorHAnsi"/>
          <w:lang w:eastAsia="en-US"/>
        </w:rPr>
        <w:t>ентной системы налогообложения;</w:t>
      </w:r>
    </w:p>
    <w:p w:rsidR="00DE6EEC" w:rsidRPr="00DE6EEC" w:rsidRDefault="00DE6EEC" w:rsidP="00DE6EEC">
      <w:pPr>
        <w:autoSpaceDE w:val="0"/>
        <w:autoSpaceDN w:val="0"/>
        <w:adjustRightInd w:val="0"/>
        <w:ind w:firstLine="540"/>
        <w:jc w:val="both"/>
        <w:rPr>
          <w:rFonts w:eastAsiaTheme="minorHAnsi"/>
          <w:lang w:eastAsia="en-US"/>
        </w:rPr>
      </w:pPr>
      <w:r w:rsidRPr="00DE6EEC">
        <w:rPr>
          <w:rFonts w:eastAsiaTheme="minorHAnsi"/>
          <w:lang w:eastAsia="en-US"/>
        </w:rPr>
        <w:t xml:space="preserve">5) </w:t>
      </w:r>
      <w:proofErr w:type="spellStart"/>
      <w:r w:rsidRPr="00DE6EEC">
        <w:rPr>
          <w:rFonts w:eastAsiaTheme="minorHAnsi"/>
          <w:lang w:eastAsia="en-US"/>
        </w:rPr>
        <w:t>незаполнение</w:t>
      </w:r>
      <w:proofErr w:type="spellEnd"/>
      <w:r w:rsidRPr="00DE6EEC">
        <w:rPr>
          <w:rFonts w:eastAsiaTheme="minorHAnsi"/>
          <w:lang w:eastAsia="en-US"/>
        </w:rPr>
        <w:t xml:space="preserve"> обязательных полей в заявлении на получение патента.</w:t>
      </w:r>
    </w:p>
    <w:p w:rsidR="00DE6EEC" w:rsidRPr="00DE6EEC" w:rsidRDefault="00DE6EEC" w:rsidP="00F026F5">
      <w:pPr>
        <w:autoSpaceDE w:val="0"/>
        <w:autoSpaceDN w:val="0"/>
        <w:adjustRightInd w:val="0"/>
        <w:ind w:firstLine="540"/>
        <w:jc w:val="both"/>
        <w:rPr>
          <w:rFonts w:eastAsiaTheme="minorHAnsi"/>
          <w:lang w:eastAsia="en-US"/>
        </w:rPr>
      </w:pPr>
    </w:p>
    <w:p w:rsidR="0073268F" w:rsidRPr="00300635" w:rsidRDefault="0073268F" w:rsidP="001A78B2">
      <w:pPr>
        <w:ind w:firstLine="540"/>
        <w:jc w:val="both"/>
        <w:rPr>
          <w:sz w:val="10"/>
          <w:szCs w:val="10"/>
          <w:highlight w:val="yellow"/>
        </w:rPr>
      </w:pPr>
    </w:p>
    <w:p w:rsidR="00F026F5" w:rsidRPr="00DE6EEC" w:rsidRDefault="00F026F5" w:rsidP="00F026F5">
      <w:pPr>
        <w:autoSpaceDE w:val="0"/>
        <w:autoSpaceDN w:val="0"/>
        <w:adjustRightInd w:val="0"/>
        <w:ind w:firstLine="540"/>
        <w:jc w:val="both"/>
        <w:rPr>
          <w:rFonts w:eastAsiaTheme="minorHAnsi"/>
          <w:lang w:eastAsia="en-US"/>
        </w:rPr>
      </w:pPr>
      <w:r w:rsidRPr="00DE6EEC">
        <w:rPr>
          <w:rFonts w:eastAsiaTheme="minorHAnsi"/>
          <w:lang w:eastAsia="en-US"/>
        </w:rPr>
        <w:t xml:space="preserve">5. </w:t>
      </w:r>
      <w:hyperlink r:id="rId33" w:history="1">
        <w:r w:rsidRPr="00DE6EEC">
          <w:rPr>
            <w:rFonts w:eastAsiaTheme="minorHAnsi"/>
            <w:b/>
            <w:lang w:eastAsia="en-US"/>
          </w:rPr>
          <w:t>Патент</w:t>
        </w:r>
      </w:hyperlink>
      <w:r w:rsidRPr="00DE6EEC">
        <w:rPr>
          <w:rFonts w:eastAsiaTheme="minorHAnsi"/>
          <w:b/>
          <w:lang w:eastAsia="en-US"/>
        </w:rPr>
        <w:t xml:space="preserve"> выдается</w:t>
      </w:r>
      <w:r w:rsidRPr="00DE6EEC">
        <w:rPr>
          <w:rFonts w:eastAsiaTheme="minorHAnsi"/>
          <w:lang w:eastAsia="en-US"/>
        </w:rPr>
        <w:t xml:space="preserve"> по выбору ИП на период </w:t>
      </w:r>
      <w:r w:rsidRPr="00DE6EEC">
        <w:rPr>
          <w:rFonts w:eastAsiaTheme="minorHAnsi"/>
          <w:b/>
          <w:lang w:eastAsia="en-US"/>
        </w:rPr>
        <w:t>от одного до двенадцати месяцев</w:t>
      </w:r>
      <w:r w:rsidRPr="00DE6EEC">
        <w:rPr>
          <w:rFonts w:eastAsiaTheme="minorHAnsi"/>
          <w:lang w:eastAsia="en-US"/>
        </w:rPr>
        <w:t xml:space="preserve"> включительно в пределах календарного года. </w:t>
      </w:r>
    </w:p>
    <w:p w:rsidR="0073268F" w:rsidRPr="00DE6EEC" w:rsidRDefault="0073268F" w:rsidP="001A78B2">
      <w:pPr>
        <w:ind w:firstLine="540"/>
        <w:jc w:val="both"/>
        <w:rPr>
          <w:sz w:val="10"/>
          <w:szCs w:val="10"/>
        </w:rPr>
      </w:pPr>
    </w:p>
    <w:p w:rsidR="00F026F5" w:rsidRPr="00DE6EEC" w:rsidRDefault="00F026F5" w:rsidP="00F026F5">
      <w:pPr>
        <w:autoSpaceDE w:val="0"/>
        <w:autoSpaceDN w:val="0"/>
        <w:adjustRightInd w:val="0"/>
        <w:ind w:firstLine="540"/>
        <w:jc w:val="both"/>
        <w:rPr>
          <w:rFonts w:eastAsiaTheme="minorHAnsi"/>
          <w:lang w:eastAsia="en-US"/>
        </w:rPr>
      </w:pPr>
      <w:r w:rsidRPr="00DE6EEC">
        <w:rPr>
          <w:rFonts w:eastAsiaTheme="minorHAnsi"/>
          <w:lang w:eastAsia="en-US"/>
        </w:rPr>
        <w:t xml:space="preserve">6. Налогоплательщик считается </w:t>
      </w:r>
      <w:r w:rsidRPr="00DE6EEC">
        <w:rPr>
          <w:rFonts w:eastAsiaTheme="minorHAnsi"/>
          <w:b/>
          <w:lang w:eastAsia="en-US"/>
        </w:rPr>
        <w:t>утратившим право</w:t>
      </w:r>
      <w:r w:rsidRPr="00DE6EEC">
        <w:rPr>
          <w:rFonts w:eastAsiaTheme="minorHAnsi"/>
          <w:lang w:eastAsia="en-US"/>
        </w:rPr>
        <w:t xml:space="preserve"> на применение ПСН и перешедшим на общий режим налогообложения с начала налогового периода, на который ему был выдан патент </w:t>
      </w:r>
      <w:r w:rsidRPr="00DE6EEC">
        <w:rPr>
          <w:rFonts w:eastAsiaTheme="minorHAnsi"/>
          <w:b/>
          <w:lang w:eastAsia="en-US"/>
        </w:rPr>
        <w:t>в случае</w:t>
      </w:r>
      <w:r w:rsidRPr="00DE6EEC">
        <w:rPr>
          <w:rFonts w:eastAsiaTheme="minorHAnsi"/>
          <w:lang w:eastAsia="en-US"/>
        </w:rPr>
        <w:t xml:space="preserve">: </w:t>
      </w:r>
    </w:p>
    <w:p w:rsidR="00F026F5" w:rsidRPr="00DE6EEC" w:rsidRDefault="00F026F5" w:rsidP="00F026F5">
      <w:pPr>
        <w:autoSpaceDE w:val="0"/>
        <w:autoSpaceDN w:val="0"/>
        <w:adjustRightInd w:val="0"/>
        <w:ind w:firstLine="540"/>
        <w:jc w:val="both"/>
        <w:rPr>
          <w:rFonts w:eastAsiaTheme="minorHAnsi"/>
          <w:b/>
          <w:lang w:eastAsia="en-US"/>
        </w:rPr>
      </w:pPr>
      <w:r w:rsidRPr="00DE6EEC">
        <w:rPr>
          <w:rFonts w:eastAsiaTheme="minorHAnsi"/>
          <w:lang w:eastAsia="en-US"/>
        </w:rPr>
        <w:t xml:space="preserve">1) если с начала календарного года </w:t>
      </w:r>
      <w:r w:rsidRPr="00DE6EEC">
        <w:rPr>
          <w:rFonts w:eastAsiaTheme="minorHAnsi"/>
          <w:b/>
          <w:lang w:eastAsia="en-US"/>
        </w:rPr>
        <w:t xml:space="preserve">доходы </w:t>
      </w:r>
      <w:r w:rsidRPr="00DE6EEC">
        <w:rPr>
          <w:rFonts w:eastAsiaTheme="minorHAnsi"/>
          <w:lang w:eastAsia="en-US"/>
        </w:rPr>
        <w:t xml:space="preserve">налогоплательщика от реализации, определяемые в соответствии со </w:t>
      </w:r>
      <w:hyperlink r:id="rId34" w:history="1">
        <w:r w:rsidRPr="00DE6EEC">
          <w:rPr>
            <w:rFonts w:eastAsiaTheme="minorHAnsi"/>
            <w:lang w:eastAsia="en-US"/>
          </w:rPr>
          <w:t>статьей 249</w:t>
        </w:r>
      </w:hyperlink>
      <w:r w:rsidRPr="00DE6EEC">
        <w:rPr>
          <w:rFonts w:eastAsiaTheme="minorHAnsi"/>
          <w:lang w:eastAsia="en-US"/>
        </w:rPr>
        <w:t xml:space="preserve"> НК РФ, по всем видам предпринимательской деятельности, в отношении которых применяется ПСН, </w:t>
      </w:r>
      <w:r w:rsidRPr="00DE6EEC">
        <w:rPr>
          <w:rFonts w:eastAsiaTheme="minorHAnsi"/>
          <w:b/>
          <w:lang w:eastAsia="en-US"/>
        </w:rPr>
        <w:t xml:space="preserve">превысили 60 млн. рублей; </w:t>
      </w:r>
    </w:p>
    <w:p w:rsidR="00F026F5" w:rsidRPr="00DE6EEC" w:rsidRDefault="00F026F5" w:rsidP="00F026F5">
      <w:pPr>
        <w:autoSpaceDE w:val="0"/>
        <w:autoSpaceDN w:val="0"/>
        <w:adjustRightInd w:val="0"/>
        <w:ind w:firstLine="540"/>
        <w:jc w:val="both"/>
        <w:rPr>
          <w:rFonts w:eastAsiaTheme="minorHAnsi"/>
          <w:lang w:eastAsia="en-US"/>
        </w:rPr>
      </w:pPr>
      <w:r w:rsidRPr="00DE6EEC">
        <w:rPr>
          <w:rFonts w:eastAsiaTheme="minorHAnsi"/>
          <w:lang w:eastAsia="en-US"/>
        </w:rPr>
        <w:t xml:space="preserve">2) если в течение налогового периода налогоплательщиком было допущено </w:t>
      </w:r>
      <w:r w:rsidRPr="00DE6EEC">
        <w:rPr>
          <w:rFonts w:eastAsiaTheme="minorHAnsi"/>
          <w:b/>
          <w:lang w:eastAsia="en-US"/>
        </w:rPr>
        <w:t>несоответствие</w:t>
      </w:r>
      <w:r w:rsidRPr="00DE6EEC">
        <w:rPr>
          <w:rFonts w:eastAsiaTheme="minorHAnsi"/>
          <w:lang w:eastAsia="en-US"/>
        </w:rPr>
        <w:t xml:space="preserve"> </w:t>
      </w:r>
      <w:r w:rsidRPr="00DE6EEC">
        <w:rPr>
          <w:rFonts w:eastAsiaTheme="minorHAnsi"/>
          <w:b/>
          <w:lang w:eastAsia="en-US"/>
        </w:rPr>
        <w:t>требованию</w:t>
      </w:r>
      <w:r w:rsidRPr="00DE6EEC">
        <w:rPr>
          <w:rFonts w:eastAsiaTheme="minorHAnsi"/>
          <w:lang w:eastAsia="en-US"/>
        </w:rPr>
        <w:t xml:space="preserve">, установленному </w:t>
      </w:r>
      <w:hyperlink r:id="rId35" w:history="1">
        <w:r w:rsidRPr="00DE6EEC">
          <w:rPr>
            <w:rFonts w:eastAsiaTheme="minorHAnsi"/>
            <w:lang w:eastAsia="en-US"/>
          </w:rPr>
          <w:t>пунктом 5 статьи 346.43</w:t>
        </w:r>
      </w:hyperlink>
      <w:r w:rsidRPr="00DE6EEC">
        <w:rPr>
          <w:rFonts w:eastAsiaTheme="minorHAnsi"/>
          <w:lang w:eastAsia="en-US"/>
        </w:rPr>
        <w:t xml:space="preserve"> НК РФ; </w:t>
      </w:r>
    </w:p>
    <w:p w:rsidR="00F026F5" w:rsidRPr="00DE6EEC" w:rsidRDefault="00F026F5" w:rsidP="00F026F5">
      <w:pPr>
        <w:autoSpaceDE w:val="0"/>
        <w:autoSpaceDN w:val="0"/>
        <w:adjustRightInd w:val="0"/>
        <w:ind w:firstLine="540"/>
        <w:jc w:val="both"/>
        <w:rPr>
          <w:rFonts w:eastAsiaTheme="minorHAnsi"/>
          <w:lang w:eastAsia="en-US"/>
        </w:rPr>
      </w:pPr>
      <w:r w:rsidRPr="00DE6EEC">
        <w:rPr>
          <w:rFonts w:eastAsiaTheme="minorHAnsi"/>
          <w:lang w:eastAsia="en-US"/>
        </w:rPr>
        <w:t xml:space="preserve">3) </w:t>
      </w:r>
      <w:r w:rsidRPr="00DE6EEC">
        <w:rPr>
          <w:rFonts w:eastAsiaTheme="minorHAnsi"/>
          <w:b/>
          <w:lang w:eastAsia="en-US"/>
        </w:rPr>
        <w:t>если</w:t>
      </w:r>
      <w:r w:rsidRPr="00DE6EEC">
        <w:rPr>
          <w:rFonts w:eastAsiaTheme="minorHAnsi"/>
          <w:lang w:eastAsia="en-US"/>
        </w:rPr>
        <w:t xml:space="preserve"> налогоплательщиком </w:t>
      </w:r>
      <w:r w:rsidRPr="00DE6EEC">
        <w:rPr>
          <w:rFonts w:eastAsiaTheme="minorHAnsi"/>
          <w:b/>
          <w:lang w:eastAsia="en-US"/>
        </w:rPr>
        <w:t>не был уплачен налог</w:t>
      </w:r>
      <w:r w:rsidRPr="00DE6EEC">
        <w:rPr>
          <w:rFonts w:eastAsiaTheme="minorHAnsi"/>
          <w:lang w:eastAsia="en-US"/>
        </w:rPr>
        <w:t xml:space="preserve"> в сроки, установленные </w:t>
      </w:r>
      <w:hyperlink r:id="rId36" w:history="1">
        <w:r w:rsidRPr="00DE6EEC">
          <w:rPr>
            <w:rFonts w:eastAsiaTheme="minorHAnsi"/>
            <w:lang w:eastAsia="en-US"/>
          </w:rPr>
          <w:t>пунктом 2 статьи 346.51</w:t>
        </w:r>
      </w:hyperlink>
      <w:r w:rsidRPr="00DE6EEC">
        <w:rPr>
          <w:rFonts w:eastAsiaTheme="minorHAnsi"/>
          <w:lang w:eastAsia="en-US"/>
        </w:rPr>
        <w:t xml:space="preserve"> НК РФ. </w:t>
      </w:r>
    </w:p>
    <w:p w:rsidR="00F026F5" w:rsidRPr="00DE6EEC" w:rsidRDefault="00F026F5" w:rsidP="00F026F5">
      <w:pPr>
        <w:autoSpaceDE w:val="0"/>
        <w:autoSpaceDN w:val="0"/>
        <w:adjustRightInd w:val="0"/>
        <w:ind w:firstLine="540"/>
        <w:jc w:val="both"/>
        <w:rPr>
          <w:rFonts w:eastAsiaTheme="minorHAnsi"/>
          <w:b/>
          <w:lang w:eastAsia="en-US"/>
        </w:rPr>
      </w:pPr>
      <w:r w:rsidRPr="00DE6EEC">
        <w:rPr>
          <w:rFonts w:eastAsiaTheme="minorHAnsi"/>
          <w:lang w:eastAsia="en-US"/>
        </w:rPr>
        <w:t>В случае</w:t>
      </w:r>
      <w:proofErr w:type="gramStart"/>
      <w:r w:rsidRPr="00DE6EEC">
        <w:rPr>
          <w:rFonts w:eastAsiaTheme="minorHAnsi"/>
          <w:lang w:eastAsia="en-US"/>
        </w:rPr>
        <w:t>,</w:t>
      </w:r>
      <w:proofErr w:type="gramEnd"/>
      <w:r w:rsidRPr="00DE6EEC">
        <w:rPr>
          <w:rFonts w:eastAsiaTheme="minorHAnsi"/>
          <w:lang w:eastAsia="en-US"/>
        </w:rPr>
        <w:t xml:space="preserve"> если налогоплательщик применяет одновременно ПСН и упрощенную систему налогообложения, при определении величины доходов от реализации для целей соблюдения ограничения, установленного настоящим пунктом, учитываются </w:t>
      </w:r>
      <w:r w:rsidRPr="00DE6EEC">
        <w:rPr>
          <w:rFonts w:eastAsiaTheme="minorHAnsi"/>
          <w:b/>
          <w:lang w:eastAsia="en-US"/>
        </w:rPr>
        <w:t>доходы по обоим</w:t>
      </w:r>
      <w:r w:rsidRPr="00DE6EEC">
        <w:rPr>
          <w:rFonts w:eastAsiaTheme="minorHAnsi"/>
          <w:lang w:eastAsia="en-US"/>
        </w:rPr>
        <w:t xml:space="preserve"> указанным специальным налоговым </w:t>
      </w:r>
      <w:r w:rsidRPr="00DE6EEC">
        <w:rPr>
          <w:rFonts w:eastAsiaTheme="minorHAnsi"/>
          <w:b/>
          <w:lang w:eastAsia="en-US"/>
        </w:rPr>
        <w:t xml:space="preserve">режимам. </w:t>
      </w:r>
    </w:p>
    <w:p w:rsidR="0073268F" w:rsidRPr="00300635" w:rsidRDefault="0073268F" w:rsidP="001A78B2">
      <w:pPr>
        <w:ind w:firstLine="540"/>
        <w:jc w:val="both"/>
        <w:rPr>
          <w:sz w:val="10"/>
          <w:szCs w:val="10"/>
          <w:highlight w:val="yellow"/>
        </w:rPr>
      </w:pPr>
    </w:p>
    <w:p w:rsidR="00667B18" w:rsidRPr="00DE6EEC" w:rsidRDefault="00667B18" w:rsidP="00667B18">
      <w:pPr>
        <w:autoSpaceDE w:val="0"/>
        <w:autoSpaceDN w:val="0"/>
        <w:adjustRightInd w:val="0"/>
        <w:ind w:firstLine="540"/>
        <w:jc w:val="both"/>
        <w:rPr>
          <w:rFonts w:eastAsiaTheme="minorHAnsi"/>
          <w:lang w:eastAsia="en-US"/>
        </w:rPr>
      </w:pPr>
      <w:r w:rsidRPr="00DE6EEC">
        <w:rPr>
          <w:rFonts w:eastAsiaTheme="minorHAnsi"/>
          <w:lang w:eastAsia="en-US"/>
        </w:rPr>
        <w:t xml:space="preserve">7. Суммы налогов, подлежащие уплате в соответствии с </w:t>
      </w:r>
      <w:r w:rsidRPr="00DE6EEC">
        <w:rPr>
          <w:rFonts w:eastAsiaTheme="minorHAnsi"/>
          <w:b/>
          <w:lang w:eastAsia="en-US"/>
        </w:rPr>
        <w:t>общим режимом налогообложения</w:t>
      </w:r>
      <w:r w:rsidRPr="00DE6EEC">
        <w:rPr>
          <w:rFonts w:eastAsiaTheme="minorHAnsi"/>
          <w:lang w:eastAsia="en-US"/>
        </w:rPr>
        <w:t xml:space="preserve"> за период, в котором ИП </w:t>
      </w:r>
      <w:r w:rsidRPr="00DE6EEC">
        <w:rPr>
          <w:rFonts w:eastAsiaTheme="minorHAnsi"/>
          <w:b/>
          <w:lang w:eastAsia="en-US"/>
        </w:rPr>
        <w:t>утратил право</w:t>
      </w:r>
      <w:r w:rsidRPr="00DE6EEC">
        <w:rPr>
          <w:rFonts w:eastAsiaTheme="minorHAnsi"/>
          <w:lang w:eastAsia="en-US"/>
        </w:rPr>
        <w:t xml:space="preserve"> на применение ПСН по основаниям, указанным в </w:t>
      </w:r>
      <w:hyperlink r:id="rId37" w:history="1">
        <w:r w:rsidRPr="00DE6EEC">
          <w:rPr>
            <w:rFonts w:eastAsiaTheme="minorHAnsi"/>
            <w:lang w:eastAsia="en-US"/>
          </w:rPr>
          <w:t>пункте 6</w:t>
        </w:r>
      </w:hyperlink>
      <w:r w:rsidRPr="00DE6EEC">
        <w:rPr>
          <w:rFonts w:eastAsiaTheme="minorHAnsi"/>
          <w:lang w:eastAsia="en-US"/>
        </w:rPr>
        <w:t xml:space="preserve"> настоящей статьи, исчисляются и уплачиваются ИП в порядке, предусмотренном законодательством РФ о налогах и сборах для вновь зарегистрированных индивидуальных предпринимателей. При этом указанные ИП не уплачивают пени в случае несвоевременной уплаты авансовых платежей по налогам, подлежащим уплате в соответствии с общим режимом налогообложения в течение того периода, на который был выдан </w:t>
      </w:r>
      <w:hyperlink r:id="rId38" w:history="1">
        <w:r w:rsidRPr="00DE6EEC">
          <w:rPr>
            <w:rFonts w:eastAsiaTheme="minorHAnsi"/>
            <w:lang w:eastAsia="en-US"/>
          </w:rPr>
          <w:t>патент</w:t>
        </w:r>
      </w:hyperlink>
      <w:r w:rsidRPr="00DE6EEC">
        <w:rPr>
          <w:rFonts w:eastAsiaTheme="minorHAnsi"/>
          <w:lang w:eastAsia="en-US"/>
        </w:rPr>
        <w:t xml:space="preserve">. </w:t>
      </w:r>
    </w:p>
    <w:p w:rsidR="00667B18" w:rsidRPr="00DE6EEC" w:rsidRDefault="00667B18" w:rsidP="00667B18">
      <w:pPr>
        <w:autoSpaceDE w:val="0"/>
        <w:autoSpaceDN w:val="0"/>
        <w:adjustRightInd w:val="0"/>
        <w:ind w:firstLine="540"/>
        <w:jc w:val="both"/>
        <w:rPr>
          <w:rFonts w:eastAsiaTheme="minorHAnsi"/>
          <w:lang w:eastAsia="en-US"/>
        </w:rPr>
      </w:pPr>
      <w:r w:rsidRPr="00DE6EEC">
        <w:rPr>
          <w:rFonts w:eastAsiaTheme="minorHAnsi"/>
          <w:b/>
          <w:lang w:eastAsia="en-US"/>
        </w:rPr>
        <w:t>Сумма налога на доходы физических лиц</w:t>
      </w:r>
      <w:r w:rsidRPr="00DE6EEC">
        <w:rPr>
          <w:rFonts w:eastAsiaTheme="minorHAnsi"/>
          <w:lang w:eastAsia="en-US"/>
        </w:rPr>
        <w:t xml:space="preserve">, подлежащая уплате за налоговый период, в котором ИП утратил право на применение ПСН в соответствии с </w:t>
      </w:r>
      <w:hyperlink r:id="rId39" w:history="1">
        <w:r w:rsidRPr="00DE6EEC">
          <w:rPr>
            <w:rFonts w:eastAsiaTheme="minorHAnsi"/>
            <w:lang w:eastAsia="en-US"/>
          </w:rPr>
          <w:t>пунктом 6</w:t>
        </w:r>
      </w:hyperlink>
      <w:r w:rsidRPr="00DE6EEC">
        <w:rPr>
          <w:rFonts w:eastAsiaTheme="minorHAnsi"/>
          <w:lang w:eastAsia="en-US"/>
        </w:rPr>
        <w:t xml:space="preserve"> настоящей статьи, </w:t>
      </w:r>
      <w:r w:rsidRPr="00DE6EEC">
        <w:rPr>
          <w:rFonts w:eastAsiaTheme="minorHAnsi"/>
          <w:b/>
          <w:lang w:eastAsia="en-US"/>
        </w:rPr>
        <w:t>уменьшается</w:t>
      </w:r>
      <w:r w:rsidRPr="00DE6EEC">
        <w:rPr>
          <w:rFonts w:eastAsiaTheme="minorHAnsi"/>
          <w:lang w:eastAsia="en-US"/>
        </w:rPr>
        <w:t xml:space="preserve"> на сумму налога, уплаченного в связи с применением патентной системы налогообложения. </w:t>
      </w:r>
    </w:p>
    <w:p w:rsidR="0073268F" w:rsidRPr="00300635" w:rsidRDefault="0073268F" w:rsidP="001A78B2">
      <w:pPr>
        <w:ind w:firstLine="540"/>
        <w:jc w:val="both"/>
        <w:rPr>
          <w:sz w:val="10"/>
          <w:szCs w:val="10"/>
          <w:highlight w:val="yellow"/>
        </w:rPr>
      </w:pPr>
    </w:p>
    <w:p w:rsidR="00667B18" w:rsidRPr="00DE6EEC" w:rsidRDefault="00667B18" w:rsidP="00667B18">
      <w:pPr>
        <w:autoSpaceDE w:val="0"/>
        <w:autoSpaceDN w:val="0"/>
        <w:adjustRightInd w:val="0"/>
        <w:ind w:firstLine="540"/>
        <w:jc w:val="both"/>
        <w:rPr>
          <w:rFonts w:eastAsiaTheme="minorHAnsi"/>
          <w:lang w:eastAsia="en-US"/>
        </w:rPr>
      </w:pPr>
      <w:r w:rsidRPr="00DE6EEC">
        <w:rPr>
          <w:rFonts w:eastAsiaTheme="minorHAnsi"/>
          <w:lang w:eastAsia="en-US"/>
        </w:rPr>
        <w:t xml:space="preserve">8. </w:t>
      </w:r>
      <w:proofErr w:type="gramStart"/>
      <w:r w:rsidRPr="00DE6EEC">
        <w:rPr>
          <w:rFonts w:eastAsiaTheme="minorHAnsi"/>
          <w:b/>
          <w:lang w:eastAsia="en-US"/>
        </w:rPr>
        <w:t xml:space="preserve">Индивидуальный предприниматель обязан заявить </w:t>
      </w:r>
      <w:r w:rsidRPr="00DE6EEC">
        <w:rPr>
          <w:rFonts w:eastAsiaTheme="minorHAnsi"/>
          <w:lang w:eastAsia="en-US"/>
        </w:rPr>
        <w:t xml:space="preserve">в налоговый орган </w:t>
      </w:r>
      <w:r w:rsidRPr="00DE6EEC">
        <w:rPr>
          <w:rFonts w:eastAsiaTheme="minorHAnsi"/>
          <w:b/>
          <w:lang w:eastAsia="en-US"/>
        </w:rPr>
        <w:t>об утрате права на применение ПСН</w:t>
      </w:r>
      <w:r w:rsidRPr="00DE6EEC">
        <w:rPr>
          <w:rFonts w:eastAsiaTheme="minorHAnsi"/>
          <w:lang w:eastAsia="en-US"/>
        </w:rPr>
        <w:t xml:space="preserve"> по основаниям, указанным в </w:t>
      </w:r>
      <w:hyperlink r:id="rId40" w:history="1">
        <w:r w:rsidRPr="00DE6EEC">
          <w:rPr>
            <w:rFonts w:eastAsiaTheme="minorHAnsi"/>
            <w:lang w:eastAsia="en-US"/>
          </w:rPr>
          <w:t>подпунктах 1</w:t>
        </w:r>
      </w:hyperlink>
      <w:r w:rsidRPr="00DE6EEC">
        <w:rPr>
          <w:rFonts w:eastAsiaTheme="minorHAnsi"/>
          <w:lang w:eastAsia="en-US"/>
        </w:rPr>
        <w:t xml:space="preserve"> и </w:t>
      </w:r>
      <w:hyperlink r:id="rId41" w:history="1">
        <w:r w:rsidRPr="00DE6EEC">
          <w:rPr>
            <w:rFonts w:eastAsiaTheme="minorHAnsi"/>
            <w:lang w:eastAsia="en-US"/>
          </w:rPr>
          <w:t>2 пункта 6</w:t>
        </w:r>
      </w:hyperlink>
      <w:r w:rsidRPr="00DE6EEC">
        <w:rPr>
          <w:rFonts w:eastAsiaTheme="minorHAnsi"/>
          <w:lang w:eastAsia="en-US"/>
        </w:rPr>
        <w:t xml:space="preserve"> настоящей статьи, и о переходе на общий режим налогообложения </w:t>
      </w:r>
      <w:r w:rsidRPr="00DE6EEC">
        <w:rPr>
          <w:rFonts w:eastAsiaTheme="minorHAnsi"/>
          <w:b/>
          <w:lang w:eastAsia="en-US"/>
        </w:rPr>
        <w:t>или о прекращении предпринимательской деятельности</w:t>
      </w:r>
      <w:r w:rsidRPr="00DE6EEC">
        <w:rPr>
          <w:rFonts w:eastAsiaTheme="minorHAnsi"/>
          <w:lang w:eastAsia="en-US"/>
        </w:rPr>
        <w:t xml:space="preserve">, в отношении которой применяется ПСН, </w:t>
      </w:r>
      <w:r w:rsidRPr="00DE6EEC">
        <w:rPr>
          <w:rFonts w:eastAsiaTheme="minorHAnsi"/>
          <w:b/>
          <w:lang w:eastAsia="en-US"/>
        </w:rPr>
        <w:t>в течение 10 календарных дней</w:t>
      </w:r>
      <w:r w:rsidRPr="00DE6EEC">
        <w:rPr>
          <w:rFonts w:eastAsiaTheme="minorHAnsi"/>
          <w:lang w:eastAsia="en-US"/>
        </w:rPr>
        <w:t xml:space="preserve"> со дня наступления обстоятельства, являющегося основанием для утраты права на применение ПСН, или</w:t>
      </w:r>
      <w:proofErr w:type="gramEnd"/>
      <w:r w:rsidRPr="00DE6EEC">
        <w:rPr>
          <w:rFonts w:eastAsiaTheme="minorHAnsi"/>
          <w:lang w:eastAsia="en-US"/>
        </w:rPr>
        <w:t xml:space="preserve"> со дня прекращения предпринимательской деятельности, в отношении которой применялась патентная система налогообложения. </w:t>
      </w:r>
    </w:p>
    <w:p w:rsidR="00667B18" w:rsidRPr="00DE6EEC" w:rsidRDefault="00667B18" w:rsidP="00667B18">
      <w:pPr>
        <w:autoSpaceDE w:val="0"/>
        <w:autoSpaceDN w:val="0"/>
        <w:adjustRightInd w:val="0"/>
        <w:ind w:firstLine="540"/>
        <w:jc w:val="both"/>
        <w:rPr>
          <w:rFonts w:eastAsiaTheme="minorHAnsi"/>
          <w:b/>
          <w:lang w:eastAsia="en-US"/>
        </w:rPr>
      </w:pPr>
      <w:r w:rsidRPr="00DE6EEC">
        <w:rPr>
          <w:rFonts w:eastAsiaTheme="minorHAnsi"/>
          <w:lang w:eastAsia="en-US"/>
        </w:rPr>
        <w:t xml:space="preserve">Индивидуальный предприниматель, </w:t>
      </w:r>
      <w:r w:rsidRPr="00DE6EEC">
        <w:rPr>
          <w:rFonts w:eastAsiaTheme="minorHAnsi"/>
          <w:b/>
          <w:lang w:eastAsia="en-US"/>
        </w:rPr>
        <w:t>утративший право</w:t>
      </w:r>
      <w:r w:rsidRPr="00DE6EEC">
        <w:rPr>
          <w:rFonts w:eastAsiaTheme="minorHAnsi"/>
          <w:lang w:eastAsia="en-US"/>
        </w:rPr>
        <w:t xml:space="preserve"> на применение патентной системы налогообложения </w:t>
      </w:r>
      <w:r w:rsidRPr="00DE6EEC">
        <w:rPr>
          <w:rFonts w:eastAsiaTheme="minorHAnsi"/>
          <w:b/>
          <w:lang w:eastAsia="en-US"/>
        </w:rPr>
        <w:t>или прекративший предпринимательскую деятельность</w:t>
      </w:r>
      <w:r w:rsidRPr="00DE6EEC">
        <w:rPr>
          <w:rFonts w:eastAsiaTheme="minorHAnsi"/>
          <w:lang w:eastAsia="en-US"/>
        </w:rPr>
        <w:t xml:space="preserve">, в отношении которой применялась патентная система налогообложения, до истечения срока действия патента, </w:t>
      </w:r>
      <w:r w:rsidRPr="00DE6EEC">
        <w:rPr>
          <w:rFonts w:eastAsiaTheme="minorHAnsi"/>
          <w:b/>
          <w:lang w:eastAsia="en-US"/>
        </w:rPr>
        <w:t xml:space="preserve">вправе вновь перейти </w:t>
      </w:r>
      <w:r w:rsidRPr="00DE6EEC">
        <w:rPr>
          <w:rFonts w:eastAsiaTheme="minorHAnsi"/>
          <w:lang w:eastAsia="en-US"/>
        </w:rPr>
        <w:t xml:space="preserve">на патентную систему налогообложения </w:t>
      </w:r>
      <w:proofErr w:type="gramStart"/>
      <w:r w:rsidRPr="00DE6EEC">
        <w:rPr>
          <w:rFonts w:eastAsiaTheme="minorHAnsi"/>
          <w:lang w:eastAsia="en-US"/>
        </w:rPr>
        <w:t>по этому</w:t>
      </w:r>
      <w:proofErr w:type="gramEnd"/>
      <w:r w:rsidRPr="00DE6EEC">
        <w:rPr>
          <w:rFonts w:eastAsiaTheme="minorHAnsi"/>
          <w:lang w:eastAsia="en-US"/>
        </w:rPr>
        <w:t xml:space="preserve"> же виду предпринимательской деятельности </w:t>
      </w:r>
      <w:r w:rsidRPr="00DE6EEC">
        <w:rPr>
          <w:rFonts w:eastAsiaTheme="minorHAnsi"/>
          <w:b/>
          <w:lang w:eastAsia="en-US"/>
        </w:rPr>
        <w:t>не ранее чем со следующего календарного года.</w:t>
      </w:r>
    </w:p>
    <w:p w:rsidR="00667B18" w:rsidRPr="00DE6EEC" w:rsidRDefault="00667B18" w:rsidP="00667B18">
      <w:pPr>
        <w:autoSpaceDE w:val="0"/>
        <w:autoSpaceDN w:val="0"/>
        <w:adjustRightInd w:val="0"/>
        <w:ind w:firstLine="540"/>
        <w:jc w:val="both"/>
        <w:rPr>
          <w:rFonts w:eastAsiaTheme="minorHAnsi"/>
          <w:lang w:eastAsia="en-US"/>
        </w:rPr>
      </w:pPr>
      <w:proofErr w:type="gramStart"/>
      <w:r w:rsidRPr="00DE6EEC">
        <w:rPr>
          <w:rFonts w:eastAsiaTheme="minorHAnsi"/>
          <w:b/>
          <w:lang w:eastAsia="en-US"/>
        </w:rPr>
        <w:t>Заявление об утрате</w:t>
      </w:r>
      <w:r w:rsidRPr="00DE6EEC">
        <w:rPr>
          <w:rFonts w:eastAsiaTheme="minorHAnsi"/>
          <w:lang w:eastAsia="en-US"/>
        </w:rPr>
        <w:t xml:space="preserve"> права на применение </w:t>
      </w:r>
      <w:r w:rsidR="00413E21" w:rsidRPr="00DE6EEC">
        <w:rPr>
          <w:rFonts w:eastAsiaTheme="minorHAnsi"/>
          <w:lang w:eastAsia="en-US"/>
        </w:rPr>
        <w:t xml:space="preserve">ПСН </w:t>
      </w:r>
      <w:r w:rsidRPr="00DE6EEC">
        <w:rPr>
          <w:rFonts w:eastAsiaTheme="minorHAnsi"/>
          <w:lang w:eastAsia="en-US"/>
        </w:rPr>
        <w:t xml:space="preserve">и о переходе на общий режим налогообложения </w:t>
      </w:r>
      <w:r w:rsidRPr="00DE6EEC">
        <w:rPr>
          <w:rFonts w:eastAsiaTheme="minorHAnsi"/>
          <w:b/>
          <w:lang w:eastAsia="en-US"/>
        </w:rPr>
        <w:t>подается в любой из налоговых органов</w:t>
      </w:r>
      <w:r w:rsidRPr="00DE6EEC">
        <w:rPr>
          <w:rFonts w:eastAsiaTheme="minorHAnsi"/>
          <w:lang w:eastAsia="en-US"/>
        </w:rPr>
        <w:t xml:space="preserve">, в которых </w:t>
      </w:r>
      <w:r w:rsidR="00413E21" w:rsidRPr="00DE6EEC">
        <w:rPr>
          <w:rFonts w:eastAsiaTheme="minorHAnsi"/>
          <w:lang w:eastAsia="en-US"/>
        </w:rPr>
        <w:t xml:space="preserve">ИП </w:t>
      </w:r>
      <w:r w:rsidRPr="00DE6EEC">
        <w:rPr>
          <w:rFonts w:eastAsiaTheme="minorHAnsi"/>
          <w:lang w:eastAsia="en-US"/>
        </w:rPr>
        <w:t xml:space="preserve">состоит на учете в качестве налогоплательщика, применяющего </w:t>
      </w:r>
      <w:r w:rsidR="00413E21" w:rsidRPr="00DE6EEC">
        <w:rPr>
          <w:rFonts w:eastAsiaTheme="minorHAnsi"/>
          <w:lang w:eastAsia="en-US"/>
        </w:rPr>
        <w:t>ПСН</w:t>
      </w:r>
      <w:r w:rsidRPr="00DE6EEC">
        <w:rPr>
          <w:rFonts w:eastAsiaTheme="minorHAnsi"/>
          <w:lang w:eastAsia="en-US"/>
        </w:rPr>
        <w:t xml:space="preserve">, по выбору этого </w:t>
      </w:r>
      <w:r w:rsidR="00413E21" w:rsidRPr="00DE6EEC">
        <w:rPr>
          <w:rFonts w:eastAsiaTheme="minorHAnsi"/>
          <w:lang w:eastAsia="en-US"/>
        </w:rPr>
        <w:t xml:space="preserve">ИП </w:t>
      </w:r>
      <w:r w:rsidRPr="00DE6EEC">
        <w:rPr>
          <w:rFonts w:eastAsiaTheme="minorHAnsi"/>
          <w:lang w:eastAsia="en-US"/>
        </w:rPr>
        <w:t>с указанием реквизитов всех имеющихся патентов с не истекшим на дату подачи указанного заявления сроком действия.</w:t>
      </w:r>
      <w:proofErr w:type="gramEnd"/>
      <w:r w:rsidRPr="00DE6EEC">
        <w:rPr>
          <w:rFonts w:eastAsiaTheme="minorHAnsi"/>
          <w:lang w:eastAsia="en-US"/>
        </w:rPr>
        <w:t xml:space="preserve"> </w:t>
      </w:r>
      <w:hyperlink r:id="rId42" w:history="1">
        <w:r w:rsidRPr="00DE6EEC">
          <w:rPr>
            <w:rFonts w:eastAsiaTheme="minorHAnsi"/>
            <w:lang w:eastAsia="en-US"/>
          </w:rPr>
          <w:t>Форма</w:t>
        </w:r>
      </w:hyperlink>
      <w:r w:rsidRPr="00DE6EEC">
        <w:rPr>
          <w:rFonts w:eastAsiaTheme="minorHAnsi"/>
          <w:lang w:eastAsia="en-US"/>
        </w:rPr>
        <w:t xml:space="preserve"> указанного </w:t>
      </w:r>
      <w:r w:rsidRPr="00DE6EEC">
        <w:rPr>
          <w:rFonts w:eastAsiaTheme="minorHAnsi"/>
          <w:lang w:eastAsia="en-US"/>
        </w:rPr>
        <w:lastRenderedPageBreak/>
        <w:t>заявления утверждается федеральным органом исполнительной власти, уполномоченным по контролю и надзору в области налогов и сборов.</w:t>
      </w:r>
      <w:r w:rsidR="00644B46" w:rsidRPr="00DE6EEC">
        <w:rPr>
          <w:rFonts w:eastAsiaTheme="minorHAnsi"/>
          <w:lang w:eastAsia="en-US"/>
        </w:rPr>
        <w:t xml:space="preserve"> </w:t>
      </w:r>
    </w:p>
    <w:p w:rsidR="0073268F" w:rsidRPr="00300635" w:rsidRDefault="0073268F" w:rsidP="001A78B2">
      <w:pPr>
        <w:ind w:firstLine="540"/>
        <w:jc w:val="both"/>
        <w:rPr>
          <w:highlight w:val="yellow"/>
        </w:rPr>
      </w:pPr>
    </w:p>
    <w:p w:rsidR="002D7236" w:rsidRPr="00DE6EEC" w:rsidRDefault="00EE10A6" w:rsidP="002D7236">
      <w:pPr>
        <w:autoSpaceDE w:val="0"/>
        <w:autoSpaceDN w:val="0"/>
        <w:adjustRightInd w:val="0"/>
        <w:jc w:val="center"/>
        <w:outlineLvl w:val="0"/>
        <w:rPr>
          <w:rFonts w:eastAsiaTheme="minorHAnsi"/>
          <w:b/>
          <w:color w:val="548DD4" w:themeColor="text2" w:themeTint="99"/>
          <w:sz w:val="28"/>
          <w:szCs w:val="28"/>
          <w:lang w:eastAsia="en-US"/>
        </w:rPr>
      </w:pPr>
      <w:r w:rsidRPr="00DE6EEC">
        <w:rPr>
          <w:rFonts w:eastAsiaTheme="minorHAnsi"/>
          <w:b/>
          <w:color w:val="548DD4" w:themeColor="text2" w:themeTint="99"/>
          <w:sz w:val="28"/>
          <w:szCs w:val="28"/>
          <w:lang w:eastAsia="en-US"/>
        </w:rPr>
        <w:t>Учет налогоплательщиков</w:t>
      </w:r>
      <w:r w:rsidR="002D7236" w:rsidRPr="00DE6EEC">
        <w:rPr>
          <w:rFonts w:eastAsiaTheme="minorHAnsi"/>
          <w:b/>
          <w:color w:val="548DD4" w:themeColor="text2" w:themeTint="99"/>
          <w:sz w:val="28"/>
          <w:szCs w:val="28"/>
          <w:lang w:eastAsia="en-US"/>
        </w:rPr>
        <w:t>, ст. 346.4</w:t>
      </w:r>
      <w:r w:rsidRPr="00DE6EEC">
        <w:rPr>
          <w:rFonts w:eastAsiaTheme="minorHAnsi"/>
          <w:b/>
          <w:color w:val="548DD4" w:themeColor="text2" w:themeTint="99"/>
          <w:sz w:val="28"/>
          <w:szCs w:val="28"/>
          <w:lang w:eastAsia="en-US"/>
        </w:rPr>
        <w:t>6</w:t>
      </w:r>
      <w:r w:rsidR="002D7236" w:rsidRPr="00DE6EEC">
        <w:rPr>
          <w:rFonts w:eastAsiaTheme="minorHAnsi"/>
          <w:b/>
          <w:color w:val="548DD4" w:themeColor="text2" w:themeTint="99"/>
          <w:sz w:val="28"/>
          <w:szCs w:val="28"/>
          <w:lang w:eastAsia="en-US"/>
        </w:rPr>
        <w:t xml:space="preserve"> </w:t>
      </w:r>
    </w:p>
    <w:p w:rsidR="0073268F" w:rsidRPr="00DE6EEC" w:rsidRDefault="0073268F" w:rsidP="001A78B2">
      <w:pPr>
        <w:ind w:firstLine="540"/>
        <w:jc w:val="both"/>
      </w:pPr>
    </w:p>
    <w:p w:rsidR="00E54712" w:rsidRPr="00DE6EEC" w:rsidRDefault="00E54712" w:rsidP="00E54712">
      <w:pPr>
        <w:autoSpaceDE w:val="0"/>
        <w:autoSpaceDN w:val="0"/>
        <w:adjustRightInd w:val="0"/>
        <w:ind w:firstLine="540"/>
        <w:jc w:val="both"/>
        <w:rPr>
          <w:rFonts w:eastAsiaTheme="minorHAnsi"/>
          <w:lang w:eastAsia="en-US"/>
        </w:rPr>
      </w:pPr>
      <w:r w:rsidRPr="00DE6EEC">
        <w:rPr>
          <w:rFonts w:eastAsiaTheme="minorHAnsi"/>
          <w:lang w:eastAsia="en-US"/>
        </w:rPr>
        <w:t xml:space="preserve">1. </w:t>
      </w:r>
      <w:r w:rsidRPr="00DE6EEC">
        <w:rPr>
          <w:rFonts w:eastAsiaTheme="minorHAnsi"/>
          <w:b/>
          <w:lang w:eastAsia="en-US"/>
        </w:rPr>
        <w:t>Постановка на учет ИП</w:t>
      </w:r>
      <w:r w:rsidRPr="00DE6EEC">
        <w:rPr>
          <w:rFonts w:eastAsiaTheme="minorHAnsi"/>
          <w:lang w:eastAsia="en-US"/>
        </w:rPr>
        <w:t xml:space="preserve"> в качестве налогоплательщика, применяющего ПСН, осуществляется налоговым органом, в который он обратился с </w:t>
      </w:r>
      <w:hyperlink r:id="rId43" w:history="1">
        <w:r w:rsidRPr="00DE6EEC">
          <w:rPr>
            <w:rFonts w:eastAsiaTheme="minorHAnsi"/>
            <w:lang w:eastAsia="en-US"/>
          </w:rPr>
          <w:t>заявлением</w:t>
        </w:r>
      </w:hyperlink>
      <w:r w:rsidRPr="00DE6EEC">
        <w:rPr>
          <w:rFonts w:eastAsiaTheme="minorHAnsi"/>
          <w:lang w:eastAsia="en-US"/>
        </w:rPr>
        <w:t xml:space="preserve"> на получение патента, </w:t>
      </w:r>
      <w:r w:rsidRPr="00DE6EEC">
        <w:rPr>
          <w:rFonts w:eastAsiaTheme="minorHAnsi"/>
          <w:b/>
          <w:lang w:eastAsia="en-US"/>
        </w:rPr>
        <w:t>на основании</w:t>
      </w:r>
      <w:r w:rsidRPr="00DE6EEC">
        <w:rPr>
          <w:rFonts w:eastAsiaTheme="minorHAnsi"/>
          <w:lang w:eastAsia="en-US"/>
        </w:rPr>
        <w:t xml:space="preserve"> указанного </w:t>
      </w:r>
      <w:r w:rsidRPr="00DE6EEC">
        <w:rPr>
          <w:rFonts w:eastAsiaTheme="minorHAnsi"/>
          <w:b/>
          <w:lang w:eastAsia="en-US"/>
        </w:rPr>
        <w:t xml:space="preserve">заявления </w:t>
      </w:r>
      <w:r w:rsidRPr="00DE6EEC">
        <w:rPr>
          <w:rFonts w:eastAsiaTheme="minorHAnsi"/>
          <w:lang w:eastAsia="en-US"/>
        </w:rPr>
        <w:t xml:space="preserve">в течение пяти дней со дня его получения. </w:t>
      </w:r>
    </w:p>
    <w:p w:rsidR="00E54712" w:rsidRPr="00DE6EEC" w:rsidRDefault="00E54712" w:rsidP="00E54712">
      <w:pPr>
        <w:autoSpaceDE w:val="0"/>
        <w:autoSpaceDN w:val="0"/>
        <w:adjustRightInd w:val="0"/>
        <w:ind w:firstLine="540"/>
        <w:jc w:val="both"/>
        <w:rPr>
          <w:rFonts w:eastAsiaTheme="minorHAnsi"/>
          <w:lang w:eastAsia="en-US"/>
        </w:rPr>
      </w:pPr>
      <w:r w:rsidRPr="00DE6EEC">
        <w:rPr>
          <w:rFonts w:eastAsiaTheme="minorHAnsi"/>
          <w:lang w:eastAsia="en-US"/>
        </w:rPr>
        <w:t xml:space="preserve">В случае, предусмотренном </w:t>
      </w:r>
      <w:hyperlink r:id="rId44" w:history="1">
        <w:r w:rsidRPr="00DE6EEC">
          <w:rPr>
            <w:rFonts w:eastAsiaTheme="minorHAnsi"/>
            <w:lang w:eastAsia="en-US"/>
          </w:rPr>
          <w:t>абзацем вторым пункта 2 статьи 346.45</w:t>
        </w:r>
      </w:hyperlink>
      <w:r w:rsidRPr="00DE6EEC">
        <w:rPr>
          <w:rFonts w:eastAsiaTheme="minorHAnsi"/>
          <w:lang w:eastAsia="en-US"/>
        </w:rPr>
        <w:t xml:space="preserve"> </w:t>
      </w:r>
      <w:r w:rsidR="00925455" w:rsidRPr="00DE6EEC">
        <w:rPr>
          <w:rFonts w:eastAsiaTheme="minorHAnsi"/>
          <w:lang w:eastAsia="en-US"/>
        </w:rPr>
        <w:t>НК РФ</w:t>
      </w:r>
      <w:r w:rsidRPr="00DE6EEC">
        <w:rPr>
          <w:rFonts w:eastAsiaTheme="minorHAnsi"/>
          <w:lang w:eastAsia="en-US"/>
        </w:rPr>
        <w:t xml:space="preserve">, индивидуальный предприниматель подлежит постановке на учет в качестве налогоплательщика, применяющего </w:t>
      </w:r>
      <w:r w:rsidR="00925455" w:rsidRPr="00DE6EEC">
        <w:rPr>
          <w:rFonts w:eastAsiaTheme="minorHAnsi"/>
          <w:lang w:eastAsia="en-US"/>
        </w:rPr>
        <w:t>ПСН</w:t>
      </w:r>
      <w:r w:rsidRPr="00DE6EEC">
        <w:rPr>
          <w:rFonts w:eastAsiaTheme="minorHAnsi"/>
          <w:lang w:eastAsia="en-US"/>
        </w:rPr>
        <w:t>, в налоговом органе по месту его жительства со дня государственной регистрации этого физического лица в качестве индивидуального предпринимателя.</w:t>
      </w:r>
      <w:r w:rsidR="00925455" w:rsidRPr="00DE6EEC">
        <w:rPr>
          <w:rFonts w:eastAsiaTheme="minorHAnsi"/>
          <w:lang w:eastAsia="en-US"/>
        </w:rPr>
        <w:t xml:space="preserve"> </w:t>
      </w:r>
    </w:p>
    <w:p w:rsidR="00E54712" w:rsidRPr="00DE6EEC" w:rsidRDefault="00E54712" w:rsidP="00E54712">
      <w:pPr>
        <w:autoSpaceDE w:val="0"/>
        <w:autoSpaceDN w:val="0"/>
        <w:adjustRightInd w:val="0"/>
        <w:ind w:firstLine="540"/>
        <w:jc w:val="both"/>
        <w:rPr>
          <w:rFonts w:eastAsiaTheme="minorHAnsi"/>
          <w:lang w:eastAsia="en-US"/>
        </w:rPr>
      </w:pPr>
      <w:r w:rsidRPr="00DE6EEC">
        <w:rPr>
          <w:rFonts w:eastAsiaTheme="minorHAnsi"/>
          <w:b/>
          <w:lang w:eastAsia="en-US"/>
        </w:rPr>
        <w:t xml:space="preserve">Датой постановки </w:t>
      </w:r>
      <w:r w:rsidR="00925455" w:rsidRPr="00DE6EEC">
        <w:rPr>
          <w:rFonts w:eastAsiaTheme="minorHAnsi"/>
          <w:b/>
          <w:lang w:eastAsia="en-US"/>
        </w:rPr>
        <w:t xml:space="preserve">ИП </w:t>
      </w:r>
      <w:r w:rsidRPr="00DE6EEC">
        <w:rPr>
          <w:rFonts w:eastAsiaTheme="minorHAnsi"/>
          <w:b/>
          <w:lang w:eastAsia="en-US"/>
        </w:rPr>
        <w:t>на учет</w:t>
      </w:r>
      <w:r w:rsidRPr="00DE6EEC">
        <w:rPr>
          <w:rFonts w:eastAsiaTheme="minorHAnsi"/>
          <w:lang w:eastAsia="en-US"/>
        </w:rPr>
        <w:t xml:space="preserve"> в налоговом органе по основанию, предусмотренному настоящим пунктом, является </w:t>
      </w:r>
      <w:r w:rsidRPr="00DE6EEC">
        <w:rPr>
          <w:rFonts w:eastAsiaTheme="minorHAnsi"/>
          <w:b/>
          <w:lang w:eastAsia="en-US"/>
        </w:rPr>
        <w:t>дата начала действия патента.</w:t>
      </w:r>
      <w:r w:rsidR="00925455" w:rsidRPr="00DE6EEC">
        <w:rPr>
          <w:rFonts w:eastAsiaTheme="minorHAnsi"/>
          <w:lang w:eastAsia="en-US"/>
        </w:rPr>
        <w:t xml:space="preserve"> </w:t>
      </w:r>
    </w:p>
    <w:p w:rsidR="00E54712" w:rsidRPr="00DE6EEC" w:rsidRDefault="00E54712" w:rsidP="00E54712">
      <w:pPr>
        <w:autoSpaceDE w:val="0"/>
        <w:autoSpaceDN w:val="0"/>
        <w:adjustRightInd w:val="0"/>
        <w:ind w:firstLine="540"/>
        <w:jc w:val="both"/>
        <w:rPr>
          <w:rFonts w:eastAsiaTheme="minorHAnsi"/>
          <w:lang w:eastAsia="en-US"/>
        </w:rPr>
      </w:pPr>
      <w:r w:rsidRPr="00DE6EEC">
        <w:rPr>
          <w:rFonts w:eastAsiaTheme="minorHAnsi"/>
          <w:lang w:eastAsia="en-US"/>
        </w:rPr>
        <w:t xml:space="preserve">Подача </w:t>
      </w:r>
      <w:r w:rsidR="00925455" w:rsidRPr="00DE6EEC">
        <w:rPr>
          <w:rFonts w:eastAsiaTheme="minorHAnsi"/>
          <w:lang w:eastAsia="en-US"/>
        </w:rPr>
        <w:t xml:space="preserve">ИП </w:t>
      </w:r>
      <w:hyperlink r:id="rId45" w:history="1">
        <w:r w:rsidRPr="00DE6EEC">
          <w:rPr>
            <w:rFonts w:eastAsiaTheme="minorHAnsi"/>
            <w:lang w:eastAsia="en-US"/>
          </w:rPr>
          <w:t>заявления</w:t>
        </w:r>
      </w:hyperlink>
      <w:r w:rsidRPr="00DE6EEC">
        <w:rPr>
          <w:rFonts w:eastAsiaTheme="minorHAnsi"/>
          <w:lang w:eastAsia="en-US"/>
        </w:rPr>
        <w:t xml:space="preserve"> на получение патента в налоговый орган, в котором этот </w:t>
      </w:r>
      <w:r w:rsidR="00925455" w:rsidRPr="00DE6EEC">
        <w:rPr>
          <w:rFonts w:eastAsiaTheme="minorHAnsi"/>
          <w:lang w:eastAsia="en-US"/>
        </w:rPr>
        <w:t xml:space="preserve">ИП </w:t>
      </w:r>
      <w:r w:rsidRPr="00DE6EEC">
        <w:rPr>
          <w:rFonts w:eastAsiaTheme="minorHAnsi"/>
          <w:lang w:eastAsia="en-US"/>
        </w:rPr>
        <w:t xml:space="preserve">состоит на учете в качестве налогоплательщика, применяющего </w:t>
      </w:r>
      <w:r w:rsidR="00925455" w:rsidRPr="00DE6EEC">
        <w:rPr>
          <w:rFonts w:eastAsiaTheme="minorHAnsi"/>
          <w:lang w:eastAsia="en-US"/>
        </w:rPr>
        <w:t>ПСН</w:t>
      </w:r>
      <w:r w:rsidRPr="00DE6EEC">
        <w:rPr>
          <w:rFonts w:eastAsiaTheme="minorHAnsi"/>
          <w:lang w:eastAsia="en-US"/>
        </w:rPr>
        <w:t>, не влечет его повторную постановку на учет в этом налоговом органе в качестве налогоплательщика, применяющего патентную систему налогообложения.</w:t>
      </w:r>
      <w:r w:rsidR="00925455" w:rsidRPr="00DE6EEC">
        <w:rPr>
          <w:rFonts w:eastAsiaTheme="minorHAnsi"/>
          <w:lang w:eastAsia="en-US"/>
        </w:rPr>
        <w:t xml:space="preserve"> </w:t>
      </w:r>
    </w:p>
    <w:p w:rsidR="0073268F" w:rsidRPr="00300635" w:rsidRDefault="0073268F" w:rsidP="001A78B2">
      <w:pPr>
        <w:ind w:firstLine="540"/>
        <w:jc w:val="both"/>
        <w:rPr>
          <w:sz w:val="10"/>
          <w:szCs w:val="10"/>
          <w:highlight w:val="yellow"/>
        </w:rPr>
      </w:pPr>
    </w:p>
    <w:p w:rsidR="007C47F3" w:rsidRPr="00470A91" w:rsidRDefault="007C47F3" w:rsidP="007C47F3">
      <w:pPr>
        <w:autoSpaceDE w:val="0"/>
        <w:autoSpaceDN w:val="0"/>
        <w:adjustRightInd w:val="0"/>
        <w:ind w:firstLine="540"/>
        <w:jc w:val="both"/>
        <w:rPr>
          <w:rFonts w:eastAsiaTheme="minorHAnsi"/>
          <w:lang w:eastAsia="en-US"/>
        </w:rPr>
      </w:pPr>
      <w:r w:rsidRPr="00470A91">
        <w:rPr>
          <w:rFonts w:eastAsiaTheme="minorHAnsi"/>
          <w:lang w:eastAsia="en-US"/>
        </w:rPr>
        <w:t xml:space="preserve">2. Снятие с учета в налоговом органе ИП, применяющего ПСН, осуществляется </w:t>
      </w:r>
      <w:r w:rsidRPr="00470A91">
        <w:rPr>
          <w:rFonts w:eastAsiaTheme="minorHAnsi"/>
          <w:b/>
          <w:lang w:eastAsia="en-US"/>
        </w:rPr>
        <w:t xml:space="preserve">в течение пяти дней </w:t>
      </w:r>
      <w:r w:rsidRPr="00470A91">
        <w:rPr>
          <w:rFonts w:eastAsiaTheme="minorHAnsi"/>
          <w:lang w:eastAsia="en-US"/>
        </w:rPr>
        <w:t xml:space="preserve">со дня истечения срока действия патента, если иное не предусмотрено настоящей статьей. </w:t>
      </w:r>
    </w:p>
    <w:p w:rsidR="007C47F3" w:rsidRPr="00470A91" w:rsidRDefault="007C47F3" w:rsidP="007C47F3">
      <w:pPr>
        <w:autoSpaceDE w:val="0"/>
        <w:autoSpaceDN w:val="0"/>
        <w:adjustRightInd w:val="0"/>
        <w:ind w:firstLine="540"/>
        <w:jc w:val="both"/>
        <w:rPr>
          <w:rFonts w:eastAsiaTheme="minorHAnsi"/>
          <w:b/>
          <w:lang w:eastAsia="en-US"/>
        </w:rPr>
      </w:pPr>
      <w:r w:rsidRPr="00470A91">
        <w:rPr>
          <w:rFonts w:eastAsiaTheme="minorHAnsi"/>
          <w:b/>
          <w:lang w:eastAsia="en-US"/>
        </w:rPr>
        <w:t>Снятие с учета</w:t>
      </w:r>
      <w:r w:rsidRPr="00470A91">
        <w:rPr>
          <w:rFonts w:eastAsiaTheme="minorHAnsi"/>
          <w:lang w:eastAsia="en-US"/>
        </w:rPr>
        <w:t xml:space="preserve"> в налоговом органе ИП, применяющего ПСН и имеющего одновременно несколько патентов, выданных указанным налоговым органом, осуществляется </w:t>
      </w:r>
      <w:r w:rsidRPr="00470A91">
        <w:rPr>
          <w:rFonts w:eastAsiaTheme="minorHAnsi"/>
          <w:b/>
          <w:lang w:eastAsia="en-US"/>
        </w:rPr>
        <w:t xml:space="preserve">по истечении срока действия всех патентов. </w:t>
      </w:r>
    </w:p>
    <w:p w:rsidR="0073268F" w:rsidRPr="00470A91" w:rsidRDefault="0073268F" w:rsidP="001A78B2">
      <w:pPr>
        <w:ind w:firstLine="540"/>
        <w:jc w:val="both"/>
        <w:rPr>
          <w:sz w:val="10"/>
          <w:szCs w:val="10"/>
        </w:rPr>
      </w:pPr>
    </w:p>
    <w:p w:rsidR="0037347A" w:rsidRPr="00470A91" w:rsidRDefault="0037347A" w:rsidP="0037347A">
      <w:pPr>
        <w:autoSpaceDE w:val="0"/>
        <w:autoSpaceDN w:val="0"/>
        <w:adjustRightInd w:val="0"/>
        <w:ind w:firstLine="540"/>
        <w:jc w:val="both"/>
        <w:rPr>
          <w:rFonts w:eastAsiaTheme="minorHAnsi"/>
          <w:lang w:eastAsia="en-US"/>
        </w:rPr>
      </w:pPr>
      <w:r w:rsidRPr="00470A91">
        <w:rPr>
          <w:rFonts w:eastAsiaTheme="minorHAnsi"/>
          <w:lang w:eastAsia="en-US"/>
        </w:rPr>
        <w:t xml:space="preserve">3. </w:t>
      </w:r>
      <w:proofErr w:type="gramStart"/>
      <w:r w:rsidRPr="00470A91">
        <w:rPr>
          <w:rFonts w:eastAsiaTheme="minorHAnsi"/>
          <w:b/>
          <w:lang w:eastAsia="en-US"/>
        </w:rPr>
        <w:t>Снятие с учета</w:t>
      </w:r>
      <w:r w:rsidRPr="00470A91">
        <w:rPr>
          <w:rFonts w:eastAsiaTheme="minorHAnsi"/>
          <w:lang w:eastAsia="en-US"/>
        </w:rPr>
        <w:t xml:space="preserve"> в налоговом органе ИП, утратившего право на применение ПСН и перешедшего на общий режим налогообложения или прекратившего предпринимательскую деятельность, в отношении которой применяется ПСН, осуществляется </w:t>
      </w:r>
      <w:r w:rsidRPr="00470A91">
        <w:rPr>
          <w:rFonts w:eastAsiaTheme="minorHAnsi"/>
          <w:b/>
          <w:lang w:eastAsia="en-US"/>
        </w:rPr>
        <w:t xml:space="preserve">в течение пяти дней </w:t>
      </w:r>
      <w:r w:rsidRPr="00470A91">
        <w:rPr>
          <w:rFonts w:eastAsiaTheme="minorHAnsi"/>
          <w:lang w:eastAsia="en-US"/>
        </w:rPr>
        <w:t xml:space="preserve">со дня получения налоговым органом заявления, представленного в налоговый орган в соответствии с </w:t>
      </w:r>
      <w:hyperlink r:id="rId46" w:history="1">
        <w:r w:rsidRPr="00470A91">
          <w:rPr>
            <w:rFonts w:eastAsiaTheme="minorHAnsi"/>
            <w:lang w:eastAsia="en-US"/>
          </w:rPr>
          <w:t>пунктом 8 статьи 346.45</w:t>
        </w:r>
      </w:hyperlink>
      <w:r w:rsidRPr="00470A91">
        <w:rPr>
          <w:rFonts w:eastAsiaTheme="minorHAnsi"/>
          <w:lang w:eastAsia="en-US"/>
        </w:rPr>
        <w:t xml:space="preserve"> НК РФ, или сообщения налогового органа, принявшего такое заявление, об утрате</w:t>
      </w:r>
      <w:proofErr w:type="gramEnd"/>
      <w:r w:rsidRPr="00470A91">
        <w:rPr>
          <w:rFonts w:eastAsiaTheme="minorHAnsi"/>
          <w:lang w:eastAsia="en-US"/>
        </w:rPr>
        <w:t xml:space="preserve"> налогоплательщиком права на применение ПСН либо в случае, предусмотренном </w:t>
      </w:r>
      <w:hyperlink r:id="rId47" w:history="1">
        <w:r w:rsidRPr="00470A91">
          <w:rPr>
            <w:rFonts w:eastAsiaTheme="minorHAnsi"/>
            <w:lang w:eastAsia="en-US"/>
          </w:rPr>
          <w:t>подпунктом 3 пункта 6 статьи 346.45</w:t>
        </w:r>
      </w:hyperlink>
      <w:r w:rsidRPr="00470A91">
        <w:rPr>
          <w:rFonts w:eastAsiaTheme="minorHAnsi"/>
          <w:lang w:eastAsia="en-US"/>
        </w:rPr>
        <w:t xml:space="preserve"> НК РФ, со дня истечения срока уплаты налога. </w:t>
      </w:r>
    </w:p>
    <w:p w:rsidR="0037347A" w:rsidRPr="00470A91" w:rsidRDefault="0037347A" w:rsidP="0037347A">
      <w:pPr>
        <w:autoSpaceDE w:val="0"/>
        <w:autoSpaceDN w:val="0"/>
        <w:adjustRightInd w:val="0"/>
        <w:ind w:firstLine="540"/>
        <w:jc w:val="both"/>
        <w:rPr>
          <w:rFonts w:eastAsiaTheme="minorHAnsi"/>
          <w:lang w:eastAsia="en-US"/>
        </w:rPr>
      </w:pPr>
      <w:r w:rsidRPr="00470A91">
        <w:rPr>
          <w:rFonts w:eastAsiaTheme="minorHAnsi"/>
          <w:b/>
          <w:lang w:eastAsia="en-US"/>
        </w:rPr>
        <w:t>Датой снятия</w:t>
      </w:r>
      <w:r w:rsidRPr="00470A91">
        <w:rPr>
          <w:rFonts w:eastAsiaTheme="minorHAnsi"/>
          <w:lang w:eastAsia="en-US"/>
        </w:rPr>
        <w:t xml:space="preserve"> </w:t>
      </w:r>
      <w:r w:rsidRPr="00470A91">
        <w:rPr>
          <w:rFonts w:eastAsiaTheme="minorHAnsi"/>
          <w:b/>
          <w:lang w:eastAsia="en-US"/>
        </w:rPr>
        <w:t>с учета</w:t>
      </w:r>
      <w:r w:rsidRPr="00470A91">
        <w:rPr>
          <w:rFonts w:eastAsiaTheme="minorHAnsi"/>
          <w:lang w:eastAsia="en-US"/>
        </w:rPr>
        <w:t xml:space="preserve"> в налоговом органе ИП является </w:t>
      </w:r>
      <w:r w:rsidRPr="00470A91">
        <w:rPr>
          <w:rFonts w:eastAsiaTheme="minorHAnsi"/>
          <w:b/>
          <w:lang w:eastAsia="en-US"/>
        </w:rPr>
        <w:t>дата перехода</w:t>
      </w:r>
      <w:r w:rsidRPr="00470A91">
        <w:rPr>
          <w:rFonts w:eastAsiaTheme="minorHAnsi"/>
          <w:lang w:eastAsia="en-US"/>
        </w:rPr>
        <w:t xml:space="preserve"> ИП </w:t>
      </w:r>
      <w:r w:rsidRPr="00470A91">
        <w:rPr>
          <w:rFonts w:eastAsiaTheme="minorHAnsi"/>
          <w:b/>
          <w:lang w:eastAsia="en-US"/>
        </w:rPr>
        <w:t>на общий режим</w:t>
      </w:r>
      <w:r w:rsidRPr="00470A91">
        <w:rPr>
          <w:rFonts w:eastAsiaTheme="minorHAnsi"/>
          <w:lang w:eastAsia="en-US"/>
        </w:rPr>
        <w:t xml:space="preserve"> налогообложения </w:t>
      </w:r>
      <w:r w:rsidRPr="00470A91">
        <w:rPr>
          <w:rFonts w:eastAsiaTheme="minorHAnsi"/>
          <w:b/>
          <w:lang w:eastAsia="en-US"/>
        </w:rPr>
        <w:t>или дата прекращения</w:t>
      </w:r>
      <w:r w:rsidRPr="00470A91">
        <w:rPr>
          <w:rFonts w:eastAsiaTheme="minorHAnsi"/>
          <w:lang w:eastAsia="en-US"/>
        </w:rPr>
        <w:t xml:space="preserve"> предпринимательской </w:t>
      </w:r>
      <w:r w:rsidRPr="00470A91">
        <w:rPr>
          <w:rFonts w:eastAsiaTheme="minorHAnsi"/>
          <w:b/>
          <w:lang w:eastAsia="en-US"/>
        </w:rPr>
        <w:t>деятельности</w:t>
      </w:r>
      <w:r w:rsidRPr="00470A91">
        <w:rPr>
          <w:rFonts w:eastAsiaTheme="minorHAnsi"/>
          <w:lang w:eastAsia="en-US"/>
        </w:rPr>
        <w:t xml:space="preserve">, в отношении которой применялась патентная система налогообложения. </w:t>
      </w:r>
    </w:p>
    <w:p w:rsidR="0073268F" w:rsidRPr="00470A91" w:rsidRDefault="0073268F" w:rsidP="0037347A">
      <w:pPr>
        <w:ind w:firstLine="540"/>
        <w:jc w:val="both"/>
      </w:pPr>
    </w:p>
    <w:p w:rsidR="00271863" w:rsidRPr="00470A91" w:rsidRDefault="00552F6E" w:rsidP="00271863">
      <w:pPr>
        <w:autoSpaceDE w:val="0"/>
        <w:autoSpaceDN w:val="0"/>
        <w:adjustRightInd w:val="0"/>
        <w:jc w:val="center"/>
        <w:outlineLvl w:val="0"/>
        <w:rPr>
          <w:rFonts w:eastAsiaTheme="minorHAnsi"/>
          <w:b/>
          <w:color w:val="548DD4" w:themeColor="text2" w:themeTint="99"/>
          <w:sz w:val="28"/>
          <w:szCs w:val="28"/>
          <w:lang w:eastAsia="en-US"/>
        </w:rPr>
      </w:pPr>
      <w:r w:rsidRPr="00470A91">
        <w:rPr>
          <w:rFonts w:eastAsiaTheme="minorHAnsi"/>
          <w:b/>
          <w:color w:val="548DD4" w:themeColor="text2" w:themeTint="99"/>
          <w:sz w:val="28"/>
          <w:szCs w:val="28"/>
          <w:lang w:eastAsia="en-US"/>
        </w:rPr>
        <w:t xml:space="preserve">Объект налогообложения, </w:t>
      </w:r>
      <w:r w:rsidR="00271863" w:rsidRPr="00470A91">
        <w:rPr>
          <w:rFonts w:eastAsiaTheme="minorHAnsi"/>
          <w:b/>
          <w:color w:val="548DD4" w:themeColor="text2" w:themeTint="99"/>
          <w:sz w:val="28"/>
          <w:szCs w:val="28"/>
          <w:lang w:eastAsia="en-US"/>
        </w:rPr>
        <w:t>ст. 346.4</w:t>
      </w:r>
      <w:r w:rsidRPr="00470A91">
        <w:rPr>
          <w:rFonts w:eastAsiaTheme="minorHAnsi"/>
          <w:b/>
          <w:color w:val="548DD4" w:themeColor="text2" w:themeTint="99"/>
          <w:sz w:val="28"/>
          <w:szCs w:val="28"/>
          <w:lang w:eastAsia="en-US"/>
        </w:rPr>
        <w:t>7</w:t>
      </w:r>
      <w:r w:rsidR="00271863" w:rsidRPr="00470A91">
        <w:rPr>
          <w:rFonts w:eastAsiaTheme="minorHAnsi"/>
          <w:b/>
          <w:color w:val="548DD4" w:themeColor="text2" w:themeTint="99"/>
          <w:sz w:val="28"/>
          <w:szCs w:val="28"/>
          <w:lang w:eastAsia="en-US"/>
        </w:rPr>
        <w:t xml:space="preserve"> </w:t>
      </w:r>
    </w:p>
    <w:p w:rsidR="00552F6E" w:rsidRPr="00470A91" w:rsidRDefault="00552F6E" w:rsidP="00552F6E">
      <w:pPr>
        <w:autoSpaceDE w:val="0"/>
        <w:autoSpaceDN w:val="0"/>
        <w:adjustRightInd w:val="0"/>
        <w:jc w:val="both"/>
        <w:rPr>
          <w:rFonts w:eastAsiaTheme="minorHAnsi"/>
          <w:lang w:eastAsia="en-US"/>
        </w:rPr>
      </w:pPr>
    </w:p>
    <w:p w:rsidR="00552F6E" w:rsidRPr="00470A91" w:rsidRDefault="00552F6E" w:rsidP="00552F6E">
      <w:pPr>
        <w:autoSpaceDE w:val="0"/>
        <w:autoSpaceDN w:val="0"/>
        <w:adjustRightInd w:val="0"/>
        <w:ind w:firstLine="540"/>
        <w:jc w:val="both"/>
        <w:rPr>
          <w:rFonts w:eastAsiaTheme="minorHAnsi"/>
          <w:lang w:eastAsia="en-US"/>
        </w:rPr>
      </w:pPr>
      <w:r w:rsidRPr="00470A91">
        <w:rPr>
          <w:rFonts w:eastAsiaTheme="minorHAnsi"/>
          <w:b/>
          <w:lang w:eastAsia="en-US"/>
        </w:rPr>
        <w:t>Объектом</w:t>
      </w:r>
      <w:r w:rsidRPr="00470A91">
        <w:rPr>
          <w:rFonts w:eastAsiaTheme="minorHAnsi"/>
          <w:lang w:eastAsia="en-US"/>
        </w:rPr>
        <w:t xml:space="preserve"> налогообложения признается </w:t>
      </w:r>
      <w:r w:rsidRPr="00470A91">
        <w:rPr>
          <w:rFonts w:eastAsiaTheme="minorHAnsi"/>
          <w:b/>
          <w:lang w:eastAsia="en-US"/>
        </w:rPr>
        <w:t>потенциально возможный к получению годовой доход</w:t>
      </w:r>
      <w:r w:rsidRPr="00470A91">
        <w:rPr>
          <w:rFonts w:eastAsiaTheme="minorHAnsi"/>
          <w:lang w:eastAsia="en-US"/>
        </w:rPr>
        <w:t xml:space="preserve"> ИП по соответствующему виду предпринимательской деятельности, </w:t>
      </w:r>
      <w:r w:rsidRPr="00470A91">
        <w:rPr>
          <w:rFonts w:eastAsiaTheme="minorHAnsi"/>
          <w:b/>
          <w:lang w:eastAsia="en-US"/>
        </w:rPr>
        <w:t>установленный законом субъекта Российской Федерации</w:t>
      </w:r>
      <w:r w:rsidRPr="00470A91">
        <w:rPr>
          <w:rFonts w:eastAsiaTheme="minorHAnsi"/>
          <w:lang w:eastAsia="en-US"/>
        </w:rPr>
        <w:t xml:space="preserve">. </w:t>
      </w:r>
    </w:p>
    <w:p w:rsidR="0073268F" w:rsidRDefault="0073268F" w:rsidP="001A78B2">
      <w:pPr>
        <w:ind w:firstLine="540"/>
        <w:jc w:val="both"/>
        <w:rPr>
          <w:highlight w:val="yellow"/>
        </w:rPr>
      </w:pPr>
    </w:p>
    <w:p w:rsidR="00470A91" w:rsidRPr="00300635" w:rsidRDefault="00470A91" w:rsidP="001A78B2">
      <w:pPr>
        <w:ind w:firstLine="540"/>
        <w:jc w:val="both"/>
        <w:rPr>
          <w:highlight w:val="yellow"/>
        </w:rPr>
      </w:pPr>
    </w:p>
    <w:p w:rsidR="00552F6E" w:rsidRPr="00470A91" w:rsidRDefault="00552F6E" w:rsidP="00552F6E">
      <w:pPr>
        <w:autoSpaceDE w:val="0"/>
        <w:autoSpaceDN w:val="0"/>
        <w:adjustRightInd w:val="0"/>
        <w:jc w:val="center"/>
        <w:outlineLvl w:val="0"/>
        <w:rPr>
          <w:rFonts w:eastAsiaTheme="minorHAnsi"/>
          <w:b/>
          <w:color w:val="548DD4" w:themeColor="text2" w:themeTint="99"/>
          <w:sz w:val="28"/>
          <w:szCs w:val="28"/>
          <w:lang w:eastAsia="en-US"/>
        </w:rPr>
      </w:pPr>
      <w:r w:rsidRPr="00470A91">
        <w:rPr>
          <w:rFonts w:eastAsiaTheme="minorHAnsi"/>
          <w:b/>
          <w:color w:val="548DD4" w:themeColor="text2" w:themeTint="99"/>
          <w:sz w:val="28"/>
          <w:szCs w:val="28"/>
          <w:lang w:eastAsia="en-US"/>
        </w:rPr>
        <w:t xml:space="preserve">Налоговая база, ст. 346.48 </w:t>
      </w:r>
    </w:p>
    <w:p w:rsidR="007351B4" w:rsidRPr="00470A91" w:rsidRDefault="007351B4" w:rsidP="007351B4">
      <w:pPr>
        <w:autoSpaceDE w:val="0"/>
        <w:autoSpaceDN w:val="0"/>
        <w:adjustRightInd w:val="0"/>
        <w:jc w:val="both"/>
        <w:rPr>
          <w:rFonts w:eastAsiaTheme="minorHAnsi"/>
          <w:lang w:eastAsia="en-US"/>
        </w:rPr>
      </w:pPr>
    </w:p>
    <w:p w:rsidR="007351B4" w:rsidRPr="00470A91" w:rsidRDefault="007351B4" w:rsidP="007351B4">
      <w:pPr>
        <w:autoSpaceDE w:val="0"/>
        <w:autoSpaceDN w:val="0"/>
        <w:adjustRightInd w:val="0"/>
        <w:ind w:firstLine="540"/>
        <w:jc w:val="both"/>
        <w:rPr>
          <w:rFonts w:eastAsiaTheme="minorHAnsi"/>
          <w:lang w:eastAsia="en-US"/>
        </w:rPr>
      </w:pPr>
      <w:r w:rsidRPr="00470A91">
        <w:rPr>
          <w:rFonts w:eastAsiaTheme="minorHAnsi"/>
          <w:lang w:eastAsia="en-US"/>
        </w:rPr>
        <w:t xml:space="preserve">1. </w:t>
      </w:r>
      <w:r w:rsidRPr="00470A91">
        <w:rPr>
          <w:rFonts w:eastAsiaTheme="minorHAnsi"/>
          <w:b/>
          <w:lang w:eastAsia="en-US"/>
        </w:rPr>
        <w:t>Налоговая база</w:t>
      </w:r>
      <w:r w:rsidRPr="00470A91">
        <w:rPr>
          <w:rFonts w:eastAsiaTheme="minorHAnsi"/>
          <w:lang w:eastAsia="en-US"/>
        </w:rPr>
        <w:t xml:space="preserve"> определяется как денежное выражение </w:t>
      </w:r>
      <w:r w:rsidRPr="00470A91">
        <w:rPr>
          <w:rFonts w:eastAsiaTheme="minorHAnsi"/>
          <w:b/>
          <w:lang w:eastAsia="en-US"/>
        </w:rPr>
        <w:t xml:space="preserve">потенциально возможного к получению </w:t>
      </w:r>
      <w:r w:rsidR="00FF77DA" w:rsidRPr="00470A91">
        <w:rPr>
          <w:rFonts w:eastAsiaTheme="minorHAnsi"/>
          <w:b/>
          <w:lang w:eastAsia="en-US"/>
        </w:rPr>
        <w:t xml:space="preserve">ИП </w:t>
      </w:r>
      <w:r w:rsidRPr="00470A91">
        <w:rPr>
          <w:rFonts w:eastAsiaTheme="minorHAnsi"/>
          <w:b/>
          <w:lang w:eastAsia="en-US"/>
        </w:rPr>
        <w:t>годового дохода</w:t>
      </w:r>
      <w:r w:rsidRPr="00470A91">
        <w:rPr>
          <w:rFonts w:eastAsiaTheme="minorHAnsi"/>
          <w:lang w:eastAsia="en-US"/>
        </w:rPr>
        <w:t xml:space="preserve"> по виду предпринимательской деятельности, в отношении которого применяется </w:t>
      </w:r>
      <w:r w:rsidR="00FF77DA" w:rsidRPr="00470A91">
        <w:rPr>
          <w:rFonts w:eastAsiaTheme="minorHAnsi"/>
          <w:lang w:eastAsia="en-US"/>
        </w:rPr>
        <w:t xml:space="preserve">ПСН </w:t>
      </w:r>
      <w:r w:rsidRPr="00470A91">
        <w:rPr>
          <w:rFonts w:eastAsiaTheme="minorHAnsi"/>
          <w:lang w:eastAsia="en-US"/>
        </w:rPr>
        <w:t>в соответствии с настоящей главой, устанавливаемого на календарный год законом субъекта Российской Федерации.</w:t>
      </w:r>
      <w:r w:rsidR="00FF77DA" w:rsidRPr="00470A91">
        <w:rPr>
          <w:rFonts w:eastAsiaTheme="minorHAnsi"/>
          <w:lang w:eastAsia="en-US"/>
        </w:rPr>
        <w:t xml:space="preserve"> </w:t>
      </w:r>
    </w:p>
    <w:p w:rsidR="007351B4" w:rsidRPr="00470A91" w:rsidRDefault="007351B4" w:rsidP="007351B4">
      <w:pPr>
        <w:autoSpaceDE w:val="0"/>
        <w:autoSpaceDN w:val="0"/>
        <w:adjustRightInd w:val="0"/>
        <w:ind w:firstLine="540"/>
        <w:jc w:val="both"/>
        <w:rPr>
          <w:rFonts w:eastAsiaTheme="minorHAnsi"/>
          <w:b/>
          <w:lang w:eastAsia="en-US"/>
        </w:rPr>
      </w:pPr>
      <w:r w:rsidRPr="00470A91">
        <w:rPr>
          <w:rFonts w:eastAsiaTheme="minorHAnsi"/>
          <w:lang w:eastAsia="en-US"/>
        </w:rPr>
        <w:t>2. Установленный на календарный год законом субъекта Р</w:t>
      </w:r>
      <w:r w:rsidR="00FF77DA" w:rsidRPr="00470A91">
        <w:rPr>
          <w:rFonts w:eastAsiaTheme="minorHAnsi"/>
          <w:lang w:eastAsia="en-US"/>
        </w:rPr>
        <w:t>Ф</w:t>
      </w:r>
      <w:r w:rsidRPr="00470A91">
        <w:rPr>
          <w:rFonts w:eastAsiaTheme="minorHAnsi"/>
          <w:lang w:eastAsia="en-US"/>
        </w:rPr>
        <w:t xml:space="preserve"> размер </w:t>
      </w:r>
      <w:r w:rsidRPr="00470A91">
        <w:rPr>
          <w:rFonts w:eastAsiaTheme="minorHAnsi"/>
          <w:b/>
          <w:lang w:eastAsia="en-US"/>
        </w:rPr>
        <w:t xml:space="preserve">потенциально возможного к получению </w:t>
      </w:r>
      <w:r w:rsidR="00FF77DA" w:rsidRPr="00470A91">
        <w:rPr>
          <w:rFonts w:eastAsiaTheme="minorHAnsi"/>
          <w:b/>
          <w:lang w:eastAsia="en-US"/>
        </w:rPr>
        <w:t xml:space="preserve">ИП </w:t>
      </w:r>
      <w:r w:rsidRPr="00470A91">
        <w:rPr>
          <w:rFonts w:eastAsiaTheme="minorHAnsi"/>
          <w:b/>
          <w:lang w:eastAsia="en-US"/>
        </w:rPr>
        <w:t>годового дохода</w:t>
      </w:r>
      <w:r w:rsidRPr="00470A91">
        <w:rPr>
          <w:rFonts w:eastAsiaTheme="minorHAnsi"/>
          <w:lang w:eastAsia="en-US"/>
        </w:rPr>
        <w:t xml:space="preserve"> </w:t>
      </w:r>
      <w:r w:rsidRPr="00470A91">
        <w:rPr>
          <w:rFonts w:eastAsiaTheme="minorHAnsi"/>
          <w:b/>
          <w:lang w:eastAsia="en-US"/>
        </w:rPr>
        <w:t xml:space="preserve">применяется </w:t>
      </w:r>
      <w:r w:rsidRPr="00470A91">
        <w:rPr>
          <w:rFonts w:eastAsiaTheme="minorHAnsi"/>
          <w:lang w:eastAsia="en-US"/>
        </w:rPr>
        <w:t xml:space="preserve">в следующем календарном году (следующих календарных годах), </w:t>
      </w:r>
      <w:r w:rsidRPr="00470A91">
        <w:rPr>
          <w:rFonts w:eastAsiaTheme="minorHAnsi"/>
          <w:b/>
          <w:lang w:eastAsia="en-US"/>
        </w:rPr>
        <w:t>если он не изменен законом субъекта Российской Федерации.</w:t>
      </w:r>
    </w:p>
    <w:p w:rsidR="00F45919" w:rsidRPr="00470A91" w:rsidRDefault="00F45919" w:rsidP="001A78B2">
      <w:pPr>
        <w:ind w:firstLine="540"/>
        <w:jc w:val="both"/>
        <w:rPr>
          <w:b/>
        </w:rPr>
      </w:pPr>
    </w:p>
    <w:p w:rsidR="00FF77DA" w:rsidRPr="00470A91" w:rsidRDefault="00FF77DA" w:rsidP="00FF77DA">
      <w:pPr>
        <w:autoSpaceDE w:val="0"/>
        <w:autoSpaceDN w:val="0"/>
        <w:adjustRightInd w:val="0"/>
        <w:jc w:val="center"/>
        <w:outlineLvl w:val="0"/>
        <w:rPr>
          <w:rFonts w:eastAsiaTheme="minorHAnsi"/>
          <w:b/>
          <w:color w:val="548DD4" w:themeColor="text2" w:themeTint="99"/>
          <w:sz w:val="28"/>
          <w:szCs w:val="28"/>
          <w:lang w:eastAsia="en-US"/>
        </w:rPr>
      </w:pPr>
      <w:r w:rsidRPr="00470A91">
        <w:rPr>
          <w:rFonts w:eastAsiaTheme="minorHAnsi"/>
          <w:b/>
          <w:color w:val="548DD4" w:themeColor="text2" w:themeTint="99"/>
          <w:sz w:val="28"/>
          <w:szCs w:val="28"/>
          <w:lang w:eastAsia="en-US"/>
        </w:rPr>
        <w:t xml:space="preserve">Налоговый период, ст. 346.49 </w:t>
      </w:r>
    </w:p>
    <w:p w:rsidR="00F45919" w:rsidRPr="00470A91" w:rsidRDefault="00F45919" w:rsidP="001A78B2">
      <w:pPr>
        <w:ind w:firstLine="540"/>
        <w:jc w:val="both"/>
      </w:pPr>
    </w:p>
    <w:p w:rsidR="00FF77DA" w:rsidRPr="00470A91" w:rsidRDefault="00FF77DA" w:rsidP="00FF77DA">
      <w:pPr>
        <w:autoSpaceDE w:val="0"/>
        <w:autoSpaceDN w:val="0"/>
        <w:adjustRightInd w:val="0"/>
        <w:ind w:firstLine="540"/>
        <w:jc w:val="both"/>
        <w:rPr>
          <w:rFonts w:eastAsiaTheme="minorHAnsi"/>
          <w:lang w:eastAsia="en-US"/>
        </w:rPr>
      </w:pPr>
      <w:r w:rsidRPr="00470A91">
        <w:rPr>
          <w:rFonts w:eastAsiaTheme="minorHAnsi"/>
          <w:lang w:eastAsia="en-US"/>
        </w:rPr>
        <w:t xml:space="preserve">1. Налоговым периодом признается </w:t>
      </w:r>
      <w:r w:rsidRPr="00470A91">
        <w:rPr>
          <w:rFonts w:eastAsiaTheme="minorHAnsi"/>
          <w:b/>
          <w:lang w:eastAsia="en-US"/>
        </w:rPr>
        <w:t>календарный год</w:t>
      </w:r>
      <w:r w:rsidRPr="00470A91">
        <w:rPr>
          <w:rFonts w:eastAsiaTheme="minorHAnsi"/>
          <w:lang w:eastAsia="en-US"/>
        </w:rPr>
        <w:t xml:space="preserve">, если иное не установлено </w:t>
      </w:r>
      <w:hyperlink w:anchor="Par4" w:history="1">
        <w:r w:rsidRPr="00470A91">
          <w:rPr>
            <w:rFonts w:eastAsiaTheme="minorHAnsi"/>
            <w:lang w:eastAsia="en-US"/>
          </w:rPr>
          <w:t>пунктами 2</w:t>
        </w:r>
      </w:hyperlink>
      <w:r w:rsidRPr="00470A91">
        <w:rPr>
          <w:rFonts w:eastAsiaTheme="minorHAnsi"/>
          <w:lang w:eastAsia="en-US"/>
        </w:rPr>
        <w:t xml:space="preserve"> и </w:t>
      </w:r>
      <w:hyperlink w:anchor="Par5" w:history="1">
        <w:r w:rsidRPr="00470A91">
          <w:rPr>
            <w:rFonts w:eastAsiaTheme="minorHAnsi"/>
            <w:lang w:eastAsia="en-US"/>
          </w:rPr>
          <w:t>3</w:t>
        </w:r>
      </w:hyperlink>
      <w:r w:rsidRPr="00470A91">
        <w:rPr>
          <w:rFonts w:eastAsiaTheme="minorHAnsi"/>
          <w:lang w:eastAsia="en-US"/>
        </w:rPr>
        <w:t xml:space="preserve"> настоящей статьи. </w:t>
      </w:r>
    </w:p>
    <w:p w:rsidR="00FF77DA" w:rsidRPr="00470A91" w:rsidRDefault="00FF77DA" w:rsidP="00FF77DA">
      <w:pPr>
        <w:autoSpaceDE w:val="0"/>
        <w:autoSpaceDN w:val="0"/>
        <w:adjustRightInd w:val="0"/>
        <w:ind w:firstLine="540"/>
        <w:jc w:val="both"/>
        <w:rPr>
          <w:rFonts w:eastAsiaTheme="minorHAnsi"/>
          <w:b/>
          <w:lang w:eastAsia="en-US"/>
        </w:rPr>
      </w:pPr>
      <w:bookmarkStart w:id="4" w:name="Par4"/>
      <w:bookmarkEnd w:id="4"/>
      <w:r w:rsidRPr="00470A91">
        <w:rPr>
          <w:rFonts w:eastAsiaTheme="minorHAnsi"/>
          <w:lang w:eastAsia="en-US"/>
        </w:rPr>
        <w:t xml:space="preserve">2. Если на основании </w:t>
      </w:r>
      <w:hyperlink r:id="rId48" w:history="1">
        <w:r w:rsidRPr="00470A91">
          <w:rPr>
            <w:rFonts w:eastAsiaTheme="minorHAnsi"/>
            <w:lang w:eastAsia="en-US"/>
          </w:rPr>
          <w:t>пункта 5 статьи 346.45</w:t>
        </w:r>
      </w:hyperlink>
      <w:r w:rsidRPr="00470A91">
        <w:rPr>
          <w:rFonts w:eastAsiaTheme="minorHAnsi"/>
          <w:lang w:eastAsia="en-US"/>
        </w:rPr>
        <w:t xml:space="preserve"> настоящего Кодекса патент выдан на срок </w:t>
      </w:r>
      <w:proofErr w:type="gramStart"/>
      <w:r w:rsidRPr="00470A91">
        <w:rPr>
          <w:rFonts w:eastAsiaTheme="minorHAnsi"/>
          <w:b/>
          <w:lang w:eastAsia="en-US"/>
        </w:rPr>
        <w:t>менее календарного</w:t>
      </w:r>
      <w:proofErr w:type="gramEnd"/>
      <w:r w:rsidRPr="00470A91">
        <w:rPr>
          <w:rFonts w:eastAsiaTheme="minorHAnsi"/>
          <w:b/>
          <w:lang w:eastAsia="en-US"/>
        </w:rPr>
        <w:t xml:space="preserve"> года, налоговым периодом признается срок, на который выдан патент. </w:t>
      </w:r>
    </w:p>
    <w:p w:rsidR="00FF77DA" w:rsidRPr="00470A91" w:rsidRDefault="00FF77DA" w:rsidP="00FF77DA">
      <w:pPr>
        <w:autoSpaceDE w:val="0"/>
        <w:autoSpaceDN w:val="0"/>
        <w:adjustRightInd w:val="0"/>
        <w:ind w:firstLine="540"/>
        <w:jc w:val="both"/>
        <w:rPr>
          <w:rFonts w:eastAsiaTheme="minorHAnsi"/>
          <w:lang w:eastAsia="en-US"/>
        </w:rPr>
      </w:pPr>
      <w:bookmarkStart w:id="5" w:name="Par5"/>
      <w:bookmarkEnd w:id="5"/>
      <w:r w:rsidRPr="00470A91">
        <w:rPr>
          <w:rFonts w:eastAsiaTheme="minorHAnsi"/>
          <w:lang w:eastAsia="en-US"/>
        </w:rPr>
        <w:t xml:space="preserve">3. Если ИП прекратил предпринимательскую деятельность, в отношении которой применялась ПСН, до истечения срока действия патента, налоговым периодом признается период с начала действия патента до даты прекращения такой деятельности, </w:t>
      </w:r>
      <w:r w:rsidRPr="00470A91">
        <w:rPr>
          <w:rFonts w:eastAsiaTheme="minorHAnsi"/>
          <w:b/>
          <w:lang w:eastAsia="en-US"/>
        </w:rPr>
        <w:t>указанной в заявлении</w:t>
      </w:r>
      <w:r w:rsidRPr="00470A91">
        <w:rPr>
          <w:rFonts w:eastAsiaTheme="minorHAnsi"/>
          <w:lang w:eastAsia="en-US"/>
        </w:rPr>
        <w:t xml:space="preserve">, представленном в налоговый орган в соответствии с </w:t>
      </w:r>
      <w:hyperlink r:id="rId49" w:history="1">
        <w:r w:rsidRPr="00470A91">
          <w:rPr>
            <w:rFonts w:eastAsiaTheme="minorHAnsi"/>
            <w:lang w:eastAsia="en-US"/>
          </w:rPr>
          <w:t>пунктом 8 статьи 346.45</w:t>
        </w:r>
      </w:hyperlink>
      <w:r w:rsidRPr="00470A91">
        <w:rPr>
          <w:rFonts w:eastAsiaTheme="minorHAnsi"/>
          <w:lang w:eastAsia="en-US"/>
        </w:rPr>
        <w:t xml:space="preserve"> НК РФ. </w:t>
      </w:r>
    </w:p>
    <w:p w:rsidR="00F45919" w:rsidRPr="00300635" w:rsidRDefault="00F45919" w:rsidP="001A78B2">
      <w:pPr>
        <w:ind w:firstLine="540"/>
        <w:jc w:val="both"/>
        <w:rPr>
          <w:highlight w:val="yellow"/>
        </w:rPr>
      </w:pPr>
    </w:p>
    <w:p w:rsidR="00E17442" w:rsidRPr="00470A91" w:rsidRDefault="00E17442" w:rsidP="00E17442">
      <w:pPr>
        <w:autoSpaceDE w:val="0"/>
        <w:autoSpaceDN w:val="0"/>
        <w:adjustRightInd w:val="0"/>
        <w:jc w:val="center"/>
        <w:outlineLvl w:val="0"/>
        <w:rPr>
          <w:rFonts w:eastAsiaTheme="minorHAnsi"/>
          <w:b/>
          <w:color w:val="548DD4" w:themeColor="text2" w:themeTint="99"/>
          <w:sz w:val="28"/>
          <w:szCs w:val="28"/>
          <w:lang w:eastAsia="en-US"/>
        </w:rPr>
      </w:pPr>
      <w:r w:rsidRPr="00470A91">
        <w:rPr>
          <w:rFonts w:eastAsiaTheme="minorHAnsi"/>
          <w:b/>
          <w:color w:val="548DD4" w:themeColor="text2" w:themeTint="99"/>
          <w:sz w:val="28"/>
          <w:szCs w:val="28"/>
          <w:lang w:eastAsia="en-US"/>
        </w:rPr>
        <w:t xml:space="preserve">Налоговая ставка, ст. 346.50 </w:t>
      </w:r>
    </w:p>
    <w:p w:rsidR="00FF77DA" w:rsidRPr="00470A91" w:rsidRDefault="00FF77DA" w:rsidP="001A78B2">
      <w:pPr>
        <w:ind w:firstLine="540"/>
        <w:jc w:val="both"/>
      </w:pPr>
    </w:p>
    <w:p w:rsidR="00E17442" w:rsidRPr="00470A91" w:rsidRDefault="00E17442" w:rsidP="00E17442">
      <w:pPr>
        <w:autoSpaceDE w:val="0"/>
        <w:autoSpaceDN w:val="0"/>
        <w:adjustRightInd w:val="0"/>
        <w:ind w:firstLine="540"/>
        <w:jc w:val="both"/>
        <w:rPr>
          <w:rFonts w:eastAsiaTheme="minorHAnsi"/>
          <w:bCs/>
          <w:lang w:eastAsia="en-US"/>
        </w:rPr>
      </w:pPr>
      <w:r w:rsidRPr="00470A91">
        <w:rPr>
          <w:rFonts w:eastAsiaTheme="minorHAnsi"/>
          <w:bCs/>
          <w:lang w:eastAsia="en-US"/>
        </w:rPr>
        <w:t xml:space="preserve">Налоговая ставка устанавливается в размере 6 процентов. </w:t>
      </w:r>
    </w:p>
    <w:p w:rsidR="00FF77DA" w:rsidRPr="00300635" w:rsidRDefault="00FF77DA" w:rsidP="001A78B2">
      <w:pPr>
        <w:ind w:firstLine="540"/>
        <w:jc w:val="both"/>
        <w:rPr>
          <w:highlight w:val="yellow"/>
        </w:rPr>
      </w:pPr>
    </w:p>
    <w:p w:rsidR="00E17442" w:rsidRPr="00470A91" w:rsidRDefault="00E17442" w:rsidP="00E17442">
      <w:pPr>
        <w:autoSpaceDE w:val="0"/>
        <w:autoSpaceDN w:val="0"/>
        <w:adjustRightInd w:val="0"/>
        <w:jc w:val="center"/>
        <w:outlineLvl w:val="0"/>
        <w:rPr>
          <w:rFonts w:eastAsiaTheme="minorHAnsi"/>
          <w:b/>
          <w:color w:val="548DD4" w:themeColor="text2" w:themeTint="99"/>
          <w:sz w:val="28"/>
          <w:szCs w:val="28"/>
          <w:lang w:eastAsia="en-US"/>
        </w:rPr>
      </w:pPr>
      <w:r w:rsidRPr="00470A91">
        <w:rPr>
          <w:rFonts w:eastAsiaTheme="minorHAnsi"/>
          <w:b/>
          <w:color w:val="548DD4" w:themeColor="text2" w:themeTint="99"/>
          <w:sz w:val="28"/>
          <w:szCs w:val="28"/>
          <w:lang w:eastAsia="en-US"/>
        </w:rPr>
        <w:t>Порядок исчисления налога, порядок и сроки уплаты налога, ст. 346.51</w:t>
      </w:r>
    </w:p>
    <w:p w:rsidR="00E17442" w:rsidRPr="00470A91" w:rsidRDefault="00E17442" w:rsidP="00E17442">
      <w:pPr>
        <w:autoSpaceDE w:val="0"/>
        <w:autoSpaceDN w:val="0"/>
        <w:adjustRightInd w:val="0"/>
        <w:ind w:firstLine="567"/>
        <w:jc w:val="both"/>
        <w:rPr>
          <w:rFonts w:eastAsiaTheme="minorHAnsi"/>
          <w:lang w:eastAsia="en-US"/>
        </w:rPr>
      </w:pPr>
    </w:p>
    <w:p w:rsidR="00E17442" w:rsidRPr="00470A91" w:rsidRDefault="00E17442" w:rsidP="00E17442">
      <w:pPr>
        <w:autoSpaceDE w:val="0"/>
        <w:autoSpaceDN w:val="0"/>
        <w:adjustRightInd w:val="0"/>
        <w:ind w:firstLine="540"/>
        <w:jc w:val="both"/>
        <w:rPr>
          <w:rFonts w:eastAsiaTheme="minorHAnsi"/>
          <w:lang w:eastAsia="en-US"/>
        </w:rPr>
      </w:pPr>
      <w:r w:rsidRPr="00470A91">
        <w:rPr>
          <w:rFonts w:eastAsiaTheme="minorHAnsi"/>
          <w:lang w:eastAsia="en-US"/>
        </w:rPr>
        <w:t xml:space="preserve">1. Налог исчисляется как соответствующая налоговой ставке процентная доля налоговой базы. </w:t>
      </w:r>
    </w:p>
    <w:p w:rsidR="00E17442" w:rsidRPr="00470A91" w:rsidRDefault="00E17442" w:rsidP="00E17442">
      <w:pPr>
        <w:autoSpaceDE w:val="0"/>
        <w:autoSpaceDN w:val="0"/>
        <w:adjustRightInd w:val="0"/>
        <w:ind w:firstLine="540"/>
        <w:jc w:val="both"/>
        <w:rPr>
          <w:rFonts w:eastAsiaTheme="minorHAnsi"/>
          <w:lang w:eastAsia="en-US"/>
        </w:rPr>
      </w:pPr>
      <w:r w:rsidRPr="00470A91">
        <w:rPr>
          <w:rFonts w:eastAsiaTheme="minorHAnsi"/>
          <w:lang w:eastAsia="en-US"/>
        </w:rPr>
        <w:t xml:space="preserve">В случае получения ИП патента на срок </w:t>
      </w:r>
      <w:r w:rsidRPr="00470A91">
        <w:rPr>
          <w:rFonts w:eastAsiaTheme="minorHAnsi"/>
          <w:b/>
          <w:lang w:eastAsia="en-US"/>
        </w:rPr>
        <w:t>менее двенадцати месяцев</w:t>
      </w:r>
      <w:r w:rsidRPr="00470A91">
        <w:rPr>
          <w:rFonts w:eastAsiaTheme="minorHAnsi"/>
          <w:lang w:eastAsia="en-US"/>
        </w:rPr>
        <w:t xml:space="preserve"> налог рассчитывается путем деления размера потенциально возможного к получению ИП годового дохода на двенадцать месяцев и умножения полученного результата на количество месяцев срока, на который выдан патент. </w:t>
      </w:r>
    </w:p>
    <w:p w:rsidR="00E17442" w:rsidRPr="00470A91" w:rsidRDefault="00E17442" w:rsidP="00E17442">
      <w:pPr>
        <w:autoSpaceDE w:val="0"/>
        <w:autoSpaceDN w:val="0"/>
        <w:adjustRightInd w:val="0"/>
        <w:ind w:firstLine="540"/>
        <w:jc w:val="both"/>
        <w:rPr>
          <w:rFonts w:eastAsiaTheme="minorHAnsi"/>
          <w:lang w:eastAsia="en-US"/>
        </w:rPr>
      </w:pPr>
      <w:r w:rsidRPr="00470A91">
        <w:rPr>
          <w:rFonts w:eastAsiaTheme="minorHAnsi"/>
          <w:lang w:eastAsia="en-US"/>
        </w:rPr>
        <w:t xml:space="preserve">2. Индивидуальный предприниматель, перешедший на ПСН, производит уплату налога по </w:t>
      </w:r>
      <w:hyperlink r:id="rId50" w:history="1">
        <w:r w:rsidRPr="00470A91">
          <w:rPr>
            <w:rFonts w:eastAsiaTheme="minorHAnsi"/>
            <w:lang w:eastAsia="en-US"/>
          </w:rPr>
          <w:t>месту постановки</w:t>
        </w:r>
      </w:hyperlink>
      <w:r w:rsidRPr="00470A91">
        <w:rPr>
          <w:rFonts w:eastAsiaTheme="minorHAnsi"/>
          <w:lang w:eastAsia="en-US"/>
        </w:rPr>
        <w:t xml:space="preserve"> на учет в налоговом органе: </w:t>
      </w:r>
    </w:p>
    <w:p w:rsidR="00E17442" w:rsidRPr="00470A91" w:rsidRDefault="00E17442" w:rsidP="00E17442">
      <w:pPr>
        <w:autoSpaceDE w:val="0"/>
        <w:autoSpaceDN w:val="0"/>
        <w:adjustRightInd w:val="0"/>
        <w:ind w:firstLine="540"/>
        <w:jc w:val="both"/>
        <w:rPr>
          <w:rFonts w:eastAsiaTheme="minorHAnsi"/>
          <w:lang w:eastAsia="en-US"/>
        </w:rPr>
      </w:pPr>
      <w:r w:rsidRPr="00470A91">
        <w:rPr>
          <w:rFonts w:eastAsiaTheme="minorHAnsi"/>
          <w:lang w:eastAsia="en-US"/>
        </w:rPr>
        <w:t xml:space="preserve">1) если патент получен на срок </w:t>
      </w:r>
      <w:r w:rsidRPr="00470A91">
        <w:rPr>
          <w:rFonts w:eastAsiaTheme="minorHAnsi"/>
          <w:b/>
          <w:lang w:eastAsia="en-US"/>
        </w:rPr>
        <w:t>до шести месяцев</w:t>
      </w:r>
      <w:r w:rsidRPr="00470A91">
        <w:rPr>
          <w:rFonts w:eastAsiaTheme="minorHAnsi"/>
          <w:lang w:eastAsia="en-US"/>
        </w:rPr>
        <w:t xml:space="preserve">, - в размере полной суммы налога в срок </w:t>
      </w:r>
      <w:r w:rsidRPr="00470A91">
        <w:rPr>
          <w:rFonts w:eastAsiaTheme="minorHAnsi"/>
          <w:b/>
          <w:lang w:eastAsia="en-US"/>
        </w:rPr>
        <w:t>не позднее двадцати пяти календарных дней</w:t>
      </w:r>
      <w:r w:rsidRPr="00470A91">
        <w:rPr>
          <w:rFonts w:eastAsiaTheme="minorHAnsi"/>
          <w:lang w:eastAsia="en-US"/>
        </w:rPr>
        <w:t xml:space="preserve"> после начала действия патента; </w:t>
      </w:r>
    </w:p>
    <w:p w:rsidR="00E17442" w:rsidRPr="00470A91" w:rsidRDefault="00E17442" w:rsidP="00E17442">
      <w:pPr>
        <w:autoSpaceDE w:val="0"/>
        <w:autoSpaceDN w:val="0"/>
        <w:adjustRightInd w:val="0"/>
        <w:ind w:firstLine="540"/>
        <w:jc w:val="both"/>
        <w:rPr>
          <w:rFonts w:eastAsiaTheme="minorHAnsi"/>
          <w:lang w:eastAsia="en-US"/>
        </w:rPr>
      </w:pPr>
      <w:r w:rsidRPr="00470A91">
        <w:rPr>
          <w:rFonts w:eastAsiaTheme="minorHAnsi"/>
          <w:lang w:eastAsia="en-US"/>
        </w:rPr>
        <w:t xml:space="preserve">2) если патент получен на срок </w:t>
      </w:r>
      <w:r w:rsidRPr="00470A91">
        <w:rPr>
          <w:rFonts w:eastAsiaTheme="minorHAnsi"/>
          <w:b/>
          <w:lang w:eastAsia="en-US"/>
        </w:rPr>
        <w:t>от шести месяцев до календарного года</w:t>
      </w:r>
      <w:r w:rsidRPr="00470A91">
        <w:rPr>
          <w:rFonts w:eastAsiaTheme="minorHAnsi"/>
          <w:lang w:eastAsia="en-US"/>
        </w:rPr>
        <w:t xml:space="preserve">: </w:t>
      </w:r>
    </w:p>
    <w:p w:rsidR="00E17442" w:rsidRPr="00470A91" w:rsidRDefault="00E17442" w:rsidP="00E17442">
      <w:pPr>
        <w:autoSpaceDE w:val="0"/>
        <w:autoSpaceDN w:val="0"/>
        <w:adjustRightInd w:val="0"/>
        <w:ind w:firstLine="540"/>
        <w:jc w:val="both"/>
        <w:rPr>
          <w:rFonts w:eastAsiaTheme="minorHAnsi"/>
          <w:b/>
          <w:lang w:eastAsia="en-US"/>
        </w:rPr>
      </w:pPr>
      <w:r w:rsidRPr="00470A91">
        <w:rPr>
          <w:rFonts w:eastAsiaTheme="minorHAnsi"/>
          <w:b/>
          <w:lang w:eastAsia="en-US"/>
        </w:rPr>
        <w:t>в размере одной трети</w:t>
      </w:r>
      <w:r w:rsidRPr="00470A91">
        <w:rPr>
          <w:rFonts w:eastAsiaTheme="minorHAnsi"/>
          <w:lang w:eastAsia="en-US"/>
        </w:rPr>
        <w:t xml:space="preserve"> суммы налога в срок </w:t>
      </w:r>
      <w:r w:rsidRPr="00470A91">
        <w:rPr>
          <w:rFonts w:eastAsiaTheme="minorHAnsi"/>
          <w:b/>
          <w:lang w:eastAsia="en-US"/>
        </w:rPr>
        <w:t>не позднее двадцати пяти календарных дней после начала действия патента;</w:t>
      </w:r>
    </w:p>
    <w:p w:rsidR="00E17442" w:rsidRPr="00470A91" w:rsidRDefault="00E17442" w:rsidP="00E17442">
      <w:pPr>
        <w:autoSpaceDE w:val="0"/>
        <w:autoSpaceDN w:val="0"/>
        <w:adjustRightInd w:val="0"/>
        <w:ind w:firstLine="540"/>
        <w:jc w:val="both"/>
        <w:rPr>
          <w:rFonts w:eastAsiaTheme="minorHAnsi"/>
          <w:b/>
          <w:lang w:eastAsia="en-US"/>
        </w:rPr>
      </w:pPr>
      <w:r w:rsidRPr="00470A91">
        <w:rPr>
          <w:rFonts w:eastAsiaTheme="minorHAnsi"/>
          <w:b/>
          <w:lang w:eastAsia="en-US"/>
        </w:rPr>
        <w:t>в размере двух третей</w:t>
      </w:r>
      <w:r w:rsidRPr="00470A91">
        <w:rPr>
          <w:rFonts w:eastAsiaTheme="minorHAnsi"/>
          <w:lang w:eastAsia="en-US"/>
        </w:rPr>
        <w:t xml:space="preserve"> суммы налога в срок </w:t>
      </w:r>
      <w:r w:rsidRPr="00470A91">
        <w:rPr>
          <w:rFonts w:eastAsiaTheme="minorHAnsi"/>
          <w:b/>
          <w:lang w:eastAsia="en-US"/>
        </w:rPr>
        <w:t xml:space="preserve">не позднее тридцати календарных дней до дня окончания </w:t>
      </w:r>
      <w:hyperlink r:id="rId51" w:history="1">
        <w:r w:rsidRPr="00470A91">
          <w:rPr>
            <w:rFonts w:eastAsiaTheme="minorHAnsi"/>
            <w:b/>
            <w:lang w:eastAsia="en-US"/>
          </w:rPr>
          <w:t>налогового периода</w:t>
        </w:r>
      </w:hyperlink>
      <w:r w:rsidRPr="00470A91">
        <w:rPr>
          <w:rFonts w:eastAsiaTheme="minorHAnsi"/>
          <w:b/>
          <w:lang w:eastAsia="en-US"/>
        </w:rPr>
        <w:t>.</w:t>
      </w:r>
    </w:p>
    <w:p w:rsidR="00FF77DA" w:rsidRPr="00470A91" w:rsidRDefault="00FF77DA" w:rsidP="001A78B2">
      <w:pPr>
        <w:ind w:firstLine="540"/>
        <w:jc w:val="both"/>
      </w:pPr>
    </w:p>
    <w:p w:rsidR="005A1935" w:rsidRPr="00470A91" w:rsidRDefault="005A1935" w:rsidP="005A1935">
      <w:pPr>
        <w:autoSpaceDE w:val="0"/>
        <w:autoSpaceDN w:val="0"/>
        <w:adjustRightInd w:val="0"/>
        <w:jc w:val="center"/>
        <w:outlineLvl w:val="0"/>
        <w:rPr>
          <w:rFonts w:eastAsiaTheme="minorHAnsi"/>
          <w:b/>
          <w:color w:val="548DD4" w:themeColor="text2" w:themeTint="99"/>
          <w:sz w:val="28"/>
          <w:szCs w:val="28"/>
          <w:lang w:eastAsia="en-US"/>
        </w:rPr>
      </w:pPr>
      <w:r w:rsidRPr="00470A91">
        <w:rPr>
          <w:rFonts w:eastAsiaTheme="minorHAnsi"/>
          <w:b/>
          <w:color w:val="548DD4" w:themeColor="text2" w:themeTint="99"/>
          <w:sz w:val="28"/>
          <w:szCs w:val="28"/>
          <w:lang w:eastAsia="en-US"/>
        </w:rPr>
        <w:t xml:space="preserve">Налоговая декларация, ст. 346.52 </w:t>
      </w:r>
    </w:p>
    <w:p w:rsidR="005A1935" w:rsidRPr="00470A91" w:rsidRDefault="005A1935" w:rsidP="005A1935">
      <w:pPr>
        <w:ind w:firstLine="540"/>
        <w:jc w:val="both"/>
      </w:pPr>
    </w:p>
    <w:p w:rsidR="005A1935" w:rsidRPr="00470A91" w:rsidRDefault="005A1935" w:rsidP="005A1935">
      <w:pPr>
        <w:autoSpaceDE w:val="0"/>
        <w:autoSpaceDN w:val="0"/>
        <w:adjustRightInd w:val="0"/>
        <w:ind w:firstLine="540"/>
        <w:jc w:val="both"/>
        <w:rPr>
          <w:rFonts w:eastAsiaTheme="minorHAnsi"/>
          <w:bCs/>
          <w:lang w:eastAsia="en-US"/>
        </w:rPr>
      </w:pPr>
      <w:r w:rsidRPr="00470A91">
        <w:rPr>
          <w:rFonts w:eastAsiaTheme="minorHAnsi"/>
          <w:b/>
          <w:bCs/>
          <w:lang w:eastAsia="en-US"/>
        </w:rPr>
        <w:t>Налоговая декларация</w:t>
      </w:r>
      <w:r w:rsidRPr="00470A91">
        <w:rPr>
          <w:rFonts w:eastAsiaTheme="minorHAnsi"/>
          <w:bCs/>
          <w:lang w:eastAsia="en-US"/>
        </w:rPr>
        <w:t xml:space="preserve"> по налогу, уплачиваемому в связи с применением ПСН, в налоговые органы </w:t>
      </w:r>
      <w:r w:rsidRPr="00470A91">
        <w:rPr>
          <w:rFonts w:eastAsiaTheme="minorHAnsi"/>
          <w:b/>
          <w:bCs/>
          <w:lang w:eastAsia="en-US"/>
        </w:rPr>
        <w:t>не представляется.</w:t>
      </w:r>
      <w:r w:rsidRPr="00470A91">
        <w:rPr>
          <w:rFonts w:eastAsiaTheme="minorHAnsi"/>
          <w:bCs/>
          <w:lang w:eastAsia="en-US"/>
        </w:rPr>
        <w:t xml:space="preserve"> </w:t>
      </w:r>
    </w:p>
    <w:p w:rsidR="005A1935" w:rsidRPr="00300635" w:rsidRDefault="005A1935" w:rsidP="005A1935">
      <w:pPr>
        <w:autoSpaceDE w:val="0"/>
        <w:autoSpaceDN w:val="0"/>
        <w:adjustRightInd w:val="0"/>
        <w:jc w:val="center"/>
        <w:outlineLvl w:val="0"/>
        <w:rPr>
          <w:rFonts w:eastAsiaTheme="minorHAnsi"/>
          <w:color w:val="548DD4" w:themeColor="text2" w:themeTint="99"/>
          <w:highlight w:val="yellow"/>
          <w:lang w:eastAsia="en-US"/>
        </w:rPr>
      </w:pPr>
    </w:p>
    <w:p w:rsidR="005A1935" w:rsidRPr="00895ACA" w:rsidRDefault="005A1935" w:rsidP="005A1935">
      <w:pPr>
        <w:autoSpaceDE w:val="0"/>
        <w:autoSpaceDN w:val="0"/>
        <w:adjustRightInd w:val="0"/>
        <w:jc w:val="center"/>
        <w:outlineLvl w:val="0"/>
        <w:rPr>
          <w:rFonts w:eastAsiaTheme="minorHAnsi"/>
          <w:b/>
          <w:color w:val="548DD4" w:themeColor="text2" w:themeTint="99"/>
          <w:sz w:val="28"/>
          <w:szCs w:val="28"/>
          <w:lang w:eastAsia="en-US"/>
        </w:rPr>
      </w:pPr>
      <w:r w:rsidRPr="00895ACA">
        <w:rPr>
          <w:rFonts w:eastAsiaTheme="minorHAnsi"/>
          <w:b/>
          <w:color w:val="548DD4" w:themeColor="text2" w:themeTint="99"/>
          <w:sz w:val="28"/>
          <w:szCs w:val="28"/>
          <w:lang w:eastAsia="en-US"/>
        </w:rPr>
        <w:t>Налоговый учет, ст. 346.53</w:t>
      </w:r>
    </w:p>
    <w:p w:rsidR="00FF77DA" w:rsidRPr="00895ACA" w:rsidRDefault="00FF77DA" w:rsidP="001A78B2">
      <w:pPr>
        <w:ind w:firstLine="540"/>
        <w:jc w:val="both"/>
      </w:pPr>
    </w:p>
    <w:p w:rsidR="005A1935" w:rsidRPr="00895ACA" w:rsidRDefault="005A1935" w:rsidP="005A1935">
      <w:pPr>
        <w:autoSpaceDE w:val="0"/>
        <w:autoSpaceDN w:val="0"/>
        <w:adjustRightInd w:val="0"/>
        <w:ind w:firstLine="540"/>
        <w:jc w:val="both"/>
        <w:rPr>
          <w:rFonts w:eastAsiaTheme="minorHAnsi"/>
          <w:lang w:eastAsia="en-US"/>
        </w:rPr>
      </w:pPr>
      <w:r w:rsidRPr="00895ACA">
        <w:rPr>
          <w:rFonts w:eastAsiaTheme="minorHAnsi"/>
          <w:lang w:eastAsia="en-US"/>
        </w:rPr>
        <w:t xml:space="preserve">1. Налогоплательщики в целях </w:t>
      </w:r>
      <w:hyperlink r:id="rId52" w:history="1">
        <w:r w:rsidRPr="00895ACA">
          <w:rPr>
            <w:rFonts w:eastAsiaTheme="minorHAnsi"/>
            <w:lang w:eastAsia="en-US"/>
          </w:rPr>
          <w:t>пункта 7 статьи 346.45</w:t>
        </w:r>
      </w:hyperlink>
      <w:r w:rsidRPr="00895ACA">
        <w:rPr>
          <w:rFonts w:eastAsiaTheme="minorHAnsi"/>
          <w:lang w:eastAsia="en-US"/>
        </w:rPr>
        <w:t xml:space="preserve"> </w:t>
      </w:r>
      <w:r w:rsidR="00F021FF" w:rsidRPr="00895ACA">
        <w:rPr>
          <w:rFonts w:eastAsiaTheme="minorHAnsi"/>
          <w:lang w:eastAsia="en-US"/>
        </w:rPr>
        <w:t>НК РФ</w:t>
      </w:r>
      <w:r w:rsidRPr="00895ACA">
        <w:rPr>
          <w:rFonts w:eastAsiaTheme="minorHAnsi"/>
          <w:lang w:eastAsia="en-US"/>
        </w:rPr>
        <w:t xml:space="preserve"> ведут </w:t>
      </w:r>
      <w:r w:rsidRPr="00895ACA">
        <w:rPr>
          <w:rFonts w:eastAsiaTheme="minorHAnsi"/>
          <w:b/>
          <w:lang w:eastAsia="en-US"/>
        </w:rPr>
        <w:t>учет доходов от реализации в книге учета доходов ИП</w:t>
      </w:r>
      <w:r w:rsidRPr="00895ACA">
        <w:rPr>
          <w:rFonts w:eastAsiaTheme="minorHAnsi"/>
          <w:lang w:eastAsia="en-US"/>
        </w:rPr>
        <w:t xml:space="preserve">, применяющего ПСН, </w:t>
      </w:r>
      <w:hyperlink r:id="rId53" w:history="1">
        <w:r w:rsidRPr="00895ACA">
          <w:rPr>
            <w:rFonts w:eastAsiaTheme="minorHAnsi"/>
            <w:lang w:eastAsia="en-US"/>
          </w:rPr>
          <w:t>форма</w:t>
        </w:r>
      </w:hyperlink>
      <w:r w:rsidRPr="00895ACA">
        <w:rPr>
          <w:rFonts w:eastAsiaTheme="minorHAnsi"/>
          <w:lang w:eastAsia="en-US"/>
        </w:rPr>
        <w:t xml:space="preserve"> и </w:t>
      </w:r>
      <w:hyperlink r:id="rId54" w:history="1">
        <w:r w:rsidRPr="00895ACA">
          <w:rPr>
            <w:rFonts w:eastAsiaTheme="minorHAnsi"/>
            <w:lang w:eastAsia="en-US"/>
          </w:rPr>
          <w:t>порядок</w:t>
        </w:r>
      </w:hyperlink>
      <w:r w:rsidRPr="00895ACA">
        <w:rPr>
          <w:rFonts w:eastAsiaTheme="minorHAnsi"/>
          <w:lang w:eastAsia="en-US"/>
        </w:rPr>
        <w:t xml:space="preserve"> заполнения которой утверждаются Министерством финансов Российской Федерации. </w:t>
      </w:r>
    </w:p>
    <w:p w:rsidR="005A1935" w:rsidRPr="00895ACA" w:rsidRDefault="005A1935" w:rsidP="005A1935">
      <w:pPr>
        <w:autoSpaceDE w:val="0"/>
        <w:autoSpaceDN w:val="0"/>
        <w:adjustRightInd w:val="0"/>
        <w:ind w:firstLine="540"/>
        <w:jc w:val="both"/>
        <w:rPr>
          <w:rFonts w:eastAsiaTheme="minorHAnsi"/>
          <w:lang w:eastAsia="en-US"/>
        </w:rPr>
      </w:pPr>
      <w:r w:rsidRPr="00895ACA">
        <w:rPr>
          <w:rFonts w:eastAsiaTheme="minorHAnsi"/>
          <w:lang w:eastAsia="en-US"/>
        </w:rPr>
        <w:t xml:space="preserve">Указанная книга учета доходов </w:t>
      </w:r>
      <w:r w:rsidRPr="00895ACA">
        <w:rPr>
          <w:rFonts w:eastAsiaTheme="minorHAnsi"/>
          <w:b/>
          <w:lang w:eastAsia="en-US"/>
        </w:rPr>
        <w:t>ведется отдельно по каждому полученному патенту.</w:t>
      </w:r>
      <w:r w:rsidRPr="00895ACA">
        <w:rPr>
          <w:rFonts w:eastAsiaTheme="minorHAnsi"/>
          <w:lang w:eastAsia="en-US"/>
        </w:rPr>
        <w:t xml:space="preserve"> </w:t>
      </w:r>
    </w:p>
    <w:p w:rsidR="00F021FF" w:rsidRPr="00895ACA" w:rsidRDefault="00F021FF" w:rsidP="005A1935">
      <w:pPr>
        <w:autoSpaceDE w:val="0"/>
        <w:autoSpaceDN w:val="0"/>
        <w:adjustRightInd w:val="0"/>
        <w:ind w:firstLine="540"/>
        <w:jc w:val="both"/>
        <w:rPr>
          <w:rFonts w:eastAsiaTheme="minorHAnsi"/>
          <w:lang w:eastAsia="en-US"/>
        </w:rPr>
      </w:pPr>
      <w:r w:rsidRPr="00895ACA">
        <w:rPr>
          <w:rFonts w:eastAsiaTheme="minorHAnsi"/>
          <w:b/>
          <w:lang w:eastAsia="en-US"/>
        </w:rPr>
        <w:t>Форма книги</w:t>
      </w:r>
      <w:r w:rsidRPr="00895ACA">
        <w:rPr>
          <w:rFonts w:eastAsiaTheme="minorHAnsi"/>
          <w:lang w:eastAsia="en-US"/>
        </w:rPr>
        <w:t xml:space="preserve"> учета доходов ИП, применяющего ПСН, и </w:t>
      </w:r>
      <w:r w:rsidRPr="00895ACA">
        <w:rPr>
          <w:rFonts w:eastAsiaTheme="minorHAnsi"/>
          <w:b/>
          <w:lang w:eastAsia="en-US"/>
        </w:rPr>
        <w:t>порядок ее заполнения</w:t>
      </w:r>
      <w:r w:rsidRPr="00895ACA">
        <w:rPr>
          <w:rFonts w:eastAsiaTheme="minorHAnsi"/>
          <w:lang w:eastAsia="en-US"/>
        </w:rPr>
        <w:t xml:space="preserve"> утверждены приказом Минфина России от 22.10.2012 № 135н. </w:t>
      </w:r>
    </w:p>
    <w:p w:rsidR="00F021FF" w:rsidRPr="00895ACA" w:rsidRDefault="00F021FF" w:rsidP="005A1935">
      <w:pPr>
        <w:autoSpaceDE w:val="0"/>
        <w:autoSpaceDN w:val="0"/>
        <w:adjustRightInd w:val="0"/>
        <w:ind w:firstLine="540"/>
        <w:jc w:val="both"/>
        <w:rPr>
          <w:rFonts w:eastAsiaTheme="minorHAnsi"/>
          <w:sz w:val="10"/>
          <w:szCs w:val="10"/>
          <w:lang w:eastAsia="en-US"/>
        </w:rPr>
      </w:pPr>
    </w:p>
    <w:p w:rsidR="005A1935" w:rsidRPr="00895ACA" w:rsidRDefault="005A1935" w:rsidP="005A1935">
      <w:pPr>
        <w:autoSpaceDE w:val="0"/>
        <w:autoSpaceDN w:val="0"/>
        <w:adjustRightInd w:val="0"/>
        <w:ind w:firstLine="540"/>
        <w:jc w:val="both"/>
        <w:rPr>
          <w:rFonts w:eastAsiaTheme="minorHAnsi"/>
          <w:lang w:eastAsia="en-US"/>
        </w:rPr>
      </w:pPr>
      <w:r w:rsidRPr="00895ACA">
        <w:rPr>
          <w:rFonts w:eastAsiaTheme="minorHAnsi"/>
          <w:lang w:eastAsia="en-US"/>
        </w:rPr>
        <w:t xml:space="preserve">2. В целях настоящей главы </w:t>
      </w:r>
      <w:r w:rsidRPr="00895ACA">
        <w:rPr>
          <w:rFonts w:eastAsiaTheme="minorHAnsi"/>
          <w:b/>
          <w:lang w:eastAsia="en-US"/>
        </w:rPr>
        <w:t>дата получения дохода определяется</w:t>
      </w:r>
      <w:r w:rsidRPr="00895ACA">
        <w:rPr>
          <w:rFonts w:eastAsiaTheme="minorHAnsi"/>
          <w:lang w:eastAsia="en-US"/>
        </w:rPr>
        <w:t xml:space="preserve"> как день:</w:t>
      </w:r>
      <w:r w:rsidR="00F021FF" w:rsidRPr="00895ACA">
        <w:rPr>
          <w:rFonts w:eastAsiaTheme="minorHAnsi"/>
          <w:lang w:eastAsia="en-US"/>
        </w:rPr>
        <w:t xml:space="preserve"> </w:t>
      </w:r>
    </w:p>
    <w:p w:rsidR="005A1935" w:rsidRPr="00895ACA" w:rsidRDefault="005A1935" w:rsidP="005A1935">
      <w:pPr>
        <w:autoSpaceDE w:val="0"/>
        <w:autoSpaceDN w:val="0"/>
        <w:adjustRightInd w:val="0"/>
        <w:ind w:firstLine="540"/>
        <w:jc w:val="both"/>
        <w:rPr>
          <w:rFonts w:eastAsiaTheme="minorHAnsi"/>
          <w:lang w:eastAsia="en-US"/>
        </w:rPr>
      </w:pPr>
      <w:r w:rsidRPr="00895ACA">
        <w:rPr>
          <w:rFonts w:eastAsiaTheme="minorHAnsi"/>
          <w:lang w:eastAsia="en-US"/>
        </w:rPr>
        <w:t>1) выплаты дохода, в том числе перечисления дохода на счета налогоплательщика в банках либо по его поручению на счета третьих лиц, - при получении дохода в денежной форме;</w:t>
      </w:r>
      <w:r w:rsidR="00F021FF" w:rsidRPr="00895ACA">
        <w:rPr>
          <w:rFonts w:eastAsiaTheme="minorHAnsi"/>
          <w:lang w:eastAsia="en-US"/>
        </w:rPr>
        <w:t xml:space="preserve"> </w:t>
      </w:r>
    </w:p>
    <w:p w:rsidR="005A1935" w:rsidRPr="00895ACA" w:rsidRDefault="005A1935" w:rsidP="005A1935">
      <w:pPr>
        <w:autoSpaceDE w:val="0"/>
        <w:autoSpaceDN w:val="0"/>
        <w:adjustRightInd w:val="0"/>
        <w:ind w:firstLine="540"/>
        <w:jc w:val="both"/>
        <w:rPr>
          <w:rFonts w:eastAsiaTheme="minorHAnsi"/>
          <w:lang w:eastAsia="en-US"/>
        </w:rPr>
      </w:pPr>
      <w:r w:rsidRPr="00895ACA">
        <w:rPr>
          <w:rFonts w:eastAsiaTheme="minorHAnsi"/>
          <w:lang w:eastAsia="en-US"/>
        </w:rPr>
        <w:t>2) передачи дохода в натуральной форме - при получении дохода в натуральной форме;</w:t>
      </w:r>
      <w:r w:rsidR="00F021FF" w:rsidRPr="00895ACA">
        <w:rPr>
          <w:rFonts w:eastAsiaTheme="minorHAnsi"/>
          <w:lang w:eastAsia="en-US"/>
        </w:rPr>
        <w:t xml:space="preserve"> </w:t>
      </w:r>
    </w:p>
    <w:p w:rsidR="005A1935" w:rsidRPr="00895ACA" w:rsidRDefault="005A1935" w:rsidP="005A1935">
      <w:pPr>
        <w:autoSpaceDE w:val="0"/>
        <w:autoSpaceDN w:val="0"/>
        <w:adjustRightInd w:val="0"/>
        <w:ind w:firstLine="540"/>
        <w:jc w:val="both"/>
        <w:rPr>
          <w:rFonts w:eastAsiaTheme="minorHAnsi"/>
          <w:lang w:eastAsia="en-US"/>
        </w:rPr>
      </w:pPr>
      <w:proofErr w:type="gramStart"/>
      <w:r w:rsidRPr="00895ACA">
        <w:rPr>
          <w:rFonts w:eastAsiaTheme="minorHAnsi"/>
          <w:lang w:eastAsia="en-US"/>
        </w:rPr>
        <w:t>3) получения иного имущества (работ, услуг) и (или) имущественных прав, а также погашения задолженности (оплаты) налогоплательщику иным способом.</w:t>
      </w:r>
      <w:r w:rsidR="00F021FF" w:rsidRPr="00895ACA">
        <w:rPr>
          <w:rFonts w:eastAsiaTheme="minorHAnsi"/>
          <w:lang w:eastAsia="en-US"/>
        </w:rPr>
        <w:t xml:space="preserve"> </w:t>
      </w:r>
      <w:proofErr w:type="gramEnd"/>
    </w:p>
    <w:p w:rsidR="00F021FF" w:rsidRPr="00895ACA" w:rsidRDefault="00F021FF" w:rsidP="005A1935">
      <w:pPr>
        <w:autoSpaceDE w:val="0"/>
        <w:autoSpaceDN w:val="0"/>
        <w:adjustRightInd w:val="0"/>
        <w:ind w:firstLine="540"/>
        <w:jc w:val="both"/>
        <w:rPr>
          <w:rFonts w:eastAsiaTheme="minorHAnsi"/>
          <w:sz w:val="10"/>
          <w:szCs w:val="10"/>
          <w:lang w:eastAsia="en-US"/>
        </w:rPr>
      </w:pPr>
    </w:p>
    <w:p w:rsidR="005A1935" w:rsidRPr="00895ACA" w:rsidRDefault="005A1935" w:rsidP="005A1935">
      <w:pPr>
        <w:autoSpaceDE w:val="0"/>
        <w:autoSpaceDN w:val="0"/>
        <w:adjustRightInd w:val="0"/>
        <w:ind w:firstLine="540"/>
        <w:jc w:val="both"/>
        <w:rPr>
          <w:rFonts w:eastAsiaTheme="minorHAnsi"/>
          <w:lang w:eastAsia="en-US"/>
        </w:rPr>
      </w:pPr>
      <w:r w:rsidRPr="00895ACA">
        <w:rPr>
          <w:rFonts w:eastAsiaTheme="minorHAnsi"/>
          <w:lang w:eastAsia="en-US"/>
        </w:rPr>
        <w:t xml:space="preserve">3. При использовании покупателем в расчетах за приобретенные им товары (работы, услуги), имущественные права векселя датой получения дохода у налогоплательщика признается дата оплаты векселя (день поступления денежных средств от векселедателя либо иного обязанного по указанному </w:t>
      </w:r>
      <w:r w:rsidRPr="00895ACA">
        <w:rPr>
          <w:rFonts w:eastAsiaTheme="minorHAnsi"/>
          <w:lang w:eastAsia="en-US"/>
        </w:rPr>
        <w:lastRenderedPageBreak/>
        <w:t>векселю лица) или день передачи налогоплательщиком указанного векселя по индоссаменту третьему лицу.</w:t>
      </w:r>
      <w:r w:rsidR="00F021FF" w:rsidRPr="00895ACA">
        <w:rPr>
          <w:rFonts w:eastAsiaTheme="minorHAnsi"/>
          <w:lang w:eastAsia="en-US"/>
        </w:rPr>
        <w:t xml:space="preserve"> </w:t>
      </w:r>
    </w:p>
    <w:p w:rsidR="00F021FF" w:rsidRPr="00895ACA" w:rsidRDefault="00F021FF" w:rsidP="005A1935">
      <w:pPr>
        <w:autoSpaceDE w:val="0"/>
        <w:autoSpaceDN w:val="0"/>
        <w:adjustRightInd w:val="0"/>
        <w:ind w:firstLine="540"/>
        <w:jc w:val="both"/>
        <w:rPr>
          <w:rFonts w:eastAsiaTheme="minorHAnsi"/>
          <w:sz w:val="10"/>
          <w:szCs w:val="10"/>
          <w:lang w:eastAsia="en-US"/>
        </w:rPr>
      </w:pPr>
    </w:p>
    <w:p w:rsidR="005A1935" w:rsidRPr="00895ACA" w:rsidRDefault="005A1935" w:rsidP="005A1935">
      <w:pPr>
        <w:autoSpaceDE w:val="0"/>
        <w:autoSpaceDN w:val="0"/>
        <w:adjustRightInd w:val="0"/>
        <w:ind w:firstLine="540"/>
        <w:jc w:val="both"/>
        <w:rPr>
          <w:rFonts w:eastAsiaTheme="minorHAnsi"/>
          <w:lang w:eastAsia="en-US"/>
        </w:rPr>
      </w:pPr>
      <w:r w:rsidRPr="00895ACA">
        <w:rPr>
          <w:rFonts w:eastAsiaTheme="minorHAnsi"/>
          <w:lang w:eastAsia="en-US"/>
        </w:rPr>
        <w:t xml:space="preserve">4. </w:t>
      </w:r>
      <w:r w:rsidRPr="00895ACA">
        <w:rPr>
          <w:rFonts w:eastAsiaTheme="minorHAnsi"/>
          <w:b/>
          <w:lang w:eastAsia="en-US"/>
        </w:rPr>
        <w:t>В случае возврата</w:t>
      </w:r>
      <w:r w:rsidRPr="00895ACA">
        <w:rPr>
          <w:rFonts w:eastAsiaTheme="minorHAnsi"/>
          <w:lang w:eastAsia="en-US"/>
        </w:rPr>
        <w:t xml:space="preserve"> налогоплательщиком сумм, ранее полученных в счет предварительной оплаты поставки товаров, выполнения работ, оказания услуг, передачи имущественных прав, </w:t>
      </w:r>
      <w:r w:rsidRPr="00895ACA">
        <w:rPr>
          <w:rFonts w:eastAsiaTheme="minorHAnsi"/>
          <w:b/>
          <w:lang w:eastAsia="en-US"/>
        </w:rPr>
        <w:t>на сумму возврата уменьшаются доходы</w:t>
      </w:r>
      <w:r w:rsidRPr="00895ACA">
        <w:rPr>
          <w:rFonts w:eastAsiaTheme="minorHAnsi"/>
          <w:lang w:eastAsia="en-US"/>
        </w:rPr>
        <w:t xml:space="preserve"> того </w:t>
      </w:r>
      <w:hyperlink r:id="rId55" w:history="1">
        <w:r w:rsidRPr="00895ACA">
          <w:rPr>
            <w:rFonts w:eastAsiaTheme="minorHAnsi"/>
            <w:lang w:eastAsia="en-US"/>
          </w:rPr>
          <w:t>налогового периода</w:t>
        </w:r>
      </w:hyperlink>
      <w:r w:rsidRPr="00895ACA">
        <w:rPr>
          <w:rFonts w:eastAsiaTheme="minorHAnsi"/>
          <w:lang w:eastAsia="en-US"/>
        </w:rPr>
        <w:t>, в котором произведен возврат.</w:t>
      </w:r>
      <w:r w:rsidR="00F021FF" w:rsidRPr="00895ACA">
        <w:rPr>
          <w:rFonts w:eastAsiaTheme="minorHAnsi"/>
          <w:lang w:eastAsia="en-US"/>
        </w:rPr>
        <w:t xml:space="preserve"> </w:t>
      </w:r>
    </w:p>
    <w:p w:rsidR="00F021FF" w:rsidRPr="00895ACA" w:rsidRDefault="00F021FF" w:rsidP="005A1935">
      <w:pPr>
        <w:autoSpaceDE w:val="0"/>
        <w:autoSpaceDN w:val="0"/>
        <w:adjustRightInd w:val="0"/>
        <w:ind w:firstLine="540"/>
        <w:jc w:val="both"/>
        <w:rPr>
          <w:rFonts w:eastAsiaTheme="minorHAnsi"/>
          <w:sz w:val="10"/>
          <w:szCs w:val="10"/>
          <w:lang w:eastAsia="en-US"/>
        </w:rPr>
      </w:pPr>
    </w:p>
    <w:p w:rsidR="005A1935" w:rsidRPr="00895ACA" w:rsidRDefault="005A1935" w:rsidP="005A1935">
      <w:pPr>
        <w:autoSpaceDE w:val="0"/>
        <w:autoSpaceDN w:val="0"/>
        <w:adjustRightInd w:val="0"/>
        <w:ind w:firstLine="540"/>
        <w:jc w:val="both"/>
        <w:rPr>
          <w:rFonts w:eastAsiaTheme="minorHAnsi"/>
          <w:b/>
          <w:lang w:eastAsia="en-US"/>
        </w:rPr>
      </w:pPr>
      <w:r w:rsidRPr="00895ACA">
        <w:rPr>
          <w:rFonts w:eastAsiaTheme="minorHAnsi"/>
          <w:lang w:eastAsia="en-US"/>
        </w:rPr>
        <w:t xml:space="preserve">5. Доходы, выраженные в иностранной валюте, учитываются в совокупности с доходами, выраженными в рублях. При этом </w:t>
      </w:r>
      <w:r w:rsidRPr="00895ACA">
        <w:rPr>
          <w:rFonts w:eastAsiaTheme="minorHAnsi"/>
          <w:b/>
          <w:lang w:eastAsia="en-US"/>
        </w:rPr>
        <w:t>доходы, выраженные в иностранной валюте, пересчитываются</w:t>
      </w:r>
      <w:r w:rsidRPr="00895ACA">
        <w:rPr>
          <w:rFonts w:eastAsiaTheme="minorHAnsi"/>
          <w:lang w:eastAsia="en-US"/>
        </w:rPr>
        <w:t xml:space="preserve"> в рубли </w:t>
      </w:r>
      <w:r w:rsidRPr="00895ACA">
        <w:rPr>
          <w:rFonts w:eastAsiaTheme="minorHAnsi"/>
          <w:b/>
          <w:lang w:eastAsia="en-US"/>
        </w:rPr>
        <w:t>по официальному курсу</w:t>
      </w:r>
      <w:r w:rsidRPr="00895ACA">
        <w:rPr>
          <w:rFonts w:eastAsiaTheme="minorHAnsi"/>
          <w:lang w:eastAsia="en-US"/>
        </w:rPr>
        <w:t xml:space="preserve"> Центрального банка Российской Федерации, установленному </w:t>
      </w:r>
      <w:r w:rsidRPr="00895ACA">
        <w:rPr>
          <w:rFonts w:eastAsiaTheme="minorHAnsi"/>
          <w:b/>
          <w:lang w:eastAsia="en-US"/>
        </w:rPr>
        <w:t>на дату получения доходов.</w:t>
      </w:r>
      <w:r w:rsidR="00357A43" w:rsidRPr="00895ACA">
        <w:rPr>
          <w:rFonts w:eastAsiaTheme="minorHAnsi"/>
          <w:b/>
          <w:lang w:eastAsia="en-US"/>
        </w:rPr>
        <w:t xml:space="preserve"> </w:t>
      </w:r>
    </w:p>
    <w:p w:rsidR="005A1935" w:rsidRPr="00895ACA" w:rsidRDefault="005A1935" w:rsidP="005A1935">
      <w:pPr>
        <w:autoSpaceDE w:val="0"/>
        <w:autoSpaceDN w:val="0"/>
        <w:adjustRightInd w:val="0"/>
        <w:ind w:firstLine="540"/>
        <w:jc w:val="both"/>
        <w:rPr>
          <w:rFonts w:eastAsiaTheme="minorHAnsi"/>
          <w:lang w:eastAsia="en-US"/>
        </w:rPr>
      </w:pPr>
      <w:r w:rsidRPr="00895ACA">
        <w:rPr>
          <w:rFonts w:eastAsiaTheme="minorHAnsi"/>
          <w:lang w:eastAsia="en-US"/>
        </w:rPr>
        <w:t xml:space="preserve">Доходы, полученные </w:t>
      </w:r>
      <w:r w:rsidRPr="00895ACA">
        <w:rPr>
          <w:rFonts w:eastAsiaTheme="minorHAnsi"/>
          <w:b/>
          <w:lang w:eastAsia="en-US"/>
        </w:rPr>
        <w:t>в натуральной форме, учитываются по рыночным ценам</w:t>
      </w:r>
      <w:r w:rsidRPr="00895ACA">
        <w:rPr>
          <w:rFonts w:eastAsiaTheme="minorHAnsi"/>
          <w:lang w:eastAsia="en-US"/>
        </w:rPr>
        <w:t xml:space="preserve">, определяемым с учетом положений </w:t>
      </w:r>
      <w:hyperlink r:id="rId56" w:history="1">
        <w:r w:rsidRPr="00895ACA">
          <w:rPr>
            <w:rFonts w:eastAsiaTheme="minorHAnsi"/>
            <w:lang w:eastAsia="en-US"/>
          </w:rPr>
          <w:t>статьи 105.3</w:t>
        </w:r>
      </w:hyperlink>
      <w:r w:rsidRPr="00895ACA">
        <w:rPr>
          <w:rFonts w:eastAsiaTheme="minorHAnsi"/>
          <w:lang w:eastAsia="en-US"/>
        </w:rPr>
        <w:t xml:space="preserve"> настоящего </w:t>
      </w:r>
      <w:r w:rsidR="0012276C" w:rsidRPr="00895ACA">
        <w:rPr>
          <w:rFonts w:eastAsiaTheme="minorHAnsi"/>
          <w:lang w:eastAsia="en-US"/>
        </w:rPr>
        <w:t xml:space="preserve">НК РФ. </w:t>
      </w:r>
    </w:p>
    <w:p w:rsidR="00EC2710" w:rsidRPr="00895ACA" w:rsidRDefault="00EC2710" w:rsidP="005A1935">
      <w:pPr>
        <w:autoSpaceDE w:val="0"/>
        <w:autoSpaceDN w:val="0"/>
        <w:adjustRightInd w:val="0"/>
        <w:ind w:firstLine="540"/>
        <w:jc w:val="both"/>
        <w:rPr>
          <w:rFonts w:eastAsiaTheme="minorHAnsi"/>
          <w:sz w:val="10"/>
          <w:szCs w:val="10"/>
          <w:lang w:eastAsia="en-US"/>
        </w:rPr>
      </w:pPr>
    </w:p>
    <w:p w:rsidR="005A1935" w:rsidRPr="00895ACA" w:rsidRDefault="005A1935" w:rsidP="005A1935">
      <w:pPr>
        <w:autoSpaceDE w:val="0"/>
        <w:autoSpaceDN w:val="0"/>
        <w:adjustRightInd w:val="0"/>
        <w:ind w:firstLine="540"/>
        <w:jc w:val="both"/>
        <w:rPr>
          <w:rFonts w:eastAsiaTheme="minorHAnsi"/>
          <w:lang w:eastAsia="en-US"/>
        </w:rPr>
      </w:pPr>
      <w:r w:rsidRPr="00895ACA">
        <w:rPr>
          <w:rFonts w:eastAsiaTheme="minorHAnsi"/>
          <w:lang w:eastAsia="en-US"/>
        </w:rPr>
        <w:t xml:space="preserve">6. Если </w:t>
      </w:r>
      <w:r w:rsidR="00EC2710" w:rsidRPr="00895ACA">
        <w:rPr>
          <w:rFonts w:eastAsiaTheme="minorHAnsi"/>
          <w:lang w:eastAsia="en-US"/>
        </w:rPr>
        <w:t xml:space="preserve">ИП </w:t>
      </w:r>
      <w:r w:rsidRPr="00895ACA">
        <w:rPr>
          <w:rFonts w:eastAsiaTheme="minorHAnsi"/>
          <w:lang w:eastAsia="en-US"/>
        </w:rPr>
        <w:t xml:space="preserve">применяет </w:t>
      </w:r>
      <w:r w:rsidR="00EC2710" w:rsidRPr="00895ACA">
        <w:rPr>
          <w:rFonts w:eastAsiaTheme="minorHAnsi"/>
          <w:lang w:eastAsia="en-US"/>
        </w:rPr>
        <w:t xml:space="preserve">ПСН </w:t>
      </w:r>
      <w:r w:rsidRPr="00895ACA">
        <w:rPr>
          <w:rFonts w:eastAsiaTheme="minorHAnsi"/>
          <w:lang w:eastAsia="en-US"/>
        </w:rPr>
        <w:t>и осуществляет иные виды предпринимательской деятельности, в отношении которых им применяется иной режим налогообложения, он обязан вести учет имущества, обязательств и хозяйственных операций в соответствии с порядком, установленным в рамках соответствующего режима налогообложения.</w:t>
      </w:r>
      <w:r w:rsidR="00EC2710" w:rsidRPr="00895ACA">
        <w:rPr>
          <w:rFonts w:eastAsiaTheme="minorHAnsi"/>
          <w:lang w:eastAsia="en-US"/>
        </w:rPr>
        <w:t xml:space="preserve"> </w:t>
      </w:r>
    </w:p>
    <w:p w:rsidR="0017252A" w:rsidRPr="00300635" w:rsidRDefault="0017252A" w:rsidP="00073CDC">
      <w:pPr>
        <w:jc w:val="both"/>
        <w:rPr>
          <w:snapToGrid w:val="0"/>
          <w:sz w:val="28"/>
          <w:szCs w:val="28"/>
          <w:highlight w:val="yellow"/>
        </w:rPr>
      </w:pPr>
    </w:p>
    <w:p w:rsidR="007E6D10" w:rsidRPr="00300635" w:rsidRDefault="007E6D10" w:rsidP="00073CDC">
      <w:pPr>
        <w:jc w:val="both"/>
        <w:rPr>
          <w:snapToGrid w:val="0"/>
          <w:sz w:val="28"/>
          <w:szCs w:val="28"/>
          <w:highlight w:val="yellow"/>
        </w:rPr>
      </w:pPr>
    </w:p>
    <w:p w:rsidR="0017252A" w:rsidRPr="006E062E" w:rsidRDefault="0017252A" w:rsidP="00892E15">
      <w:pPr>
        <w:tabs>
          <w:tab w:val="left" w:pos="10773"/>
        </w:tabs>
        <w:jc w:val="center"/>
        <w:rPr>
          <w:color w:val="4F81BD"/>
          <w:sz w:val="28"/>
          <w:szCs w:val="28"/>
        </w:rPr>
      </w:pPr>
      <w:r w:rsidRPr="002B26FF">
        <w:rPr>
          <w:color w:val="4F81BD"/>
          <w:sz w:val="28"/>
          <w:szCs w:val="28"/>
        </w:rPr>
        <w:t xml:space="preserve">Платежные реквизиты для </w:t>
      </w:r>
      <w:r w:rsidRPr="006E062E">
        <w:rPr>
          <w:color w:val="4F81BD"/>
          <w:sz w:val="28"/>
          <w:szCs w:val="28"/>
        </w:rPr>
        <w:t xml:space="preserve">зачисления налога, уплачиваемого </w:t>
      </w:r>
    </w:p>
    <w:p w:rsidR="0017252A" w:rsidRPr="006E062E" w:rsidRDefault="0017252A" w:rsidP="0017252A">
      <w:pPr>
        <w:jc w:val="center"/>
        <w:rPr>
          <w:color w:val="4F81BD"/>
          <w:sz w:val="28"/>
          <w:szCs w:val="28"/>
        </w:rPr>
      </w:pPr>
      <w:r w:rsidRPr="006E062E">
        <w:rPr>
          <w:color w:val="4F81BD"/>
          <w:sz w:val="28"/>
          <w:szCs w:val="28"/>
        </w:rPr>
        <w:t xml:space="preserve">в связи с применением ПСН </w:t>
      </w:r>
    </w:p>
    <w:p w:rsidR="0017252A" w:rsidRPr="006E062E" w:rsidRDefault="0017252A" w:rsidP="00073CDC">
      <w:pPr>
        <w:jc w:val="both"/>
        <w:rPr>
          <w:snapToGrid w:val="0"/>
          <w:sz w:val="28"/>
          <w:szCs w:val="28"/>
        </w:rPr>
      </w:pPr>
    </w:p>
    <w:p w:rsidR="00073CDC" w:rsidRPr="006E062E" w:rsidRDefault="00073CDC" w:rsidP="00073CDC">
      <w:pPr>
        <w:pStyle w:val="5"/>
        <w:jc w:val="both"/>
        <w:rPr>
          <w:b w:val="0"/>
          <w:sz w:val="24"/>
        </w:rPr>
      </w:pPr>
      <w:r w:rsidRPr="006E062E">
        <w:rPr>
          <w:b w:val="0"/>
          <w:sz w:val="24"/>
          <w:u w:val="single"/>
        </w:rPr>
        <w:t>Получатель</w:t>
      </w:r>
      <w:r w:rsidRPr="006E062E">
        <w:rPr>
          <w:b w:val="0"/>
          <w:sz w:val="24"/>
        </w:rPr>
        <w:t>: УФК по Кемеровской области (полное наименование инспекции ИНН/КПП)</w:t>
      </w:r>
    </w:p>
    <w:p w:rsidR="00073CDC" w:rsidRPr="006E062E" w:rsidRDefault="00073CDC" w:rsidP="00073CDC">
      <w:pPr>
        <w:jc w:val="both"/>
      </w:pPr>
      <w:r w:rsidRPr="006E062E">
        <w:rPr>
          <w:u w:val="single"/>
        </w:rPr>
        <w:t>Банк получателя:</w:t>
      </w:r>
      <w:r w:rsidRPr="006E062E">
        <w:t xml:space="preserve"> ГРКЦ ГУ Банка России по Кемеровской области </w:t>
      </w:r>
      <w:proofErr w:type="gramStart"/>
      <w:r w:rsidRPr="006E062E">
        <w:t>г</w:t>
      </w:r>
      <w:proofErr w:type="gramEnd"/>
      <w:r w:rsidRPr="006E062E">
        <w:t>. Кемерово</w:t>
      </w:r>
    </w:p>
    <w:p w:rsidR="00073CDC" w:rsidRPr="006E062E" w:rsidRDefault="00073CDC" w:rsidP="00073CDC">
      <w:pPr>
        <w:jc w:val="both"/>
      </w:pPr>
      <w:r w:rsidRPr="006E062E">
        <w:rPr>
          <w:u w:val="single"/>
        </w:rPr>
        <w:t>Расчетный счет:</w:t>
      </w:r>
      <w:r w:rsidR="00A05E1B" w:rsidRPr="006E062E">
        <w:rPr>
          <w:u w:val="single"/>
        </w:rPr>
        <w:t xml:space="preserve"> </w:t>
      </w:r>
      <w:r w:rsidR="00A05E1B" w:rsidRPr="006E062E">
        <w:t xml:space="preserve">401 018 104 000 000 100 07 </w:t>
      </w:r>
    </w:p>
    <w:p w:rsidR="00073CDC" w:rsidRPr="006E062E" w:rsidRDefault="00073CDC" w:rsidP="00073CDC">
      <w:pPr>
        <w:jc w:val="both"/>
      </w:pPr>
      <w:r w:rsidRPr="006E062E">
        <w:rPr>
          <w:u w:val="single"/>
        </w:rPr>
        <w:t>БИК:</w:t>
      </w:r>
      <w:r w:rsidRPr="006E062E">
        <w:t xml:space="preserve"> 043207001</w:t>
      </w:r>
    </w:p>
    <w:p w:rsidR="00073CDC" w:rsidRPr="006E062E" w:rsidRDefault="00073CDC" w:rsidP="00073CDC">
      <w:pPr>
        <w:jc w:val="both"/>
        <w:rPr>
          <w:snapToGrid w:val="0"/>
          <w:sz w:val="28"/>
          <w:szCs w:val="28"/>
        </w:rPr>
      </w:pPr>
    </w:p>
    <w:p w:rsidR="00073CDC" w:rsidRPr="006E062E" w:rsidRDefault="00073CDC" w:rsidP="00073CDC">
      <w:pPr>
        <w:jc w:val="both"/>
        <w:rPr>
          <w:sz w:val="22"/>
          <w:szCs w:val="22"/>
        </w:rPr>
      </w:pPr>
      <w:r w:rsidRPr="006E062E">
        <w:rPr>
          <w:sz w:val="22"/>
          <w:szCs w:val="22"/>
        </w:rPr>
        <w:t>Код бюджетной классификации за налоговые периоды с 01.01.201</w:t>
      </w:r>
      <w:r w:rsidR="003544C8" w:rsidRPr="006E062E">
        <w:rPr>
          <w:sz w:val="22"/>
          <w:szCs w:val="22"/>
        </w:rPr>
        <w:t>4</w:t>
      </w:r>
      <w:r w:rsidRPr="006E062E">
        <w:rPr>
          <w:sz w:val="22"/>
          <w:szCs w:val="22"/>
        </w:rPr>
        <w:t xml:space="preserve"> года:</w:t>
      </w:r>
      <w:r w:rsidR="003544C8" w:rsidRPr="006E062E">
        <w:rPr>
          <w:sz w:val="22"/>
          <w:szCs w:val="22"/>
        </w:rPr>
        <w:t xml:space="preserve"> </w:t>
      </w:r>
    </w:p>
    <w:p w:rsidR="00055669" w:rsidRPr="006E062E" w:rsidRDefault="00055669" w:rsidP="00073CDC">
      <w:pPr>
        <w:jc w:val="both"/>
        <w:rPr>
          <w:sz w:val="28"/>
          <w:szCs w:val="28"/>
        </w:rPr>
      </w:pPr>
    </w:p>
    <w:tbl>
      <w:tblPr>
        <w:tblW w:w="0" w:type="auto"/>
        <w:tblLayout w:type="fixed"/>
        <w:tblLook w:val="00A0"/>
      </w:tblPr>
      <w:tblGrid>
        <w:gridCol w:w="7054"/>
        <w:gridCol w:w="3827"/>
      </w:tblGrid>
      <w:tr w:rsidR="00055669" w:rsidRPr="006E062E" w:rsidTr="00892E15">
        <w:trPr>
          <w:trHeight w:val="726"/>
        </w:trPr>
        <w:tc>
          <w:tcPr>
            <w:tcW w:w="7054" w:type="dxa"/>
            <w:tcBorders>
              <w:top w:val="single" w:sz="6" w:space="0" w:color="000000"/>
              <w:left w:val="single" w:sz="6" w:space="0" w:color="000000"/>
              <w:bottom w:val="single" w:sz="6" w:space="0" w:color="000000"/>
              <w:right w:val="single" w:sz="6" w:space="0" w:color="000000"/>
            </w:tcBorders>
          </w:tcPr>
          <w:p w:rsidR="00055669" w:rsidRPr="006E062E" w:rsidRDefault="00055669" w:rsidP="00055669">
            <w:pPr>
              <w:autoSpaceDE w:val="0"/>
              <w:autoSpaceDN w:val="0"/>
              <w:adjustRightInd w:val="0"/>
              <w:jc w:val="both"/>
              <w:rPr>
                <w:rFonts w:eastAsiaTheme="minorHAnsi"/>
                <w:color w:val="000000"/>
                <w:lang w:eastAsia="en-US"/>
              </w:rPr>
            </w:pPr>
            <w:r w:rsidRPr="006E062E">
              <w:rPr>
                <w:rFonts w:eastAsiaTheme="minorHAnsi"/>
                <w:color w:val="000000"/>
                <w:lang w:eastAsia="en-US"/>
              </w:rPr>
              <w:t>Налог, взимаемый в связи с применением патентной системы налогообложения, зачисляемый в бюджеты городских округов</w:t>
            </w:r>
          </w:p>
        </w:tc>
        <w:tc>
          <w:tcPr>
            <w:tcW w:w="3827" w:type="dxa"/>
            <w:tcBorders>
              <w:top w:val="single" w:sz="6" w:space="0" w:color="000000"/>
              <w:left w:val="single" w:sz="6" w:space="0" w:color="000000"/>
              <w:bottom w:val="single" w:sz="6" w:space="0" w:color="000000"/>
              <w:right w:val="single" w:sz="6" w:space="0" w:color="000000"/>
            </w:tcBorders>
          </w:tcPr>
          <w:p w:rsidR="00055669" w:rsidRPr="006E062E" w:rsidRDefault="00055669" w:rsidP="00055669">
            <w:pPr>
              <w:autoSpaceDE w:val="0"/>
              <w:autoSpaceDN w:val="0"/>
              <w:adjustRightInd w:val="0"/>
              <w:jc w:val="center"/>
              <w:rPr>
                <w:rFonts w:eastAsiaTheme="minorHAnsi"/>
                <w:color w:val="000000"/>
                <w:lang w:eastAsia="en-US"/>
              </w:rPr>
            </w:pPr>
            <w:r w:rsidRPr="006E062E">
              <w:rPr>
                <w:rFonts w:eastAsiaTheme="minorHAnsi"/>
                <w:color w:val="000000"/>
                <w:lang w:eastAsia="en-US"/>
              </w:rPr>
              <w:t>182 1 05 04010 02 1000 110</w:t>
            </w:r>
          </w:p>
        </w:tc>
      </w:tr>
      <w:tr w:rsidR="00055669" w:rsidRPr="006E062E" w:rsidTr="00892E15">
        <w:trPr>
          <w:trHeight w:val="991"/>
        </w:trPr>
        <w:tc>
          <w:tcPr>
            <w:tcW w:w="7054" w:type="dxa"/>
            <w:tcBorders>
              <w:top w:val="single" w:sz="6" w:space="0" w:color="000000"/>
              <w:left w:val="single" w:sz="6" w:space="0" w:color="000000"/>
              <w:bottom w:val="single" w:sz="6" w:space="0" w:color="000000"/>
              <w:right w:val="single" w:sz="6" w:space="0" w:color="000000"/>
            </w:tcBorders>
          </w:tcPr>
          <w:p w:rsidR="00055669" w:rsidRPr="006E062E" w:rsidRDefault="00055669" w:rsidP="00055669">
            <w:pPr>
              <w:autoSpaceDE w:val="0"/>
              <w:autoSpaceDN w:val="0"/>
              <w:adjustRightInd w:val="0"/>
              <w:jc w:val="both"/>
              <w:rPr>
                <w:rFonts w:eastAsiaTheme="minorHAnsi"/>
                <w:color w:val="000000"/>
                <w:lang w:eastAsia="en-US"/>
              </w:rPr>
            </w:pPr>
            <w:r w:rsidRPr="006E062E">
              <w:rPr>
                <w:rFonts w:eastAsiaTheme="minorHAnsi"/>
                <w:color w:val="000000"/>
                <w:lang w:eastAsia="en-US"/>
              </w:rPr>
              <w:t>Пени и проценты по налогу, взимаемому в связи с применением патентной системы налогообложения, зачисляемому в бюджеты городских округов</w:t>
            </w:r>
          </w:p>
        </w:tc>
        <w:tc>
          <w:tcPr>
            <w:tcW w:w="3827" w:type="dxa"/>
            <w:tcBorders>
              <w:top w:val="single" w:sz="6" w:space="0" w:color="000000"/>
              <w:left w:val="single" w:sz="6" w:space="0" w:color="000000"/>
              <w:bottom w:val="single" w:sz="6" w:space="0" w:color="000000"/>
              <w:right w:val="single" w:sz="6" w:space="0" w:color="000000"/>
            </w:tcBorders>
          </w:tcPr>
          <w:p w:rsidR="00055669" w:rsidRPr="006E062E" w:rsidRDefault="00055669" w:rsidP="00055669">
            <w:pPr>
              <w:autoSpaceDE w:val="0"/>
              <w:autoSpaceDN w:val="0"/>
              <w:adjustRightInd w:val="0"/>
              <w:jc w:val="center"/>
              <w:rPr>
                <w:rFonts w:eastAsiaTheme="minorHAnsi"/>
                <w:color w:val="000000"/>
                <w:lang w:eastAsia="en-US"/>
              </w:rPr>
            </w:pPr>
            <w:r w:rsidRPr="006E062E">
              <w:rPr>
                <w:rFonts w:eastAsiaTheme="minorHAnsi"/>
                <w:color w:val="000000"/>
                <w:lang w:eastAsia="en-US"/>
              </w:rPr>
              <w:t>182 1 05 04010 02 2000 110</w:t>
            </w:r>
          </w:p>
        </w:tc>
      </w:tr>
      <w:tr w:rsidR="00055669" w:rsidRPr="006E062E" w:rsidTr="00892E15">
        <w:trPr>
          <w:trHeight w:val="977"/>
        </w:trPr>
        <w:tc>
          <w:tcPr>
            <w:tcW w:w="7054" w:type="dxa"/>
            <w:tcBorders>
              <w:top w:val="single" w:sz="6" w:space="0" w:color="000000"/>
              <w:left w:val="single" w:sz="6" w:space="0" w:color="000000"/>
              <w:bottom w:val="single" w:sz="6" w:space="0" w:color="000000"/>
              <w:right w:val="single" w:sz="6" w:space="0" w:color="000000"/>
            </w:tcBorders>
          </w:tcPr>
          <w:p w:rsidR="00055669" w:rsidRPr="006E062E" w:rsidRDefault="00055669" w:rsidP="00055669">
            <w:pPr>
              <w:autoSpaceDE w:val="0"/>
              <w:autoSpaceDN w:val="0"/>
              <w:adjustRightInd w:val="0"/>
              <w:jc w:val="both"/>
              <w:rPr>
                <w:rFonts w:eastAsiaTheme="minorHAnsi"/>
                <w:color w:val="000000"/>
                <w:lang w:eastAsia="en-US"/>
              </w:rPr>
            </w:pPr>
            <w:r w:rsidRPr="006E062E">
              <w:rPr>
                <w:rFonts w:eastAsiaTheme="minorHAnsi"/>
                <w:color w:val="000000"/>
                <w:lang w:eastAsia="en-US"/>
              </w:rPr>
              <w:t>Суммы денежных взысканий (штрафов) по налогу, взимаемому в связи с применением патентной системы налогообложения, зачисляемому в бюджеты городских округов</w:t>
            </w:r>
          </w:p>
        </w:tc>
        <w:tc>
          <w:tcPr>
            <w:tcW w:w="3827" w:type="dxa"/>
            <w:tcBorders>
              <w:top w:val="single" w:sz="6" w:space="0" w:color="000000"/>
              <w:left w:val="single" w:sz="6" w:space="0" w:color="000000"/>
              <w:bottom w:val="single" w:sz="6" w:space="0" w:color="000000"/>
              <w:right w:val="single" w:sz="6" w:space="0" w:color="000000"/>
            </w:tcBorders>
          </w:tcPr>
          <w:p w:rsidR="00055669" w:rsidRPr="006E062E" w:rsidRDefault="00055669" w:rsidP="00055669">
            <w:pPr>
              <w:autoSpaceDE w:val="0"/>
              <w:autoSpaceDN w:val="0"/>
              <w:adjustRightInd w:val="0"/>
              <w:jc w:val="center"/>
              <w:rPr>
                <w:rFonts w:eastAsiaTheme="minorHAnsi"/>
                <w:color w:val="000000"/>
                <w:lang w:eastAsia="en-US"/>
              </w:rPr>
            </w:pPr>
            <w:r w:rsidRPr="006E062E">
              <w:rPr>
                <w:rFonts w:eastAsiaTheme="minorHAnsi"/>
                <w:color w:val="000000"/>
                <w:lang w:eastAsia="en-US"/>
              </w:rPr>
              <w:t>182 1 05 04010 02 3000 110</w:t>
            </w:r>
          </w:p>
        </w:tc>
      </w:tr>
      <w:tr w:rsidR="00055669" w:rsidRPr="006E062E" w:rsidTr="00892E15">
        <w:trPr>
          <w:trHeight w:val="978"/>
        </w:trPr>
        <w:tc>
          <w:tcPr>
            <w:tcW w:w="7054" w:type="dxa"/>
            <w:tcBorders>
              <w:top w:val="single" w:sz="6" w:space="0" w:color="000000"/>
              <w:left w:val="single" w:sz="6" w:space="0" w:color="000000"/>
              <w:bottom w:val="single" w:sz="6" w:space="0" w:color="000000"/>
              <w:right w:val="single" w:sz="6" w:space="0" w:color="000000"/>
            </w:tcBorders>
          </w:tcPr>
          <w:p w:rsidR="00055669" w:rsidRPr="006E062E" w:rsidRDefault="00055669" w:rsidP="00055669">
            <w:pPr>
              <w:autoSpaceDE w:val="0"/>
              <w:autoSpaceDN w:val="0"/>
              <w:adjustRightInd w:val="0"/>
              <w:jc w:val="both"/>
              <w:rPr>
                <w:rFonts w:eastAsiaTheme="minorHAnsi"/>
                <w:color w:val="000000"/>
                <w:lang w:eastAsia="en-US"/>
              </w:rPr>
            </w:pPr>
            <w:r w:rsidRPr="006E062E">
              <w:rPr>
                <w:rFonts w:eastAsiaTheme="minorHAnsi"/>
                <w:color w:val="000000"/>
                <w:lang w:eastAsia="en-US"/>
              </w:rPr>
              <w:t>Налог, взимаемый в связи с применением патентной системы налогообложения, зачисляемый в бюджеты муниципальных районов</w:t>
            </w:r>
          </w:p>
        </w:tc>
        <w:tc>
          <w:tcPr>
            <w:tcW w:w="3827" w:type="dxa"/>
            <w:tcBorders>
              <w:top w:val="single" w:sz="6" w:space="0" w:color="000000"/>
              <w:left w:val="single" w:sz="6" w:space="0" w:color="000000"/>
              <w:bottom w:val="single" w:sz="6" w:space="0" w:color="000000"/>
              <w:right w:val="single" w:sz="6" w:space="0" w:color="000000"/>
            </w:tcBorders>
          </w:tcPr>
          <w:p w:rsidR="00055669" w:rsidRPr="006E062E" w:rsidRDefault="00055669" w:rsidP="00055669">
            <w:pPr>
              <w:autoSpaceDE w:val="0"/>
              <w:autoSpaceDN w:val="0"/>
              <w:adjustRightInd w:val="0"/>
              <w:jc w:val="center"/>
              <w:rPr>
                <w:rFonts w:eastAsiaTheme="minorHAnsi"/>
                <w:color w:val="000000"/>
                <w:lang w:eastAsia="en-US"/>
              </w:rPr>
            </w:pPr>
            <w:r w:rsidRPr="006E062E">
              <w:rPr>
                <w:rFonts w:eastAsiaTheme="minorHAnsi"/>
                <w:color w:val="000000"/>
                <w:lang w:eastAsia="en-US"/>
              </w:rPr>
              <w:t>182 1 05 04020 02 1000 110</w:t>
            </w:r>
          </w:p>
        </w:tc>
      </w:tr>
      <w:tr w:rsidR="00055669" w:rsidRPr="006E062E" w:rsidTr="00892E15">
        <w:trPr>
          <w:trHeight w:val="977"/>
        </w:trPr>
        <w:tc>
          <w:tcPr>
            <w:tcW w:w="7054" w:type="dxa"/>
            <w:tcBorders>
              <w:top w:val="single" w:sz="6" w:space="0" w:color="000000"/>
              <w:left w:val="single" w:sz="6" w:space="0" w:color="000000"/>
              <w:bottom w:val="single" w:sz="6" w:space="0" w:color="000000"/>
              <w:right w:val="single" w:sz="6" w:space="0" w:color="000000"/>
            </w:tcBorders>
          </w:tcPr>
          <w:p w:rsidR="00055669" w:rsidRPr="006E062E" w:rsidRDefault="00055669" w:rsidP="00055669">
            <w:pPr>
              <w:autoSpaceDE w:val="0"/>
              <w:autoSpaceDN w:val="0"/>
              <w:adjustRightInd w:val="0"/>
              <w:jc w:val="both"/>
              <w:rPr>
                <w:rFonts w:eastAsiaTheme="minorHAnsi"/>
                <w:color w:val="000000"/>
                <w:lang w:eastAsia="en-US"/>
              </w:rPr>
            </w:pPr>
            <w:r w:rsidRPr="006E062E">
              <w:rPr>
                <w:rFonts w:eastAsiaTheme="minorHAnsi"/>
                <w:color w:val="000000"/>
                <w:lang w:eastAsia="en-US"/>
              </w:rPr>
              <w:t>Пени и проценты по налогу, взимаемому в связи с применением патентной системы налогообложения, зачисляемому в бюджеты муниципальных районов</w:t>
            </w:r>
          </w:p>
        </w:tc>
        <w:tc>
          <w:tcPr>
            <w:tcW w:w="3827" w:type="dxa"/>
            <w:tcBorders>
              <w:top w:val="single" w:sz="6" w:space="0" w:color="000000"/>
              <w:left w:val="single" w:sz="6" w:space="0" w:color="000000"/>
              <w:bottom w:val="single" w:sz="6" w:space="0" w:color="000000"/>
              <w:right w:val="single" w:sz="6" w:space="0" w:color="000000"/>
            </w:tcBorders>
          </w:tcPr>
          <w:p w:rsidR="00055669" w:rsidRPr="006E062E" w:rsidRDefault="00055669" w:rsidP="00055669">
            <w:pPr>
              <w:autoSpaceDE w:val="0"/>
              <w:autoSpaceDN w:val="0"/>
              <w:adjustRightInd w:val="0"/>
              <w:jc w:val="center"/>
              <w:rPr>
                <w:rFonts w:eastAsiaTheme="minorHAnsi"/>
                <w:color w:val="000000"/>
                <w:lang w:eastAsia="en-US"/>
              </w:rPr>
            </w:pPr>
            <w:r w:rsidRPr="006E062E">
              <w:rPr>
                <w:rFonts w:eastAsiaTheme="minorHAnsi"/>
                <w:color w:val="000000"/>
                <w:lang w:eastAsia="en-US"/>
              </w:rPr>
              <w:t>182 1 05 04020 02 2000 110</w:t>
            </w:r>
          </w:p>
        </w:tc>
      </w:tr>
      <w:tr w:rsidR="00055669" w:rsidRPr="006E062E" w:rsidTr="00892E15">
        <w:trPr>
          <w:trHeight w:val="963"/>
        </w:trPr>
        <w:tc>
          <w:tcPr>
            <w:tcW w:w="7054" w:type="dxa"/>
            <w:tcBorders>
              <w:top w:val="single" w:sz="6" w:space="0" w:color="000000"/>
              <w:left w:val="single" w:sz="6" w:space="0" w:color="000000"/>
              <w:bottom w:val="single" w:sz="6" w:space="0" w:color="000000"/>
              <w:right w:val="single" w:sz="6" w:space="0" w:color="000000"/>
            </w:tcBorders>
          </w:tcPr>
          <w:p w:rsidR="00055669" w:rsidRPr="006E062E" w:rsidRDefault="00055669" w:rsidP="00055669">
            <w:pPr>
              <w:autoSpaceDE w:val="0"/>
              <w:autoSpaceDN w:val="0"/>
              <w:adjustRightInd w:val="0"/>
              <w:jc w:val="both"/>
              <w:rPr>
                <w:rFonts w:eastAsiaTheme="minorHAnsi"/>
                <w:color w:val="000000"/>
                <w:lang w:eastAsia="en-US"/>
              </w:rPr>
            </w:pPr>
            <w:r w:rsidRPr="006E062E">
              <w:rPr>
                <w:rFonts w:eastAsiaTheme="minorHAnsi"/>
                <w:color w:val="000000"/>
                <w:lang w:eastAsia="en-US"/>
              </w:rPr>
              <w:t>Суммы денежных взысканий (штрафов) по налогу, взимаемому в связи с применением патентной системы налогообложения, зачисляемому в бюджеты муниципальных районов</w:t>
            </w:r>
          </w:p>
        </w:tc>
        <w:tc>
          <w:tcPr>
            <w:tcW w:w="3827" w:type="dxa"/>
            <w:tcBorders>
              <w:top w:val="single" w:sz="6" w:space="0" w:color="000000"/>
              <w:left w:val="single" w:sz="6" w:space="0" w:color="000000"/>
              <w:bottom w:val="single" w:sz="6" w:space="0" w:color="000000"/>
              <w:right w:val="single" w:sz="6" w:space="0" w:color="000000"/>
            </w:tcBorders>
          </w:tcPr>
          <w:p w:rsidR="00055669" w:rsidRPr="006E062E" w:rsidRDefault="00055669" w:rsidP="00055669">
            <w:pPr>
              <w:autoSpaceDE w:val="0"/>
              <w:autoSpaceDN w:val="0"/>
              <w:adjustRightInd w:val="0"/>
              <w:jc w:val="center"/>
              <w:rPr>
                <w:rFonts w:eastAsiaTheme="minorHAnsi"/>
                <w:color w:val="000000"/>
                <w:lang w:eastAsia="en-US"/>
              </w:rPr>
            </w:pPr>
            <w:r w:rsidRPr="006E062E">
              <w:rPr>
                <w:rFonts w:eastAsiaTheme="minorHAnsi"/>
                <w:color w:val="000000"/>
                <w:lang w:eastAsia="en-US"/>
              </w:rPr>
              <w:t>182 1 05 04020 02 3000 110</w:t>
            </w:r>
          </w:p>
        </w:tc>
      </w:tr>
    </w:tbl>
    <w:p w:rsidR="00055669" w:rsidRPr="006E062E" w:rsidRDefault="00055669" w:rsidP="00055669">
      <w:pPr>
        <w:autoSpaceDE w:val="0"/>
        <w:autoSpaceDN w:val="0"/>
        <w:adjustRightInd w:val="0"/>
        <w:rPr>
          <w:rFonts w:eastAsiaTheme="minorHAnsi"/>
          <w:color w:val="000000"/>
          <w:lang w:eastAsia="en-US"/>
        </w:rPr>
      </w:pPr>
    </w:p>
    <w:p w:rsidR="00073CDC" w:rsidRPr="006E062E" w:rsidRDefault="00073CDC" w:rsidP="00073CDC">
      <w:pPr>
        <w:jc w:val="both"/>
        <w:rPr>
          <w:snapToGrid w:val="0"/>
        </w:rPr>
      </w:pPr>
    </w:p>
    <w:p w:rsidR="00055669" w:rsidRPr="006E062E" w:rsidRDefault="00055669" w:rsidP="00073CDC">
      <w:pPr>
        <w:jc w:val="both"/>
        <w:rPr>
          <w:snapToGrid w:val="0"/>
        </w:rPr>
      </w:pPr>
    </w:p>
    <w:p w:rsidR="00C55FC4" w:rsidRDefault="00073CDC" w:rsidP="006E062E">
      <w:pPr>
        <w:ind w:left="2124" w:hanging="2124"/>
      </w:pPr>
      <w:r w:rsidRPr="006E062E">
        <w:rPr>
          <w:u w:val="single"/>
        </w:rPr>
        <w:t>Код ОК</w:t>
      </w:r>
      <w:r w:rsidR="005A1A35" w:rsidRPr="006E062E">
        <w:rPr>
          <w:u w:val="single"/>
        </w:rPr>
        <w:t>ТМ</w:t>
      </w:r>
      <w:r w:rsidRPr="006E062E">
        <w:rPr>
          <w:u w:val="single"/>
        </w:rPr>
        <w:t xml:space="preserve">О конкретного </w:t>
      </w:r>
      <w:r w:rsidRPr="006E062E">
        <w:t>муниципального образования.</w:t>
      </w:r>
      <w:r w:rsidR="00892E15">
        <w:t xml:space="preserve"> </w:t>
      </w:r>
    </w:p>
    <w:sectPr w:rsidR="00C55FC4" w:rsidSect="006E062E">
      <w:footerReference w:type="default" r:id="rId57"/>
      <w:pgSz w:w="11906" w:h="16838"/>
      <w:pgMar w:top="567" w:right="424" w:bottom="993"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BB8" w:rsidRDefault="008A1BB8" w:rsidP="006E062E">
      <w:r>
        <w:separator/>
      </w:r>
    </w:p>
  </w:endnote>
  <w:endnote w:type="continuationSeparator" w:id="0">
    <w:p w:rsidR="008A1BB8" w:rsidRDefault="008A1BB8" w:rsidP="006E0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500529"/>
      <w:docPartObj>
        <w:docPartGallery w:val="Page Numbers (Bottom of Page)"/>
        <w:docPartUnique/>
      </w:docPartObj>
    </w:sdtPr>
    <w:sdtContent>
      <w:p w:rsidR="006E062E" w:rsidRDefault="00087045">
        <w:pPr>
          <w:pStyle w:val="a7"/>
          <w:jc w:val="center"/>
        </w:pPr>
        <w:r>
          <w:fldChar w:fldCharType="begin"/>
        </w:r>
        <w:r w:rsidR="006E062E">
          <w:instrText>PAGE   \* MERGEFORMAT</w:instrText>
        </w:r>
        <w:r>
          <w:fldChar w:fldCharType="separate"/>
        </w:r>
        <w:r w:rsidR="008C19FA">
          <w:rPr>
            <w:noProof/>
          </w:rPr>
          <w:t>14</w:t>
        </w:r>
        <w:r>
          <w:fldChar w:fldCharType="end"/>
        </w:r>
      </w:p>
    </w:sdtContent>
  </w:sdt>
  <w:p w:rsidR="006E062E" w:rsidRDefault="006E06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BB8" w:rsidRDefault="008A1BB8" w:rsidP="006E062E">
      <w:r>
        <w:separator/>
      </w:r>
    </w:p>
  </w:footnote>
  <w:footnote w:type="continuationSeparator" w:id="0">
    <w:p w:rsidR="008A1BB8" w:rsidRDefault="008A1BB8" w:rsidP="006E0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5FC4"/>
    <w:rsid w:val="0000001D"/>
    <w:rsid w:val="000003CE"/>
    <w:rsid w:val="00000834"/>
    <w:rsid w:val="00000A49"/>
    <w:rsid w:val="00000BF5"/>
    <w:rsid w:val="00001128"/>
    <w:rsid w:val="0000115D"/>
    <w:rsid w:val="0000184A"/>
    <w:rsid w:val="00001E67"/>
    <w:rsid w:val="00002ABD"/>
    <w:rsid w:val="00002F14"/>
    <w:rsid w:val="00002FE7"/>
    <w:rsid w:val="00003833"/>
    <w:rsid w:val="00003F00"/>
    <w:rsid w:val="00003FCD"/>
    <w:rsid w:val="00004239"/>
    <w:rsid w:val="00004C6F"/>
    <w:rsid w:val="00004E05"/>
    <w:rsid w:val="00005AB0"/>
    <w:rsid w:val="0000618B"/>
    <w:rsid w:val="00006651"/>
    <w:rsid w:val="0000720E"/>
    <w:rsid w:val="000073FA"/>
    <w:rsid w:val="000079CF"/>
    <w:rsid w:val="000102C0"/>
    <w:rsid w:val="00010696"/>
    <w:rsid w:val="000109FF"/>
    <w:rsid w:val="000111FA"/>
    <w:rsid w:val="00011330"/>
    <w:rsid w:val="00011938"/>
    <w:rsid w:val="00011B6F"/>
    <w:rsid w:val="00013156"/>
    <w:rsid w:val="000133C9"/>
    <w:rsid w:val="000136B8"/>
    <w:rsid w:val="00013C16"/>
    <w:rsid w:val="0001489B"/>
    <w:rsid w:val="00015CAC"/>
    <w:rsid w:val="00016038"/>
    <w:rsid w:val="000160AD"/>
    <w:rsid w:val="00016AC7"/>
    <w:rsid w:val="0001709B"/>
    <w:rsid w:val="00017164"/>
    <w:rsid w:val="00017355"/>
    <w:rsid w:val="00017AD3"/>
    <w:rsid w:val="00017D77"/>
    <w:rsid w:val="0002178C"/>
    <w:rsid w:val="00021A68"/>
    <w:rsid w:val="000225E0"/>
    <w:rsid w:val="00022E0C"/>
    <w:rsid w:val="00023549"/>
    <w:rsid w:val="00023642"/>
    <w:rsid w:val="00023648"/>
    <w:rsid w:val="00024469"/>
    <w:rsid w:val="00024A59"/>
    <w:rsid w:val="0002512D"/>
    <w:rsid w:val="00025406"/>
    <w:rsid w:val="000257F2"/>
    <w:rsid w:val="000258E3"/>
    <w:rsid w:val="00026497"/>
    <w:rsid w:val="0002665D"/>
    <w:rsid w:val="00026A47"/>
    <w:rsid w:val="00026A59"/>
    <w:rsid w:val="00026C0D"/>
    <w:rsid w:val="000316CD"/>
    <w:rsid w:val="00031A19"/>
    <w:rsid w:val="00031A60"/>
    <w:rsid w:val="00031AA6"/>
    <w:rsid w:val="00032298"/>
    <w:rsid w:val="00033581"/>
    <w:rsid w:val="000337E8"/>
    <w:rsid w:val="0003383F"/>
    <w:rsid w:val="0003411A"/>
    <w:rsid w:val="00034276"/>
    <w:rsid w:val="000349E4"/>
    <w:rsid w:val="00034C1D"/>
    <w:rsid w:val="000361B5"/>
    <w:rsid w:val="00036406"/>
    <w:rsid w:val="000373E2"/>
    <w:rsid w:val="000375E4"/>
    <w:rsid w:val="00037809"/>
    <w:rsid w:val="00037E32"/>
    <w:rsid w:val="000412F3"/>
    <w:rsid w:val="0004141E"/>
    <w:rsid w:val="0004146D"/>
    <w:rsid w:val="00041BBF"/>
    <w:rsid w:val="000426A9"/>
    <w:rsid w:val="00042A38"/>
    <w:rsid w:val="00042B3C"/>
    <w:rsid w:val="000435C1"/>
    <w:rsid w:val="000448A0"/>
    <w:rsid w:val="00046565"/>
    <w:rsid w:val="00046A67"/>
    <w:rsid w:val="00046F4F"/>
    <w:rsid w:val="00047103"/>
    <w:rsid w:val="000477F4"/>
    <w:rsid w:val="0005074F"/>
    <w:rsid w:val="00050C86"/>
    <w:rsid w:val="00050ECE"/>
    <w:rsid w:val="000519F1"/>
    <w:rsid w:val="00054332"/>
    <w:rsid w:val="000555EE"/>
    <w:rsid w:val="00055669"/>
    <w:rsid w:val="00055AAD"/>
    <w:rsid w:val="00055BEA"/>
    <w:rsid w:val="0005608A"/>
    <w:rsid w:val="00056496"/>
    <w:rsid w:val="00056993"/>
    <w:rsid w:val="00057B0E"/>
    <w:rsid w:val="00060D41"/>
    <w:rsid w:val="000614AF"/>
    <w:rsid w:val="00061BB9"/>
    <w:rsid w:val="000622A9"/>
    <w:rsid w:val="000631D7"/>
    <w:rsid w:val="0006380A"/>
    <w:rsid w:val="000639CA"/>
    <w:rsid w:val="000647FE"/>
    <w:rsid w:val="00064FEB"/>
    <w:rsid w:val="0006516E"/>
    <w:rsid w:val="00065175"/>
    <w:rsid w:val="00065235"/>
    <w:rsid w:val="00066F2D"/>
    <w:rsid w:val="00066F50"/>
    <w:rsid w:val="00067233"/>
    <w:rsid w:val="00067B32"/>
    <w:rsid w:val="00070180"/>
    <w:rsid w:val="00070B2C"/>
    <w:rsid w:val="00070C19"/>
    <w:rsid w:val="00071326"/>
    <w:rsid w:val="000718E1"/>
    <w:rsid w:val="00072FA5"/>
    <w:rsid w:val="00073A44"/>
    <w:rsid w:val="00073CDC"/>
    <w:rsid w:val="000754F8"/>
    <w:rsid w:val="000756F3"/>
    <w:rsid w:val="00076436"/>
    <w:rsid w:val="00076A71"/>
    <w:rsid w:val="00076ECB"/>
    <w:rsid w:val="00077230"/>
    <w:rsid w:val="00077415"/>
    <w:rsid w:val="0008003F"/>
    <w:rsid w:val="000809DC"/>
    <w:rsid w:val="00081377"/>
    <w:rsid w:val="00082031"/>
    <w:rsid w:val="00082424"/>
    <w:rsid w:val="00082DD4"/>
    <w:rsid w:val="00082F22"/>
    <w:rsid w:val="000839D3"/>
    <w:rsid w:val="00084616"/>
    <w:rsid w:val="00084989"/>
    <w:rsid w:val="0008514A"/>
    <w:rsid w:val="0008524B"/>
    <w:rsid w:val="00085315"/>
    <w:rsid w:val="000857E5"/>
    <w:rsid w:val="000863C1"/>
    <w:rsid w:val="00087045"/>
    <w:rsid w:val="00087786"/>
    <w:rsid w:val="00087990"/>
    <w:rsid w:val="0009043B"/>
    <w:rsid w:val="00090AC9"/>
    <w:rsid w:val="00090AF4"/>
    <w:rsid w:val="000912E9"/>
    <w:rsid w:val="000915D5"/>
    <w:rsid w:val="00091F3D"/>
    <w:rsid w:val="0009206F"/>
    <w:rsid w:val="000923AF"/>
    <w:rsid w:val="00092C6E"/>
    <w:rsid w:val="0009337C"/>
    <w:rsid w:val="00093FC2"/>
    <w:rsid w:val="00094618"/>
    <w:rsid w:val="00094C1C"/>
    <w:rsid w:val="00095848"/>
    <w:rsid w:val="00095CE4"/>
    <w:rsid w:val="00096324"/>
    <w:rsid w:val="00096F78"/>
    <w:rsid w:val="0009799C"/>
    <w:rsid w:val="00097CCD"/>
    <w:rsid w:val="000A0181"/>
    <w:rsid w:val="000A0364"/>
    <w:rsid w:val="000A0AD7"/>
    <w:rsid w:val="000A0AE2"/>
    <w:rsid w:val="000A0C2F"/>
    <w:rsid w:val="000A0F26"/>
    <w:rsid w:val="000A1222"/>
    <w:rsid w:val="000A1A50"/>
    <w:rsid w:val="000A1BF4"/>
    <w:rsid w:val="000A222D"/>
    <w:rsid w:val="000A2659"/>
    <w:rsid w:val="000A4498"/>
    <w:rsid w:val="000A5189"/>
    <w:rsid w:val="000A6744"/>
    <w:rsid w:val="000A6870"/>
    <w:rsid w:val="000A68AB"/>
    <w:rsid w:val="000A787C"/>
    <w:rsid w:val="000B0600"/>
    <w:rsid w:val="000B0657"/>
    <w:rsid w:val="000B0F1F"/>
    <w:rsid w:val="000B12B4"/>
    <w:rsid w:val="000B1F28"/>
    <w:rsid w:val="000B24B6"/>
    <w:rsid w:val="000B2E47"/>
    <w:rsid w:val="000B2FE0"/>
    <w:rsid w:val="000B3160"/>
    <w:rsid w:val="000B337E"/>
    <w:rsid w:val="000B36F8"/>
    <w:rsid w:val="000B38B1"/>
    <w:rsid w:val="000B3997"/>
    <w:rsid w:val="000B3DBB"/>
    <w:rsid w:val="000B4D5F"/>
    <w:rsid w:val="000B5464"/>
    <w:rsid w:val="000B5542"/>
    <w:rsid w:val="000B5C80"/>
    <w:rsid w:val="000B5D72"/>
    <w:rsid w:val="000B65E0"/>
    <w:rsid w:val="000B65E7"/>
    <w:rsid w:val="000B7562"/>
    <w:rsid w:val="000B75C5"/>
    <w:rsid w:val="000B7BE7"/>
    <w:rsid w:val="000C023B"/>
    <w:rsid w:val="000C037C"/>
    <w:rsid w:val="000C084E"/>
    <w:rsid w:val="000C30A5"/>
    <w:rsid w:val="000C30A7"/>
    <w:rsid w:val="000C3135"/>
    <w:rsid w:val="000C4821"/>
    <w:rsid w:val="000C4981"/>
    <w:rsid w:val="000C516F"/>
    <w:rsid w:val="000C5C7A"/>
    <w:rsid w:val="000C6104"/>
    <w:rsid w:val="000C6D87"/>
    <w:rsid w:val="000C6DC3"/>
    <w:rsid w:val="000C72FD"/>
    <w:rsid w:val="000C75A9"/>
    <w:rsid w:val="000C7609"/>
    <w:rsid w:val="000C7B18"/>
    <w:rsid w:val="000D0728"/>
    <w:rsid w:val="000D13C7"/>
    <w:rsid w:val="000D19F4"/>
    <w:rsid w:val="000D1D5D"/>
    <w:rsid w:val="000D233E"/>
    <w:rsid w:val="000D2783"/>
    <w:rsid w:val="000D30F7"/>
    <w:rsid w:val="000D36C6"/>
    <w:rsid w:val="000D38C5"/>
    <w:rsid w:val="000D3A64"/>
    <w:rsid w:val="000D4CEC"/>
    <w:rsid w:val="000D55DC"/>
    <w:rsid w:val="000D590F"/>
    <w:rsid w:val="000D6626"/>
    <w:rsid w:val="000D7B6A"/>
    <w:rsid w:val="000E08D7"/>
    <w:rsid w:val="000E10FD"/>
    <w:rsid w:val="000E15E3"/>
    <w:rsid w:val="000E1D4D"/>
    <w:rsid w:val="000E2443"/>
    <w:rsid w:val="000E2724"/>
    <w:rsid w:val="000E528D"/>
    <w:rsid w:val="000E65C2"/>
    <w:rsid w:val="000E6CAF"/>
    <w:rsid w:val="000E70FE"/>
    <w:rsid w:val="000E7B40"/>
    <w:rsid w:val="000E7C9B"/>
    <w:rsid w:val="000F087A"/>
    <w:rsid w:val="000F13D8"/>
    <w:rsid w:val="000F176F"/>
    <w:rsid w:val="000F1886"/>
    <w:rsid w:val="000F188B"/>
    <w:rsid w:val="000F50E9"/>
    <w:rsid w:val="000F5360"/>
    <w:rsid w:val="000F5401"/>
    <w:rsid w:val="000F5497"/>
    <w:rsid w:val="000F58B9"/>
    <w:rsid w:val="000F5EA6"/>
    <w:rsid w:val="000F6671"/>
    <w:rsid w:val="000F69BA"/>
    <w:rsid w:val="000F6DF7"/>
    <w:rsid w:val="000F6F34"/>
    <w:rsid w:val="000F7083"/>
    <w:rsid w:val="000F751B"/>
    <w:rsid w:val="000F7AE6"/>
    <w:rsid w:val="001009A2"/>
    <w:rsid w:val="00102CF8"/>
    <w:rsid w:val="00103328"/>
    <w:rsid w:val="00103402"/>
    <w:rsid w:val="00103EA2"/>
    <w:rsid w:val="00103EDF"/>
    <w:rsid w:val="0010477D"/>
    <w:rsid w:val="001052B8"/>
    <w:rsid w:val="001053C6"/>
    <w:rsid w:val="001074CF"/>
    <w:rsid w:val="00112C92"/>
    <w:rsid w:val="001132EA"/>
    <w:rsid w:val="001156D8"/>
    <w:rsid w:val="00116145"/>
    <w:rsid w:val="00116348"/>
    <w:rsid w:val="00116D16"/>
    <w:rsid w:val="00117534"/>
    <w:rsid w:val="00117D2F"/>
    <w:rsid w:val="00117F82"/>
    <w:rsid w:val="001202F5"/>
    <w:rsid w:val="00120D69"/>
    <w:rsid w:val="0012135F"/>
    <w:rsid w:val="00121BAF"/>
    <w:rsid w:val="0012276C"/>
    <w:rsid w:val="00123BAC"/>
    <w:rsid w:val="00123F21"/>
    <w:rsid w:val="00124004"/>
    <w:rsid w:val="0012433F"/>
    <w:rsid w:val="0012553D"/>
    <w:rsid w:val="001255C7"/>
    <w:rsid w:val="00125DA3"/>
    <w:rsid w:val="00127E64"/>
    <w:rsid w:val="00127E72"/>
    <w:rsid w:val="00127F08"/>
    <w:rsid w:val="001312CB"/>
    <w:rsid w:val="0013172D"/>
    <w:rsid w:val="001323DC"/>
    <w:rsid w:val="00132788"/>
    <w:rsid w:val="00132A6E"/>
    <w:rsid w:val="00132BD4"/>
    <w:rsid w:val="001334D0"/>
    <w:rsid w:val="0013378B"/>
    <w:rsid w:val="00133B6B"/>
    <w:rsid w:val="00133EC9"/>
    <w:rsid w:val="00134064"/>
    <w:rsid w:val="001342FB"/>
    <w:rsid w:val="0013442F"/>
    <w:rsid w:val="00134476"/>
    <w:rsid w:val="00135E01"/>
    <w:rsid w:val="0013609A"/>
    <w:rsid w:val="00136CAB"/>
    <w:rsid w:val="00137345"/>
    <w:rsid w:val="00140045"/>
    <w:rsid w:val="001406B3"/>
    <w:rsid w:val="0014109D"/>
    <w:rsid w:val="001411B6"/>
    <w:rsid w:val="00141293"/>
    <w:rsid w:val="001417DC"/>
    <w:rsid w:val="00142611"/>
    <w:rsid w:val="00142617"/>
    <w:rsid w:val="00142DE2"/>
    <w:rsid w:val="001433C6"/>
    <w:rsid w:val="001438D9"/>
    <w:rsid w:val="00144652"/>
    <w:rsid w:val="00145324"/>
    <w:rsid w:val="00145C60"/>
    <w:rsid w:val="00145FAE"/>
    <w:rsid w:val="00146CBE"/>
    <w:rsid w:val="00147140"/>
    <w:rsid w:val="001471B0"/>
    <w:rsid w:val="00150C87"/>
    <w:rsid w:val="00150FA1"/>
    <w:rsid w:val="00152657"/>
    <w:rsid w:val="00153A07"/>
    <w:rsid w:val="00153D72"/>
    <w:rsid w:val="0015540D"/>
    <w:rsid w:val="00155F04"/>
    <w:rsid w:val="001562BE"/>
    <w:rsid w:val="00156F78"/>
    <w:rsid w:val="00157E20"/>
    <w:rsid w:val="00157FF9"/>
    <w:rsid w:val="00160408"/>
    <w:rsid w:val="00160B53"/>
    <w:rsid w:val="0016107D"/>
    <w:rsid w:val="001611A7"/>
    <w:rsid w:val="0016158E"/>
    <w:rsid w:val="00161639"/>
    <w:rsid w:val="00161E9B"/>
    <w:rsid w:val="00162011"/>
    <w:rsid w:val="00162DA2"/>
    <w:rsid w:val="00162E03"/>
    <w:rsid w:val="00163315"/>
    <w:rsid w:val="00163B41"/>
    <w:rsid w:val="001646CE"/>
    <w:rsid w:val="00164871"/>
    <w:rsid w:val="00167024"/>
    <w:rsid w:val="00167322"/>
    <w:rsid w:val="00167CA7"/>
    <w:rsid w:val="00170578"/>
    <w:rsid w:val="00170BC9"/>
    <w:rsid w:val="00170E77"/>
    <w:rsid w:val="00171157"/>
    <w:rsid w:val="00171CAE"/>
    <w:rsid w:val="0017207C"/>
    <w:rsid w:val="0017252A"/>
    <w:rsid w:val="00172A00"/>
    <w:rsid w:val="00172A65"/>
    <w:rsid w:val="00172F37"/>
    <w:rsid w:val="00173062"/>
    <w:rsid w:val="001736AE"/>
    <w:rsid w:val="00173731"/>
    <w:rsid w:val="00173BD3"/>
    <w:rsid w:val="001742AD"/>
    <w:rsid w:val="00174640"/>
    <w:rsid w:val="0017474F"/>
    <w:rsid w:val="0017483F"/>
    <w:rsid w:val="00174A2D"/>
    <w:rsid w:val="0017558D"/>
    <w:rsid w:val="00175620"/>
    <w:rsid w:val="00175712"/>
    <w:rsid w:val="00176129"/>
    <w:rsid w:val="00176950"/>
    <w:rsid w:val="00176B8C"/>
    <w:rsid w:val="00177FE1"/>
    <w:rsid w:val="001809CA"/>
    <w:rsid w:val="00180D55"/>
    <w:rsid w:val="00180DA6"/>
    <w:rsid w:val="00180E60"/>
    <w:rsid w:val="00180EFB"/>
    <w:rsid w:val="0018198B"/>
    <w:rsid w:val="00182081"/>
    <w:rsid w:val="00182502"/>
    <w:rsid w:val="00182630"/>
    <w:rsid w:val="0018275B"/>
    <w:rsid w:val="00182828"/>
    <w:rsid w:val="00182AEE"/>
    <w:rsid w:val="00182D44"/>
    <w:rsid w:val="00182FCC"/>
    <w:rsid w:val="00183157"/>
    <w:rsid w:val="00183A72"/>
    <w:rsid w:val="00183CE6"/>
    <w:rsid w:val="0018478C"/>
    <w:rsid w:val="00184A0A"/>
    <w:rsid w:val="00184C9C"/>
    <w:rsid w:val="001850DA"/>
    <w:rsid w:val="00185E31"/>
    <w:rsid w:val="00185FE0"/>
    <w:rsid w:val="00186B58"/>
    <w:rsid w:val="00187004"/>
    <w:rsid w:val="00187272"/>
    <w:rsid w:val="00187377"/>
    <w:rsid w:val="00187AFB"/>
    <w:rsid w:val="00190979"/>
    <w:rsid w:val="00191050"/>
    <w:rsid w:val="00191503"/>
    <w:rsid w:val="001918E3"/>
    <w:rsid w:val="001934AF"/>
    <w:rsid w:val="00193C04"/>
    <w:rsid w:val="00193D2B"/>
    <w:rsid w:val="001946DC"/>
    <w:rsid w:val="00194CB8"/>
    <w:rsid w:val="00195A64"/>
    <w:rsid w:val="00196387"/>
    <w:rsid w:val="00196563"/>
    <w:rsid w:val="001965DC"/>
    <w:rsid w:val="0019662F"/>
    <w:rsid w:val="00196BC5"/>
    <w:rsid w:val="0019752B"/>
    <w:rsid w:val="00197548"/>
    <w:rsid w:val="00197BF0"/>
    <w:rsid w:val="001A0176"/>
    <w:rsid w:val="001A0BC0"/>
    <w:rsid w:val="001A0EAE"/>
    <w:rsid w:val="001A1167"/>
    <w:rsid w:val="001A1CA9"/>
    <w:rsid w:val="001A1E2B"/>
    <w:rsid w:val="001A2403"/>
    <w:rsid w:val="001A244D"/>
    <w:rsid w:val="001A26D4"/>
    <w:rsid w:val="001A26E1"/>
    <w:rsid w:val="001A4153"/>
    <w:rsid w:val="001A44D6"/>
    <w:rsid w:val="001A4BC2"/>
    <w:rsid w:val="001A59E9"/>
    <w:rsid w:val="001A5EC1"/>
    <w:rsid w:val="001A60C7"/>
    <w:rsid w:val="001A6746"/>
    <w:rsid w:val="001A69F4"/>
    <w:rsid w:val="001A7041"/>
    <w:rsid w:val="001A716B"/>
    <w:rsid w:val="001A74A4"/>
    <w:rsid w:val="001A78B2"/>
    <w:rsid w:val="001B0072"/>
    <w:rsid w:val="001B02BE"/>
    <w:rsid w:val="001B0463"/>
    <w:rsid w:val="001B0869"/>
    <w:rsid w:val="001B12F6"/>
    <w:rsid w:val="001B207C"/>
    <w:rsid w:val="001B23EC"/>
    <w:rsid w:val="001B280E"/>
    <w:rsid w:val="001B2B63"/>
    <w:rsid w:val="001B38C0"/>
    <w:rsid w:val="001B3D34"/>
    <w:rsid w:val="001B4555"/>
    <w:rsid w:val="001B484B"/>
    <w:rsid w:val="001B497C"/>
    <w:rsid w:val="001B65E6"/>
    <w:rsid w:val="001B671E"/>
    <w:rsid w:val="001C2D63"/>
    <w:rsid w:val="001C37CB"/>
    <w:rsid w:val="001C4345"/>
    <w:rsid w:val="001C4FD0"/>
    <w:rsid w:val="001C5DB9"/>
    <w:rsid w:val="001C5DCB"/>
    <w:rsid w:val="001C6330"/>
    <w:rsid w:val="001C63A2"/>
    <w:rsid w:val="001C63B0"/>
    <w:rsid w:val="001C77E2"/>
    <w:rsid w:val="001D000E"/>
    <w:rsid w:val="001D00EE"/>
    <w:rsid w:val="001D05BD"/>
    <w:rsid w:val="001D0AF2"/>
    <w:rsid w:val="001D0C5E"/>
    <w:rsid w:val="001D102A"/>
    <w:rsid w:val="001D170B"/>
    <w:rsid w:val="001D1DC5"/>
    <w:rsid w:val="001D2176"/>
    <w:rsid w:val="001D3AC4"/>
    <w:rsid w:val="001D4017"/>
    <w:rsid w:val="001D42BF"/>
    <w:rsid w:val="001D42DA"/>
    <w:rsid w:val="001D479E"/>
    <w:rsid w:val="001D49AA"/>
    <w:rsid w:val="001D49FD"/>
    <w:rsid w:val="001D4BBB"/>
    <w:rsid w:val="001D4FB8"/>
    <w:rsid w:val="001D5053"/>
    <w:rsid w:val="001D58E7"/>
    <w:rsid w:val="001D61A5"/>
    <w:rsid w:val="001D74B8"/>
    <w:rsid w:val="001D7568"/>
    <w:rsid w:val="001E0BF9"/>
    <w:rsid w:val="001E1798"/>
    <w:rsid w:val="001E1ADE"/>
    <w:rsid w:val="001E2270"/>
    <w:rsid w:val="001E3002"/>
    <w:rsid w:val="001E3F9E"/>
    <w:rsid w:val="001E40DC"/>
    <w:rsid w:val="001E4514"/>
    <w:rsid w:val="001E45BC"/>
    <w:rsid w:val="001E4FBC"/>
    <w:rsid w:val="001E6097"/>
    <w:rsid w:val="001E6464"/>
    <w:rsid w:val="001E6DEF"/>
    <w:rsid w:val="001E7D86"/>
    <w:rsid w:val="001F0485"/>
    <w:rsid w:val="001F0FD0"/>
    <w:rsid w:val="001F1158"/>
    <w:rsid w:val="001F148C"/>
    <w:rsid w:val="001F16AA"/>
    <w:rsid w:val="001F17D7"/>
    <w:rsid w:val="001F1E73"/>
    <w:rsid w:val="001F27B4"/>
    <w:rsid w:val="001F288B"/>
    <w:rsid w:val="001F28DD"/>
    <w:rsid w:val="001F4759"/>
    <w:rsid w:val="001F4D83"/>
    <w:rsid w:val="001F584B"/>
    <w:rsid w:val="001F5ED2"/>
    <w:rsid w:val="001F6CB5"/>
    <w:rsid w:val="001F717B"/>
    <w:rsid w:val="001F736F"/>
    <w:rsid w:val="001F74C2"/>
    <w:rsid w:val="001F7E3C"/>
    <w:rsid w:val="00200063"/>
    <w:rsid w:val="00200150"/>
    <w:rsid w:val="0020060D"/>
    <w:rsid w:val="0020078E"/>
    <w:rsid w:val="00201167"/>
    <w:rsid w:val="0020153F"/>
    <w:rsid w:val="00203249"/>
    <w:rsid w:val="00203288"/>
    <w:rsid w:val="0020329A"/>
    <w:rsid w:val="00204A3D"/>
    <w:rsid w:val="002050B8"/>
    <w:rsid w:val="002056A9"/>
    <w:rsid w:val="00205DBF"/>
    <w:rsid w:val="00206648"/>
    <w:rsid w:val="002068CB"/>
    <w:rsid w:val="0020728D"/>
    <w:rsid w:val="00207296"/>
    <w:rsid w:val="00211670"/>
    <w:rsid w:val="002116F7"/>
    <w:rsid w:val="00211B3B"/>
    <w:rsid w:val="002120FC"/>
    <w:rsid w:val="002124F1"/>
    <w:rsid w:val="00212F26"/>
    <w:rsid w:val="00213C31"/>
    <w:rsid w:val="00213CBA"/>
    <w:rsid w:val="00214006"/>
    <w:rsid w:val="00214F42"/>
    <w:rsid w:val="002150E5"/>
    <w:rsid w:val="00215116"/>
    <w:rsid w:val="00215716"/>
    <w:rsid w:val="00216091"/>
    <w:rsid w:val="00220241"/>
    <w:rsid w:val="002206A1"/>
    <w:rsid w:val="00220930"/>
    <w:rsid w:val="002216B8"/>
    <w:rsid w:val="00221AAF"/>
    <w:rsid w:val="002228F9"/>
    <w:rsid w:val="0022303F"/>
    <w:rsid w:val="00223DEE"/>
    <w:rsid w:val="00223EDB"/>
    <w:rsid w:val="00223F1D"/>
    <w:rsid w:val="00224140"/>
    <w:rsid w:val="002249DC"/>
    <w:rsid w:val="00225696"/>
    <w:rsid w:val="0022629B"/>
    <w:rsid w:val="0022641A"/>
    <w:rsid w:val="00226A22"/>
    <w:rsid w:val="00227CD8"/>
    <w:rsid w:val="0023047A"/>
    <w:rsid w:val="0023166B"/>
    <w:rsid w:val="0023199C"/>
    <w:rsid w:val="002319D4"/>
    <w:rsid w:val="00232CF5"/>
    <w:rsid w:val="002338EA"/>
    <w:rsid w:val="0023393F"/>
    <w:rsid w:val="00233EF0"/>
    <w:rsid w:val="002342F1"/>
    <w:rsid w:val="00236E17"/>
    <w:rsid w:val="00237EA4"/>
    <w:rsid w:val="00237ED5"/>
    <w:rsid w:val="00240682"/>
    <w:rsid w:val="00241D41"/>
    <w:rsid w:val="00241EF7"/>
    <w:rsid w:val="00242109"/>
    <w:rsid w:val="00242A18"/>
    <w:rsid w:val="002433D7"/>
    <w:rsid w:val="00243626"/>
    <w:rsid w:val="00243DE3"/>
    <w:rsid w:val="00244ED0"/>
    <w:rsid w:val="002457EB"/>
    <w:rsid w:val="0024591A"/>
    <w:rsid w:val="00245C13"/>
    <w:rsid w:val="00245D9D"/>
    <w:rsid w:val="00245E59"/>
    <w:rsid w:val="00247090"/>
    <w:rsid w:val="002470D9"/>
    <w:rsid w:val="00247BA9"/>
    <w:rsid w:val="00247C8C"/>
    <w:rsid w:val="00247CC3"/>
    <w:rsid w:val="00250166"/>
    <w:rsid w:val="0025143C"/>
    <w:rsid w:val="0025267A"/>
    <w:rsid w:val="0025326E"/>
    <w:rsid w:val="00253CAF"/>
    <w:rsid w:val="002548CD"/>
    <w:rsid w:val="0025524F"/>
    <w:rsid w:val="00255961"/>
    <w:rsid w:val="00255EBC"/>
    <w:rsid w:val="00257600"/>
    <w:rsid w:val="002608AE"/>
    <w:rsid w:val="00260988"/>
    <w:rsid w:val="00261FD2"/>
    <w:rsid w:val="00262263"/>
    <w:rsid w:val="00262813"/>
    <w:rsid w:val="00262ED5"/>
    <w:rsid w:val="00262FFF"/>
    <w:rsid w:val="00263020"/>
    <w:rsid w:val="0026407A"/>
    <w:rsid w:val="002649E8"/>
    <w:rsid w:val="002658D2"/>
    <w:rsid w:val="00265D0C"/>
    <w:rsid w:val="00265F91"/>
    <w:rsid w:val="002666B7"/>
    <w:rsid w:val="00266ACD"/>
    <w:rsid w:val="00267421"/>
    <w:rsid w:val="002674CB"/>
    <w:rsid w:val="00267ABA"/>
    <w:rsid w:val="002705D8"/>
    <w:rsid w:val="00270CE4"/>
    <w:rsid w:val="00271080"/>
    <w:rsid w:val="0027155A"/>
    <w:rsid w:val="00271863"/>
    <w:rsid w:val="002722FC"/>
    <w:rsid w:val="0027263F"/>
    <w:rsid w:val="002728BB"/>
    <w:rsid w:val="00273CFA"/>
    <w:rsid w:val="0027444E"/>
    <w:rsid w:val="00274503"/>
    <w:rsid w:val="002749A2"/>
    <w:rsid w:val="00274A54"/>
    <w:rsid w:val="00274AD2"/>
    <w:rsid w:val="0027515A"/>
    <w:rsid w:val="00275AA6"/>
    <w:rsid w:val="00275BDC"/>
    <w:rsid w:val="002762F4"/>
    <w:rsid w:val="00276365"/>
    <w:rsid w:val="00276C92"/>
    <w:rsid w:val="00276DBF"/>
    <w:rsid w:val="00276F36"/>
    <w:rsid w:val="00277151"/>
    <w:rsid w:val="002778D5"/>
    <w:rsid w:val="00277E54"/>
    <w:rsid w:val="00277FED"/>
    <w:rsid w:val="002807B4"/>
    <w:rsid w:val="00280871"/>
    <w:rsid w:val="00280FE4"/>
    <w:rsid w:val="0028100D"/>
    <w:rsid w:val="00281143"/>
    <w:rsid w:val="00281905"/>
    <w:rsid w:val="00281C29"/>
    <w:rsid w:val="00283016"/>
    <w:rsid w:val="0028365B"/>
    <w:rsid w:val="0028378F"/>
    <w:rsid w:val="00283AE3"/>
    <w:rsid w:val="002849DB"/>
    <w:rsid w:val="00284DDE"/>
    <w:rsid w:val="00284E1A"/>
    <w:rsid w:val="0028515B"/>
    <w:rsid w:val="00287285"/>
    <w:rsid w:val="002876BF"/>
    <w:rsid w:val="00292420"/>
    <w:rsid w:val="0029252D"/>
    <w:rsid w:val="002929E3"/>
    <w:rsid w:val="00292C5F"/>
    <w:rsid w:val="00292E4D"/>
    <w:rsid w:val="00293168"/>
    <w:rsid w:val="00293A1A"/>
    <w:rsid w:val="00293FC3"/>
    <w:rsid w:val="002942F1"/>
    <w:rsid w:val="0029447B"/>
    <w:rsid w:val="002944AE"/>
    <w:rsid w:val="0029472E"/>
    <w:rsid w:val="002957A5"/>
    <w:rsid w:val="00295CEB"/>
    <w:rsid w:val="00295DE5"/>
    <w:rsid w:val="002978AF"/>
    <w:rsid w:val="00297A50"/>
    <w:rsid w:val="00297BA8"/>
    <w:rsid w:val="00297D1D"/>
    <w:rsid w:val="00297D55"/>
    <w:rsid w:val="00297DAE"/>
    <w:rsid w:val="00297F9B"/>
    <w:rsid w:val="002A034F"/>
    <w:rsid w:val="002A0396"/>
    <w:rsid w:val="002A0637"/>
    <w:rsid w:val="002A0706"/>
    <w:rsid w:val="002A0CCF"/>
    <w:rsid w:val="002A21D9"/>
    <w:rsid w:val="002A22A8"/>
    <w:rsid w:val="002A2641"/>
    <w:rsid w:val="002A2C6D"/>
    <w:rsid w:val="002A2DF7"/>
    <w:rsid w:val="002A2FAA"/>
    <w:rsid w:val="002A305C"/>
    <w:rsid w:val="002A35F7"/>
    <w:rsid w:val="002A3663"/>
    <w:rsid w:val="002A3A0C"/>
    <w:rsid w:val="002A41D8"/>
    <w:rsid w:val="002A4F0B"/>
    <w:rsid w:val="002A5176"/>
    <w:rsid w:val="002A5A23"/>
    <w:rsid w:val="002A5B8F"/>
    <w:rsid w:val="002A6730"/>
    <w:rsid w:val="002A6F0D"/>
    <w:rsid w:val="002A700C"/>
    <w:rsid w:val="002A7778"/>
    <w:rsid w:val="002A77F8"/>
    <w:rsid w:val="002A7D1E"/>
    <w:rsid w:val="002B0295"/>
    <w:rsid w:val="002B029E"/>
    <w:rsid w:val="002B03EB"/>
    <w:rsid w:val="002B06E5"/>
    <w:rsid w:val="002B1F4F"/>
    <w:rsid w:val="002B20C6"/>
    <w:rsid w:val="002B238A"/>
    <w:rsid w:val="002B2406"/>
    <w:rsid w:val="002B26FF"/>
    <w:rsid w:val="002B2AB4"/>
    <w:rsid w:val="002B39B6"/>
    <w:rsid w:val="002B41C1"/>
    <w:rsid w:val="002B4993"/>
    <w:rsid w:val="002B539D"/>
    <w:rsid w:val="002B610B"/>
    <w:rsid w:val="002B647C"/>
    <w:rsid w:val="002B6A3F"/>
    <w:rsid w:val="002B6A8A"/>
    <w:rsid w:val="002C028A"/>
    <w:rsid w:val="002C0671"/>
    <w:rsid w:val="002C19FB"/>
    <w:rsid w:val="002C376F"/>
    <w:rsid w:val="002C4AF0"/>
    <w:rsid w:val="002C5298"/>
    <w:rsid w:val="002C53EE"/>
    <w:rsid w:val="002C5419"/>
    <w:rsid w:val="002C54A4"/>
    <w:rsid w:val="002C5905"/>
    <w:rsid w:val="002C628F"/>
    <w:rsid w:val="002C6EFF"/>
    <w:rsid w:val="002C6F59"/>
    <w:rsid w:val="002D0F5D"/>
    <w:rsid w:val="002D11F0"/>
    <w:rsid w:val="002D203F"/>
    <w:rsid w:val="002D21C6"/>
    <w:rsid w:val="002D283A"/>
    <w:rsid w:val="002D2F32"/>
    <w:rsid w:val="002D36EB"/>
    <w:rsid w:val="002D3C31"/>
    <w:rsid w:val="002D51D0"/>
    <w:rsid w:val="002D5FC5"/>
    <w:rsid w:val="002D61FE"/>
    <w:rsid w:val="002D64ED"/>
    <w:rsid w:val="002D6792"/>
    <w:rsid w:val="002D7236"/>
    <w:rsid w:val="002D789C"/>
    <w:rsid w:val="002D7B7B"/>
    <w:rsid w:val="002D7E88"/>
    <w:rsid w:val="002E0F87"/>
    <w:rsid w:val="002E163B"/>
    <w:rsid w:val="002E1B95"/>
    <w:rsid w:val="002E20BC"/>
    <w:rsid w:val="002E33DA"/>
    <w:rsid w:val="002E34B2"/>
    <w:rsid w:val="002E3BBE"/>
    <w:rsid w:val="002E4432"/>
    <w:rsid w:val="002E528B"/>
    <w:rsid w:val="002E5E5C"/>
    <w:rsid w:val="002E69B8"/>
    <w:rsid w:val="002E69F6"/>
    <w:rsid w:val="002E6B08"/>
    <w:rsid w:val="002E6C6F"/>
    <w:rsid w:val="002E7DF3"/>
    <w:rsid w:val="002E7FA3"/>
    <w:rsid w:val="002F0662"/>
    <w:rsid w:val="002F0947"/>
    <w:rsid w:val="002F1032"/>
    <w:rsid w:val="002F1710"/>
    <w:rsid w:val="002F1B78"/>
    <w:rsid w:val="002F1E0C"/>
    <w:rsid w:val="002F1F0D"/>
    <w:rsid w:val="002F1FC7"/>
    <w:rsid w:val="002F26FA"/>
    <w:rsid w:val="002F2733"/>
    <w:rsid w:val="002F3201"/>
    <w:rsid w:val="002F3D1E"/>
    <w:rsid w:val="002F3E9C"/>
    <w:rsid w:val="002F485B"/>
    <w:rsid w:val="002F48D7"/>
    <w:rsid w:val="002F4A5A"/>
    <w:rsid w:val="002F5646"/>
    <w:rsid w:val="002F5824"/>
    <w:rsid w:val="002F626E"/>
    <w:rsid w:val="002F6720"/>
    <w:rsid w:val="002F6E6F"/>
    <w:rsid w:val="002F74B0"/>
    <w:rsid w:val="002F74BD"/>
    <w:rsid w:val="002F7A12"/>
    <w:rsid w:val="003001F8"/>
    <w:rsid w:val="00300635"/>
    <w:rsid w:val="00300A5E"/>
    <w:rsid w:val="00300A7A"/>
    <w:rsid w:val="00300E42"/>
    <w:rsid w:val="00301992"/>
    <w:rsid w:val="00301D60"/>
    <w:rsid w:val="0030307D"/>
    <w:rsid w:val="003037B6"/>
    <w:rsid w:val="00303BDF"/>
    <w:rsid w:val="00303D62"/>
    <w:rsid w:val="0030421E"/>
    <w:rsid w:val="00304326"/>
    <w:rsid w:val="00304564"/>
    <w:rsid w:val="00304662"/>
    <w:rsid w:val="0030529B"/>
    <w:rsid w:val="0030566C"/>
    <w:rsid w:val="00305CBF"/>
    <w:rsid w:val="00305DA5"/>
    <w:rsid w:val="00305FFF"/>
    <w:rsid w:val="00306202"/>
    <w:rsid w:val="00306CB6"/>
    <w:rsid w:val="00307564"/>
    <w:rsid w:val="00307CBA"/>
    <w:rsid w:val="00307CBD"/>
    <w:rsid w:val="00310412"/>
    <w:rsid w:val="00310BFA"/>
    <w:rsid w:val="00312804"/>
    <w:rsid w:val="00312D49"/>
    <w:rsid w:val="003131C8"/>
    <w:rsid w:val="003133AF"/>
    <w:rsid w:val="00313460"/>
    <w:rsid w:val="00313AEB"/>
    <w:rsid w:val="00314033"/>
    <w:rsid w:val="003141F5"/>
    <w:rsid w:val="0031514A"/>
    <w:rsid w:val="003153F7"/>
    <w:rsid w:val="003158EE"/>
    <w:rsid w:val="003165C9"/>
    <w:rsid w:val="003166C3"/>
    <w:rsid w:val="0031728C"/>
    <w:rsid w:val="00317767"/>
    <w:rsid w:val="00317AB6"/>
    <w:rsid w:val="00317C08"/>
    <w:rsid w:val="00317D50"/>
    <w:rsid w:val="00317E63"/>
    <w:rsid w:val="00321145"/>
    <w:rsid w:val="00321839"/>
    <w:rsid w:val="003219EA"/>
    <w:rsid w:val="00321CE2"/>
    <w:rsid w:val="00322583"/>
    <w:rsid w:val="00322B28"/>
    <w:rsid w:val="00322FD1"/>
    <w:rsid w:val="00323258"/>
    <w:rsid w:val="00323424"/>
    <w:rsid w:val="003236E7"/>
    <w:rsid w:val="003239B2"/>
    <w:rsid w:val="00324049"/>
    <w:rsid w:val="003240D6"/>
    <w:rsid w:val="00324EE9"/>
    <w:rsid w:val="003254BF"/>
    <w:rsid w:val="003262C7"/>
    <w:rsid w:val="00326915"/>
    <w:rsid w:val="00326E9A"/>
    <w:rsid w:val="003270C7"/>
    <w:rsid w:val="003271B5"/>
    <w:rsid w:val="00327521"/>
    <w:rsid w:val="00327D70"/>
    <w:rsid w:val="003303F2"/>
    <w:rsid w:val="003307CE"/>
    <w:rsid w:val="00330FF0"/>
    <w:rsid w:val="003313CE"/>
    <w:rsid w:val="00331AD1"/>
    <w:rsid w:val="00332028"/>
    <w:rsid w:val="00333C7B"/>
    <w:rsid w:val="003345C7"/>
    <w:rsid w:val="003349A0"/>
    <w:rsid w:val="00335290"/>
    <w:rsid w:val="00335607"/>
    <w:rsid w:val="00335FDC"/>
    <w:rsid w:val="0033620D"/>
    <w:rsid w:val="003368EA"/>
    <w:rsid w:val="00336F76"/>
    <w:rsid w:val="003404C6"/>
    <w:rsid w:val="00340ECF"/>
    <w:rsid w:val="003413FC"/>
    <w:rsid w:val="003421C1"/>
    <w:rsid w:val="00342CD8"/>
    <w:rsid w:val="003430DB"/>
    <w:rsid w:val="003435DB"/>
    <w:rsid w:val="00344429"/>
    <w:rsid w:val="003448E8"/>
    <w:rsid w:val="00345180"/>
    <w:rsid w:val="00346446"/>
    <w:rsid w:val="00346725"/>
    <w:rsid w:val="00346736"/>
    <w:rsid w:val="00347A81"/>
    <w:rsid w:val="00347AA3"/>
    <w:rsid w:val="00347DD0"/>
    <w:rsid w:val="0035046C"/>
    <w:rsid w:val="00350BE6"/>
    <w:rsid w:val="00353918"/>
    <w:rsid w:val="00353D93"/>
    <w:rsid w:val="003544C8"/>
    <w:rsid w:val="003547F4"/>
    <w:rsid w:val="00355B27"/>
    <w:rsid w:val="00356549"/>
    <w:rsid w:val="003569C0"/>
    <w:rsid w:val="00356D90"/>
    <w:rsid w:val="00356E76"/>
    <w:rsid w:val="003571D3"/>
    <w:rsid w:val="0035783E"/>
    <w:rsid w:val="00357A43"/>
    <w:rsid w:val="00360095"/>
    <w:rsid w:val="00360523"/>
    <w:rsid w:val="00360AAA"/>
    <w:rsid w:val="003617C3"/>
    <w:rsid w:val="003619FD"/>
    <w:rsid w:val="003620D2"/>
    <w:rsid w:val="003621D0"/>
    <w:rsid w:val="003626BE"/>
    <w:rsid w:val="00362921"/>
    <w:rsid w:val="00362D80"/>
    <w:rsid w:val="00363DB1"/>
    <w:rsid w:val="00363DB6"/>
    <w:rsid w:val="003646F4"/>
    <w:rsid w:val="00364821"/>
    <w:rsid w:val="003651DE"/>
    <w:rsid w:val="00365FFA"/>
    <w:rsid w:val="00366585"/>
    <w:rsid w:val="00366813"/>
    <w:rsid w:val="003679B0"/>
    <w:rsid w:val="00370C7A"/>
    <w:rsid w:val="0037121D"/>
    <w:rsid w:val="00371549"/>
    <w:rsid w:val="003716AC"/>
    <w:rsid w:val="0037193A"/>
    <w:rsid w:val="00372901"/>
    <w:rsid w:val="0037347A"/>
    <w:rsid w:val="00373C6F"/>
    <w:rsid w:val="003745EC"/>
    <w:rsid w:val="00374E2F"/>
    <w:rsid w:val="00374ED1"/>
    <w:rsid w:val="00375729"/>
    <w:rsid w:val="00375E87"/>
    <w:rsid w:val="00376374"/>
    <w:rsid w:val="0037649D"/>
    <w:rsid w:val="0037762B"/>
    <w:rsid w:val="00377E13"/>
    <w:rsid w:val="00380430"/>
    <w:rsid w:val="00380658"/>
    <w:rsid w:val="003806FF"/>
    <w:rsid w:val="00380D29"/>
    <w:rsid w:val="00381485"/>
    <w:rsid w:val="0038176A"/>
    <w:rsid w:val="0038196C"/>
    <w:rsid w:val="003819FA"/>
    <w:rsid w:val="00381ACC"/>
    <w:rsid w:val="00381B8E"/>
    <w:rsid w:val="00381C7D"/>
    <w:rsid w:val="003825E4"/>
    <w:rsid w:val="003826FE"/>
    <w:rsid w:val="00382E82"/>
    <w:rsid w:val="00382FAF"/>
    <w:rsid w:val="00384204"/>
    <w:rsid w:val="00384A31"/>
    <w:rsid w:val="00385325"/>
    <w:rsid w:val="00386DFE"/>
    <w:rsid w:val="00386F11"/>
    <w:rsid w:val="00386FC6"/>
    <w:rsid w:val="0038710E"/>
    <w:rsid w:val="00390B19"/>
    <w:rsid w:val="003913BA"/>
    <w:rsid w:val="00391C41"/>
    <w:rsid w:val="003921A0"/>
    <w:rsid w:val="00392B01"/>
    <w:rsid w:val="00393D02"/>
    <w:rsid w:val="003949E9"/>
    <w:rsid w:val="00394C37"/>
    <w:rsid w:val="00395298"/>
    <w:rsid w:val="00396A6D"/>
    <w:rsid w:val="00396D61"/>
    <w:rsid w:val="00397330"/>
    <w:rsid w:val="00397531"/>
    <w:rsid w:val="003977E8"/>
    <w:rsid w:val="00397EE4"/>
    <w:rsid w:val="003A0B1F"/>
    <w:rsid w:val="003A0C46"/>
    <w:rsid w:val="003A0FE3"/>
    <w:rsid w:val="003A1674"/>
    <w:rsid w:val="003A23EB"/>
    <w:rsid w:val="003A3A65"/>
    <w:rsid w:val="003A4B6C"/>
    <w:rsid w:val="003A511C"/>
    <w:rsid w:val="003A6182"/>
    <w:rsid w:val="003A6311"/>
    <w:rsid w:val="003A6C85"/>
    <w:rsid w:val="003A6DB6"/>
    <w:rsid w:val="003A77D6"/>
    <w:rsid w:val="003A7C5C"/>
    <w:rsid w:val="003B0061"/>
    <w:rsid w:val="003B0D25"/>
    <w:rsid w:val="003B1EBD"/>
    <w:rsid w:val="003B2387"/>
    <w:rsid w:val="003B266F"/>
    <w:rsid w:val="003B2F32"/>
    <w:rsid w:val="003B32B1"/>
    <w:rsid w:val="003B3489"/>
    <w:rsid w:val="003B3537"/>
    <w:rsid w:val="003B3546"/>
    <w:rsid w:val="003B37F3"/>
    <w:rsid w:val="003B3A19"/>
    <w:rsid w:val="003B5723"/>
    <w:rsid w:val="003B579D"/>
    <w:rsid w:val="003B5D68"/>
    <w:rsid w:val="003B6D6B"/>
    <w:rsid w:val="003B6FBF"/>
    <w:rsid w:val="003B706A"/>
    <w:rsid w:val="003B7B0E"/>
    <w:rsid w:val="003B7F06"/>
    <w:rsid w:val="003C0B98"/>
    <w:rsid w:val="003C1D36"/>
    <w:rsid w:val="003C2723"/>
    <w:rsid w:val="003C2D2E"/>
    <w:rsid w:val="003C2FF0"/>
    <w:rsid w:val="003C40A9"/>
    <w:rsid w:val="003C429A"/>
    <w:rsid w:val="003C4491"/>
    <w:rsid w:val="003C473F"/>
    <w:rsid w:val="003C4A81"/>
    <w:rsid w:val="003C5576"/>
    <w:rsid w:val="003C573F"/>
    <w:rsid w:val="003C5ED6"/>
    <w:rsid w:val="003C6752"/>
    <w:rsid w:val="003C67C6"/>
    <w:rsid w:val="003C6B1B"/>
    <w:rsid w:val="003C7885"/>
    <w:rsid w:val="003D0063"/>
    <w:rsid w:val="003D0592"/>
    <w:rsid w:val="003D065B"/>
    <w:rsid w:val="003D06FF"/>
    <w:rsid w:val="003D1098"/>
    <w:rsid w:val="003D10A6"/>
    <w:rsid w:val="003D1D7E"/>
    <w:rsid w:val="003D2A6A"/>
    <w:rsid w:val="003D3103"/>
    <w:rsid w:val="003D3FB2"/>
    <w:rsid w:val="003D407D"/>
    <w:rsid w:val="003D4174"/>
    <w:rsid w:val="003D4388"/>
    <w:rsid w:val="003D4A4F"/>
    <w:rsid w:val="003D4E2D"/>
    <w:rsid w:val="003D503F"/>
    <w:rsid w:val="003D505B"/>
    <w:rsid w:val="003D5BBB"/>
    <w:rsid w:val="003D6C42"/>
    <w:rsid w:val="003D6E96"/>
    <w:rsid w:val="003E00AC"/>
    <w:rsid w:val="003E0817"/>
    <w:rsid w:val="003E115D"/>
    <w:rsid w:val="003E2116"/>
    <w:rsid w:val="003E360F"/>
    <w:rsid w:val="003E426B"/>
    <w:rsid w:val="003E535F"/>
    <w:rsid w:val="003E5B63"/>
    <w:rsid w:val="003E5F65"/>
    <w:rsid w:val="003E6A0C"/>
    <w:rsid w:val="003E7072"/>
    <w:rsid w:val="003E7570"/>
    <w:rsid w:val="003F1D8B"/>
    <w:rsid w:val="003F2192"/>
    <w:rsid w:val="003F2C52"/>
    <w:rsid w:val="003F3961"/>
    <w:rsid w:val="003F3DF3"/>
    <w:rsid w:val="003F4390"/>
    <w:rsid w:val="003F5194"/>
    <w:rsid w:val="003F5237"/>
    <w:rsid w:val="003F5909"/>
    <w:rsid w:val="003F5A23"/>
    <w:rsid w:val="003F69A9"/>
    <w:rsid w:val="003F6BA8"/>
    <w:rsid w:val="00400355"/>
    <w:rsid w:val="004006B6"/>
    <w:rsid w:val="00401CD8"/>
    <w:rsid w:val="0040272C"/>
    <w:rsid w:val="00402994"/>
    <w:rsid w:val="00402B15"/>
    <w:rsid w:val="00402D27"/>
    <w:rsid w:val="00402E8A"/>
    <w:rsid w:val="00403BDE"/>
    <w:rsid w:val="00404113"/>
    <w:rsid w:val="00405636"/>
    <w:rsid w:val="0040573C"/>
    <w:rsid w:val="00406865"/>
    <w:rsid w:val="004101E4"/>
    <w:rsid w:val="00410288"/>
    <w:rsid w:val="00410316"/>
    <w:rsid w:val="0041043E"/>
    <w:rsid w:val="00410558"/>
    <w:rsid w:val="00410934"/>
    <w:rsid w:val="00410CAB"/>
    <w:rsid w:val="004112F7"/>
    <w:rsid w:val="00411CDE"/>
    <w:rsid w:val="00413E21"/>
    <w:rsid w:val="00415D37"/>
    <w:rsid w:val="00416402"/>
    <w:rsid w:val="004173F9"/>
    <w:rsid w:val="004175C7"/>
    <w:rsid w:val="00417A36"/>
    <w:rsid w:val="00417EA7"/>
    <w:rsid w:val="0042077A"/>
    <w:rsid w:val="00420AB1"/>
    <w:rsid w:val="004213C5"/>
    <w:rsid w:val="004214A1"/>
    <w:rsid w:val="004215F3"/>
    <w:rsid w:val="004217DF"/>
    <w:rsid w:val="004222F1"/>
    <w:rsid w:val="0042262A"/>
    <w:rsid w:val="00422F29"/>
    <w:rsid w:val="00423C4B"/>
    <w:rsid w:val="00423EC4"/>
    <w:rsid w:val="0042435D"/>
    <w:rsid w:val="004243EE"/>
    <w:rsid w:val="0042568B"/>
    <w:rsid w:val="00426B4C"/>
    <w:rsid w:val="00426E74"/>
    <w:rsid w:val="00427204"/>
    <w:rsid w:val="0043013A"/>
    <w:rsid w:val="00430462"/>
    <w:rsid w:val="00431404"/>
    <w:rsid w:val="004318C0"/>
    <w:rsid w:val="00432A4F"/>
    <w:rsid w:val="00432D8F"/>
    <w:rsid w:val="00433163"/>
    <w:rsid w:val="004334D6"/>
    <w:rsid w:val="004335F2"/>
    <w:rsid w:val="00434050"/>
    <w:rsid w:val="004340B2"/>
    <w:rsid w:val="00434E37"/>
    <w:rsid w:val="0043667C"/>
    <w:rsid w:val="00436A3A"/>
    <w:rsid w:val="004370D8"/>
    <w:rsid w:val="00437192"/>
    <w:rsid w:val="00437707"/>
    <w:rsid w:val="00437EA7"/>
    <w:rsid w:val="00440D79"/>
    <w:rsid w:val="0044144D"/>
    <w:rsid w:val="00441AEF"/>
    <w:rsid w:val="00442609"/>
    <w:rsid w:val="00442F3E"/>
    <w:rsid w:val="00444D23"/>
    <w:rsid w:val="00445008"/>
    <w:rsid w:val="004454A4"/>
    <w:rsid w:val="004456C3"/>
    <w:rsid w:val="00445EC7"/>
    <w:rsid w:val="0044657A"/>
    <w:rsid w:val="00446C60"/>
    <w:rsid w:val="00446CA3"/>
    <w:rsid w:val="004470E5"/>
    <w:rsid w:val="00447115"/>
    <w:rsid w:val="00447254"/>
    <w:rsid w:val="00447602"/>
    <w:rsid w:val="0044790D"/>
    <w:rsid w:val="004501E6"/>
    <w:rsid w:val="004502F8"/>
    <w:rsid w:val="0045103D"/>
    <w:rsid w:val="00451182"/>
    <w:rsid w:val="00451DC9"/>
    <w:rsid w:val="0045248A"/>
    <w:rsid w:val="00452AE1"/>
    <w:rsid w:val="00452AFE"/>
    <w:rsid w:val="00453306"/>
    <w:rsid w:val="004536F8"/>
    <w:rsid w:val="00453885"/>
    <w:rsid w:val="00454425"/>
    <w:rsid w:val="00454584"/>
    <w:rsid w:val="00456302"/>
    <w:rsid w:val="0045694C"/>
    <w:rsid w:val="00456F6E"/>
    <w:rsid w:val="00460011"/>
    <w:rsid w:val="0046070C"/>
    <w:rsid w:val="00460EB3"/>
    <w:rsid w:val="00461226"/>
    <w:rsid w:val="004616D7"/>
    <w:rsid w:val="00461787"/>
    <w:rsid w:val="00462483"/>
    <w:rsid w:val="004627FC"/>
    <w:rsid w:val="00462EFD"/>
    <w:rsid w:val="0046308A"/>
    <w:rsid w:val="0046358D"/>
    <w:rsid w:val="0046361C"/>
    <w:rsid w:val="00463A77"/>
    <w:rsid w:val="00463D29"/>
    <w:rsid w:val="00464040"/>
    <w:rsid w:val="00464900"/>
    <w:rsid w:val="00464BB2"/>
    <w:rsid w:val="0046556A"/>
    <w:rsid w:val="004656D5"/>
    <w:rsid w:val="00465CB8"/>
    <w:rsid w:val="00466FD0"/>
    <w:rsid w:val="00470A91"/>
    <w:rsid w:val="00471239"/>
    <w:rsid w:val="00471544"/>
    <w:rsid w:val="00473E56"/>
    <w:rsid w:val="00474707"/>
    <w:rsid w:val="00474A5B"/>
    <w:rsid w:val="0047599B"/>
    <w:rsid w:val="00475B0C"/>
    <w:rsid w:val="0047637D"/>
    <w:rsid w:val="00476BAF"/>
    <w:rsid w:val="0047759F"/>
    <w:rsid w:val="00477DE0"/>
    <w:rsid w:val="0048059A"/>
    <w:rsid w:val="004805B8"/>
    <w:rsid w:val="004811CA"/>
    <w:rsid w:val="004811D3"/>
    <w:rsid w:val="004814AD"/>
    <w:rsid w:val="00481784"/>
    <w:rsid w:val="0048190B"/>
    <w:rsid w:val="0048243B"/>
    <w:rsid w:val="00482F10"/>
    <w:rsid w:val="004834B2"/>
    <w:rsid w:val="00484823"/>
    <w:rsid w:val="00484912"/>
    <w:rsid w:val="00484B63"/>
    <w:rsid w:val="00486DCF"/>
    <w:rsid w:val="004872A5"/>
    <w:rsid w:val="00487348"/>
    <w:rsid w:val="0048749B"/>
    <w:rsid w:val="00487540"/>
    <w:rsid w:val="00490BC3"/>
    <w:rsid w:val="00491785"/>
    <w:rsid w:val="004917BA"/>
    <w:rsid w:val="00491A7F"/>
    <w:rsid w:val="00491F68"/>
    <w:rsid w:val="004922ED"/>
    <w:rsid w:val="004922FA"/>
    <w:rsid w:val="00492E9E"/>
    <w:rsid w:val="00493A75"/>
    <w:rsid w:val="00493BF4"/>
    <w:rsid w:val="00493E43"/>
    <w:rsid w:val="00493E57"/>
    <w:rsid w:val="00494704"/>
    <w:rsid w:val="0049477D"/>
    <w:rsid w:val="00494A0F"/>
    <w:rsid w:val="00495EE1"/>
    <w:rsid w:val="004962A3"/>
    <w:rsid w:val="0049631E"/>
    <w:rsid w:val="00497A16"/>
    <w:rsid w:val="00497BB0"/>
    <w:rsid w:val="004A002B"/>
    <w:rsid w:val="004A020F"/>
    <w:rsid w:val="004A0370"/>
    <w:rsid w:val="004A0AB7"/>
    <w:rsid w:val="004A18C3"/>
    <w:rsid w:val="004A2331"/>
    <w:rsid w:val="004A2C9D"/>
    <w:rsid w:val="004A2FB1"/>
    <w:rsid w:val="004A32F8"/>
    <w:rsid w:val="004A34A0"/>
    <w:rsid w:val="004A3684"/>
    <w:rsid w:val="004A3CBD"/>
    <w:rsid w:val="004A40C0"/>
    <w:rsid w:val="004A430A"/>
    <w:rsid w:val="004A51D4"/>
    <w:rsid w:val="004A5827"/>
    <w:rsid w:val="004A5AC8"/>
    <w:rsid w:val="004A704C"/>
    <w:rsid w:val="004A76FB"/>
    <w:rsid w:val="004A792A"/>
    <w:rsid w:val="004A7B02"/>
    <w:rsid w:val="004A7B19"/>
    <w:rsid w:val="004B009A"/>
    <w:rsid w:val="004B0693"/>
    <w:rsid w:val="004B1034"/>
    <w:rsid w:val="004B15BE"/>
    <w:rsid w:val="004B1629"/>
    <w:rsid w:val="004B1BAC"/>
    <w:rsid w:val="004B2007"/>
    <w:rsid w:val="004B2305"/>
    <w:rsid w:val="004B23B4"/>
    <w:rsid w:val="004B25A6"/>
    <w:rsid w:val="004B3289"/>
    <w:rsid w:val="004B3683"/>
    <w:rsid w:val="004B36E7"/>
    <w:rsid w:val="004B3AC3"/>
    <w:rsid w:val="004B4379"/>
    <w:rsid w:val="004B4D35"/>
    <w:rsid w:val="004B4DE5"/>
    <w:rsid w:val="004B556F"/>
    <w:rsid w:val="004B6455"/>
    <w:rsid w:val="004B6F94"/>
    <w:rsid w:val="004B757F"/>
    <w:rsid w:val="004B78F5"/>
    <w:rsid w:val="004B7FA9"/>
    <w:rsid w:val="004C02A1"/>
    <w:rsid w:val="004C1312"/>
    <w:rsid w:val="004C13A9"/>
    <w:rsid w:val="004C15AA"/>
    <w:rsid w:val="004C1FF3"/>
    <w:rsid w:val="004C309E"/>
    <w:rsid w:val="004C3767"/>
    <w:rsid w:val="004C3C80"/>
    <w:rsid w:val="004C3E79"/>
    <w:rsid w:val="004C3F7B"/>
    <w:rsid w:val="004C4357"/>
    <w:rsid w:val="004C4EB2"/>
    <w:rsid w:val="004C518F"/>
    <w:rsid w:val="004C5927"/>
    <w:rsid w:val="004C60A8"/>
    <w:rsid w:val="004C734A"/>
    <w:rsid w:val="004C795B"/>
    <w:rsid w:val="004C7B45"/>
    <w:rsid w:val="004C7ECD"/>
    <w:rsid w:val="004D01BF"/>
    <w:rsid w:val="004D02B4"/>
    <w:rsid w:val="004D11CA"/>
    <w:rsid w:val="004D2259"/>
    <w:rsid w:val="004D24E9"/>
    <w:rsid w:val="004D315D"/>
    <w:rsid w:val="004D3ABF"/>
    <w:rsid w:val="004D4288"/>
    <w:rsid w:val="004D43FD"/>
    <w:rsid w:val="004D44D4"/>
    <w:rsid w:val="004D4D1D"/>
    <w:rsid w:val="004D6588"/>
    <w:rsid w:val="004D6B9C"/>
    <w:rsid w:val="004D7F35"/>
    <w:rsid w:val="004E066C"/>
    <w:rsid w:val="004E0811"/>
    <w:rsid w:val="004E0A9C"/>
    <w:rsid w:val="004E1D04"/>
    <w:rsid w:val="004E1E5C"/>
    <w:rsid w:val="004E1E7A"/>
    <w:rsid w:val="004E20F3"/>
    <w:rsid w:val="004E290F"/>
    <w:rsid w:val="004E304E"/>
    <w:rsid w:val="004E35A1"/>
    <w:rsid w:val="004E3A22"/>
    <w:rsid w:val="004E4DC9"/>
    <w:rsid w:val="004E4EBB"/>
    <w:rsid w:val="004E59D7"/>
    <w:rsid w:val="004E6073"/>
    <w:rsid w:val="004E6364"/>
    <w:rsid w:val="004E675C"/>
    <w:rsid w:val="004E6C46"/>
    <w:rsid w:val="004E6D6E"/>
    <w:rsid w:val="004E7551"/>
    <w:rsid w:val="004E768A"/>
    <w:rsid w:val="004F0137"/>
    <w:rsid w:val="004F094B"/>
    <w:rsid w:val="004F0C6E"/>
    <w:rsid w:val="004F1A6E"/>
    <w:rsid w:val="004F1B7A"/>
    <w:rsid w:val="004F2419"/>
    <w:rsid w:val="004F255B"/>
    <w:rsid w:val="004F265F"/>
    <w:rsid w:val="004F26F8"/>
    <w:rsid w:val="004F308D"/>
    <w:rsid w:val="004F311F"/>
    <w:rsid w:val="004F33E9"/>
    <w:rsid w:val="004F396B"/>
    <w:rsid w:val="004F3AFA"/>
    <w:rsid w:val="004F4512"/>
    <w:rsid w:val="004F498E"/>
    <w:rsid w:val="004F506A"/>
    <w:rsid w:val="004F5604"/>
    <w:rsid w:val="004F5771"/>
    <w:rsid w:val="004F60CA"/>
    <w:rsid w:val="004F63F0"/>
    <w:rsid w:val="004F64B0"/>
    <w:rsid w:val="004F6628"/>
    <w:rsid w:val="004F6994"/>
    <w:rsid w:val="004F7DFC"/>
    <w:rsid w:val="004F7F60"/>
    <w:rsid w:val="0050001F"/>
    <w:rsid w:val="00500AE7"/>
    <w:rsid w:val="00500FE2"/>
    <w:rsid w:val="005015F0"/>
    <w:rsid w:val="00501797"/>
    <w:rsid w:val="00501F37"/>
    <w:rsid w:val="00502132"/>
    <w:rsid w:val="005024BA"/>
    <w:rsid w:val="0050273F"/>
    <w:rsid w:val="00502B79"/>
    <w:rsid w:val="00503118"/>
    <w:rsid w:val="005039F1"/>
    <w:rsid w:val="00503DFF"/>
    <w:rsid w:val="00504290"/>
    <w:rsid w:val="005042EE"/>
    <w:rsid w:val="0050458B"/>
    <w:rsid w:val="0050486A"/>
    <w:rsid w:val="00504C33"/>
    <w:rsid w:val="00506E4D"/>
    <w:rsid w:val="00507276"/>
    <w:rsid w:val="00510EAA"/>
    <w:rsid w:val="00511AA4"/>
    <w:rsid w:val="00511ABC"/>
    <w:rsid w:val="00511BA2"/>
    <w:rsid w:val="00512B67"/>
    <w:rsid w:val="00512EF1"/>
    <w:rsid w:val="005132C2"/>
    <w:rsid w:val="005136E7"/>
    <w:rsid w:val="00513C63"/>
    <w:rsid w:val="00514584"/>
    <w:rsid w:val="005163E9"/>
    <w:rsid w:val="00516D83"/>
    <w:rsid w:val="005170E7"/>
    <w:rsid w:val="00517A8F"/>
    <w:rsid w:val="00517CE6"/>
    <w:rsid w:val="005202A8"/>
    <w:rsid w:val="00520306"/>
    <w:rsid w:val="0052070D"/>
    <w:rsid w:val="00520B02"/>
    <w:rsid w:val="005213AD"/>
    <w:rsid w:val="00521614"/>
    <w:rsid w:val="00522023"/>
    <w:rsid w:val="005220CE"/>
    <w:rsid w:val="005226B1"/>
    <w:rsid w:val="00522A5F"/>
    <w:rsid w:val="00523017"/>
    <w:rsid w:val="00523187"/>
    <w:rsid w:val="00523212"/>
    <w:rsid w:val="005232DA"/>
    <w:rsid w:val="005232F6"/>
    <w:rsid w:val="00523759"/>
    <w:rsid w:val="00523F0F"/>
    <w:rsid w:val="00524056"/>
    <w:rsid w:val="0052419A"/>
    <w:rsid w:val="005245D8"/>
    <w:rsid w:val="005247C1"/>
    <w:rsid w:val="00524C4C"/>
    <w:rsid w:val="005252D5"/>
    <w:rsid w:val="005253CE"/>
    <w:rsid w:val="00525763"/>
    <w:rsid w:val="00525927"/>
    <w:rsid w:val="0052683D"/>
    <w:rsid w:val="005300EE"/>
    <w:rsid w:val="005308EC"/>
    <w:rsid w:val="00531C72"/>
    <w:rsid w:val="00531DA6"/>
    <w:rsid w:val="0053207D"/>
    <w:rsid w:val="005324AA"/>
    <w:rsid w:val="00532585"/>
    <w:rsid w:val="0053263B"/>
    <w:rsid w:val="0053268A"/>
    <w:rsid w:val="00532DB3"/>
    <w:rsid w:val="00533E20"/>
    <w:rsid w:val="00533EEC"/>
    <w:rsid w:val="00534C6B"/>
    <w:rsid w:val="00535A49"/>
    <w:rsid w:val="00535B24"/>
    <w:rsid w:val="00536803"/>
    <w:rsid w:val="00536FE0"/>
    <w:rsid w:val="00537EEA"/>
    <w:rsid w:val="00540165"/>
    <w:rsid w:val="005403B0"/>
    <w:rsid w:val="00541B99"/>
    <w:rsid w:val="00541C7D"/>
    <w:rsid w:val="005422DC"/>
    <w:rsid w:val="00544D1A"/>
    <w:rsid w:val="00544D22"/>
    <w:rsid w:val="00544FEE"/>
    <w:rsid w:val="005459AF"/>
    <w:rsid w:val="00545F06"/>
    <w:rsid w:val="00545FE1"/>
    <w:rsid w:val="0054607D"/>
    <w:rsid w:val="0054664F"/>
    <w:rsid w:val="00546ABF"/>
    <w:rsid w:val="005505E6"/>
    <w:rsid w:val="005508C3"/>
    <w:rsid w:val="00550E59"/>
    <w:rsid w:val="00551282"/>
    <w:rsid w:val="005514C9"/>
    <w:rsid w:val="005519D8"/>
    <w:rsid w:val="005524ED"/>
    <w:rsid w:val="00552BED"/>
    <w:rsid w:val="00552F6E"/>
    <w:rsid w:val="00552FAB"/>
    <w:rsid w:val="00553026"/>
    <w:rsid w:val="0055345B"/>
    <w:rsid w:val="00553715"/>
    <w:rsid w:val="00554378"/>
    <w:rsid w:val="005553D5"/>
    <w:rsid w:val="00555619"/>
    <w:rsid w:val="0055562B"/>
    <w:rsid w:val="00555D42"/>
    <w:rsid w:val="0055642E"/>
    <w:rsid w:val="005569B8"/>
    <w:rsid w:val="00556EB4"/>
    <w:rsid w:val="00557323"/>
    <w:rsid w:val="00560040"/>
    <w:rsid w:val="00560187"/>
    <w:rsid w:val="0056116B"/>
    <w:rsid w:val="005615B3"/>
    <w:rsid w:val="0056202F"/>
    <w:rsid w:val="0056271E"/>
    <w:rsid w:val="00563468"/>
    <w:rsid w:val="005635BD"/>
    <w:rsid w:val="00563684"/>
    <w:rsid w:val="005638B7"/>
    <w:rsid w:val="00564421"/>
    <w:rsid w:val="00565D80"/>
    <w:rsid w:val="00565FA4"/>
    <w:rsid w:val="00566429"/>
    <w:rsid w:val="005672FC"/>
    <w:rsid w:val="005708D0"/>
    <w:rsid w:val="00570FC4"/>
    <w:rsid w:val="005717A8"/>
    <w:rsid w:val="00571959"/>
    <w:rsid w:val="00571A85"/>
    <w:rsid w:val="00571BC5"/>
    <w:rsid w:val="00571FE1"/>
    <w:rsid w:val="00572059"/>
    <w:rsid w:val="00572D63"/>
    <w:rsid w:val="0057472E"/>
    <w:rsid w:val="00574EE5"/>
    <w:rsid w:val="00575784"/>
    <w:rsid w:val="00575E82"/>
    <w:rsid w:val="00575FA2"/>
    <w:rsid w:val="0057609A"/>
    <w:rsid w:val="005762F4"/>
    <w:rsid w:val="0057644F"/>
    <w:rsid w:val="005768CD"/>
    <w:rsid w:val="005774B4"/>
    <w:rsid w:val="005807F5"/>
    <w:rsid w:val="00580C2F"/>
    <w:rsid w:val="005813DC"/>
    <w:rsid w:val="005814BD"/>
    <w:rsid w:val="00581B30"/>
    <w:rsid w:val="00581FB3"/>
    <w:rsid w:val="005823C4"/>
    <w:rsid w:val="005827C3"/>
    <w:rsid w:val="005829B6"/>
    <w:rsid w:val="005829C3"/>
    <w:rsid w:val="00582F9E"/>
    <w:rsid w:val="005832B7"/>
    <w:rsid w:val="005835D2"/>
    <w:rsid w:val="00583D50"/>
    <w:rsid w:val="00584288"/>
    <w:rsid w:val="0058435A"/>
    <w:rsid w:val="005844C4"/>
    <w:rsid w:val="00584A77"/>
    <w:rsid w:val="00584B58"/>
    <w:rsid w:val="00586EF9"/>
    <w:rsid w:val="005879E2"/>
    <w:rsid w:val="0059095E"/>
    <w:rsid w:val="00590D6A"/>
    <w:rsid w:val="00590EE6"/>
    <w:rsid w:val="00591224"/>
    <w:rsid w:val="00591889"/>
    <w:rsid w:val="005919DF"/>
    <w:rsid w:val="00592517"/>
    <w:rsid w:val="00593ADF"/>
    <w:rsid w:val="00593F1D"/>
    <w:rsid w:val="0059435F"/>
    <w:rsid w:val="0059504B"/>
    <w:rsid w:val="0059559D"/>
    <w:rsid w:val="00595952"/>
    <w:rsid w:val="00596ECD"/>
    <w:rsid w:val="005973FD"/>
    <w:rsid w:val="0059795F"/>
    <w:rsid w:val="005A0C1F"/>
    <w:rsid w:val="005A15EB"/>
    <w:rsid w:val="005A1935"/>
    <w:rsid w:val="005A1A35"/>
    <w:rsid w:val="005A29EB"/>
    <w:rsid w:val="005A2F2C"/>
    <w:rsid w:val="005A2F76"/>
    <w:rsid w:val="005A3742"/>
    <w:rsid w:val="005A3AF3"/>
    <w:rsid w:val="005A3CCD"/>
    <w:rsid w:val="005A4D3B"/>
    <w:rsid w:val="005A4F0A"/>
    <w:rsid w:val="005A51D6"/>
    <w:rsid w:val="005A52D8"/>
    <w:rsid w:val="005A5E54"/>
    <w:rsid w:val="005A60AE"/>
    <w:rsid w:val="005A62C7"/>
    <w:rsid w:val="005A66F2"/>
    <w:rsid w:val="005A7439"/>
    <w:rsid w:val="005A779E"/>
    <w:rsid w:val="005A77F3"/>
    <w:rsid w:val="005A7D0A"/>
    <w:rsid w:val="005A7D3C"/>
    <w:rsid w:val="005B0599"/>
    <w:rsid w:val="005B0B5F"/>
    <w:rsid w:val="005B1519"/>
    <w:rsid w:val="005B251A"/>
    <w:rsid w:val="005B3324"/>
    <w:rsid w:val="005B34E1"/>
    <w:rsid w:val="005B368F"/>
    <w:rsid w:val="005B3853"/>
    <w:rsid w:val="005B387C"/>
    <w:rsid w:val="005B3C1F"/>
    <w:rsid w:val="005B41DC"/>
    <w:rsid w:val="005B4314"/>
    <w:rsid w:val="005B4464"/>
    <w:rsid w:val="005B4996"/>
    <w:rsid w:val="005B4B5C"/>
    <w:rsid w:val="005B53A4"/>
    <w:rsid w:val="005B57C4"/>
    <w:rsid w:val="005B5A17"/>
    <w:rsid w:val="005B5B55"/>
    <w:rsid w:val="005B7053"/>
    <w:rsid w:val="005B78AE"/>
    <w:rsid w:val="005B7A39"/>
    <w:rsid w:val="005C0117"/>
    <w:rsid w:val="005C02F3"/>
    <w:rsid w:val="005C0C05"/>
    <w:rsid w:val="005C13D3"/>
    <w:rsid w:val="005C1489"/>
    <w:rsid w:val="005C1ADA"/>
    <w:rsid w:val="005C39AF"/>
    <w:rsid w:val="005C39D0"/>
    <w:rsid w:val="005C3AF2"/>
    <w:rsid w:val="005C3C2A"/>
    <w:rsid w:val="005C3E1E"/>
    <w:rsid w:val="005C4000"/>
    <w:rsid w:val="005C4030"/>
    <w:rsid w:val="005C4791"/>
    <w:rsid w:val="005C55B1"/>
    <w:rsid w:val="005C6043"/>
    <w:rsid w:val="005C6BDC"/>
    <w:rsid w:val="005C6C74"/>
    <w:rsid w:val="005C7558"/>
    <w:rsid w:val="005D0188"/>
    <w:rsid w:val="005D0F9A"/>
    <w:rsid w:val="005D138D"/>
    <w:rsid w:val="005D14B7"/>
    <w:rsid w:val="005D1831"/>
    <w:rsid w:val="005D1970"/>
    <w:rsid w:val="005D223A"/>
    <w:rsid w:val="005D28C6"/>
    <w:rsid w:val="005D3898"/>
    <w:rsid w:val="005D39BF"/>
    <w:rsid w:val="005D596A"/>
    <w:rsid w:val="005D5EE1"/>
    <w:rsid w:val="005D6830"/>
    <w:rsid w:val="005D7843"/>
    <w:rsid w:val="005E1A1B"/>
    <w:rsid w:val="005E1B69"/>
    <w:rsid w:val="005E20FD"/>
    <w:rsid w:val="005E2E1C"/>
    <w:rsid w:val="005E31BD"/>
    <w:rsid w:val="005E33C6"/>
    <w:rsid w:val="005E3C79"/>
    <w:rsid w:val="005E3E76"/>
    <w:rsid w:val="005E3ED8"/>
    <w:rsid w:val="005E4131"/>
    <w:rsid w:val="005E43A4"/>
    <w:rsid w:val="005E4568"/>
    <w:rsid w:val="005E5BE4"/>
    <w:rsid w:val="005E6F57"/>
    <w:rsid w:val="005F05DB"/>
    <w:rsid w:val="005F0F29"/>
    <w:rsid w:val="005F1FDF"/>
    <w:rsid w:val="005F25CF"/>
    <w:rsid w:val="005F31BA"/>
    <w:rsid w:val="005F3489"/>
    <w:rsid w:val="005F49FA"/>
    <w:rsid w:val="005F4A91"/>
    <w:rsid w:val="005F50B9"/>
    <w:rsid w:val="005F5399"/>
    <w:rsid w:val="005F5691"/>
    <w:rsid w:val="005F59C5"/>
    <w:rsid w:val="005F6977"/>
    <w:rsid w:val="005F6CD8"/>
    <w:rsid w:val="005F71CA"/>
    <w:rsid w:val="005F728E"/>
    <w:rsid w:val="00600463"/>
    <w:rsid w:val="00600B60"/>
    <w:rsid w:val="00601C56"/>
    <w:rsid w:val="006035A3"/>
    <w:rsid w:val="006036A8"/>
    <w:rsid w:val="006045A0"/>
    <w:rsid w:val="00604936"/>
    <w:rsid w:val="00604D27"/>
    <w:rsid w:val="0060542F"/>
    <w:rsid w:val="006056D7"/>
    <w:rsid w:val="00605BE3"/>
    <w:rsid w:val="0060697B"/>
    <w:rsid w:val="00606B5D"/>
    <w:rsid w:val="006075A9"/>
    <w:rsid w:val="006079FF"/>
    <w:rsid w:val="00610408"/>
    <w:rsid w:val="006108D2"/>
    <w:rsid w:val="006109D0"/>
    <w:rsid w:val="00610AA0"/>
    <w:rsid w:val="006111F9"/>
    <w:rsid w:val="00611E0B"/>
    <w:rsid w:val="0061217D"/>
    <w:rsid w:val="0061243E"/>
    <w:rsid w:val="006125A7"/>
    <w:rsid w:val="00612675"/>
    <w:rsid w:val="00612F9D"/>
    <w:rsid w:val="00613618"/>
    <w:rsid w:val="0061445A"/>
    <w:rsid w:val="00614AFC"/>
    <w:rsid w:val="0061536A"/>
    <w:rsid w:val="006211F5"/>
    <w:rsid w:val="00621654"/>
    <w:rsid w:val="006239DF"/>
    <w:rsid w:val="0062418E"/>
    <w:rsid w:val="00624F47"/>
    <w:rsid w:val="006259E9"/>
    <w:rsid w:val="00625F81"/>
    <w:rsid w:val="006262A6"/>
    <w:rsid w:val="00626A50"/>
    <w:rsid w:val="006270D2"/>
    <w:rsid w:val="00627163"/>
    <w:rsid w:val="00627915"/>
    <w:rsid w:val="00630211"/>
    <w:rsid w:val="0063057C"/>
    <w:rsid w:val="00630B60"/>
    <w:rsid w:val="006318D8"/>
    <w:rsid w:val="00631A5D"/>
    <w:rsid w:val="00631ADE"/>
    <w:rsid w:val="0063340A"/>
    <w:rsid w:val="006339B6"/>
    <w:rsid w:val="00633CD3"/>
    <w:rsid w:val="006343C8"/>
    <w:rsid w:val="00634911"/>
    <w:rsid w:val="00635467"/>
    <w:rsid w:val="006365A0"/>
    <w:rsid w:val="00636C05"/>
    <w:rsid w:val="006370A3"/>
    <w:rsid w:val="006371B7"/>
    <w:rsid w:val="006374C3"/>
    <w:rsid w:val="00637AA5"/>
    <w:rsid w:val="00637C6C"/>
    <w:rsid w:val="006402FD"/>
    <w:rsid w:val="0064055C"/>
    <w:rsid w:val="00640755"/>
    <w:rsid w:val="006409B2"/>
    <w:rsid w:val="00640C2B"/>
    <w:rsid w:val="00640DF3"/>
    <w:rsid w:val="00640F9D"/>
    <w:rsid w:val="0064149D"/>
    <w:rsid w:val="006414F9"/>
    <w:rsid w:val="006418CB"/>
    <w:rsid w:val="006418F7"/>
    <w:rsid w:val="00641BEE"/>
    <w:rsid w:val="00641DD0"/>
    <w:rsid w:val="006428B6"/>
    <w:rsid w:val="00642D11"/>
    <w:rsid w:val="00643988"/>
    <w:rsid w:val="00643ACD"/>
    <w:rsid w:val="00644370"/>
    <w:rsid w:val="00644978"/>
    <w:rsid w:val="00644B46"/>
    <w:rsid w:val="006463C6"/>
    <w:rsid w:val="006464DF"/>
    <w:rsid w:val="00646584"/>
    <w:rsid w:val="00646832"/>
    <w:rsid w:val="00646C9F"/>
    <w:rsid w:val="00646E45"/>
    <w:rsid w:val="006470AC"/>
    <w:rsid w:val="006479BD"/>
    <w:rsid w:val="00647AFE"/>
    <w:rsid w:val="00650083"/>
    <w:rsid w:val="006501DA"/>
    <w:rsid w:val="006509BF"/>
    <w:rsid w:val="00651482"/>
    <w:rsid w:val="00651A75"/>
    <w:rsid w:val="00651B0D"/>
    <w:rsid w:val="00651B7B"/>
    <w:rsid w:val="00651D5D"/>
    <w:rsid w:val="00652895"/>
    <w:rsid w:val="00652A40"/>
    <w:rsid w:val="00653903"/>
    <w:rsid w:val="00654C1D"/>
    <w:rsid w:val="00654E51"/>
    <w:rsid w:val="00654F2C"/>
    <w:rsid w:val="0065516F"/>
    <w:rsid w:val="0065573F"/>
    <w:rsid w:val="0065656C"/>
    <w:rsid w:val="006566A8"/>
    <w:rsid w:val="00656CD9"/>
    <w:rsid w:val="00657B42"/>
    <w:rsid w:val="00660157"/>
    <w:rsid w:val="006605C7"/>
    <w:rsid w:val="006609C7"/>
    <w:rsid w:val="00661571"/>
    <w:rsid w:val="00661B6D"/>
    <w:rsid w:val="00661D2F"/>
    <w:rsid w:val="006624AC"/>
    <w:rsid w:val="00662DBC"/>
    <w:rsid w:val="00662EA1"/>
    <w:rsid w:val="00662F72"/>
    <w:rsid w:val="00663191"/>
    <w:rsid w:val="00663516"/>
    <w:rsid w:val="006638E1"/>
    <w:rsid w:val="00663AF8"/>
    <w:rsid w:val="00663CD9"/>
    <w:rsid w:val="00664544"/>
    <w:rsid w:val="00664B25"/>
    <w:rsid w:val="00665277"/>
    <w:rsid w:val="00665566"/>
    <w:rsid w:val="00665BCE"/>
    <w:rsid w:val="00666671"/>
    <w:rsid w:val="006667AF"/>
    <w:rsid w:val="00667294"/>
    <w:rsid w:val="00667AE9"/>
    <w:rsid w:val="00667B18"/>
    <w:rsid w:val="00667EEB"/>
    <w:rsid w:val="00670997"/>
    <w:rsid w:val="00670C8E"/>
    <w:rsid w:val="0067101D"/>
    <w:rsid w:val="00671426"/>
    <w:rsid w:val="0067164F"/>
    <w:rsid w:val="00671E1F"/>
    <w:rsid w:val="00672BE5"/>
    <w:rsid w:val="006732B2"/>
    <w:rsid w:val="00674276"/>
    <w:rsid w:val="006752B2"/>
    <w:rsid w:val="0067546A"/>
    <w:rsid w:val="006764DA"/>
    <w:rsid w:val="00676519"/>
    <w:rsid w:val="00676744"/>
    <w:rsid w:val="00676979"/>
    <w:rsid w:val="006770F0"/>
    <w:rsid w:val="00677159"/>
    <w:rsid w:val="00677CA6"/>
    <w:rsid w:val="006802D0"/>
    <w:rsid w:val="0068215C"/>
    <w:rsid w:val="0068218B"/>
    <w:rsid w:val="00682CFA"/>
    <w:rsid w:val="006834DF"/>
    <w:rsid w:val="00683E8E"/>
    <w:rsid w:val="00683F12"/>
    <w:rsid w:val="006842E9"/>
    <w:rsid w:val="0068435E"/>
    <w:rsid w:val="00684DB7"/>
    <w:rsid w:val="00684E80"/>
    <w:rsid w:val="0068573D"/>
    <w:rsid w:val="00685A65"/>
    <w:rsid w:val="006862D2"/>
    <w:rsid w:val="006864D7"/>
    <w:rsid w:val="0068677C"/>
    <w:rsid w:val="00686C32"/>
    <w:rsid w:val="00690500"/>
    <w:rsid w:val="00690A88"/>
    <w:rsid w:val="0069152C"/>
    <w:rsid w:val="006923E5"/>
    <w:rsid w:val="00692789"/>
    <w:rsid w:val="006928C1"/>
    <w:rsid w:val="00692F5C"/>
    <w:rsid w:val="00693537"/>
    <w:rsid w:val="006935A2"/>
    <w:rsid w:val="006938B5"/>
    <w:rsid w:val="00693B23"/>
    <w:rsid w:val="00693DB2"/>
    <w:rsid w:val="00694800"/>
    <w:rsid w:val="00694DC5"/>
    <w:rsid w:val="006959C6"/>
    <w:rsid w:val="00695DDB"/>
    <w:rsid w:val="00695F44"/>
    <w:rsid w:val="00696357"/>
    <w:rsid w:val="00696B9A"/>
    <w:rsid w:val="00696CFA"/>
    <w:rsid w:val="00697EB2"/>
    <w:rsid w:val="006A061D"/>
    <w:rsid w:val="006A0C0F"/>
    <w:rsid w:val="006A0F83"/>
    <w:rsid w:val="006A113B"/>
    <w:rsid w:val="006A1B5A"/>
    <w:rsid w:val="006A25C5"/>
    <w:rsid w:val="006A267D"/>
    <w:rsid w:val="006A3188"/>
    <w:rsid w:val="006A36C1"/>
    <w:rsid w:val="006A3FC2"/>
    <w:rsid w:val="006A4133"/>
    <w:rsid w:val="006A46BB"/>
    <w:rsid w:val="006A47BA"/>
    <w:rsid w:val="006A4F3E"/>
    <w:rsid w:val="006A53FC"/>
    <w:rsid w:val="006A5A03"/>
    <w:rsid w:val="006A62F4"/>
    <w:rsid w:val="006A6510"/>
    <w:rsid w:val="006A6D02"/>
    <w:rsid w:val="006A6E9B"/>
    <w:rsid w:val="006A7ECA"/>
    <w:rsid w:val="006B0137"/>
    <w:rsid w:val="006B0CB9"/>
    <w:rsid w:val="006B33A7"/>
    <w:rsid w:val="006B3D77"/>
    <w:rsid w:val="006B3EC5"/>
    <w:rsid w:val="006B3FDF"/>
    <w:rsid w:val="006B3FE4"/>
    <w:rsid w:val="006B44DA"/>
    <w:rsid w:val="006B46B3"/>
    <w:rsid w:val="006B4957"/>
    <w:rsid w:val="006B4DF6"/>
    <w:rsid w:val="006B530E"/>
    <w:rsid w:val="006B5F81"/>
    <w:rsid w:val="006B68FF"/>
    <w:rsid w:val="006B6C21"/>
    <w:rsid w:val="006B714D"/>
    <w:rsid w:val="006B75E9"/>
    <w:rsid w:val="006B760F"/>
    <w:rsid w:val="006B7994"/>
    <w:rsid w:val="006C019D"/>
    <w:rsid w:val="006C0339"/>
    <w:rsid w:val="006C04E6"/>
    <w:rsid w:val="006C0E58"/>
    <w:rsid w:val="006C0E5A"/>
    <w:rsid w:val="006C146D"/>
    <w:rsid w:val="006C1C88"/>
    <w:rsid w:val="006C2263"/>
    <w:rsid w:val="006C2277"/>
    <w:rsid w:val="006C275C"/>
    <w:rsid w:val="006C2AFE"/>
    <w:rsid w:val="006C2F3B"/>
    <w:rsid w:val="006C3431"/>
    <w:rsid w:val="006C4212"/>
    <w:rsid w:val="006C47E7"/>
    <w:rsid w:val="006C4BE3"/>
    <w:rsid w:val="006C5358"/>
    <w:rsid w:val="006C59F7"/>
    <w:rsid w:val="006C5D0D"/>
    <w:rsid w:val="006C683F"/>
    <w:rsid w:val="006C7353"/>
    <w:rsid w:val="006D0A0C"/>
    <w:rsid w:val="006D0A2D"/>
    <w:rsid w:val="006D1581"/>
    <w:rsid w:val="006D2DF0"/>
    <w:rsid w:val="006D3A59"/>
    <w:rsid w:val="006D3C80"/>
    <w:rsid w:val="006D411A"/>
    <w:rsid w:val="006D5291"/>
    <w:rsid w:val="006D5A15"/>
    <w:rsid w:val="006D69C1"/>
    <w:rsid w:val="006D78D8"/>
    <w:rsid w:val="006D7927"/>
    <w:rsid w:val="006D7AC6"/>
    <w:rsid w:val="006E0152"/>
    <w:rsid w:val="006E062E"/>
    <w:rsid w:val="006E0904"/>
    <w:rsid w:val="006E0FB7"/>
    <w:rsid w:val="006E1565"/>
    <w:rsid w:val="006E2FDC"/>
    <w:rsid w:val="006E3066"/>
    <w:rsid w:val="006E4378"/>
    <w:rsid w:val="006E4A0E"/>
    <w:rsid w:val="006E51A7"/>
    <w:rsid w:val="006E6864"/>
    <w:rsid w:val="006E6DD9"/>
    <w:rsid w:val="006E73DC"/>
    <w:rsid w:val="006E7662"/>
    <w:rsid w:val="006F040F"/>
    <w:rsid w:val="006F085C"/>
    <w:rsid w:val="006F1233"/>
    <w:rsid w:val="006F148B"/>
    <w:rsid w:val="006F171C"/>
    <w:rsid w:val="006F1787"/>
    <w:rsid w:val="006F2354"/>
    <w:rsid w:val="006F38C3"/>
    <w:rsid w:val="006F4270"/>
    <w:rsid w:val="006F44E1"/>
    <w:rsid w:val="006F5910"/>
    <w:rsid w:val="006F7705"/>
    <w:rsid w:val="006F7802"/>
    <w:rsid w:val="006F7968"/>
    <w:rsid w:val="0070039E"/>
    <w:rsid w:val="00700785"/>
    <w:rsid w:val="00700974"/>
    <w:rsid w:val="007010C1"/>
    <w:rsid w:val="00701558"/>
    <w:rsid w:val="00701801"/>
    <w:rsid w:val="00702253"/>
    <w:rsid w:val="0070370B"/>
    <w:rsid w:val="00703A46"/>
    <w:rsid w:val="00703E1D"/>
    <w:rsid w:val="00703F5F"/>
    <w:rsid w:val="007050E2"/>
    <w:rsid w:val="00705921"/>
    <w:rsid w:val="00706B8D"/>
    <w:rsid w:val="00706DB1"/>
    <w:rsid w:val="00706E18"/>
    <w:rsid w:val="00706F95"/>
    <w:rsid w:val="00706F96"/>
    <w:rsid w:val="007075E1"/>
    <w:rsid w:val="00707922"/>
    <w:rsid w:val="00707985"/>
    <w:rsid w:val="00710016"/>
    <w:rsid w:val="007107DF"/>
    <w:rsid w:val="007117A8"/>
    <w:rsid w:val="00711925"/>
    <w:rsid w:val="00712B13"/>
    <w:rsid w:val="00712BA5"/>
    <w:rsid w:val="00712EE1"/>
    <w:rsid w:val="00713240"/>
    <w:rsid w:val="0071441B"/>
    <w:rsid w:val="00715463"/>
    <w:rsid w:val="007156A2"/>
    <w:rsid w:val="00715707"/>
    <w:rsid w:val="00715D59"/>
    <w:rsid w:val="007166CA"/>
    <w:rsid w:val="007174FF"/>
    <w:rsid w:val="007205CD"/>
    <w:rsid w:val="0072107B"/>
    <w:rsid w:val="00721165"/>
    <w:rsid w:val="0072188D"/>
    <w:rsid w:val="0072219A"/>
    <w:rsid w:val="00723216"/>
    <w:rsid w:val="00723310"/>
    <w:rsid w:val="0072409D"/>
    <w:rsid w:val="0072469D"/>
    <w:rsid w:val="00725F21"/>
    <w:rsid w:val="00726607"/>
    <w:rsid w:val="007272FC"/>
    <w:rsid w:val="007279AD"/>
    <w:rsid w:val="00727D0D"/>
    <w:rsid w:val="00730521"/>
    <w:rsid w:val="00731477"/>
    <w:rsid w:val="007314F1"/>
    <w:rsid w:val="0073268F"/>
    <w:rsid w:val="007328BD"/>
    <w:rsid w:val="00732933"/>
    <w:rsid w:val="00733C2C"/>
    <w:rsid w:val="007341CC"/>
    <w:rsid w:val="007342A9"/>
    <w:rsid w:val="007345AC"/>
    <w:rsid w:val="00734B22"/>
    <w:rsid w:val="00734BE3"/>
    <w:rsid w:val="007351B4"/>
    <w:rsid w:val="00735C17"/>
    <w:rsid w:val="00735ED5"/>
    <w:rsid w:val="00736A9B"/>
    <w:rsid w:val="00736CE4"/>
    <w:rsid w:val="0073719E"/>
    <w:rsid w:val="0073792F"/>
    <w:rsid w:val="00737A80"/>
    <w:rsid w:val="00740893"/>
    <w:rsid w:val="007416C2"/>
    <w:rsid w:val="0074280E"/>
    <w:rsid w:val="00743A20"/>
    <w:rsid w:val="00743C54"/>
    <w:rsid w:val="00743F25"/>
    <w:rsid w:val="00743F40"/>
    <w:rsid w:val="00744529"/>
    <w:rsid w:val="00744BEB"/>
    <w:rsid w:val="00744CE3"/>
    <w:rsid w:val="00745F89"/>
    <w:rsid w:val="00746392"/>
    <w:rsid w:val="00746651"/>
    <w:rsid w:val="00746794"/>
    <w:rsid w:val="00746891"/>
    <w:rsid w:val="00746ED1"/>
    <w:rsid w:val="00750803"/>
    <w:rsid w:val="0075100A"/>
    <w:rsid w:val="0075163A"/>
    <w:rsid w:val="0075255F"/>
    <w:rsid w:val="007531AA"/>
    <w:rsid w:val="00753206"/>
    <w:rsid w:val="00753D87"/>
    <w:rsid w:val="0075531E"/>
    <w:rsid w:val="00755AF1"/>
    <w:rsid w:val="007565FD"/>
    <w:rsid w:val="00757262"/>
    <w:rsid w:val="0075740A"/>
    <w:rsid w:val="00757B00"/>
    <w:rsid w:val="00757C60"/>
    <w:rsid w:val="00760412"/>
    <w:rsid w:val="00760B72"/>
    <w:rsid w:val="00760E5B"/>
    <w:rsid w:val="00760F8F"/>
    <w:rsid w:val="007614B7"/>
    <w:rsid w:val="007623C4"/>
    <w:rsid w:val="007629F6"/>
    <w:rsid w:val="00762D58"/>
    <w:rsid w:val="00763612"/>
    <w:rsid w:val="00763627"/>
    <w:rsid w:val="00763A70"/>
    <w:rsid w:val="007642DB"/>
    <w:rsid w:val="00764911"/>
    <w:rsid w:val="007649E9"/>
    <w:rsid w:val="00766A5E"/>
    <w:rsid w:val="00766C3B"/>
    <w:rsid w:val="00767961"/>
    <w:rsid w:val="00767A29"/>
    <w:rsid w:val="0077043F"/>
    <w:rsid w:val="00770D21"/>
    <w:rsid w:val="007716A8"/>
    <w:rsid w:val="00771A78"/>
    <w:rsid w:val="00772CDC"/>
    <w:rsid w:val="007735B6"/>
    <w:rsid w:val="00773689"/>
    <w:rsid w:val="00773EF9"/>
    <w:rsid w:val="00774171"/>
    <w:rsid w:val="00774390"/>
    <w:rsid w:val="007744F9"/>
    <w:rsid w:val="0077595C"/>
    <w:rsid w:val="00775D21"/>
    <w:rsid w:val="0077656C"/>
    <w:rsid w:val="00776C9A"/>
    <w:rsid w:val="0077737F"/>
    <w:rsid w:val="00777E3C"/>
    <w:rsid w:val="00780527"/>
    <w:rsid w:val="00780F85"/>
    <w:rsid w:val="00780F9E"/>
    <w:rsid w:val="007811A7"/>
    <w:rsid w:val="00781C03"/>
    <w:rsid w:val="00782594"/>
    <w:rsid w:val="007828B5"/>
    <w:rsid w:val="007829C3"/>
    <w:rsid w:val="007831B1"/>
    <w:rsid w:val="00783686"/>
    <w:rsid w:val="007837B8"/>
    <w:rsid w:val="007841EB"/>
    <w:rsid w:val="0078433D"/>
    <w:rsid w:val="00784919"/>
    <w:rsid w:val="00784E07"/>
    <w:rsid w:val="007852E3"/>
    <w:rsid w:val="00785BBC"/>
    <w:rsid w:val="00786240"/>
    <w:rsid w:val="00786835"/>
    <w:rsid w:val="00786B4C"/>
    <w:rsid w:val="00786B7B"/>
    <w:rsid w:val="007871AA"/>
    <w:rsid w:val="007877F4"/>
    <w:rsid w:val="007878D6"/>
    <w:rsid w:val="0079094E"/>
    <w:rsid w:val="00791759"/>
    <w:rsid w:val="00791F49"/>
    <w:rsid w:val="007924AD"/>
    <w:rsid w:val="007929FF"/>
    <w:rsid w:val="00792C39"/>
    <w:rsid w:val="0079422C"/>
    <w:rsid w:val="007942A3"/>
    <w:rsid w:val="00794594"/>
    <w:rsid w:val="00795DB1"/>
    <w:rsid w:val="00796E50"/>
    <w:rsid w:val="0079775D"/>
    <w:rsid w:val="007978B0"/>
    <w:rsid w:val="007A21AC"/>
    <w:rsid w:val="007A283E"/>
    <w:rsid w:val="007A2C66"/>
    <w:rsid w:val="007A40E7"/>
    <w:rsid w:val="007A424D"/>
    <w:rsid w:val="007A494B"/>
    <w:rsid w:val="007A59E2"/>
    <w:rsid w:val="007A6133"/>
    <w:rsid w:val="007A62ED"/>
    <w:rsid w:val="007A6B73"/>
    <w:rsid w:val="007A7403"/>
    <w:rsid w:val="007A7B57"/>
    <w:rsid w:val="007B0124"/>
    <w:rsid w:val="007B0367"/>
    <w:rsid w:val="007B0A20"/>
    <w:rsid w:val="007B1A2F"/>
    <w:rsid w:val="007B2090"/>
    <w:rsid w:val="007B2159"/>
    <w:rsid w:val="007B231D"/>
    <w:rsid w:val="007B26A1"/>
    <w:rsid w:val="007B2719"/>
    <w:rsid w:val="007B2ABF"/>
    <w:rsid w:val="007B42FA"/>
    <w:rsid w:val="007B4518"/>
    <w:rsid w:val="007B4799"/>
    <w:rsid w:val="007B595F"/>
    <w:rsid w:val="007B6E5A"/>
    <w:rsid w:val="007B72FB"/>
    <w:rsid w:val="007C02DB"/>
    <w:rsid w:val="007C0A6A"/>
    <w:rsid w:val="007C0CD1"/>
    <w:rsid w:val="007C0CE3"/>
    <w:rsid w:val="007C148C"/>
    <w:rsid w:val="007C16B0"/>
    <w:rsid w:val="007C1BA4"/>
    <w:rsid w:val="007C1C36"/>
    <w:rsid w:val="007C1D3B"/>
    <w:rsid w:val="007C2095"/>
    <w:rsid w:val="007C2FFA"/>
    <w:rsid w:val="007C32B4"/>
    <w:rsid w:val="007C41E7"/>
    <w:rsid w:val="007C47F3"/>
    <w:rsid w:val="007C7465"/>
    <w:rsid w:val="007C755A"/>
    <w:rsid w:val="007C75C6"/>
    <w:rsid w:val="007D00BC"/>
    <w:rsid w:val="007D016B"/>
    <w:rsid w:val="007D09E8"/>
    <w:rsid w:val="007D16D2"/>
    <w:rsid w:val="007D2449"/>
    <w:rsid w:val="007D30E6"/>
    <w:rsid w:val="007D3466"/>
    <w:rsid w:val="007D349E"/>
    <w:rsid w:val="007D3529"/>
    <w:rsid w:val="007D39DF"/>
    <w:rsid w:val="007D4420"/>
    <w:rsid w:val="007D4BFD"/>
    <w:rsid w:val="007D51EB"/>
    <w:rsid w:val="007D580B"/>
    <w:rsid w:val="007D609C"/>
    <w:rsid w:val="007D6D9C"/>
    <w:rsid w:val="007D753F"/>
    <w:rsid w:val="007D7F73"/>
    <w:rsid w:val="007E0084"/>
    <w:rsid w:val="007E0416"/>
    <w:rsid w:val="007E082E"/>
    <w:rsid w:val="007E090D"/>
    <w:rsid w:val="007E0BB6"/>
    <w:rsid w:val="007E2401"/>
    <w:rsid w:val="007E2732"/>
    <w:rsid w:val="007E2C35"/>
    <w:rsid w:val="007E3957"/>
    <w:rsid w:val="007E3F51"/>
    <w:rsid w:val="007E41F3"/>
    <w:rsid w:val="007E51E2"/>
    <w:rsid w:val="007E529B"/>
    <w:rsid w:val="007E5950"/>
    <w:rsid w:val="007E657B"/>
    <w:rsid w:val="007E6963"/>
    <w:rsid w:val="007E6A75"/>
    <w:rsid w:val="007E6D10"/>
    <w:rsid w:val="007E7A27"/>
    <w:rsid w:val="007E7AA2"/>
    <w:rsid w:val="007F0847"/>
    <w:rsid w:val="007F0C59"/>
    <w:rsid w:val="007F1B44"/>
    <w:rsid w:val="007F1E5A"/>
    <w:rsid w:val="007F1EB6"/>
    <w:rsid w:val="007F1FA1"/>
    <w:rsid w:val="007F2445"/>
    <w:rsid w:val="007F268C"/>
    <w:rsid w:val="007F2AA6"/>
    <w:rsid w:val="007F2F67"/>
    <w:rsid w:val="007F330A"/>
    <w:rsid w:val="007F33D4"/>
    <w:rsid w:val="007F3865"/>
    <w:rsid w:val="007F3D7F"/>
    <w:rsid w:val="007F43B1"/>
    <w:rsid w:val="007F43F6"/>
    <w:rsid w:val="007F45B5"/>
    <w:rsid w:val="007F4BB0"/>
    <w:rsid w:val="007F4E51"/>
    <w:rsid w:val="007F5C12"/>
    <w:rsid w:val="007F5D5E"/>
    <w:rsid w:val="007F6E5E"/>
    <w:rsid w:val="007F72F1"/>
    <w:rsid w:val="007F774B"/>
    <w:rsid w:val="007F7A0A"/>
    <w:rsid w:val="00800091"/>
    <w:rsid w:val="00800163"/>
    <w:rsid w:val="0080040A"/>
    <w:rsid w:val="00800C5F"/>
    <w:rsid w:val="00800EF3"/>
    <w:rsid w:val="0080116B"/>
    <w:rsid w:val="00801478"/>
    <w:rsid w:val="00801AF8"/>
    <w:rsid w:val="0080241F"/>
    <w:rsid w:val="00802699"/>
    <w:rsid w:val="00802899"/>
    <w:rsid w:val="00802FC7"/>
    <w:rsid w:val="00803026"/>
    <w:rsid w:val="00804AFE"/>
    <w:rsid w:val="008068D5"/>
    <w:rsid w:val="00806A4A"/>
    <w:rsid w:val="008071E2"/>
    <w:rsid w:val="0081035D"/>
    <w:rsid w:val="008110C9"/>
    <w:rsid w:val="008122D5"/>
    <w:rsid w:val="00812FEF"/>
    <w:rsid w:val="00813B90"/>
    <w:rsid w:val="00813F44"/>
    <w:rsid w:val="00814F9C"/>
    <w:rsid w:val="00815584"/>
    <w:rsid w:val="00815DE6"/>
    <w:rsid w:val="00816689"/>
    <w:rsid w:val="00820334"/>
    <w:rsid w:val="00820A95"/>
    <w:rsid w:val="0082197A"/>
    <w:rsid w:val="00821C23"/>
    <w:rsid w:val="008227A8"/>
    <w:rsid w:val="00824594"/>
    <w:rsid w:val="00824E6B"/>
    <w:rsid w:val="0082597D"/>
    <w:rsid w:val="00825B4E"/>
    <w:rsid w:val="00825F42"/>
    <w:rsid w:val="00826751"/>
    <w:rsid w:val="00826916"/>
    <w:rsid w:val="00826AC3"/>
    <w:rsid w:val="008271B3"/>
    <w:rsid w:val="008279A4"/>
    <w:rsid w:val="0083087F"/>
    <w:rsid w:val="00831AE4"/>
    <w:rsid w:val="00831C32"/>
    <w:rsid w:val="00832140"/>
    <w:rsid w:val="008329CA"/>
    <w:rsid w:val="00833020"/>
    <w:rsid w:val="00834797"/>
    <w:rsid w:val="00834CB4"/>
    <w:rsid w:val="00835111"/>
    <w:rsid w:val="00835CC7"/>
    <w:rsid w:val="00836038"/>
    <w:rsid w:val="00836065"/>
    <w:rsid w:val="0083741D"/>
    <w:rsid w:val="008402C4"/>
    <w:rsid w:val="008409E2"/>
    <w:rsid w:val="00842678"/>
    <w:rsid w:val="00842798"/>
    <w:rsid w:val="00842E34"/>
    <w:rsid w:val="00843559"/>
    <w:rsid w:val="00843777"/>
    <w:rsid w:val="0084381F"/>
    <w:rsid w:val="008443E3"/>
    <w:rsid w:val="00844428"/>
    <w:rsid w:val="008461CE"/>
    <w:rsid w:val="008465B4"/>
    <w:rsid w:val="00846B0F"/>
    <w:rsid w:val="00846B23"/>
    <w:rsid w:val="00846D71"/>
    <w:rsid w:val="00846D7E"/>
    <w:rsid w:val="00847170"/>
    <w:rsid w:val="00847860"/>
    <w:rsid w:val="00850409"/>
    <w:rsid w:val="008510EF"/>
    <w:rsid w:val="008511E9"/>
    <w:rsid w:val="00851752"/>
    <w:rsid w:val="00851ABA"/>
    <w:rsid w:val="00851F40"/>
    <w:rsid w:val="00851FDB"/>
    <w:rsid w:val="00852648"/>
    <w:rsid w:val="00852F91"/>
    <w:rsid w:val="00853404"/>
    <w:rsid w:val="0085585A"/>
    <w:rsid w:val="00855896"/>
    <w:rsid w:val="0085593D"/>
    <w:rsid w:val="00855AE3"/>
    <w:rsid w:val="00855E58"/>
    <w:rsid w:val="0085629D"/>
    <w:rsid w:val="008574AD"/>
    <w:rsid w:val="00857572"/>
    <w:rsid w:val="008576CB"/>
    <w:rsid w:val="008577F0"/>
    <w:rsid w:val="00857C1A"/>
    <w:rsid w:val="00860033"/>
    <w:rsid w:val="00860AF9"/>
    <w:rsid w:val="008618FA"/>
    <w:rsid w:val="008620D1"/>
    <w:rsid w:val="008621EA"/>
    <w:rsid w:val="008627CD"/>
    <w:rsid w:val="00862B87"/>
    <w:rsid w:val="00862E91"/>
    <w:rsid w:val="00863051"/>
    <w:rsid w:val="00863DC0"/>
    <w:rsid w:val="00864865"/>
    <w:rsid w:val="008651A0"/>
    <w:rsid w:val="0086575F"/>
    <w:rsid w:val="0086601E"/>
    <w:rsid w:val="00866E64"/>
    <w:rsid w:val="00867159"/>
    <w:rsid w:val="008674FE"/>
    <w:rsid w:val="00867B05"/>
    <w:rsid w:val="00867C1F"/>
    <w:rsid w:val="008702DE"/>
    <w:rsid w:val="00870D25"/>
    <w:rsid w:val="008715B4"/>
    <w:rsid w:val="00872553"/>
    <w:rsid w:val="00872623"/>
    <w:rsid w:val="008729A7"/>
    <w:rsid w:val="00872BFC"/>
    <w:rsid w:val="00872EE4"/>
    <w:rsid w:val="008733E3"/>
    <w:rsid w:val="008736EF"/>
    <w:rsid w:val="0087621E"/>
    <w:rsid w:val="008767F4"/>
    <w:rsid w:val="00876BF3"/>
    <w:rsid w:val="00877174"/>
    <w:rsid w:val="008776EF"/>
    <w:rsid w:val="0087797E"/>
    <w:rsid w:val="00877C98"/>
    <w:rsid w:val="008806D2"/>
    <w:rsid w:val="00880B10"/>
    <w:rsid w:val="00880D0F"/>
    <w:rsid w:val="00880F77"/>
    <w:rsid w:val="0088110E"/>
    <w:rsid w:val="0088163C"/>
    <w:rsid w:val="00881A40"/>
    <w:rsid w:val="00881F0A"/>
    <w:rsid w:val="00882A37"/>
    <w:rsid w:val="00882F5E"/>
    <w:rsid w:val="0088439B"/>
    <w:rsid w:val="008846D5"/>
    <w:rsid w:val="0088477F"/>
    <w:rsid w:val="00884951"/>
    <w:rsid w:val="00884B86"/>
    <w:rsid w:val="008855C0"/>
    <w:rsid w:val="0088572F"/>
    <w:rsid w:val="00886AF9"/>
    <w:rsid w:val="008871BB"/>
    <w:rsid w:val="00887314"/>
    <w:rsid w:val="00887E3F"/>
    <w:rsid w:val="00890182"/>
    <w:rsid w:val="00890568"/>
    <w:rsid w:val="00891DAD"/>
    <w:rsid w:val="0089220C"/>
    <w:rsid w:val="00892E15"/>
    <w:rsid w:val="00893295"/>
    <w:rsid w:val="00893880"/>
    <w:rsid w:val="008938C2"/>
    <w:rsid w:val="00893A8A"/>
    <w:rsid w:val="00893DAB"/>
    <w:rsid w:val="008948DA"/>
    <w:rsid w:val="00894F47"/>
    <w:rsid w:val="00895ACA"/>
    <w:rsid w:val="00896DBB"/>
    <w:rsid w:val="00897049"/>
    <w:rsid w:val="00897206"/>
    <w:rsid w:val="008A087A"/>
    <w:rsid w:val="008A1BB8"/>
    <w:rsid w:val="008A1F57"/>
    <w:rsid w:val="008A2127"/>
    <w:rsid w:val="008A219A"/>
    <w:rsid w:val="008A2368"/>
    <w:rsid w:val="008A3D6A"/>
    <w:rsid w:val="008A4878"/>
    <w:rsid w:val="008A52AC"/>
    <w:rsid w:val="008A6A22"/>
    <w:rsid w:val="008A6AE3"/>
    <w:rsid w:val="008B0F3F"/>
    <w:rsid w:val="008B10D7"/>
    <w:rsid w:val="008B1EF8"/>
    <w:rsid w:val="008B2191"/>
    <w:rsid w:val="008B2846"/>
    <w:rsid w:val="008B3197"/>
    <w:rsid w:val="008B3731"/>
    <w:rsid w:val="008B3DFD"/>
    <w:rsid w:val="008B4456"/>
    <w:rsid w:val="008B4464"/>
    <w:rsid w:val="008B45F3"/>
    <w:rsid w:val="008B49B3"/>
    <w:rsid w:val="008B5AA7"/>
    <w:rsid w:val="008B5BAE"/>
    <w:rsid w:val="008B5D59"/>
    <w:rsid w:val="008B5DA7"/>
    <w:rsid w:val="008B600F"/>
    <w:rsid w:val="008B662B"/>
    <w:rsid w:val="008B6BD8"/>
    <w:rsid w:val="008B7745"/>
    <w:rsid w:val="008B7DBC"/>
    <w:rsid w:val="008C0358"/>
    <w:rsid w:val="008C08EE"/>
    <w:rsid w:val="008C0BE1"/>
    <w:rsid w:val="008C0C43"/>
    <w:rsid w:val="008C19FA"/>
    <w:rsid w:val="008C2875"/>
    <w:rsid w:val="008C32EC"/>
    <w:rsid w:val="008C3849"/>
    <w:rsid w:val="008C3E61"/>
    <w:rsid w:val="008C40D3"/>
    <w:rsid w:val="008C4F12"/>
    <w:rsid w:val="008C512C"/>
    <w:rsid w:val="008C58A0"/>
    <w:rsid w:val="008C5FC7"/>
    <w:rsid w:val="008C660A"/>
    <w:rsid w:val="008C6C66"/>
    <w:rsid w:val="008D07D8"/>
    <w:rsid w:val="008D0868"/>
    <w:rsid w:val="008D1108"/>
    <w:rsid w:val="008D1C6B"/>
    <w:rsid w:val="008D1E8D"/>
    <w:rsid w:val="008D2781"/>
    <w:rsid w:val="008D2D8B"/>
    <w:rsid w:val="008D2F61"/>
    <w:rsid w:val="008D303B"/>
    <w:rsid w:val="008D398C"/>
    <w:rsid w:val="008D3C92"/>
    <w:rsid w:val="008D3DFE"/>
    <w:rsid w:val="008D43F4"/>
    <w:rsid w:val="008D4628"/>
    <w:rsid w:val="008D4E72"/>
    <w:rsid w:val="008D56CC"/>
    <w:rsid w:val="008D633B"/>
    <w:rsid w:val="008D6D51"/>
    <w:rsid w:val="008D788D"/>
    <w:rsid w:val="008D7A8C"/>
    <w:rsid w:val="008E009C"/>
    <w:rsid w:val="008E01D0"/>
    <w:rsid w:val="008E0B38"/>
    <w:rsid w:val="008E0B9D"/>
    <w:rsid w:val="008E1605"/>
    <w:rsid w:val="008E5450"/>
    <w:rsid w:val="008E5672"/>
    <w:rsid w:val="008E605B"/>
    <w:rsid w:val="008E6976"/>
    <w:rsid w:val="008E6CCE"/>
    <w:rsid w:val="008E6E0B"/>
    <w:rsid w:val="008E73F1"/>
    <w:rsid w:val="008E7CFC"/>
    <w:rsid w:val="008F1905"/>
    <w:rsid w:val="008F1AAB"/>
    <w:rsid w:val="008F234C"/>
    <w:rsid w:val="008F2DC6"/>
    <w:rsid w:val="008F33C6"/>
    <w:rsid w:val="008F3BAE"/>
    <w:rsid w:val="008F3E96"/>
    <w:rsid w:val="008F4A24"/>
    <w:rsid w:val="008F4A44"/>
    <w:rsid w:val="008F538A"/>
    <w:rsid w:val="008F57DE"/>
    <w:rsid w:val="008F5EA8"/>
    <w:rsid w:val="008F618E"/>
    <w:rsid w:val="008F6445"/>
    <w:rsid w:val="008F65F6"/>
    <w:rsid w:val="008F6632"/>
    <w:rsid w:val="008F75CC"/>
    <w:rsid w:val="008F7BA0"/>
    <w:rsid w:val="008F7FC3"/>
    <w:rsid w:val="009001B3"/>
    <w:rsid w:val="009006FB"/>
    <w:rsid w:val="00900BDD"/>
    <w:rsid w:val="009010AE"/>
    <w:rsid w:val="009012D1"/>
    <w:rsid w:val="00901747"/>
    <w:rsid w:val="00901EB0"/>
    <w:rsid w:val="00901EF0"/>
    <w:rsid w:val="009028EE"/>
    <w:rsid w:val="00902F34"/>
    <w:rsid w:val="00903255"/>
    <w:rsid w:val="009036B6"/>
    <w:rsid w:val="00904B5E"/>
    <w:rsid w:val="00904CB0"/>
    <w:rsid w:val="00905046"/>
    <w:rsid w:val="00905201"/>
    <w:rsid w:val="00905358"/>
    <w:rsid w:val="00905A52"/>
    <w:rsid w:val="00905B56"/>
    <w:rsid w:val="0090615B"/>
    <w:rsid w:val="00906EC8"/>
    <w:rsid w:val="009077D8"/>
    <w:rsid w:val="00907B7E"/>
    <w:rsid w:val="00907F3E"/>
    <w:rsid w:val="0091036F"/>
    <w:rsid w:val="009108CB"/>
    <w:rsid w:val="009109CE"/>
    <w:rsid w:val="00912CAD"/>
    <w:rsid w:val="00914A74"/>
    <w:rsid w:val="00914CCD"/>
    <w:rsid w:val="00914DB4"/>
    <w:rsid w:val="00915584"/>
    <w:rsid w:val="00915663"/>
    <w:rsid w:val="00915699"/>
    <w:rsid w:val="00915B02"/>
    <w:rsid w:val="00915D92"/>
    <w:rsid w:val="00915E2F"/>
    <w:rsid w:val="00916D98"/>
    <w:rsid w:val="00916F3B"/>
    <w:rsid w:val="00920727"/>
    <w:rsid w:val="009210EF"/>
    <w:rsid w:val="00921B52"/>
    <w:rsid w:val="009222AF"/>
    <w:rsid w:val="00923A7B"/>
    <w:rsid w:val="00924071"/>
    <w:rsid w:val="0092413B"/>
    <w:rsid w:val="00924791"/>
    <w:rsid w:val="009247D1"/>
    <w:rsid w:val="0092527E"/>
    <w:rsid w:val="00925293"/>
    <w:rsid w:val="00925455"/>
    <w:rsid w:val="00925776"/>
    <w:rsid w:val="00925C08"/>
    <w:rsid w:val="009262DA"/>
    <w:rsid w:val="009268DD"/>
    <w:rsid w:val="009270E9"/>
    <w:rsid w:val="0092740D"/>
    <w:rsid w:val="009277D5"/>
    <w:rsid w:val="009278D3"/>
    <w:rsid w:val="00927E6C"/>
    <w:rsid w:val="009307BF"/>
    <w:rsid w:val="0093104A"/>
    <w:rsid w:val="009314FB"/>
    <w:rsid w:val="009324F7"/>
    <w:rsid w:val="00932AB6"/>
    <w:rsid w:val="00933AD4"/>
    <w:rsid w:val="00933CA6"/>
    <w:rsid w:val="00933CF5"/>
    <w:rsid w:val="0093457B"/>
    <w:rsid w:val="0093457D"/>
    <w:rsid w:val="009349D6"/>
    <w:rsid w:val="00934AC7"/>
    <w:rsid w:val="009352DA"/>
    <w:rsid w:val="00935DBD"/>
    <w:rsid w:val="00936470"/>
    <w:rsid w:val="00936E32"/>
    <w:rsid w:val="00937566"/>
    <w:rsid w:val="00937DB2"/>
    <w:rsid w:val="00940167"/>
    <w:rsid w:val="009406F4"/>
    <w:rsid w:val="0094084A"/>
    <w:rsid w:val="00940B93"/>
    <w:rsid w:val="00940EF3"/>
    <w:rsid w:val="00941944"/>
    <w:rsid w:val="009424E3"/>
    <w:rsid w:val="009426E4"/>
    <w:rsid w:val="00942E0B"/>
    <w:rsid w:val="0094343D"/>
    <w:rsid w:val="00943652"/>
    <w:rsid w:val="00943DBD"/>
    <w:rsid w:val="00943E2E"/>
    <w:rsid w:val="00944681"/>
    <w:rsid w:val="00946EA3"/>
    <w:rsid w:val="00947A4D"/>
    <w:rsid w:val="00947E24"/>
    <w:rsid w:val="0095026C"/>
    <w:rsid w:val="009503A9"/>
    <w:rsid w:val="009506B2"/>
    <w:rsid w:val="00950A04"/>
    <w:rsid w:val="00950B55"/>
    <w:rsid w:val="00950EE5"/>
    <w:rsid w:val="009511C1"/>
    <w:rsid w:val="00951B0E"/>
    <w:rsid w:val="0095222E"/>
    <w:rsid w:val="00952579"/>
    <w:rsid w:val="00952ADA"/>
    <w:rsid w:val="00953A86"/>
    <w:rsid w:val="00953AB4"/>
    <w:rsid w:val="00953D3B"/>
    <w:rsid w:val="00954187"/>
    <w:rsid w:val="0095481B"/>
    <w:rsid w:val="00954E95"/>
    <w:rsid w:val="00954F07"/>
    <w:rsid w:val="00955372"/>
    <w:rsid w:val="0095612F"/>
    <w:rsid w:val="00957685"/>
    <w:rsid w:val="00957697"/>
    <w:rsid w:val="00960E88"/>
    <w:rsid w:val="00961103"/>
    <w:rsid w:val="0096131A"/>
    <w:rsid w:val="00961448"/>
    <w:rsid w:val="0096271D"/>
    <w:rsid w:val="0096289B"/>
    <w:rsid w:val="00962A95"/>
    <w:rsid w:val="00962A9A"/>
    <w:rsid w:val="0096309D"/>
    <w:rsid w:val="009633F7"/>
    <w:rsid w:val="00964A48"/>
    <w:rsid w:val="00964C9C"/>
    <w:rsid w:val="00964F33"/>
    <w:rsid w:val="00965308"/>
    <w:rsid w:val="009657BB"/>
    <w:rsid w:val="00965807"/>
    <w:rsid w:val="00965F6E"/>
    <w:rsid w:val="00966511"/>
    <w:rsid w:val="009667A2"/>
    <w:rsid w:val="00966901"/>
    <w:rsid w:val="00966B88"/>
    <w:rsid w:val="00967D6D"/>
    <w:rsid w:val="009702B6"/>
    <w:rsid w:val="00971DBC"/>
    <w:rsid w:val="00971FC7"/>
    <w:rsid w:val="0097208E"/>
    <w:rsid w:val="00972422"/>
    <w:rsid w:val="00972C51"/>
    <w:rsid w:val="00973958"/>
    <w:rsid w:val="0097486A"/>
    <w:rsid w:val="0097496E"/>
    <w:rsid w:val="00974C90"/>
    <w:rsid w:val="00974DBC"/>
    <w:rsid w:val="00975C06"/>
    <w:rsid w:val="00975C28"/>
    <w:rsid w:val="00975E99"/>
    <w:rsid w:val="00975FC6"/>
    <w:rsid w:val="00976103"/>
    <w:rsid w:val="009761F3"/>
    <w:rsid w:val="0097654B"/>
    <w:rsid w:val="00976A92"/>
    <w:rsid w:val="00976D86"/>
    <w:rsid w:val="009771A4"/>
    <w:rsid w:val="009801DC"/>
    <w:rsid w:val="009802CD"/>
    <w:rsid w:val="0098039F"/>
    <w:rsid w:val="00981C21"/>
    <w:rsid w:val="009826BD"/>
    <w:rsid w:val="00983455"/>
    <w:rsid w:val="009858E3"/>
    <w:rsid w:val="00985A38"/>
    <w:rsid w:val="00985C94"/>
    <w:rsid w:val="009865AA"/>
    <w:rsid w:val="0098687F"/>
    <w:rsid w:val="00986887"/>
    <w:rsid w:val="00986CD4"/>
    <w:rsid w:val="0099032A"/>
    <w:rsid w:val="009905C9"/>
    <w:rsid w:val="00990E38"/>
    <w:rsid w:val="00990F3C"/>
    <w:rsid w:val="00990F98"/>
    <w:rsid w:val="009918BD"/>
    <w:rsid w:val="00993054"/>
    <w:rsid w:val="009930AD"/>
    <w:rsid w:val="00994246"/>
    <w:rsid w:val="009948B4"/>
    <w:rsid w:val="00994A3A"/>
    <w:rsid w:val="00994E12"/>
    <w:rsid w:val="009959EF"/>
    <w:rsid w:val="00996925"/>
    <w:rsid w:val="00996C0F"/>
    <w:rsid w:val="00996D45"/>
    <w:rsid w:val="009979B0"/>
    <w:rsid w:val="00997B4F"/>
    <w:rsid w:val="009A0103"/>
    <w:rsid w:val="009A057D"/>
    <w:rsid w:val="009A1E52"/>
    <w:rsid w:val="009A2517"/>
    <w:rsid w:val="009A27C3"/>
    <w:rsid w:val="009A2ED9"/>
    <w:rsid w:val="009A33AA"/>
    <w:rsid w:val="009A34DD"/>
    <w:rsid w:val="009A3E48"/>
    <w:rsid w:val="009A4474"/>
    <w:rsid w:val="009A4FBB"/>
    <w:rsid w:val="009A53D9"/>
    <w:rsid w:val="009A5BBA"/>
    <w:rsid w:val="009A5F2E"/>
    <w:rsid w:val="009A603E"/>
    <w:rsid w:val="009A65BF"/>
    <w:rsid w:val="009A68A1"/>
    <w:rsid w:val="009A6DC3"/>
    <w:rsid w:val="009A724C"/>
    <w:rsid w:val="009B0220"/>
    <w:rsid w:val="009B0E52"/>
    <w:rsid w:val="009B10CE"/>
    <w:rsid w:val="009B113C"/>
    <w:rsid w:val="009B1F1D"/>
    <w:rsid w:val="009B2271"/>
    <w:rsid w:val="009B2FCD"/>
    <w:rsid w:val="009B368C"/>
    <w:rsid w:val="009B36CD"/>
    <w:rsid w:val="009B4D20"/>
    <w:rsid w:val="009B566C"/>
    <w:rsid w:val="009B5B1A"/>
    <w:rsid w:val="009B5D13"/>
    <w:rsid w:val="009B6037"/>
    <w:rsid w:val="009B6BAF"/>
    <w:rsid w:val="009B6F43"/>
    <w:rsid w:val="009B6F7C"/>
    <w:rsid w:val="009B7270"/>
    <w:rsid w:val="009B7B62"/>
    <w:rsid w:val="009C05B8"/>
    <w:rsid w:val="009C0E73"/>
    <w:rsid w:val="009C1252"/>
    <w:rsid w:val="009C22E8"/>
    <w:rsid w:val="009C2EE7"/>
    <w:rsid w:val="009C3F33"/>
    <w:rsid w:val="009C4569"/>
    <w:rsid w:val="009C5B22"/>
    <w:rsid w:val="009C6129"/>
    <w:rsid w:val="009C6187"/>
    <w:rsid w:val="009C6B13"/>
    <w:rsid w:val="009C7073"/>
    <w:rsid w:val="009C75D9"/>
    <w:rsid w:val="009C7C02"/>
    <w:rsid w:val="009D0073"/>
    <w:rsid w:val="009D0337"/>
    <w:rsid w:val="009D0525"/>
    <w:rsid w:val="009D1E0C"/>
    <w:rsid w:val="009D2574"/>
    <w:rsid w:val="009D2643"/>
    <w:rsid w:val="009D340D"/>
    <w:rsid w:val="009D385F"/>
    <w:rsid w:val="009D3B2B"/>
    <w:rsid w:val="009D4976"/>
    <w:rsid w:val="009D4FCD"/>
    <w:rsid w:val="009D510D"/>
    <w:rsid w:val="009D616A"/>
    <w:rsid w:val="009D67B2"/>
    <w:rsid w:val="009D69D7"/>
    <w:rsid w:val="009D79F5"/>
    <w:rsid w:val="009E00DD"/>
    <w:rsid w:val="009E08BA"/>
    <w:rsid w:val="009E0F19"/>
    <w:rsid w:val="009E0FF6"/>
    <w:rsid w:val="009E140A"/>
    <w:rsid w:val="009E146E"/>
    <w:rsid w:val="009E1577"/>
    <w:rsid w:val="009E17A8"/>
    <w:rsid w:val="009E1A50"/>
    <w:rsid w:val="009E2289"/>
    <w:rsid w:val="009E23DB"/>
    <w:rsid w:val="009E2F1F"/>
    <w:rsid w:val="009E3469"/>
    <w:rsid w:val="009E3B01"/>
    <w:rsid w:val="009E41E0"/>
    <w:rsid w:val="009E449D"/>
    <w:rsid w:val="009E45C4"/>
    <w:rsid w:val="009E642E"/>
    <w:rsid w:val="009E6AE0"/>
    <w:rsid w:val="009E7DBE"/>
    <w:rsid w:val="009F0155"/>
    <w:rsid w:val="009F05E5"/>
    <w:rsid w:val="009F080B"/>
    <w:rsid w:val="009F0DEB"/>
    <w:rsid w:val="009F143F"/>
    <w:rsid w:val="009F1B7E"/>
    <w:rsid w:val="009F2D04"/>
    <w:rsid w:val="009F2DF7"/>
    <w:rsid w:val="009F3A86"/>
    <w:rsid w:val="009F4D29"/>
    <w:rsid w:val="009F5658"/>
    <w:rsid w:val="009F5A3D"/>
    <w:rsid w:val="009F5ECA"/>
    <w:rsid w:val="009F6071"/>
    <w:rsid w:val="009F6C65"/>
    <w:rsid w:val="009F7423"/>
    <w:rsid w:val="009F7554"/>
    <w:rsid w:val="009F78A9"/>
    <w:rsid w:val="009F7A07"/>
    <w:rsid w:val="00A0058D"/>
    <w:rsid w:val="00A00DE0"/>
    <w:rsid w:val="00A010AE"/>
    <w:rsid w:val="00A01C5F"/>
    <w:rsid w:val="00A01EC7"/>
    <w:rsid w:val="00A0232A"/>
    <w:rsid w:val="00A026A6"/>
    <w:rsid w:val="00A027B1"/>
    <w:rsid w:val="00A02E68"/>
    <w:rsid w:val="00A03097"/>
    <w:rsid w:val="00A045D0"/>
    <w:rsid w:val="00A04BC9"/>
    <w:rsid w:val="00A05DE2"/>
    <w:rsid w:val="00A05E1B"/>
    <w:rsid w:val="00A07187"/>
    <w:rsid w:val="00A07645"/>
    <w:rsid w:val="00A07D91"/>
    <w:rsid w:val="00A07F83"/>
    <w:rsid w:val="00A10B5C"/>
    <w:rsid w:val="00A11936"/>
    <w:rsid w:val="00A11ECC"/>
    <w:rsid w:val="00A11EDE"/>
    <w:rsid w:val="00A11FED"/>
    <w:rsid w:val="00A12050"/>
    <w:rsid w:val="00A12230"/>
    <w:rsid w:val="00A12450"/>
    <w:rsid w:val="00A127AF"/>
    <w:rsid w:val="00A129D7"/>
    <w:rsid w:val="00A134A4"/>
    <w:rsid w:val="00A1397D"/>
    <w:rsid w:val="00A13BB2"/>
    <w:rsid w:val="00A13F7F"/>
    <w:rsid w:val="00A1499E"/>
    <w:rsid w:val="00A1505E"/>
    <w:rsid w:val="00A15378"/>
    <w:rsid w:val="00A1643D"/>
    <w:rsid w:val="00A16DB5"/>
    <w:rsid w:val="00A206B6"/>
    <w:rsid w:val="00A21360"/>
    <w:rsid w:val="00A217C7"/>
    <w:rsid w:val="00A2189C"/>
    <w:rsid w:val="00A21E9E"/>
    <w:rsid w:val="00A22448"/>
    <w:rsid w:val="00A22954"/>
    <w:rsid w:val="00A23025"/>
    <w:rsid w:val="00A24864"/>
    <w:rsid w:val="00A24D3F"/>
    <w:rsid w:val="00A25905"/>
    <w:rsid w:val="00A260AC"/>
    <w:rsid w:val="00A26390"/>
    <w:rsid w:val="00A2649E"/>
    <w:rsid w:val="00A26753"/>
    <w:rsid w:val="00A27A27"/>
    <w:rsid w:val="00A27B69"/>
    <w:rsid w:val="00A30D88"/>
    <w:rsid w:val="00A31BB2"/>
    <w:rsid w:val="00A31EE2"/>
    <w:rsid w:val="00A320D9"/>
    <w:rsid w:val="00A329E0"/>
    <w:rsid w:val="00A32F08"/>
    <w:rsid w:val="00A33461"/>
    <w:rsid w:val="00A3350B"/>
    <w:rsid w:val="00A33E27"/>
    <w:rsid w:val="00A33F3E"/>
    <w:rsid w:val="00A34513"/>
    <w:rsid w:val="00A34A1B"/>
    <w:rsid w:val="00A34D02"/>
    <w:rsid w:val="00A355A8"/>
    <w:rsid w:val="00A35668"/>
    <w:rsid w:val="00A35A6D"/>
    <w:rsid w:val="00A35C56"/>
    <w:rsid w:val="00A35CC8"/>
    <w:rsid w:val="00A35E5C"/>
    <w:rsid w:val="00A35EE3"/>
    <w:rsid w:val="00A36CF8"/>
    <w:rsid w:val="00A377BB"/>
    <w:rsid w:val="00A37CE6"/>
    <w:rsid w:val="00A400C8"/>
    <w:rsid w:val="00A4028B"/>
    <w:rsid w:val="00A4056A"/>
    <w:rsid w:val="00A417A1"/>
    <w:rsid w:val="00A42563"/>
    <w:rsid w:val="00A426E4"/>
    <w:rsid w:val="00A4273F"/>
    <w:rsid w:val="00A448EC"/>
    <w:rsid w:val="00A44B17"/>
    <w:rsid w:val="00A453B4"/>
    <w:rsid w:val="00A45765"/>
    <w:rsid w:val="00A45A3C"/>
    <w:rsid w:val="00A45C17"/>
    <w:rsid w:val="00A45D12"/>
    <w:rsid w:val="00A467A2"/>
    <w:rsid w:val="00A46CC6"/>
    <w:rsid w:val="00A471F5"/>
    <w:rsid w:val="00A50C7C"/>
    <w:rsid w:val="00A50D1F"/>
    <w:rsid w:val="00A5123D"/>
    <w:rsid w:val="00A51ADC"/>
    <w:rsid w:val="00A51AE8"/>
    <w:rsid w:val="00A532D7"/>
    <w:rsid w:val="00A5357A"/>
    <w:rsid w:val="00A53A4C"/>
    <w:rsid w:val="00A54387"/>
    <w:rsid w:val="00A543A6"/>
    <w:rsid w:val="00A544D2"/>
    <w:rsid w:val="00A5457F"/>
    <w:rsid w:val="00A549D4"/>
    <w:rsid w:val="00A54A05"/>
    <w:rsid w:val="00A554B4"/>
    <w:rsid w:val="00A5558A"/>
    <w:rsid w:val="00A55700"/>
    <w:rsid w:val="00A55D62"/>
    <w:rsid w:val="00A55FCD"/>
    <w:rsid w:val="00A56245"/>
    <w:rsid w:val="00A56D57"/>
    <w:rsid w:val="00A60087"/>
    <w:rsid w:val="00A602BA"/>
    <w:rsid w:val="00A60BE2"/>
    <w:rsid w:val="00A61181"/>
    <w:rsid w:val="00A611EF"/>
    <w:rsid w:val="00A61760"/>
    <w:rsid w:val="00A617AD"/>
    <w:rsid w:val="00A61C25"/>
    <w:rsid w:val="00A61CC2"/>
    <w:rsid w:val="00A61F5A"/>
    <w:rsid w:val="00A61FCE"/>
    <w:rsid w:val="00A633B8"/>
    <w:rsid w:val="00A63ED5"/>
    <w:rsid w:val="00A63EFF"/>
    <w:rsid w:val="00A6458F"/>
    <w:rsid w:val="00A64B67"/>
    <w:rsid w:val="00A651A2"/>
    <w:rsid w:val="00A65913"/>
    <w:rsid w:val="00A66336"/>
    <w:rsid w:val="00A66373"/>
    <w:rsid w:val="00A66C80"/>
    <w:rsid w:val="00A670D3"/>
    <w:rsid w:val="00A672AB"/>
    <w:rsid w:val="00A70F93"/>
    <w:rsid w:val="00A7111E"/>
    <w:rsid w:val="00A7118C"/>
    <w:rsid w:val="00A71B48"/>
    <w:rsid w:val="00A71C2E"/>
    <w:rsid w:val="00A71C90"/>
    <w:rsid w:val="00A71DF2"/>
    <w:rsid w:val="00A7260D"/>
    <w:rsid w:val="00A73702"/>
    <w:rsid w:val="00A73955"/>
    <w:rsid w:val="00A7403C"/>
    <w:rsid w:val="00A751F8"/>
    <w:rsid w:val="00A75408"/>
    <w:rsid w:val="00A75638"/>
    <w:rsid w:val="00A75988"/>
    <w:rsid w:val="00A759D9"/>
    <w:rsid w:val="00A75F52"/>
    <w:rsid w:val="00A760E1"/>
    <w:rsid w:val="00A7659C"/>
    <w:rsid w:val="00A76885"/>
    <w:rsid w:val="00A76AB9"/>
    <w:rsid w:val="00A77EC2"/>
    <w:rsid w:val="00A802F1"/>
    <w:rsid w:val="00A815FF"/>
    <w:rsid w:val="00A81E4A"/>
    <w:rsid w:val="00A81E56"/>
    <w:rsid w:val="00A821A3"/>
    <w:rsid w:val="00A82847"/>
    <w:rsid w:val="00A83538"/>
    <w:rsid w:val="00A83D7C"/>
    <w:rsid w:val="00A83EEB"/>
    <w:rsid w:val="00A840F8"/>
    <w:rsid w:val="00A84AF5"/>
    <w:rsid w:val="00A856E6"/>
    <w:rsid w:val="00A862B1"/>
    <w:rsid w:val="00A86686"/>
    <w:rsid w:val="00A8669B"/>
    <w:rsid w:val="00A87201"/>
    <w:rsid w:val="00A9053D"/>
    <w:rsid w:val="00A9165F"/>
    <w:rsid w:val="00A930C7"/>
    <w:rsid w:val="00A93C8B"/>
    <w:rsid w:val="00A94BA5"/>
    <w:rsid w:val="00A9546D"/>
    <w:rsid w:val="00A955BD"/>
    <w:rsid w:val="00A956CD"/>
    <w:rsid w:val="00A960CA"/>
    <w:rsid w:val="00A96591"/>
    <w:rsid w:val="00A97430"/>
    <w:rsid w:val="00AA004A"/>
    <w:rsid w:val="00AA00CF"/>
    <w:rsid w:val="00AA024F"/>
    <w:rsid w:val="00AA0843"/>
    <w:rsid w:val="00AA0E7E"/>
    <w:rsid w:val="00AA12B5"/>
    <w:rsid w:val="00AA1597"/>
    <w:rsid w:val="00AA20B6"/>
    <w:rsid w:val="00AA2775"/>
    <w:rsid w:val="00AA2B8C"/>
    <w:rsid w:val="00AA2E89"/>
    <w:rsid w:val="00AA3103"/>
    <w:rsid w:val="00AA31DF"/>
    <w:rsid w:val="00AA3516"/>
    <w:rsid w:val="00AA364C"/>
    <w:rsid w:val="00AA4B48"/>
    <w:rsid w:val="00AA4FAA"/>
    <w:rsid w:val="00AA522B"/>
    <w:rsid w:val="00AA549D"/>
    <w:rsid w:val="00AA5C24"/>
    <w:rsid w:val="00AA5CE3"/>
    <w:rsid w:val="00AA628D"/>
    <w:rsid w:val="00AA62EB"/>
    <w:rsid w:val="00AA66AB"/>
    <w:rsid w:val="00AA6DA5"/>
    <w:rsid w:val="00AB002B"/>
    <w:rsid w:val="00AB0684"/>
    <w:rsid w:val="00AB0E51"/>
    <w:rsid w:val="00AB2D7A"/>
    <w:rsid w:val="00AB2ED3"/>
    <w:rsid w:val="00AB2F8C"/>
    <w:rsid w:val="00AB302D"/>
    <w:rsid w:val="00AB4888"/>
    <w:rsid w:val="00AB4C1E"/>
    <w:rsid w:val="00AB4F9E"/>
    <w:rsid w:val="00AB58D5"/>
    <w:rsid w:val="00AB600E"/>
    <w:rsid w:val="00AB66EB"/>
    <w:rsid w:val="00AB6B22"/>
    <w:rsid w:val="00AB78BF"/>
    <w:rsid w:val="00AC136B"/>
    <w:rsid w:val="00AC13D2"/>
    <w:rsid w:val="00AC175B"/>
    <w:rsid w:val="00AC2964"/>
    <w:rsid w:val="00AC29C4"/>
    <w:rsid w:val="00AC3238"/>
    <w:rsid w:val="00AC3262"/>
    <w:rsid w:val="00AC38B5"/>
    <w:rsid w:val="00AC39E5"/>
    <w:rsid w:val="00AC5776"/>
    <w:rsid w:val="00AC5A2A"/>
    <w:rsid w:val="00AC5BAA"/>
    <w:rsid w:val="00AC6084"/>
    <w:rsid w:val="00AC69D9"/>
    <w:rsid w:val="00AC73BE"/>
    <w:rsid w:val="00AD01B0"/>
    <w:rsid w:val="00AD0673"/>
    <w:rsid w:val="00AD1B70"/>
    <w:rsid w:val="00AD209F"/>
    <w:rsid w:val="00AD220E"/>
    <w:rsid w:val="00AD26E2"/>
    <w:rsid w:val="00AD2C90"/>
    <w:rsid w:val="00AD3465"/>
    <w:rsid w:val="00AD3C16"/>
    <w:rsid w:val="00AD519B"/>
    <w:rsid w:val="00AD5810"/>
    <w:rsid w:val="00AD6819"/>
    <w:rsid w:val="00AD691C"/>
    <w:rsid w:val="00AD694E"/>
    <w:rsid w:val="00AD6A73"/>
    <w:rsid w:val="00AD6ADE"/>
    <w:rsid w:val="00AD6F5B"/>
    <w:rsid w:val="00AD7A63"/>
    <w:rsid w:val="00AE0E45"/>
    <w:rsid w:val="00AE106E"/>
    <w:rsid w:val="00AE1152"/>
    <w:rsid w:val="00AE1243"/>
    <w:rsid w:val="00AE126F"/>
    <w:rsid w:val="00AE21D9"/>
    <w:rsid w:val="00AE2391"/>
    <w:rsid w:val="00AE2392"/>
    <w:rsid w:val="00AE28D2"/>
    <w:rsid w:val="00AE2A10"/>
    <w:rsid w:val="00AE2AC4"/>
    <w:rsid w:val="00AE34D7"/>
    <w:rsid w:val="00AE4B60"/>
    <w:rsid w:val="00AE5499"/>
    <w:rsid w:val="00AE59B1"/>
    <w:rsid w:val="00AE640A"/>
    <w:rsid w:val="00AE67DD"/>
    <w:rsid w:val="00AE7137"/>
    <w:rsid w:val="00AE7143"/>
    <w:rsid w:val="00AE7B42"/>
    <w:rsid w:val="00AE7B55"/>
    <w:rsid w:val="00AF0372"/>
    <w:rsid w:val="00AF0E0E"/>
    <w:rsid w:val="00AF156D"/>
    <w:rsid w:val="00AF1941"/>
    <w:rsid w:val="00AF1B8F"/>
    <w:rsid w:val="00AF2651"/>
    <w:rsid w:val="00AF289A"/>
    <w:rsid w:val="00AF2AA8"/>
    <w:rsid w:val="00AF2F14"/>
    <w:rsid w:val="00AF3181"/>
    <w:rsid w:val="00AF3696"/>
    <w:rsid w:val="00AF380C"/>
    <w:rsid w:val="00AF38B0"/>
    <w:rsid w:val="00AF3D45"/>
    <w:rsid w:val="00AF3EC0"/>
    <w:rsid w:val="00AF53A9"/>
    <w:rsid w:val="00AF5540"/>
    <w:rsid w:val="00AF5BDE"/>
    <w:rsid w:val="00AF63D0"/>
    <w:rsid w:val="00AF653B"/>
    <w:rsid w:val="00B00488"/>
    <w:rsid w:val="00B0052C"/>
    <w:rsid w:val="00B01B26"/>
    <w:rsid w:val="00B0263B"/>
    <w:rsid w:val="00B0300C"/>
    <w:rsid w:val="00B03BAA"/>
    <w:rsid w:val="00B05628"/>
    <w:rsid w:val="00B05C82"/>
    <w:rsid w:val="00B06713"/>
    <w:rsid w:val="00B06B99"/>
    <w:rsid w:val="00B071DE"/>
    <w:rsid w:val="00B07385"/>
    <w:rsid w:val="00B0757B"/>
    <w:rsid w:val="00B078B9"/>
    <w:rsid w:val="00B07C48"/>
    <w:rsid w:val="00B119E2"/>
    <w:rsid w:val="00B11D60"/>
    <w:rsid w:val="00B125DA"/>
    <w:rsid w:val="00B12C9C"/>
    <w:rsid w:val="00B13113"/>
    <w:rsid w:val="00B13347"/>
    <w:rsid w:val="00B1372B"/>
    <w:rsid w:val="00B13AEF"/>
    <w:rsid w:val="00B13ED5"/>
    <w:rsid w:val="00B14113"/>
    <w:rsid w:val="00B14800"/>
    <w:rsid w:val="00B1496C"/>
    <w:rsid w:val="00B15373"/>
    <w:rsid w:val="00B15974"/>
    <w:rsid w:val="00B1619B"/>
    <w:rsid w:val="00B1757E"/>
    <w:rsid w:val="00B176FD"/>
    <w:rsid w:val="00B17DB0"/>
    <w:rsid w:val="00B2031D"/>
    <w:rsid w:val="00B2058C"/>
    <w:rsid w:val="00B20802"/>
    <w:rsid w:val="00B220DD"/>
    <w:rsid w:val="00B22106"/>
    <w:rsid w:val="00B22873"/>
    <w:rsid w:val="00B22CCC"/>
    <w:rsid w:val="00B2384A"/>
    <w:rsid w:val="00B23C56"/>
    <w:rsid w:val="00B24329"/>
    <w:rsid w:val="00B24664"/>
    <w:rsid w:val="00B2571F"/>
    <w:rsid w:val="00B26387"/>
    <w:rsid w:val="00B26DD6"/>
    <w:rsid w:val="00B27714"/>
    <w:rsid w:val="00B30ABA"/>
    <w:rsid w:val="00B30B4F"/>
    <w:rsid w:val="00B3169B"/>
    <w:rsid w:val="00B31E23"/>
    <w:rsid w:val="00B3202E"/>
    <w:rsid w:val="00B32454"/>
    <w:rsid w:val="00B325A3"/>
    <w:rsid w:val="00B33092"/>
    <w:rsid w:val="00B33249"/>
    <w:rsid w:val="00B3350A"/>
    <w:rsid w:val="00B33E3B"/>
    <w:rsid w:val="00B3443A"/>
    <w:rsid w:val="00B3743A"/>
    <w:rsid w:val="00B37C98"/>
    <w:rsid w:val="00B40DCA"/>
    <w:rsid w:val="00B41794"/>
    <w:rsid w:val="00B41C53"/>
    <w:rsid w:val="00B41D29"/>
    <w:rsid w:val="00B422F1"/>
    <w:rsid w:val="00B426E6"/>
    <w:rsid w:val="00B43AAD"/>
    <w:rsid w:val="00B43D14"/>
    <w:rsid w:val="00B442A6"/>
    <w:rsid w:val="00B4440F"/>
    <w:rsid w:val="00B45D94"/>
    <w:rsid w:val="00B45FAE"/>
    <w:rsid w:val="00B4798F"/>
    <w:rsid w:val="00B47BCE"/>
    <w:rsid w:val="00B47E69"/>
    <w:rsid w:val="00B47F77"/>
    <w:rsid w:val="00B47FDD"/>
    <w:rsid w:val="00B47FE0"/>
    <w:rsid w:val="00B505CE"/>
    <w:rsid w:val="00B5084D"/>
    <w:rsid w:val="00B51407"/>
    <w:rsid w:val="00B5239B"/>
    <w:rsid w:val="00B5265A"/>
    <w:rsid w:val="00B52BAD"/>
    <w:rsid w:val="00B56A97"/>
    <w:rsid w:val="00B57CD7"/>
    <w:rsid w:val="00B57DB8"/>
    <w:rsid w:val="00B602FB"/>
    <w:rsid w:val="00B606FE"/>
    <w:rsid w:val="00B60D82"/>
    <w:rsid w:val="00B62DA9"/>
    <w:rsid w:val="00B630B8"/>
    <w:rsid w:val="00B63BD8"/>
    <w:rsid w:val="00B63DDA"/>
    <w:rsid w:val="00B64239"/>
    <w:rsid w:val="00B64296"/>
    <w:rsid w:val="00B64F67"/>
    <w:rsid w:val="00B652E4"/>
    <w:rsid w:val="00B664A6"/>
    <w:rsid w:val="00B66ADF"/>
    <w:rsid w:val="00B66C48"/>
    <w:rsid w:val="00B66D8F"/>
    <w:rsid w:val="00B66F09"/>
    <w:rsid w:val="00B7003E"/>
    <w:rsid w:val="00B70165"/>
    <w:rsid w:val="00B70467"/>
    <w:rsid w:val="00B70E7B"/>
    <w:rsid w:val="00B71131"/>
    <w:rsid w:val="00B71520"/>
    <w:rsid w:val="00B71935"/>
    <w:rsid w:val="00B72793"/>
    <w:rsid w:val="00B7324A"/>
    <w:rsid w:val="00B73797"/>
    <w:rsid w:val="00B73D7F"/>
    <w:rsid w:val="00B752E9"/>
    <w:rsid w:val="00B758A3"/>
    <w:rsid w:val="00B75FBB"/>
    <w:rsid w:val="00B76387"/>
    <w:rsid w:val="00B764B2"/>
    <w:rsid w:val="00B76EE5"/>
    <w:rsid w:val="00B80B70"/>
    <w:rsid w:val="00B816A9"/>
    <w:rsid w:val="00B8208C"/>
    <w:rsid w:val="00B82A94"/>
    <w:rsid w:val="00B82B13"/>
    <w:rsid w:val="00B83208"/>
    <w:rsid w:val="00B83B5E"/>
    <w:rsid w:val="00B83EA0"/>
    <w:rsid w:val="00B8488B"/>
    <w:rsid w:val="00B8592F"/>
    <w:rsid w:val="00B85BC5"/>
    <w:rsid w:val="00B86287"/>
    <w:rsid w:val="00B86B28"/>
    <w:rsid w:val="00B86BAA"/>
    <w:rsid w:val="00B8729C"/>
    <w:rsid w:val="00B87451"/>
    <w:rsid w:val="00B90E10"/>
    <w:rsid w:val="00B91396"/>
    <w:rsid w:val="00B91DFE"/>
    <w:rsid w:val="00B9223D"/>
    <w:rsid w:val="00B93101"/>
    <w:rsid w:val="00B93B15"/>
    <w:rsid w:val="00B93C8A"/>
    <w:rsid w:val="00B94E93"/>
    <w:rsid w:val="00B95282"/>
    <w:rsid w:val="00B95D06"/>
    <w:rsid w:val="00B95D09"/>
    <w:rsid w:val="00B95EC8"/>
    <w:rsid w:val="00B96ACE"/>
    <w:rsid w:val="00B972E9"/>
    <w:rsid w:val="00B97709"/>
    <w:rsid w:val="00B9793E"/>
    <w:rsid w:val="00BA057D"/>
    <w:rsid w:val="00BA0688"/>
    <w:rsid w:val="00BA1065"/>
    <w:rsid w:val="00BA1120"/>
    <w:rsid w:val="00BA2139"/>
    <w:rsid w:val="00BA3380"/>
    <w:rsid w:val="00BA350F"/>
    <w:rsid w:val="00BA3950"/>
    <w:rsid w:val="00BA3B57"/>
    <w:rsid w:val="00BA4C58"/>
    <w:rsid w:val="00BA4CF2"/>
    <w:rsid w:val="00BA5970"/>
    <w:rsid w:val="00BA646D"/>
    <w:rsid w:val="00BA6BB4"/>
    <w:rsid w:val="00BA6C9E"/>
    <w:rsid w:val="00BA6F4F"/>
    <w:rsid w:val="00BA7450"/>
    <w:rsid w:val="00BB0798"/>
    <w:rsid w:val="00BB0A43"/>
    <w:rsid w:val="00BB0D9D"/>
    <w:rsid w:val="00BB0ECC"/>
    <w:rsid w:val="00BB1491"/>
    <w:rsid w:val="00BB1BEB"/>
    <w:rsid w:val="00BB1DAF"/>
    <w:rsid w:val="00BB1F4B"/>
    <w:rsid w:val="00BB21F5"/>
    <w:rsid w:val="00BB262B"/>
    <w:rsid w:val="00BB282A"/>
    <w:rsid w:val="00BB2D9B"/>
    <w:rsid w:val="00BB317A"/>
    <w:rsid w:val="00BB3977"/>
    <w:rsid w:val="00BB4168"/>
    <w:rsid w:val="00BB467E"/>
    <w:rsid w:val="00BB469F"/>
    <w:rsid w:val="00BB4A0B"/>
    <w:rsid w:val="00BB5293"/>
    <w:rsid w:val="00BB562F"/>
    <w:rsid w:val="00BB61F1"/>
    <w:rsid w:val="00BB65B0"/>
    <w:rsid w:val="00BB7344"/>
    <w:rsid w:val="00BB735D"/>
    <w:rsid w:val="00BB73C1"/>
    <w:rsid w:val="00BB77A3"/>
    <w:rsid w:val="00BB7951"/>
    <w:rsid w:val="00BB7995"/>
    <w:rsid w:val="00BB7D2B"/>
    <w:rsid w:val="00BB7D48"/>
    <w:rsid w:val="00BC0022"/>
    <w:rsid w:val="00BC087D"/>
    <w:rsid w:val="00BC0C44"/>
    <w:rsid w:val="00BC1059"/>
    <w:rsid w:val="00BC1414"/>
    <w:rsid w:val="00BC1A63"/>
    <w:rsid w:val="00BC2F2E"/>
    <w:rsid w:val="00BC30C1"/>
    <w:rsid w:val="00BC3A29"/>
    <w:rsid w:val="00BC3DAF"/>
    <w:rsid w:val="00BC404B"/>
    <w:rsid w:val="00BC5001"/>
    <w:rsid w:val="00BC51FE"/>
    <w:rsid w:val="00BC580C"/>
    <w:rsid w:val="00BC5BF0"/>
    <w:rsid w:val="00BC5CD6"/>
    <w:rsid w:val="00BC607D"/>
    <w:rsid w:val="00BC6B50"/>
    <w:rsid w:val="00BC6D0D"/>
    <w:rsid w:val="00BC788F"/>
    <w:rsid w:val="00BD0704"/>
    <w:rsid w:val="00BD1B45"/>
    <w:rsid w:val="00BD25AE"/>
    <w:rsid w:val="00BD265F"/>
    <w:rsid w:val="00BD2B35"/>
    <w:rsid w:val="00BD42A6"/>
    <w:rsid w:val="00BD5046"/>
    <w:rsid w:val="00BD50D5"/>
    <w:rsid w:val="00BD59EC"/>
    <w:rsid w:val="00BD638E"/>
    <w:rsid w:val="00BD738F"/>
    <w:rsid w:val="00BD7448"/>
    <w:rsid w:val="00BD745D"/>
    <w:rsid w:val="00BE097F"/>
    <w:rsid w:val="00BE09B5"/>
    <w:rsid w:val="00BE0CE5"/>
    <w:rsid w:val="00BE0D40"/>
    <w:rsid w:val="00BE2485"/>
    <w:rsid w:val="00BE25A6"/>
    <w:rsid w:val="00BE476E"/>
    <w:rsid w:val="00BE4F4F"/>
    <w:rsid w:val="00BE5923"/>
    <w:rsid w:val="00BE5D4A"/>
    <w:rsid w:val="00BE69D6"/>
    <w:rsid w:val="00BE7448"/>
    <w:rsid w:val="00BE79BB"/>
    <w:rsid w:val="00BE7ECE"/>
    <w:rsid w:val="00BF0508"/>
    <w:rsid w:val="00BF12F3"/>
    <w:rsid w:val="00BF1FC2"/>
    <w:rsid w:val="00BF2F0E"/>
    <w:rsid w:val="00BF30F3"/>
    <w:rsid w:val="00BF35D4"/>
    <w:rsid w:val="00BF38FD"/>
    <w:rsid w:val="00BF3974"/>
    <w:rsid w:val="00BF3A63"/>
    <w:rsid w:val="00BF4B24"/>
    <w:rsid w:val="00BF4D7A"/>
    <w:rsid w:val="00BF551B"/>
    <w:rsid w:val="00BF69BD"/>
    <w:rsid w:val="00BF6A35"/>
    <w:rsid w:val="00BF6BAC"/>
    <w:rsid w:val="00BF6C0E"/>
    <w:rsid w:val="00BF7AC0"/>
    <w:rsid w:val="00C003D7"/>
    <w:rsid w:val="00C014E9"/>
    <w:rsid w:val="00C0327C"/>
    <w:rsid w:val="00C035C7"/>
    <w:rsid w:val="00C03EAB"/>
    <w:rsid w:val="00C03F5F"/>
    <w:rsid w:val="00C03F9C"/>
    <w:rsid w:val="00C0410B"/>
    <w:rsid w:val="00C049D1"/>
    <w:rsid w:val="00C04CAA"/>
    <w:rsid w:val="00C05098"/>
    <w:rsid w:val="00C05430"/>
    <w:rsid w:val="00C06979"/>
    <w:rsid w:val="00C07708"/>
    <w:rsid w:val="00C07D68"/>
    <w:rsid w:val="00C101D9"/>
    <w:rsid w:val="00C10334"/>
    <w:rsid w:val="00C1061F"/>
    <w:rsid w:val="00C10E6F"/>
    <w:rsid w:val="00C1176E"/>
    <w:rsid w:val="00C117B0"/>
    <w:rsid w:val="00C117E7"/>
    <w:rsid w:val="00C12576"/>
    <w:rsid w:val="00C12596"/>
    <w:rsid w:val="00C12916"/>
    <w:rsid w:val="00C12FBD"/>
    <w:rsid w:val="00C13EE5"/>
    <w:rsid w:val="00C14095"/>
    <w:rsid w:val="00C1479E"/>
    <w:rsid w:val="00C156BF"/>
    <w:rsid w:val="00C15803"/>
    <w:rsid w:val="00C15EDD"/>
    <w:rsid w:val="00C16937"/>
    <w:rsid w:val="00C1693C"/>
    <w:rsid w:val="00C17912"/>
    <w:rsid w:val="00C20215"/>
    <w:rsid w:val="00C202E0"/>
    <w:rsid w:val="00C20D90"/>
    <w:rsid w:val="00C211EF"/>
    <w:rsid w:val="00C216DE"/>
    <w:rsid w:val="00C2194A"/>
    <w:rsid w:val="00C21B38"/>
    <w:rsid w:val="00C22110"/>
    <w:rsid w:val="00C225CF"/>
    <w:rsid w:val="00C227A4"/>
    <w:rsid w:val="00C22936"/>
    <w:rsid w:val="00C230D9"/>
    <w:rsid w:val="00C238E7"/>
    <w:rsid w:val="00C23AB9"/>
    <w:rsid w:val="00C23D9D"/>
    <w:rsid w:val="00C254C2"/>
    <w:rsid w:val="00C25B23"/>
    <w:rsid w:val="00C25F87"/>
    <w:rsid w:val="00C26116"/>
    <w:rsid w:val="00C26606"/>
    <w:rsid w:val="00C268A3"/>
    <w:rsid w:val="00C26FD1"/>
    <w:rsid w:val="00C27870"/>
    <w:rsid w:val="00C3081E"/>
    <w:rsid w:val="00C327EC"/>
    <w:rsid w:val="00C3298E"/>
    <w:rsid w:val="00C33122"/>
    <w:rsid w:val="00C33707"/>
    <w:rsid w:val="00C339FA"/>
    <w:rsid w:val="00C355AD"/>
    <w:rsid w:val="00C35D23"/>
    <w:rsid w:val="00C3613D"/>
    <w:rsid w:val="00C3670A"/>
    <w:rsid w:val="00C40043"/>
    <w:rsid w:val="00C40CC1"/>
    <w:rsid w:val="00C40F31"/>
    <w:rsid w:val="00C410D6"/>
    <w:rsid w:val="00C41318"/>
    <w:rsid w:val="00C4132B"/>
    <w:rsid w:val="00C41C43"/>
    <w:rsid w:val="00C41DC6"/>
    <w:rsid w:val="00C4215E"/>
    <w:rsid w:val="00C438A2"/>
    <w:rsid w:val="00C43DBE"/>
    <w:rsid w:val="00C450DA"/>
    <w:rsid w:val="00C45D7C"/>
    <w:rsid w:val="00C461CF"/>
    <w:rsid w:val="00C4636C"/>
    <w:rsid w:val="00C46866"/>
    <w:rsid w:val="00C4698C"/>
    <w:rsid w:val="00C46B1B"/>
    <w:rsid w:val="00C46D0C"/>
    <w:rsid w:val="00C50F4E"/>
    <w:rsid w:val="00C51089"/>
    <w:rsid w:val="00C51794"/>
    <w:rsid w:val="00C51870"/>
    <w:rsid w:val="00C5199B"/>
    <w:rsid w:val="00C51CC4"/>
    <w:rsid w:val="00C51D1C"/>
    <w:rsid w:val="00C5276C"/>
    <w:rsid w:val="00C5283B"/>
    <w:rsid w:val="00C52A7C"/>
    <w:rsid w:val="00C53901"/>
    <w:rsid w:val="00C53F27"/>
    <w:rsid w:val="00C540FF"/>
    <w:rsid w:val="00C54906"/>
    <w:rsid w:val="00C549BC"/>
    <w:rsid w:val="00C54CC1"/>
    <w:rsid w:val="00C54DF4"/>
    <w:rsid w:val="00C55E6F"/>
    <w:rsid w:val="00C55FC4"/>
    <w:rsid w:val="00C57182"/>
    <w:rsid w:val="00C57672"/>
    <w:rsid w:val="00C576F0"/>
    <w:rsid w:val="00C60611"/>
    <w:rsid w:val="00C60BC0"/>
    <w:rsid w:val="00C60DAD"/>
    <w:rsid w:val="00C60E38"/>
    <w:rsid w:val="00C60F65"/>
    <w:rsid w:val="00C611DB"/>
    <w:rsid w:val="00C619ED"/>
    <w:rsid w:val="00C61B32"/>
    <w:rsid w:val="00C6213B"/>
    <w:rsid w:val="00C6243B"/>
    <w:rsid w:val="00C63FF3"/>
    <w:rsid w:val="00C64548"/>
    <w:rsid w:val="00C64DC7"/>
    <w:rsid w:val="00C64E60"/>
    <w:rsid w:val="00C658EB"/>
    <w:rsid w:val="00C669EB"/>
    <w:rsid w:val="00C67194"/>
    <w:rsid w:val="00C70055"/>
    <w:rsid w:val="00C70647"/>
    <w:rsid w:val="00C7081D"/>
    <w:rsid w:val="00C70B08"/>
    <w:rsid w:val="00C715E5"/>
    <w:rsid w:val="00C716D1"/>
    <w:rsid w:val="00C71873"/>
    <w:rsid w:val="00C71E87"/>
    <w:rsid w:val="00C7238F"/>
    <w:rsid w:val="00C7300D"/>
    <w:rsid w:val="00C73853"/>
    <w:rsid w:val="00C74120"/>
    <w:rsid w:val="00C74247"/>
    <w:rsid w:val="00C75595"/>
    <w:rsid w:val="00C7568A"/>
    <w:rsid w:val="00C75794"/>
    <w:rsid w:val="00C767A0"/>
    <w:rsid w:val="00C769DE"/>
    <w:rsid w:val="00C76C47"/>
    <w:rsid w:val="00C76D48"/>
    <w:rsid w:val="00C772AB"/>
    <w:rsid w:val="00C779C1"/>
    <w:rsid w:val="00C77B48"/>
    <w:rsid w:val="00C80275"/>
    <w:rsid w:val="00C80A67"/>
    <w:rsid w:val="00C811D2"/>
    <w:rsid w:val="00C81265"/>
    <w:rsid w:val="00C81B4F"/>
    <w:rsid w:val="00C81E06"/>
    <w:rsid w:val="00C81F57"/>
    <w:rsid w:val="00C822E0"/>
    <w:rsid w:val="00C82AAF"/>
    <w:rsid w:val="00C82D1E"/>
    <w:rsid w:val="00C82E5B"/>
    <w:rsid w:val="00C82E84"/>
    <w:rsid w:val="00C831BB"/>
    <w:rsid w:val="00C83220"/>
    <w:rsid w:val="00C83D79"/>
    <w:rsid w:val="00C84199"/>
    <w:rsid w:val="00C85E40"/>
    <w:rsid w:val="00C862C1"/>
    <w:rsid w:val="00C86345"/>
    <w:rsid w:val="00C8640C"/>
    <w:rsid w:val="00C86F1E"/>
    <w:rsid w:val="00C871D5"/>
    <w:rsid w:val="00C87CC5"/>
    <w:rsid w:val="00C87D07"/>
    <w:rsid w:val="00C911AA"/>
    <w:rsid w:val="00C919C5"/>
    <w:rsid w:val="00C91E8C"/>
    <w:rsid w:val="00C929BC"/>
    <w:rsid w:val="00C92BED"/>
    <w:rsid w:val="00C92E3F"/>
    <w:rsid w:val="00C933B6"/>
    <w:rsid w:val="00C935E9"/>
    <w:rsid w:val="00C93CB0"/>
    <w:rsid w:val="00C93D6E"/>
    <w:rsid w:val="00C95522"/>
    <w:rsid w:val="00C95976"/>
    <w:rsid w:val="00C95C55"/>
    <w:rsid w:val="00C964E3"/>
    <w:rsid w:val="00C96740"/>
    <w:rsid w:val="00C96C85"/>
    <w:rsid w:val="00C96CFE"/>
    <w:rsid w:val="00C96E57"/>
    <w:rsid w:val="00C979CA"/>
    <w:rsid w:val="00CA0B5B"/>
    <w:rsid w:val="00CA1338"/>
    <w:rsid w:val="00CA16BB"/>
    <w:rsid w:val="00CA178F"/>
    <w:rsid w:val="00CA1DD1"/>
    <w:rsid w:val="00CA2E4D"/>
    <w:rsid w:val="00CA2F7D"/>
    <w:rsid w:val="00CA30F8"/>
    <w:rsid w:val="00CA3268"/>
    <w:rsid w:val="00CA45F3"/>
    <w:rsid w:val="00CA4D8C"/>
    <w:rsid w:val="00CA4EF0"/>
    <w:rsid w:val="00CA5496"/>
    <w:rsid w:val="00CA5927"/>
    <w:rsid w:val="00CA5E1D"/>
    <w:rsid w:val="00CA7538"/>
    <w:rsid w:val="00CA7A0D"/>
    <w:rsid w:val="00CA7B73"/>
    <w:rsid w:val="00CA7D2A"/>
    <w:rsid w:val="00CB0249"/>
    <w:rsid w:val="00CB0E6D"/>
    <w:rsid w:val="00CB19AE"/>
    <w:rsid w:val="00CB414A"/>
    <w:rsid w:val="00CB6B5D"/>
    <w:rsid w:val="00CB751F"/>
    <w:rsid w:val="00CB7764"/>
    <w:rsid w:val="00CB7A0C"/>
    <w:rsid w:val="00CB7D42"/>
    <w:rsid w:val="00CC054E"/>
    <w:rsid w:val="00CC0A7C"/>
    <w:rsid w:val="00CC100C"/>
    <w:rsid w:val="00CC1917"/>
    <w:rsid w:val="00CC1E04"/>
    <w:rsid w:val="00CC20A3"/>
    <w:rsid w:val="00CC2740"/>
    <w:rsid w:val="00CC2C4E"/>
    <w:rsid w:val="00CC3166"/>
    <w:rsid w:val="00CC3541"/>
    <w:rsid w:val="00CC3E97"/>
    <w:rsid w:val="00CC423B"/>
    <w:rsid w:val="00CC44E4"/>
    <w:rsid w:val="00CC4980"/>
    <w:rsid w:val="00CC4EF5"/>
    <w:rsid w:val="00CC500C"/>
    <w:rsid w:val="00CC505D"/>
    <w:rsid w:val="00CC5223"/>
    <w:rsid w:val="00CC562C"/>
    <w:rsid w:val="00CC6F96"/>
    <w:rsid w:val="00CC734F"/>
    <w:rsid w:val="00CC738D"/>
    <w:rsid w:val="00CC74B1"/>
    <w:rsid w:val="00CC78AB"/>
    <w:rsid w:val="00CD020E"/>
    <w:rsid w:val="00CD02DD"/>
    <w:rsid w:val="00CD0414"/>
    <w:rsid w:val="00CD04D2"/>
    <w:rsid w:val="00CD1244"/>
    <w:rsid w:val="00CD2A98"/>
    <w:rsid w:val="00CD2D3E"/>
    <w:rsid w:val="00CD30B0"/>
    <w:rsid w:val="00CD3502"/>
    <w:rsid w:val="00CD480B"/>
    <w:rsid w:val="00CD660C"/>
    <w:rsid w:val="00CE0594"/>
    <w:rsid w:val="00CE1C27"/>
    <w:rsid w:val="00CE1E27"/>
    <w:rsid w:val="00CE218F"/>
    <w:rsid w:val="00CE21F5"/>
    <w:rsid w:val="00CE259E"/>
    <w:rsid w:val="00CE30AC"/>
    <w:rsid w:val="00CE3516"/>
    <w:rsid w:val="00CE431C"/>
    <w:rsid w:val="00CE4BFB"/>
    <w:rsid w:val="00CE4D21"/>
    <w:rsid w:val="00CE5E6A"/>
    <w:rsid w:val="00CE6FA7"/>
    <w:rsid w:val="00CE74D3"/>
    <w:rsid w:val="00CE7D3A"/>
    <w:rsid w:val="00CF05FA"/>
    <w:rsid w:val="00CF0C88"/>
    <w:rsid w:val="00CF13D2"/>
    <w:rsid w:val="00CF28C7"/>
    <w:rsid w:val="00CF33C7"/>
    <w:rsid w:val="00CF4818"/>
    <w:rsid w:val="00CF49CB"/>
    <w:rsid w:val="00CF4C21"/>
    <w:rsid w:val="00CF5742"/>
    <w:rsid w:val="00CF5E4E"/>
    <w:rsid w:val="00CF6BF6"/>
    <w:rsid w:val="00CF7509"/>
    <w:rsid w:val="00CF7EEC"/>
    <w:rsid w:val="00D0088A"/>
    <w:rsid w:val="00D00C49"/>
    <w:rsid w:val="00D00CC7"/>
    <w:rsid w:val="00D00DA3"/>
    <w:rsid w:val="00D01073"/>
    <w:rsid w:val="00D01481"/>
    <w:rsid w:val="00D02453"/>
    <w:rsid w:val="00D02B67"/>
    <w:rsid w:val="00D02BC9"/>
    <w:rsid w:val="00D032F2"/>
    <w:rsid w:val="00D03C55"/>
    <w:rsid w:val="00D04B8D"/>
    <w:rsid w:val="00D04DBA"/>
    <w:rsid w:val="00D05204"/>
    <w:rsid w:val="00D052A5"/>
    <w:rsid w:val="00D05393"/>
    <w:rsid w:val="00D06441"/>
    <w:rsid w:val="00D07C24"/>
    <w:rsid w:val="00D07ECD"/>
    <w:rsid w:val="00D07F91"/>
    <w:rsid w:val="00D1005B"/>
    <w:rsid w:val="00D100A7"/>
    <w:rsid w:val="00D103E9"/>
    <w:rsid w:val="00D10A51"/>
    <w:rsid w:val="00D11278"/>
    <w:rsid w:val="00D11E11"/>
    <w:rsid w:val="00D1223A"/>
    <w:rsid w:val="00D13F31"/>
    <w:rsid w:val="00D14525"/>
    <w:rsid w:val="00D14A6B"/>
    <w:rsid w:val="00D14F0A"/>
    <w:rsid w:val="00D14F66"/>
    <w:rsid w:val="00D1508E"/>
    <w:rsid w:val="00D15D01"/>
    <w:rsid w:val="00D15F9F"/>
    <w:rsid w:val="00D1608F"/>
    <w:rsid w:val="00D16280"/>
    <w:rsid w:val="00D167EE"/>
    <w:rsid w:val="00D169CB"/>
    <w:rsid w:val="00D171B3"/>
    <w:rsid w:val="00D17516"/>
    <w:rsid w:val="00D17AE8"/>
    <w:rsid w:val="00D2064E"/>
    <w:rsid w:val="00D2071C"/>
    <w:rsid w:val="00D20747"/>
    <w:rsid w:val="00D21FA4"/>
    <w:rsid w:val="00D22AD5"/>
    <w:rsid w:val="00D233AA"/>
    <w:rsid w:val="00D23427"/>
    <w:rsid w:val="00D23BA9"/>
    <w:rsid w:val="00D249E7"/>
    <w:rsid w:val="00D255F1"/>
    <w:rsid w:val="00D256EA"/>
    <w:rsid w:val="00D25A07"/>
    <w:rsid w:val="00D25EBB"/>
    <w:rsid w:val="00D26380"/>
    <w:rsid w:val="00D26D9C"/>
    <w:rsid w:val="00D272B2"/>
    <w:rsid w:val="00D27A10"/>
    <w:rsid w:val="00D27B6D"/>
    <w:rsid w:val="00D302E6"/>
    <w:rsid w:val="00D32911"/>
    <w:rsid w:val="00D331BD"/>
    <w:rsid w:val="00D33311"/>
    <w:rsid w:val="00D34748"/>
    <w:rsid w:val="00D34D2F"/>
    <w:rsid w:val="00D34D73"/>
    <w:rsid w:val="00D357D8"/>
    <w:rsid w:val="00D3684B"/>
    <w:rsid w:val="00D36A40"/>
    <w:rsid w:val="00D36CB8"/>
    <w:rsid w:val="00D373AC"/>
    <w:rsid w:val="00D3798B"/>
    <w:rsid w:val="00D40477"/>
    <w:rsid w:val="00D40888"/>
    <w:rsid w:val="00D41251"/>
    <w:rsid w:val="00D42A26"/>
    <w:rsid w:val="00D42DBA"/>
    <w:rsid w:val="00D4312C"/>
    <w:rsid w:val="00D435D2"/>
    <w:rsid w:val="00D43D75"/>
    <w:rsid w:val="00D43F80"/>
    <w:rsid w:val="00D440B3"/>
    <w:rsid w:val="00D44233"/>
    <w:rsid w:val="00D44774"/>
    <w:rsid w:val="00D451FF"/>
    <w:rsid w:val="00D45E08"/>
    <w:rsid w:val="00D46379"/>
    <w:rsid w:val="00D46D38"/>
    <w:rsid w:val="00D47266"/>
    <w:rsid w:val="00D47852"/>
    <w:rsid w:val="00D505ED"/>
    <w:rsid w:val="00D50D0F"/>
    <w:rsid w:val="00D50D46"/>
    <w:rsid w:val="00D5239E"/>
    <w:rsid w:val="00D52CDA"/>
    <w:rsid w:val="00D53030"/>
    <w:rsid w:val="00D5397F"/>
    <w:rsid w:val="00D53E2F"/>
    <w:rsid w:val="00D54739"/>
    <w:rsid w:val="00D54C63"/>
    <w:rsid w:val="00D54D59"/>
    <w:rsid w:val="00D54DAA"/>
    <w:rsid w:val="00D55D9B"/>
    <w:rsid w:val="00D55DA4"/>
    <w:rsid w:val="00D566A9"/>
    <w:rsid w:val="00D5693B"/>
    <w:rsid w:val="00D56B0D"/>
    <w:rsid w:val="00D56B55"/>
    <w:rsid w:val="00D57777"/>
    <w:rsid w:val="00D57E67"/>
    <w:rsid w:val="00D57F37"/>
    <w:rsid w:val="00D60B95"/>
    <w:rsid w:val="00D60CD6"/>
    <w:rsid w:val="00D60E6E"/>
    <w:rsid w:val="00D60EB6"/>
    <w:rsid w:val="00D615E2"/>
    <w:rsid w:val="00D61715"/>
    <w:rsid w:val="00D62217"/>
    <w:rsid w:val="00D62485"/>
    <w:rsid w:val="00D62939"/>
    <w:rsid w:val="00D62995"/>
    <w:rsid w:val="00D62B08"/>
    <w:rsid w:val="00D6356A"/>
    <w:rsid w:val="00D6362D"/>
    <w:rsid w:val="00D63B35"/>
    <w:rsid w:val="00D63F31"/>
    <w:rsid w:val="00D64287"/>
    <w:rsid w:val="00D6454B"/>
    <w:rsid w:val="00D65315"/>
    <w:rsid w:val="00D655DC"/>
    <w:rsid w:val="00D65757"/>
    <w:rsid w:val="00D660F8"/>
    <w:rsid w:val="00D669DD"/>
    <w:rsid w:val="00D66D39"/>
    <w:rsid w:val="00D6752C"/>
    <w:rsid w:val="00D677F4"/>
    <w:rsid w:val="00D705E3"/>
    <w:rsid w:val="00D70FF7"/>
    <w:rsid w:val="00D7155F"/>
    <w:rsid w:val="00D71E7B"/>
    <w:rsid w:val="00D71F29"/>
    <w:rsid w:val="00D722B8"/>
    <w:rsid w:val="00D723A4"/>
    <w:rsid w:val="00D72625"/>
    <w:rsid w:val="00D72CF1"/>
    <w:rsid w:val="00D73B4D"/>
    <w:rsid w:val="00D74057"/>
    <w:rsid w:val="00D746B3"/>
    <w:rsid w:val="00D74C46"/>
    <w:rsid w:val="00D7514F"/>
    <w:rsid w:val="00D75180"/>
    <w:rsid w:val="00D75325"/>
    <w:rsid w:val="00D7562A"/>
    <w:rsid w:val="00D75DF2"/>
    <w:rsid w:val="00D7620C"/>
    <w:rsid w:val="00D77091"/>
    <w:rsid w:val="00D776E1"/>
    <w:rsid w:val="00D80CD3"/>
    <w:rsid w:val="00D82EF6"/>
    <w:rsid w:val="00D830A2"/>
    <w:rsid w:val="00D8356B"/>
    <w:rsid w:val="00D84202"/>
    <w:rsid w:val="00D84FD1"/>
    <w:rsid w:val="00D8599D"/>
    <w:rsid w:val="00D85E23"/>
    <w:rsid w:val="00D862BB"/>
    <w:rsid w:val="00D863CF"/>
    <w:rsid w:val="00D86D83"/>
    <w:rsid w:val="00D9043D"/>
    <w:rsid w:val="00D90865"/>
    <w:rsid w:val="00D91376"/>
    <w:rsid w:val="00D92141"/>
    <w:rsid w:val="00D94337"/>
    <w:rsid w:val="00D947EB"/>
    <w:rsid w:val="00D94830"/>
    <w:rsid w:val="00D94A46"/>
    <w:rsid w:val="00D9540C"/>
    <w:rsid w:val="00D95437"/>
    <w:rsid w:val="00D95EA4"/>
    <w:rsid w:val="00D9604E"/>
    <w:rsid w:val="00D96E8B"/>
    <w:rsid w:val="00DA04A7"/>
    <w:rsid w:val="00DA06B6"/>
    <w:rsid w:val="00DA06D5"/>
    <w:rsid w:val="00DA0D5C"/>
    <w:rsid w:val="00DA1888"/>
    <w:rsid w:val="00DA1A64"/>
    <w:rsid w:val="00DA1E4A"/>
    <w:rsid w:val="00DA277A"/>
    <w:rsid w:val="00DA2C00"/>
    <w:rsid w:val="00DA2E00"/>
    <w:rsid w:val="00DA3B7C"/>
    <w:rsid w:val="00DA3EF3"/>
    <w:rsid w:val="00DA4850"/>
    <w:rsid w:val="00DA4A76"/>
    <w:rsid w:val="00DA52A5"/>
    <w:rsid w:val="00DA5C12"/>
    <w:rsid w:val="00DA6D45"/>
    <w:rsid w:val="00DA6E7F"/>
    <w:rsid w:val="00DA6F95"/>
    <w:rsid w:val="00DA7CC1"/>
    <w:rsid w:val="00DB06CE"/>
    <w:rsid w:val="00DB0F16"/>
    <w:rsid w:val="00DB15A3"/>
    <w:rsid w:val="00DB1909"/>
    <w:rsid w:val="00DB1B0C"/>
    <w:rsid w:val="00DB239F"/>
    <w:rsid w:val="00DB312F"/>
    <w:rsid w:val="00DB32ED"/>
    <w:rsid w:val="00DB335C"/>
    <w:rsid w:val="00DB3565"/>
    <w:rsid w:val="00DB400B"/>
    <w:rsid w:val="00DB610A"/>
    <w:rsid w:val="00DB6280"/>
    <w:rsid w:val="00DB6471"/>
    <w:rsid w:val="00DB686A"/>
    <w:rsid w:val="00DB6A83"/>
    <w:rsid w:val="00DB7044"/>
    <w:rsid w:val="00DB7243"/>
    <w:rsid w:val="00DB7B2B"/>
    <w:rsid w:val="00DC0E81"/>
    <w:rsid w:val="00DC1A32"/>
    <w:rsid w:val="00DC2A99"/>
    <w:rsid w:val="00DC2D23"/>
    <w:rsid w:val="00DC34D7"/>
    <w:rsid w:val="00DC35AB"/>
    <w:rsid w:val="00DC46D5"/>
    <w:rsid w:val="00DC4761"/>
    <w:rsid w:val="00DC4EE3"/>
    <w:rsid w:val="00DC559C"/>
    <w:rsid w:val="00DC62B3"/>
    <w:rsid w:val="00DC649D"/>
    <w:rsid w:val="00DC66A4"/>
    <w:rsid w:val="00DC6999"/>
    <w:rsid w:val="00DC71A3"/>
    <w:rsid w:val="00DC72A6"/>
    <w:rsid w:val="00DC7E93"/>
    <w:rsid w:val="00DD0062"/>
    <w:rsid w:val="00DD1AB2"/>
    <w:rsid w:val="00DD1E2E"/>
    <w:rsid w:val="00DD21A8"/>
    <w:rsid w:val="00DD3A55"/>
    <w:rsid w:val="00DD50D7"/>
    <w:rsid w:val="00DD520E"/>
    <w:rsid w:val="00DD5DC1"/>
    <w:rsid w:val="00DD61A6"/>
    <w:rsid w:val="00DD694D"/>
    <w:rsid w:val="00DE000C"/>
    <w:rsid w:val="00DE09AF"/>
    <w:rsid w:val="00DE09E7"/>
    <w:rsid w:val="00DE0E09"/>
    <w:rsid w:val="00DE1877"/>
    <w:rsid w:val="00DE1FBF"/>
    <w:rsid w:val="00DE2AE1"/>
    <w:rsid w:val="00DE2E19"/>
    <w:rsid w:val="00DE2EBC"/>
    <w:rsid w:val="00DE31B9"/>
    <w:rsid w:val="00DE4C79"/>
    <w:rsid w:val="00DE4D59"/>
    <w:rsid w:val="00DE5393"/>
    <w:rsid w:val="00DE5FCC"/>
    <w:rsid w:val="00DE6925"/>
    <w:rsid w:val="00DE6EEC"/>
    <w:rsid w:val="00DE6FE1"/>
    <w:rsid w:val="00DE7073"/>
    <w:rsid w:val="00DE725E"/>
    <w:rsid w:val="00DE7870"/>
    <w:rsid w:val="00DE7DB7"/>
    <w:rsid w:val="00DF099C"/>
    <w:rsid w:val="00DF1A59"/>
    <w:rsid w:val="00DF2D92"/>
    <w:rsid w:val="00DF38E4"/>
    <w:rsid w:val="00DF3CC5"/>
    <w:rsid w:val="00DF47B9"/>
    <w:rsid w:val="00DF5816"/>
    <w:rsid w:val="00DF5C51"/>
    <w:rsid w:val="00DF5C97"/>
    <w:rsid w:val="00DF5CE1"/>
    <w:rsid w:val="00DF611D"/>
    <w:rsid w:val="00DF6213"/>
    <w:rsid w:val="00DF790E"/>
    <w:rsid w:val="00DF7D39"/>
    <w:rsid w:val="00DF7DC6"/>
    <w:rsid w:val="00E013D5"/>
    <w:rsid w:val="00E01487"/>
    <w:rsid w:val="00E016A5"/>
    <w:rsid w:val="00E01CAB"/>
    <w:rsid w:val="00E01CD4"/>
    <w:rsid w:val="00E021D6"/>
    <w:rsid w:val="00E022A7"/>
    <w:rsid w:val="00E02D50"/>
    <w:rsid w:val="00E02FE5"/>
    <w:rsid w:val="00E02FED"/>
    <w:rsid w:val="00E04C2A"/>
    <w:rsid w:val="00E04E09"/>
    <w:rsid w:val="00E05CA0"/>
    <w:rsid w:val="00E06A7D"/>
    <w:rsid w:val="00E074FB"/>
    <w:rsid w:val="00E10E0D"/>
    <w:rsid w:val="00E10E5B"/>
    <w:rsid w:val="00E10FFA"/>
    <w:rsid w:val="00E110A8"/>
    <w:rsid w:val="00E111B5"/>
    <w:rsid w:val="00E111C2"/>
    <w:rsid w:val="00E119D3"/>
    <w:rsid w:val="00E12406"/>
    <w:rsid w:val="00E1305E"/>
    <w:rsid w:val="00E139CD"/>
    <w:rsid w:val="00E142CA"/>
    <w:rsid w:val="00E14705"/>
    <w:rsid w:val="00E14AE7"/>
    <w:rsid w:val="00E154F2"/>
    <w:rsid w:val="00E16C9E"/>
    <w:rsid w:val="00E173FB"/>
    <w:rsid w:val="00E17442"/>
    <w:rsid w:val="00E1774C"/>
    <w:rsid w:val="00E17C85"/>
    <w:rsid w:val="00E20855"/>
    <w:rsid w:val="00E20974"/>
    <w:rsid w:val="00E20D67"/>
    <w:rsid w:val="00E21BBF"/>
    <w:rsid w:val="00E21C07"/>
    <w:rsid w:val="00E224EF"/>
    <w:rsid w:val="00E2300B"/>
    <w:rsid w:val="00E2369A"/>
    <w:rsid w:val="00E23AA7"/>
    <w:rsid w:val="00E23D68"/>
    <w:rsid w:val="00E244B4"/>
    <w:rsid w:val="00E245FA"/>
    <w:rsid w:val="00E24A99"/>
    <w:rsid w:val="00E24F5F"/>
    <w:rsid w:val="00E250C0"/>
    <w:rsid w:val="00E25447"/>
    <w:rsid w:val="00E256F2"/>
    <w:rsid w:val="00E25AB3"/>
    <w:rsid w:val="00E26232"/>
    <w:rsid w:val="00E26BA8"/>
    <w:rsid w:val="00E27243"/>
    <w:rsid w:val="00E2761E"/>
    <w:rsid w:val="00E3096D"/>
    <w:rsid w:val="00E30C95"/>
    <w:rsid w:val="00E332C2"/>
    <w:rsid w:val="00E33EAD"/>
    <w:rsid w:val="00E33F09"/>
    <w:rsid w:val="00E344E4"/>
    <w:rsid w:val="00E35538"/>
    <w:rsid w:val="00E35D74"/>
    <w:rsid w:val="00E35F87"/>
    <w:rsid w:val="00E3658C"/>
    <w:rsid w:val="00E366C1"/>
    <w:rsid w:val="00E36787"/>
    <w:rsid w:val="00E36F5A"/>
    <w:rsid w:val="00E37E86"/>
    <w:rsid w:val="00E4036C"/>
    <w:rsid w:val="00E4040C"/>
    <w:rsid w:val="00E405AB"/>
    <w:rsid w:val="00E41289"/>
    <w:rsid w:val="00E41E13"/>
    <w:rsid w:val="00E420FD"/>
    <w:rsid w:val="00E427D8"/>
    <w:rsid w:val="00E42FD7"/>
    <w:rsid w:val="00E43446"/>
    <w:rsid w:val="00E43454"/>
    <w:rsid w:val="00E436A0"/>
    <w:rsid w:val="00E43E8F"/>
    <w:rsid w:val="00E445A5"/>
    <w:rsid w:val="00E446B6"/>
    <w:rsid w:val="00E4579E"/>
    <w:rsid w:val="00E45C4D"/>
    <w:rsid w:val="00E467B4"/>
    <w:rsid w:val="00E46E5B"/>
    <w:rsid w:val="00E47A0A"/>
    <w:rsid w:val="00E47CB7"/>
    <w:rsid w:val="00E47E21"/>
    <w:rsid w:val="00E50B53"/>
    <w:rsid w:val="00E50CC4"/>
    <w:rsid w:val="00E50F46"/>
    <w:rsid w:val="00E50FCF"/>
    <w:rsid w:val="00E51997"/>
    <w:rsid w:val="00E521D4"/>
    <w:rsid w:val="00E535AF"/>
    <w:rsid w:val="00E544B1"/>
    <w:rsid w:val="00E54712"/>
    <w:rsid w:val="00E54766"/>
    <w:rsid w:val="00E54EFF"/>
    <w:rsid w:val="00E55B34"/>
    <w:rsid w:val="00E57E3A"/>
    <w:rsid w:val="00E6015D"/>
    <w:rsid w:val="00E6060E"/>
    <w:rsid w:val="00E60BA1"/>
    <w:rsid w:val="00E61108"/>
    <w:rsid w:val="00E6244B"/>
    <w:rsid w:val="00E63BBA"/>
    <w:rsid w:val="00E63F55"/>
    <w:rsid w:val="00E63F61"/>
    <w:rsid w:val="00E64B28"/>
    <w:rsid w:val="00E64B5C"/>
    <w:rsid w:val="00E65D90"/>
    <w:rsid w:val="00E6613D"/>
    <w:rsid w:val="00E66991"/>
    <w:rsid w:val="00E67BD6"/>
    <w:rsid w:val="00E67E5C"/>
    <w:rsid w:val="00E67FD8"/>
    <w:rsid w:val="00E701CE"/>
    <w:rsid w:val="00E71743"/>
    <w:rsid w:val="00E7174E"/>
    <w:rsid w:val="00E71AC6"/>
    <w:rsid w:val="00E72277"/>
    <w:rsid w:val="00E72698"/>
    <w:rsid w:val="00E72775"/>
    <w:rsid w:val="00E73E96"/>
    <w:rsid w:val="00E73FD4"/>
    <w:rsid w:val="00E746AA"/>
    <w:rsid w:val="00E749C2"/>
    <w:rsid w:val="00E74E44"/>
    <w:rsid w:val="00E7509B"/>
    <w:rsid w:val="00E75FCA"/>
    <w:rsid w:val="00E762EC"/>
    <w:rsid w:val="00E7682A"/>
    <w:rsid w:val="00E770D1"/>
    <w:rsid w:val="00E77330"/>
    <w:rsid w:val="00E7733F"/>
    <w:rsid w:val="00E77900"/>
    <w:rsid w:val="00E81266"/>
    <w:rsid w:val="00E81323"/>
    <w:rsid w:val="00E8236E"/>
    <w:rsid w:val="00E82598"/>
    <w:rsid w:val="00E83434"/>
    <w:rsid w:val="00E83668"/>
    <w:rsid w:val="00E83955"/>
    <w:rsid w:val="00E840D6"/>
    <w:rsid w:val="00E84144"/>
    <w:rsid w:val="00E849E0"/>
    <w:rsid w:val="00E84B26"/>
    <w:rsid w:val="00E85119"/>
    <w:rsid w:val="00E8545A"/>
    <w:rsid w:val="00E85A60"/>
    <w:rsid w:val="00E86202"/>
    <w:rsid w:val="00E8625F"/>
    <w:rsid w:val="00E86898"/>
    <w:rsid w:val="00E86A37"/>
    <w:rsid w:val="00E86D13"/>
    <w:rsid w:val="00E87BB8"/>
    <w:rsid w:val="00E90018"/>
    <w:rsid w:val="00E903B4"/>
    <w:rsid w:val="00E90716"/>
    <w:rsid w:val="00E90C12"/>
    <w:rsid w:val="00E90F72"/>
    <w:rsid w:val="00E91138"/>
    <w:rsid w:val="00E916DF"/>
    <w:rsid w:val="00E921E0"/>
    <w:rsid w:val="00E93123"/>
    <w:rsid w:val="00E931ED"/>
    <w:rsid w:val="00E942CC"/>
    <w:rsid w:val="00E9460F"/>
    <w:rsid w:val="00E94902"/>
    <w:rsid w:val="00E94BF3"/>
    <w:rsid w:val="00E95160"/>
    <w:rsid w:val="00E95DCE"/>
    <w:rsid w:val="00E95FF3"/>
    <w:rsid w:val="00E96513"/>
    <w:rsid w:val="00E97352"/>
    <w:rsid w:val="00EA121F"/>
    <w:rsid w:val="00EA2AF3"/>
    <w:rsid w:val="00EA2C21"/>
    <w:rsid w:val="00EA3019"/>
    <w:rsid w:val="00EA33D8"/>
    <w:rsid w:val="00EA38BE"/>
    <w:rsid w:val="00EA46FA"/>
    <w:rsid w:val="00EA4920"/>
    <w:rsid w:val="00EA53A3"/>
    <w:rsid w:val="00EA6358"/>
    <w:rsid w:val="00EA63EE"/>
    <w:rsid w:val="00EA66F7"/>
    <w:rsid w:val="00EB0C84"/>
    <w:rsid w:val="00EB1193"/>
    <w:rsid w:val="00EB15CD"/>
    <w:rsid w:val="00EB2AF5"/>
    <w:rsid w:val="00EB2E45"/>
    <w:rsid w:val="00EB324A"/>
    <w:rsid w:val="00EB3D1D"/>
    <w:rsid w:val="00EB475C"/>
    <w:rsid w:val="00EB491A"/>
    <w:rsid w:val="00EB50C6"/>
    <w:rsid w:val="00EB56B7"/>
    <w:rsid w:val="00EB5C38"/>
    <w:rsid w:val="00EB72B4"/>
    <w:rsid w:val="00EB730F"/>
    <w:rsid w:val="00EB7B36"/>
    <w:rsid w:val="00EC00B1"/>
    <w:rsid w:val="00EC0DDF"/>
    <w:rsid w:val="00EC1177"/>
    <w:rsid w:val="00EC1977"/>
    <w:rsid w:val="00EC1F6E"/>
    <w:rsid w:val="00EC21DA"/>
    <w:rsid w:val="00EC2710"/>
    <w:rsid w:val="00EC319F"/>
    <w:rsid w:val="00EC32A5"/>
    <w:rsid w:val="00EC3326"/>
    <w:rsid w:val="00EC3ED5"/>
    <w:rsid w:val="00EC41DA"/>
    <w:rsid w:val="00EC4743"/>
    <w:rsid w:val="00EC515E"/>
    <w:rsid w:val="00EC54C2"/>
    <w:rsid w:val="00EC5FCB"/>
    <w:rsid w:val="00ED05DC"/>
    <w:rsid w:val="00ED06E2"/>
    <w:rsid w:val="00ED0BA2"/>
    <w:rsid w:val="00ED0FCD"/>
    <w:rsid w:val="00ED2536"/>
    <w:rsid w:val="00ED2BE8"/>
    <w:rsid w:val="00ED2E26"/>
    <w:rsid w:val="00ED3462"/>
    <w:rsid w:val="00ED3F43"/>
    <w:rsid w:val="00ED500B"/>
    <w:rsid w:val="00ED525E"/>
    <w:rsid w:val="00ED5F75"/>
    <w:rsid w:val="00ED664C"/>
    <w:rsid w:val="00ED70A0"/>
    <w:rsid w:val="00ED7484"/>
    <w:rsid w:val="00ED778E"/>
    <w:rsid w:val="00EE0334"/>
    <w:rsid w:val="00EE0D95"/>
    <w:rsid w:val="00EE10A6"/>
    <w:rsid w:val="00EE1106"/>
    <w:rsid w:val="00EE113C"/>
    <w:rsid w:val="00EE181F"/>
    <w:rsid w:val="00EE2A00"/>
    <w:rsid w:val="00EE2F48"/>
    <w:rsid w:val="00EE304D"/>
    <w:rsid w:val="00EE42FD"/>
    <w:rsid w:val="00EE438F"/>
    <w:rsid w:val="00EE4A0F"/>
    <w:rsid w:val="00EE4E33"/>
    <w:rsid w:val="00EE4EF8"/>
    <w:rsid w:val="00EE5667"/>
    <w:rsid w:val="00EE611B"/>
    <w:rsid w:val="00EE61A3"/>
    <w:rsid w:val="00EE6CB0"/>
    <w:rsid w:val="00EE6F73"/>
    <w:rsid w:val="00EE7CAA"/>
    <w:rsid w:val="00EF01AF"/>
    <w:rsid w:val="00EF0D04"/>
    <w:rsid w:val="00EF0FDB"/>
    <w:rsid w:val="00EF12F7"/>
    <w:rsid w:val="00EF38AE"/>
    <w:rsid w:val="00EF392E"/>
    <w:rsid w:val="00EF491B"/>
    <w:rsid w:val="00EF58F1"/>
    <w:rsid w:val="00EF5F57"/>
    <w:rsid w:val="00EF65D7"/>
    <w:rsid w:val="00EF6E8D"/>
    <w:rsid w:val="00EF7A0E"/>
    <w:rsid w:val="00F0129C"/>
    <w:rsid w:val="00F014B4"/>
    <w:rsid w:val="00F01551"/>
    <w:rsid w:val="00F0158A"/>
    <w:rsid w:val="00F01A51"/>
    <w:rsid w:val="00F01D91"/>
    <w:rsid w:val="00F02097"/>
    <w:rsid w:val="00F021FF"/>
    <w:rsid w:val="00F022D8"/>
    <w:rsid w:val="00F026F5"/>
    <w:rsid w:val="00F027C1"/>
    <w:rsid w:val="00F03EC0"/>
    <w:rsid w:val="00F0464B"/>
    <w:rsid w:val="00F05408"/>
    <w:rsid w:val="00F05835"/>
    <w:rsid w:val="00F05FCB"/>
    <w:rsid w:val="00F06750"/>
    <w:rsid w:val="00F071CA"/>
    <w:rsid w:val="00F076A8"/>
    <w:rsid w:val="00F10632"/>
    <w:rsid w:val="00F109D5"/>
    <w:rsid w:val="00F12867"/>
    <w:rsid w:val="00F132A7"/>
    <w:rsid w:val="00F139EE"/>
    <w:rsid w:val="00F13D67"/>
    <w:rsid w:val="00F13DFA"/>
    <w:rsid w:val="00F1410C"/>
    <w:rsid w:val="00F146DB"/>
    <w:rsid w:val="00F14B3A"/>
    <w:rsid w:val="00F14D7D"/>
    <w:rsid w:val="00F15163"/>
    <w:rsid w:val="00F1568E"/>
    <w:rsid w:val="00F157C7"/>
    <w:rsid w:val="00F159BB"/>
    <w:rsid w:val="00F15EB2"/>
    <w:rsid w:val="00F15EE6"/>
    <w:rsid w:val="00F17121"/>
    <w:rsid w:val="00F175E6"/>
    <w:rsid w:val="00F17A6F"/>
    <w:rsid w:val="00F20D61"/>
    <w:rsid w:val="00F21022"/>
    <w:rsid w:val="00F2148E"/>
    <w:rsid w:val="00F21A1E"/>
    <w:rsid w:val="00F21A6F"/>
    <w:rsid w:val="00F22753"/>
    <w:rsid w:val="00F22AB7"/>
    <w:rsid w:val="00F2359A"/>
    <w:rsid w:val="00F2364D"/>
    <w:rsid w:val="00F23C71"/>
    <w:rsid w:val="00F240E7"/>
    <w:rsid w:val="00F24871"/>
    <w:rsid w:val="00F24D2E"/>
    <w:rsid w:val="00F2507E"/>
    <w:rsid w:val="00F2605D"/>
    <w:rsid w:val="00F265D1"/>
    <w:rsid w:val="00F26EF9"/>
    <w:rsid w:val="00F27A08"/>
    <w:rsid w:val="00F3173D"/>
    <w:rsid w:val="00F324FC"/>
    <w:rsid w:val="00F3256B"/>
    <w:rsid w:val="00F32CA6"/>
    <w:rsid w:val="00F32FA4"/>
    <w:rsid w:val="00F3324D"/>
    <w:rsid w:val="00F337B7"/>
    <w:rsid w:val="00F33D12"/>
    <w:rsid w:val="00F35161"/>
    <w:rsid w:val="00F35639"/>
    <w:rsid w:val="00F37189"/>
    <w:rsid w:val="00F37571"/>
    <w:rsid w:val="00F37FF6"/>
    <w:rsid w:val="00F4019E"/>
    <w:rsid w:val="00F402F4"/>
    <w:rsid w:val="00F40655"/>
    <w:rsid w:val="00F407A0"/>
    <w:rsid w:val="00F41163"/>
    <w:rsid w:val="00F413F3"/>
    <w:rsid w:val="00F4145D"/>
    <w:rsid w:val="00F41A3D"/>
    <w:rsid w:val="00F41F79"/>
    <w:rsid w:val="00F421C0"/>
    <w:rsid w:val="00F436E1"/>
    <w:rsid w:val="00F43971"/>
    <w:rsid w:val="00F444CF"/>
    <w:rsid w:val="00F446FE"/>
    <w:rsid w:val="00F44700"/>
    <w:rsid w:val="00F44720"/>
    <w:rsid w:val="00F4475E"/>
    <w:rsid w:val="00F44A5E"/>
    <w:rsid w:val="00F44B67"/>
    <w:rsid w:val="00F44E10"/>
    <w:rsid w:val="00F45919"/>
    <w:rsid w:val="00F45C9D"/>
    <w:rsid w:val="00F46442"/>
    <w:rsid w:val="00F46B03"/>
    <w:rsid w:val="00F501BD"/>
    <w:rsid w:val="00F510DE"/>
    <w:rsid w:val="00F51CE0"/>
    <w:rsid w:val="00F529F5"/>
    <w:rsid w:val="00F5345C"/>
    <w:rsid w:val="00F534FF"/>
    <w:rsid w:val="00F53EBA"/>
    <w:rsid w:val="00F558CC"/>
    <w:rsid w:val="00F55C1E"/>
    <w:rsid w:val="00F55E20"/>
    <w:rsid w:val="00F56466"/>
    <w:rsid w:val="00F56BEC"/>
    <w:rsid w:val="00F56F99"/>
    <w:rsid w:val="00F578B5"/>
    <w:rsid w:val="00F614B8"/>
    <w:rsid w:val="00F61ABB"/>
    <w:rsid w:val="00F61B50"/>
    <w:rsid w:val="00F63094"/>
    <w:rsid w:val="00F63391"/>
    <w:rsid w:val="00F6397E"/>
    <w:rsid w:val="00F63B0E"/>
    <w:rsid w:val="00F63D28"/>
    <w:rsid w:val="00F64149"/>
    <w:rsid w:val="00F6502B"/>
    <w:rsid w:val="00F65B4D"/>
    <w:rsid w:val="00F65BF0"/>
    <w:rsid w:val="00F66B3B"/>
    <w:rsid w:val="00F66C1D"/>
    <w:rsid w:val="00F6783C"/>
    <w:rsid w:val="00F7049A"/>
    <w:rsid w:val="00F71024"/>
    <w:rsid w:val="00F721F5"/>
    <w:rsid w:val="00F72A35"/>
    <w:rsid w:val="00F73718"/>
    <w:rsid w:val="00F738EB"/>
    <w:rsid w:val="00F73A23"/>
    <w:rsid w:val="00F73B39"/>
    <w:rsid w:val="00F73F68"/>
    <w:rsid w:val="00F73FB5"/>
    <w:rsid w:val="00F741C4"/>
    <w:rsid w:val="00F75052"/>
    <w:rsid w:val="00F752AC"/>
    <w:rsid w:val="00F7553E"/>
    <w:rsid w:val="00F75661"/>
    <w:rsid w:val="00F75C26"/>
    <w:rsid w:val="00F75CD5"/>
    <w:rsid w:val="00F7706C"/>
    <w:rsid w:val="00F771D4"/>
    <w:rsid w:val="00F7753E"/>
    <w:rsid w:val="00F77905"/>
    <w:rsid w:val="00F77E0E"/>
    <w:rsid w:val="00F8036F"/>
    <w:rsid w:val="00F80B85"/>
    <w:rsid w:val="00F8107C"/>
    <w:rsid w:val="00F813DD"/>
    <w:rsid w:val="00F81711"/>
    <w:rsid w:val="00F81C62"/>
    <w:rsid w:val="00F82021"/>
    <w:rsid w:val="00F82429"/>
    <w:rsid w:val="00F82936"/>
    <w:rsid w:val="00F82B2C"/>
    <w:rsid w:val="00F82C05"/>
    <w:rsid w:val="00F83272"/>
    <w:rsid w:val="00F84176"/>
    <w:rsid w:val="00F84B3C"/>
    <w:rsid w:val="00F85129"/>
    <w:rsid w:val="00F852C5"/>
    <w:rsid w:val="00F8539E"/>
    <w:rsid w:val="00F86DDD"/>
    <w:rsid w:val="00F86F4D"/>
    <w:rsid w:val="00F86F8B"/>
    <w:rsid w:val="00F87AC1"/>
    <w:rsid w:val="00F901A7"/>
    <w:rsid w:val="00F91349"/>
    <w:rsid w:val="00F92238"/>
    <w:rsid w:val="00F92AEF"/>
    <w:rsid w:val="00F93931"/>
    <w:rsid w:val="00F93F54"/>
    <w:rsid w:val="00F95DEB"/>
    <w:rsid w:val="00F96D32"/>
    <w:rsid w:val="00F97323"/>
    <w:rsid w:val="00F977EA"/>
    <w:rsid w:val="00FA0180"/>
    <w:rsid w:val="00FA0A6E"/>
    <w:rsid w:val="00FA2CE0"/>
    <w:rsid w:val="00FA36CD"/>
    <w:rsid w:val="00FA506E"/>
    <w:rsid w:val="00FA5890"/>
    <w:rsid w:val="00FA6A7B"/>
    <w:rsid w:val="00FA7A38"/>
    <w:rsid w:val="00FB087C"/>
    <w:rsid w:val="00FB08C6"/>
    <w:rsid w:val="00FB2790"/>
    <w:rsid w:val="00FB4276"/>
    <w:rsid w:val="00FB4929"/>
    <w:rsid w:val="00FB4D14"/>
    <w:rsid w:val="00FB4DE2"/>
    <w:rsid w:val="00FB4FEA"/>
    <w:rsid w:val="00FB5E6D"/>
    <w:rsid w:val="00FB618C"/>
    <w:rsid w:val="00FB684E"/>
    <w:rsid w:val="00FB73AB"/>
    <w:rsid w:val="00FB78AF"/>
    <w:rsid w:val="00FB7A0A"/>
    <w:rsid w:val="00FC0903"/>
    <w:rsid w:val="00FC0E47"/>
    <w:rsid w:val="00FC109B"/>
    <w:rsid w:val="00FC19FD"/>
    <w:rsid w:val="00FC2B36"/>
    <w:rsid w:val="00FC2D85"/>
    <w:rsid w:val="00FC36F7"/>
    <w:rsid w:val="00FC41A3"/>
    <w:rsid w:val="00FC41D8"/>
    <w:rsid w:val="00FC41E4"/>
    <w:rsid w:val="00FC489D"/>
    <w:rsid w:val="00FC54F8"/>
    <w:rsid w:val="00FC5AD3"/>
    <w:rsid w:val="00FC681B"/>
    <w:rsid w:val="00FC6C79"/>
    <w:rsid w:val="00FC6D01"/>
    <w:rsid w:val="00FC70C9"/>
    <w:rsid w:val="00FC7CC6"/>
    <w:rsid w:val="00FC7D01"/>
    <w:rsid w:val="00FD04CE"/>
    <w:rsid w:val="00FD0B57"/>
    <w:rsid w:val="00FD0C1B"/>
    <w:rsid w:val="00FD0F6C"/>
    <w:rsid w:val="00FD1788"/>
    <w:rsid w:val="00FD19DF"/>
    <w:rsid w:val="00FD2460"/>
    <w:rsid w:val="00FD2830"/>
    <w:rsid w:val="00FD3069"/>
    <w:rsid w:val="00FD3091"/>
    <w:rsid w:val="00FD3552"/>
    <w:rsid w:val="00FD3B60"/>
    <w:rsid w:val="00FD3EE0"/>
    <w:rsid w:val="00FD4296"/>
    <w:rsid w:val="00FD4417"/>
    <w:rsid w:val="00FD52E9"/>
    <w:rsid w:val="00FD67B9"/>
    <w:rsid w:val="00FD723D"/>
    <w:rsid w:val="00FD7BA0"/>
    <w:rsid w:val="00FE008B"/>
    <w:rsid w:val="00FE0628"/>
    <w:rsid w:val="00FE2C41"/>
    <w:rsid w:val="00FE3B78"/>
    <w:rsid w:val="00FE3F97"/>
    <w:rsid w:val="00FE4427"/>
    <w:rsid w:val="00FE4468"/>
    <w:rsid w:val="00FE51B5"/>
    <w:rsid w:val="00FE53C7"/>
    <w:rsid w:val="00FE5661"/>
    <w:rsid w:val="00FE56D1"/>
    <w:rsid w:val="00FE59B0"/>
    <w:rsid w:val="00FE6B62"/>
    <w:rsid w:val="00FE7EA2"/>
    <w:rsid w:val="00FF026E"/>
    <w:rsid w:val="00FF03A8"/>
    <w:rsid w:val="00FF06CF"/>
    <w:rsid w:val="00FF0782"/>
    <w:rsid w:val="00FF185E"/>
    <w:rsid w:val="00FF1C0A"/>
    <w:rsid w:val="00FF1FF8"/>
    <w:rsid w:val="00FF23BC"/>
    <w:rsid w:val="00FF2CC1"/>
    <w:rsid w:val="00FF2ED4"/>
    <w:rsid w:val="00FF3D71"/>
    <w:rsid w:val="00FF44DA"/>
    <w:rsid w:val="00FF4DD5"/>
    <w:rsid w:val="00FF5915"/>
    <w:rsid w:val="00FF6CC0"/>
    <w:rsid w:val="00FF77DA"/>
    <w:rsid w:val="00FF7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CDC"/>
    <w:pPr>
      <w:spacing w:line="240" w:lineRule="auto"/>
    </w:pPr>
    <w:rPr>
      <w:rFonts w:eastAsia="Times New Roman"/>
      <w:sz w:val="24"/>
      <w:szCs w:val="24"/>
      <w:lang w:eastAsia="ru-RU"/>
    </w:rPr>
  </w:style>
  <w:style w:type="paragraph" w:styleId="1">
    <w:name w:val="heading 1"/>
    <w:basedOn w:val="a"/>
    <w:next w:val="a"/>
    <w:link w:val="10"/>
    <w:uiPriority w:val="9"/>
    <w:qFormat/>
    <w:rsid w:val="00B14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073CDC"/>
    <w:pPr>
      <w:keepNext/>
      <w:jc w:val="right"/>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73CDC"/>
    <w:pPr>
      <w:jc w:val="both"/>
    </w:pPr>
  </w:style>
  <w:style w:type="character" w:customStyle="1" w:styleId="20">
    <w:name w:val="Основной текст 2 Знак"/>
    <w:basedOn w:val="a0"/>
    <w:link w:val="2"/>
    <w:rsid w:val="00073CDC"/>
    <w:rPr>
      <w:rFonts w:eastAsia="Times New Roman"/>
      <w:sz w:val="24"/>
      <w:szCs w:val="24"/>
      <w:lang w:eastAsia="ru-RU"/>
    </w:rPr>
  </w:style>
  <w:style w:type="character" w:styleId="a3">
    <w:name w:val="Hyperlink"/>
    <w:basedOn w:val="a0"/>
    <w:rsid w:val="00073CDC"/>
    <w:rPr>
      <w:color w:val="0000FF"/>
      <w:u w:val="single"/>
    </w:rPr>
  </w:style>
  <w:style w:type="paragraph" w:customStyle="1" w:styleId="ConsPlusNormal">
    <w:name w:val="ConsPlusNormal"/>
    <w:rsid w:val="00073CDC"/>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rsid w:val="00073CDC"/>
    <w:rPr>
      <w:rFonts w:eastAsia="Times New Roman"/>
      <w:b/>
      <w:bCs/>
      <w:sz w:val="32"/>
      <w:szCs w:val="24"/>
      <w:lang w:eastAsia="ru-RU"/>
    </w:rPr>
  </w:style>
  <w:style w:type="character" w:customStyle="1" w:styleId="10">
    <w:name w:val="Заголовок 1 Знак"/>
    <w:basedOn w:val="a0"/>
    <w:link w:val="1"/>
    <w:uiPriority w:val="9"/>
    <w:rsid w:val="00B14113"/>
    <w:rPr>
      <w:rFonts w:asciiTheme="majorHAnsi" w:eastAsiaTheme="majorEastAsia" w:hAnsiTheme="majorHAnsi" w:cstheme="majorBidi"/>
      <w:b/>
      <w:bCs/>
      <w:color w:val="365F91" w:themeColor="accent1" w:themeShade="BF"/>
      <w:lang w:eastAsia="ru-RU"/>
    </w:rPr>
  </w:style>
  <w:style w:type="paragraph" w:customStyle="1" w:styleId="ConsPlusNonformat">
    <w:name w:val="ConsPlusNonformat"/>
    <w:uiPriority w:val="99"/>
    <w:rsid w:val="00B62DA9"/>
    <w:pPr>
      <w:autoSpaceDE w:val="0"/>
      <w:autoSpaceDN w:val="0"/>
      <w:adjustRightInd w:val="0"/>
      <w:spacing w:line="240" w:lineRule="auto"/>
    </w:pPr>
    <w:rPr>
      <w:rFonts w:ascii="Courier New" w:hAnsi="Courier New" w:cs="Courier New"/>
      <w:sz w:val="20"/>
      <w:szCs w:val="20"/>
    </w:rPr>
  </w:style>
  <w:style w:type="paragraph" w:styleId="a4">
    <w:name w:val="List Paragraph"/>
    <w:basedOn w:val="a"/>
    <w:uiPriority w:val="34"/>
    <w:qFormat/>
    <w:rsid w:val="009F4D29"/>
    <w:pPr>
      <w:ind w:left="720"/>
      <w:contextualSpacing/>
    </w:pPr>
  </w:style>
  <w:style w:type="paragraph" w:customStyle="1" w:styleId="11">
    <w:name w:val="1"/>
    <w:basedOn w:val="a"/>
    <w:semiHidden/>
    <w:rsid w:val="00706B8D"/>
    <w:pPr>
      <w:spacing w:before="120" w:after="160" w:line="240" w:lineRule="exact"/>
      <w:jc w:val="both"/>
    </w:pPr>
    <w:rPr>
      <w:rFonts w:ascii="Verdana" w:hAnsi="Verdana"/>
      <w:sz w:val="20"/>
      <w:szCs w:val="28"/>
      <w:lang w:val="en-US" w:eastAsia="en-US"/>
    </w:rPr>
  </w:style>
  <w:style w:type="paragraph" w:styleId="a5">
    <w:name w:val="header"/>
    <w:basedOn w:val="a"/>
    <w:link w:val="a6"/>
    <w:uiPriority w:val="99"/>
    <w:unhideWhenUsed/>
    <w:rsid w:val="006E062E"/>
    <w:pPr>
      <w:tabs>
        <w:tab w:val="center" w:pos="4677"/>
        <w:tab w:val="right" w:pos="9355"/>
      </w:tabs>
    </w:pPr>
  </w:style>
  <w:style w:type="character" w:customStyle="1" w:styleId="a6">
    <w:name w:val="Верхний колонтитул Знак"/>
    <w:basedOn w:val="a0"/>
    <w:link w:val="a5"/>
    <w:uiPriority w:val="99"/>
    <w:rsid w:val="006E062E"/>
    <w:rPr>
      <w:rFonts w:eastAsia="Times New Roman"/>
      <w:sz w:val="24"/>
      <w:szCs w:val="24"/>
      <w:lang w:eastAsia="ru-RU"/>
    </w:rPr>
  </w:style>
  <w:style w:type="paragraph" w:styleId="a7">
    <w:name w:val="footer"/>
    <w:basedOn w:val="a"/>
    <w:link w:val="a8"/>
    <w:uiPriority w:val="99"/>
    <w:unhideWhenUsed/>
    <w:rsid w:val="006E062E"/>
    <w:pPr>
      <w:tabs>
        <w:tab w:val="center" w:pos="4677"/>
        <w:tab w:val="right" w:pos="9355"/>
      </w:tabs>
    </w:pPr>
  </w:style>
  <w:style w:type="character" w:customStyle="1" w:styleId="a8">
    <w:name w:val="Нижний колонтитул Знак"/>
    <w:basedOn w:val="a0"/>
    <w:link w:val="a7"/>
    <w:uiPriority w:val="99"/>
    <w:rsid w:val="006E062E"/>
    <w:rPr>
      <w:rFonts w:eastAsia="Times New Roman"/>
      <w:sz w:val="24"/>
      <w:szCs w:val="24"/>
      <w:lang w:eastAsia="ru-RU"/>
    </w:rPr>
  </w:style>
  <w:style w:type="paragraph" w:styleId="a9">
    <w:name w:val="Balloon Text"/>
    <w:basedOn w:val="a"/>
    <w:link w:val="aa"/>
    <w:uiPriority w:val="99"/>
    <w:semiHidden/>
    <w:unhideWhenUsed/>
    <w:rsid w:val="00B3350A"/>
    <w:rPr>
      <w:rFonts w:ascii="Tahoma" w:hAnsi="Tahoma" w:cs="Tahoma"/>
      <w:sz w:val="16"/>
      <w:szCs w:val="16"/>
    </w:rPr>
  </w:style>
  <w:style w:type="character" w:customStyle="1" w:styleId="aa">
    <w:name w:val="Текст выноски Знак"/>
    <w:basedOn w:val="a0"/>
    <w:link w:val="a9"/>
    <w:uiPriority w:val="99"/>
    <w:semiHidden/>
    <w:rsid w:val="00B335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CDC"/>
    <w:pPr>
      <w:spacing w:line="240" w:lineRule="auto"/>
    </w:pPr>
    <w:rPr>
      <w:rFonts w:eastAsia="Times New Roman"/>
      <w:sz w:val="24"/>
      <w:szCs w:val="24"/>
      <w:lang w:eastAsia="ru-RU"/>
    </w:rPr>
  </w:style>
  <w:style w:type="paragraph" w:styleId="1">
    <w:name w:val="heading 1"/>
    <w:basedOn w:val="a"/>
    <w:next w:val="a"/>
    <w:link w:val="10"/>
    <w:uiPriority w:val="9"/>
    <w:qFormat/>
    <w:rsid w:val="00B14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073CDC"/>
    <w:pPr>
      <w:keepNext/>
      <w:jc w:val="right"/>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73CDC"/>
    <w:pPr>
      <w:jc w:val="both"/>
    </w:pPr>
  </w:style>
  <w:style w:type="character" w:customStyle="1" w:styleId="20">
    <w:name w:val="Основной текст 2 Знак"/>
    <w:basedOn w:val="a0"/>
    <w:link w:val="2"/>
    <w:rsid w:val="00073CDC"/>
    <w:rPr>
      <w:rFonts w:eastAsia="Times New Roman"/>
      <w:sz w:val="24"/>
      <w:szCs w:val="24"/>
      <w:lang w:eastAsia="ru-RU"/>
    </w:rPr>
  </w:style>
  <w:style w:type="character" w:styleId="a3">
    <w:name w:val="Hyperlink"/>
    <w:basedOn w:val="a0"/>
    <w:rsid w:val="00073CDC"/>
    <w:rPr>
      <w:color w:val="0000FF"/>
      <w:u w:val="single"/>
    </w:rPr>
  </w:style>
  <w:style w:type="paragraph" w:customStyle="1" w:styleId="ConsPlusNormal">
    <w:name w:val="ConsPlusNormal"/>
    <w:rsid w:val="00073CDC"/>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rsid w:val="00073CDC"/>
    <w:rPr>
      <w:rFonts w:eastAsia="Times New Roman"/>
      <w:b/>
      <w:bCs/>
      <w:sz w:val="32"/>
      <w:szCs w:val="24"/>
      <w:lang w:eastAsia="ru-RU"/>
    </w:rPr>
  </w:style>
  <w:style w:type="character" w:customStyle="1" w:styleId="10">
    <w:name w:val="Заголовок 1 Знак"/>
    <w:basedOn w:val="a0"/>
    <w:link w:val="1"/>
    <w:uiPriority w:val="9"/>
    <w:rsid w:val="00B14113"/>
    <w:rPr>
      <w:rFonts w:asciiTheme="majorHAnsi" w:eastAsiaTheme="majorEastAsia" w:hAnsiTheme="majorHAnsi" w:cstheme="majorBidi"/>
      <w:b/>
      <w:bCs/>
      <w:color w:val="365F91" w:themeColor="accent1" w:themeShade="BF"/>
      <w:lang w:eastAsia="ru-RU"/>
    </w:rPr>
  </w:style>
  <w:style w:type="paragraph" w:customStyle="1" w:styleId="ConsPlusNonformat">
    <w:name w:val="ConsPlusNonformat"/>
    <w:uiPriority w:val="99"/>
    <w:rsid w:val="00B62DA9"/>
    <w:pPr>
      <w:autoSpaceDE w:val="0"/>
      <w:autoSpaceDN w:val="0"/>
      <w:adjustRightInd w:val="0"/>
      <w:spacing w:line="240" w:lineRule="auto"/>
    </w:pPr>
    <w:rPr>
      <w:rFonts w:ascii="Courier New" w:hAnsi="Courier New" w:cs="Courier New"/>
      <w:sz w:val="20"/>
      <w:szCs w:val="20"/>
    </w:rPr>
  </w:style>
  <w:style w:type="paragraph" w:styleId="a4">
    <w:name w:val="List Paragraph"/>
    <w:basedOn w:val="a"/>
    <w:uiPriority w:val="34"/>
    <w:qFormat/>
    <w:rsid w:val="009F4D29"/>
    <w:pPr>
      <w:ind w:left="720"/>
      <w:contextualSpacing/>
    </w:pPr>
  </w:style>
  <w:style w:type="paragraph" w:customStyle="1" w:styleId="11">
    <w:name w:val="1"/>
    <w:basedOn w:val="a"/>
    <w:semiHidden/>
    <w:rsid w:val="00706B8D"/>
    <w:pPr>
      <w:spacing w:before="120" w:after="160" w:line="240" w:lineRule="exact"/>
      <w:jc w:val="both"/>
    </w:pPr>
    <w:rPr>
      <w:rFonts w:ascii="Verdana" w:hAnsi="Verdana"/>
      <w:sz w:val="20"/>
      <w:szCs w:val="28"/>
      <w:lang w:val="en-US" w:eastAsia="en-US"/>
    </w:rPr>
  </w:style>
  <w:style w:type="paragraph" w:styleId="a5">
    <w:name w:val="header"/>
    <w:basedOn w:val="a"/>
    <w:link w:val="a6"/>
    <w:uiPriority w:val="99"/>
    <w:unhideWhenUsed/>
    <w:rsid w:val="006E062E"/>
    <w:pPr>
      <w:tabs>
        <w:tab w:val="center" w:pos="4677"/>
        <w:tab w:val="right" w:pos="9355"/>
      </w:tabs>
    </w:pPr>
  </w:style>
  <w:style w:type="character" w:customStyle="1" w:styleId="a6">
    <w:name w:val="Верхний колонтитул Знак"/>
    <w:basedOn w:val="a0"/>
    <w:link w:val="a5"/>
    <w:uiPriority w:val="99"/>
    <w:rsid w:val="006E062E"/>
    <w:rPr>
      <w:rFonts w:eastAsia="Times New Roman"/>
      <w:sz w:val="24"/>
      <w:szCs w:val="24"/>
      <w:lang w:eastAsia="ru-RU"/>
    </w:rPr>
  </w:style>
  <w:style w:type="paragraph" w:styleId="a7">
    <w:name w:val="footer"/>
    <w:basedOn w:val="a"/>
    <w:link w:val="a8"/>
    <w:uiPriority w:val="99"/>
    <w:unhideWhenUsed/>
    <w:rsid w:val="006E062E"/>
    <w:pPr>
      <w:tabs>
        <w:tab w:val="center" w:pos="4677"/>
        <w:tab w:val="right" w:pos="9355"/>
      </w:tabs>
    </w:pPr>
  </w:style>
  <w:style w:type="character" w:customStyle="1" w:styleId="a8">
    <w:name w:val="Нижний колонтитул Знак"/>
    <w:basedOn w:val="a0"/>
    <w:link w:val="a7"/>
    <w:uiPriority w:val="99"/>
    <w:rsid w:val="006E062E"/>
    <w:rPr>
      <w:rFonts w:eastAsia="Times New Roman"/>
      <w:sz w:val="24"/>
      <w:szCs w:val="24"/>
      <w:lang w:eastAsia="ru-RU"/>
    </w:rPr>
  </w:style>
  <w:style w:type="paragraph" w:styleId="a9">
    <w:name w:val="Balloon Text"/>
    <w:basedOn w:val="a"/>
    <w:link w:val="aa"/>
    <w:uiPriority w:val="99"/>
    <w:semiHidden/>
    <w:unhideWhenUsed/>
    <w:rsid w:val="00B3350A"/>
    <w:rPr>
      <w:rFonts w:ascii="Tahoma" w:hAnsi="Tahoma" w:cs="Tahoma"/>
      <w:sz w:val="16"/>
      <w:szCs w:val="16"/>
    </w:rPr>
  </w:style>
  <w:style w:type="character" w:customStyle="1" w:styleId="aa">
    <w:name w:val="Текст выноски Знак"/>
    <w:basedOn w:val="a0"/>
    <w:link w:val="a9"/>
    <w:uiPriority w:val="99"/>
    <w:semiHidden/>
    <w:rsid w:val="00B335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85C8364101769F6B0C2EDA4ECF6D2456CD5DF272571B9DB59E3831296BCA9C017E16B27E20z7D9G" TargetMode="External"/><Relationship Id="rId18" Type="http://schemas.openxmlformats.org/officeDocument/2006/relationships/hyperlink" Target="consultantplus://offline/ref=7245BA2D8F8301FC38EC4684DB59D6445389DCD0B0714BC31D98B1F4AF61E2EC06FAED6F7BF9a9H2G" TargetMode="External"/><Relationship Id="rId26" Type="http://schemas.openxmlformats.org/officeDocument/2006/relationships/hyperlink" Target="consultantplus://offline/ref=260C3539C21595CEB69E8C1B77A67C3BB3DB7DFDF7843F26D2AF17EFA5EFE0C08730DFF8A979j8e9H" TargetMode="External"/><Relationship Id="rId39" Type="http://schemas.openxmlformats.org/officeDocument/2006/relationships/hyperlink" Target="consultantplus://offline/ref=F8BAA6626ADA9E73E454A5519C3A325592607593AF82B149A26E9C7EA6F567166F1F87C77702DBABI" TargetMode="External"/><Relationship Id="rId21" Type="http://schemas.openxmlformats.org/officeDocument/2006/relationships/hyperlink" Target="consultantplus://offline/ref=260C3539C21595CEB69E8C1B77A67C3BB3DB7DFDF7843F26D2AF17EFA5EFE0C08730DFF6A77Bj8e1H" TargetMode="External"/><Relationship Id="rId34" Type="http://schemas.openxmlformats.org/officeDocument/2006/relationships/hyperlink" Target="consultantplus://offline/ref=3A38AB4855D7F8985A3D79314D6E5626E64827411906ACC89766CD0277C5372FA7E3221BA77E7D45b53DH" TargetMode="External"/><Relationship Id="rId42" Type="http://schemas.openxmlformats.org/officeDocument/2006/relationships/hyperlink" Target="consultantplus://offline/ref=9E47C40C56E1F858C907616E36084CBDA274042176F65569CFF78EF5F5C45329BE267936420C4E2DFCEEI" TargetMode="External"/><Relationship Id="rId47" Type="http://schemas.openxmlformats.org/officeDocument/2006/relationships/hyperlink" Target="consultantplus://offline/ref=B58A1A29DC47D347F65B31C25BB42564410E0ED8D86BEA3927C43B2CC5AE9F2949396E0AF209HBZ6I" TargetMode="External"/><Relationship Id="rId50" Type="http://schemas.openxmlformats.org/officeDocument/2006/relationships/hyperlink" Target="consultantplus://offline/ref=F264B70431ECD367C4DDC029A0BA20E7D584E1617980E825D8E6491F0748EDA15B9B113627F7OCoEJ" TargetMode="External"/><Relationship Id="rId55" Type="http://schemas.openxmlformats.org/officeDocument/2006/relationships/hyperlink" Target="consultantplus://offline/ref=8CEAFF06B3B67C26497393C91ED641FB6B8776E6186CB505EBD13BA8FF50768626A619EF95D4x8tEJ" TargetMode="External"/><Relationship Id="rId7" Type="http://schemas.openxmlformats.org/officeDocument/2006/relationships/hyperlink" Target="consultantplus://offline/ref=C57607520C1E5EE406CD11908E7EDAC5E80D22CD1E4047025E60DC28D0A2DD4C26D61603965F4919K2LFE" TargetMode="External"/><Relationship Id="rId12" Type="http://schemas.openxmlformats.org/officeDocument/2006/relationships/hyperlink" Target="consultantplus://offline/ref=A185C8364101769F6B0C2EDA4ECF6D2456CD5DF272571B9DB59E3831296BCA9C017E16B27B27z7D4G" TargetMode="External"/><Relationship Id="rId17" Type="http://schemas.openxmlformats.org/officeDocument/2006/relationships/hyperlink" Target="consultantplus://offline/ref=B2543C44975195A7E603D868CC64BD1BA0A2D8B3B9A712E390129ABACF19C6302CDDF9382E5962FBs1nCH" TargetMode="External"/><Relationship Id="rId25" Type="http://schemas.openxmlformats.org/officeDocument/2006/relationships/hyperlink" Target="consultantplus://offline/ref=260C3539C21595CEB69E8C1B77A67C3BB3DB7DFDF7843F26D2AF17EFA5EFE0C08730DFF6A77Fj8eDH" TargetMode="External"/><Relationship Id="rId33" Type="http://schemas.openxmlformats.org/officeDocument/2006/relationships/hyperlink" Target="consultantplus://offline/ref=3115F6B1466FDB6DC6BC34F61E54AFC4D3BB59EC9E54D9F51FC30E4A79F093194C7DA6F0D7CA0685S726H" TargetMode="External"/><Relationship Id="rId38" Type="http://schemas.openxmlformats.org/officeDocument/2006/relationships/hyperlink" Target="consultantplus://offline/ref=F8BAA6626ADA9E73E454A5519C3A325592617395A084B149A26E9C7EA6F567166F1F87C17F02BEE3DAA3I" TargetMode="External"/><Relationship Id="rId46" Type="http://schemas.openxmlformats.org/officeDocument/2006/relationships/hyperlink" Target="consultantplus://offline/ref=B58A1A29DC47D347F65B31C25BB42564410E0ED8D86BEA3927C43B2CC5AE9F2949396E0AF208HBZCI"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4063C469182CCC595CD7024D3ABD2C75D007E2C14BB8DD7967CA86B025C660B4B3F3DA8ED704DD8L5a5G" TargetMode="External"/><Relationship Id="rId20" Type="http://schemas.openxmlformats.org/officeDocument/2006/relationships/hyperlink" Target="consultantplus://offline/ref=260C3539C21595CEB69E8C1B77A67C3BB3DB7DFDF7843F26D2AF17EFA5EFE0C08730DFF8A273j8eCH" TargetMode="External"/><Relationship Id="rId29" Type="http://schemas.openxmlformats.org/officeDocument/2006/relationships/hyperlink" Target="consultantplus://offline/ref=AE3361AC06D2CF457E2D60BA7473AC070B4E48E4927464B2CECD3F52F0D1DDA0FFD42D7AF6A600C2g8wBH" TargetMode="External"/><Relationship Id="rId41" Type="http://schemas.openxmlformats.org/officeDocument/2006/relationships/hyperlink" Target="consultantplus://offline/ref=9E47C40C56E1F858C907616E36084CBDA272082570F35569CFF78EF5F5C45329BE2679304A0CF4E8I" TargetMode="External"/><Relationship Id="rId54" Type="http://schemas.openxmlformats.org/officeDocument/2006/relationships/hyperlink" Target="consultantplus://offline/ref=8CEAFF06B3B67C26497393C91ED641FB6B817CE81E63B505EBD13BA8FF50768626A619E99DD689BExAt9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03D4BC55EA11F2B98523DF17A1F5688C0A0936462EEE416C7B0FB762CFC0DE805EE6AB958B95EW7G" TargetMode="External"/><Relationship Id="rId24" Type="http://schemas.openxmlformats.org/officeDocument/2006/relationships/hyperlink" Target="consultantplus://offline/ref=260C3539C21595CEB69E8C1B77A67C3BB3DB7DFDF7843F26D2AF17EFA5EFE0C08730DFF6A778j8eAH" TargetMode="External"/><Relationship Id="rId32" Type="http://schemas.openxmlformats.org/officeDocument/2006/relationships/hyperlink" Target="consultantplus://offline/ref=AE3361AC06D2CF457E2D60BA7473AC070B4844E0947164B2CECD3F52F0D1DDA0FFD42D7CFEA7g0w3H" TargetMode="External"/><Relationship Id="rId37" Type="http://schemas.openxmlformats.org/officeDocument/2006/relationships/hyperlink" Target="consultantplus://offline/ref=F8BAA6626ADA9E73E454A5519C3A325592607593AF82B149A26E9C7EA6F567166F1F87C77702DBABI" TargetMode="External"/><Relationship Id="rId40" Type="http://schemas.openxmlformats.org/officeDocument/2006/relationships/hyperlink" Target="consultantplus://offline/ref=9E47C40C56E1F858C907616E36084CBDA272082570F35569CFF78EF5F5C45329BE2679304A0CF4E9I" TargetMode="External"/><Relationship Id="rId45" Type="http://schemas.openxmlformats.org/officeDocument/2006/relationships/hyperlink" Target="consultantplus://offline/ref=F7E6DA2715F0B25FC2275439EE60681776B810734350ED72F252CB90E04B91205A31A5DE5E4521B6UDN5I" TargetMode="External"/><Relationship Id="rId53" Type="http://schemas.openxmlformats.org/officeDocument/2006/relationships/hyperlink" Target="consultantplus://offline/ref=8CEAFF06B3B67C26497393C91ED641FB6B817CE81E63B505EBD13BA8FF50768626A619E99DD689BCxAt7J"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4063C469182CCC595CD7024D3ABD2C75D007F2C12BE8DD7967CA86B025C660B4B3F3DAEEE71L4a9G" TargetMode="External"/><Relationship Id="rId23" Type="http://schemas.openxmlformats.org/officeDocument/2006/relationships/hyperlink" Target="consultantplus://offline/ref=260C3539C21595CEB69E8C1B77A67C3BB3DB7DFDF7843F26D2AF17EFA5EFE0C08730DFF6A778j8e9H" TargetMode="External"/><Relationship Id="rId28" Type="http://schemas.openxmlformats.org/officeDocument/2006/relationships/hyperlink" Target="consultantplus://offline/ref=417CA2F88B9860D3CC07C4A1A60CD75D0EF51CC1DCFDD220BFEBE507D0163B1004F4CDE2D40246C6xFu0H" TargetMode="External"/><Relationship Id="rId36" Type="http://schemas.openxmlformats.org/officeDocument/2006/relationships/hyperlink" Target="consultantplus://offline/ref=3A38AB4855D7F8985A3D79314D6E5626E64827411906ACC89766CD0277C5372FA7E3221DAF7Cb731H" TargetMode="External"/><Relationship Id="rId49" Type="http://schemas.openxmlformats.org/officeDocument/2006/relationships/hyperlink" Target="consultantplus://offline/ref=5C83EDFC15BF8FE3248286CE4E199E4FF3FCBCB035C279C2BD93EC3314D503D97030449E3CCBY1i6J" TargetMode="External"/><Relationship Id="rId57" Type="http://schemas.openxmlformats.org/officeDocument/2006/relationships/footer" Target="footer1.xml"/><Relationship Id="rId10" Type="http://schemas.openxmlformats.org/officeDocument/2006/relationships/hyperlink" Target="consultantplus://offline/ref=1228EBA60E6C32186418AC5D988DD5BEBB3D45367B81B593AB29503C224AD3C01A4AAF3E27B7Z473F" TargetMode="External"/><Relationship Id="rId19" Type="http://schemas.openxmlformats.org/officeDocument/2006/relationships/hyperlink" Target="consultantplus://offline/ref=E3F92F48367C1EA2E651EF06C14FED18CCF7427BDF9BF2344B4F7891DE3E03DBB534BEC89B88R7fDJ" TargetMode="External"/><Relationship Id="rId31" Type="http://schemas.openxmlformats.org/officeDocument/2006/relationships/hyperlink" Target="consultantplus://offline/ref=AE3361AC06D2CF457E2D60BA7473AC070B4844E0947164B2CECD3F52F0D1DDA0FFD42D7CFEA6g0w4H" TargetMode="External"/><Relationship Id="rId44" Type="http://schemas.openxmlformats.org/officeDocument/2006/relationships/hyperlink" Target="consultantplus://offline/ref=F7E6DA2715F0B25FC2275439EE60681776BE1C774555ED72F252CB90E04B91205A31A5D65C4DU2N5I" TargetMode="External"/><Relationship Id="rId52" Type="http://schemas.openxmlformats.org/officeDocument/2006/relationships/hyperlink" Target="consultantplus://offline/ref=8CEAFF06B3B67C26497393C91ED641FB6B8770EE1B67B505EBD13BA8FF50768626A619EF95D7x8tBJ"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E5115A9A6AB93080DC65D2D6D51D8815FFBD282D335FAEB5DB577698A47D69000FD01B4102146F74u340E" TargetMode="External"/><Relationship Id="rId14" Type="http://schemas.openxmlformats.org/officeDocument/2006/relationships/hyperlink" Target="consultantplus://offline/ref=94063C469182CCC595CD7024D3ABD2C75D00792411B58DD7967CA86B025C660B4B3F3DA8ED704DD8L5a5G" TargetMode="External"/><Relationship Id="rId22" Type="http://schemas.openxmlformats.org/officeDocument/2006/relationships/hyperlink" Target="consultantplus://offline/ref=260C3539C21595CEB69E8C1B77A67C3BB3DB7DFDF7843F26D2AF17EFA5EFE0C08730DFF6A77Aj8e8H" TargetMode="External"/><Relationship Id="rId27" Type="http://schemas.openxmlformats.org/officeDocument/2006/relationships/hyperlink" Target="consultantplus://offline/ref=417CA2F88B9860D3CC07C4A1A60CD75D0EF311C7DFFBD220BFEBE507D0163B1004F4CDEAD60Ax4u3H" TargetMode="External"/><Relationship Id="rId30" Type="http://schemas.openxmlformats.org/officeDocument/2006/relationships/hyperlink" Target="consultantplus://offline/ref=AE3361AC06D2CF457E2D60BA7473AC070B4844E0947164B2CECD3F52F0D1DDA0FFD42D7CF0AFg0w6H" TargetMode="External"/><Relationship Id="rId35" Type="http://schemas.openxmlformats.org/officeDocument/2006/relationships/hyperlink" Target="consultantplus://offline/ref=3A38AB4855D7F8985A3D79314D6E5626E64827411906ACC89766CD0277C5372FA7E3221DA079b730H" TargetMode="External"/><Relationship Id="rId43" Type="http://schemas.openxmlformats.org/officeDocument/2006/relationships/hyperlink" Target="consultantplus://offline/ref=F7E6DA2715F0B25FC2275439EE60681776B810734350ED72F252CB90E04B91205A31A5DE5E4521B6UDN5I" TargetMode="External"/><Relationship Id="rId48" Type="http://schemas.openxmlformats.org/officeDocument/2006/relationships/hyperlink" Target="consultantplus://offline/ref=5C83EDFC15BF8FE3248286CE4E199E4FF3FCBCB035C279C2BD93EC3314D503D97030449E3CCAY1i0J" TargetMode="External"/><Relationship Id="rId56" Type="http://schemas.openxmlformats.org/officeDocument/2006/relationships/hyperlink" Target="consultantplus://offline/ref=8CEAFF06B3B67C26497393C91ED641FB6B8771EE1D62B505EBD13BA8FF50768626A619E998D2x8tBJ" TargetMode="External"/><Relationship Id="rId8" Type="http://schemas.openxmlformats.org/officeDocument/2006/relationships/hyperlink" Target="consultantplus://offline/ref=43647FD09A3A338199AAFC183C9517DF84BDDEEB439038986E3EB647ADC285A87036376100C292AD6E0C54Q5V9E" TargetMode="External"/><Relationship Id="rId51" Type="http://schemas.openxmlformats.org/officeDocument/2006/relationships/hyperlink" Target="consultantplus://offline/ref=F264B70431ECD367C4DDC029A0BA20E7D584E6697C8EE825D8E6491F0748EDA15B9B11302DF4OCoE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35EF3-26A8-4B6E-8111-A746DBDC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7052</Words>
  <Characters>40200</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Памятка для налогоплательщика по патентной системе налогообложения, глава 26.5 Н</vt:lpstr>
      <vt:lpstr>Общие положения, ст. 346.43 </vt:lpstr>
      <vt:lpstr>Налогоплательщики, ст. 346.44 </vt:lpstr>
      <vt:lpstr>Порядок и условия начала и прекращения применения </vt:lpstr>
      <vt:lpstr>патентной системы налогообложения, ст. 346.45 </vt:lpstr>
      <vt:lpstr>Учет налогоплательщиков, ст. 346.46 </vt:lpstr>
      <vt:lpstr>Объект налогообложения, ст. 346.47 </vt:lpstr>
      <vt:lpstr>Налоговая база, ст. 346.48 </vt:lpstr>
      <vt:lpstr>Налоговый период, ст. 346.49 </vt:lpstr>
      <vt:lpstr>Налоговая ставка, ст. 346.50 </vt:lpstr>
      <vt:lpstr>Порядок исчисления налога, порядок и сроки уплаты налога, ст. 346.51</vt:lpstr>
      <vt:lpstr>Налоговая декларация, ст. 346.52 </vt:lpstr>
      <vt:lpstr/>
      <vt:lpstr>Налоговый учет, ст. 346.53</vt:lpstr>
    </vt:vector>
  </TitlesOfParts>
  <Company>ufns42</Company>
  <LinksUpToDate>false</LinksUpToDate>
  <CharactersWithSpaces>47158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Волчков Андрей Николаевич</dc:creator>
  <cp:lastModifiedBy>Яковлева Надежда Александровна</cp:lastModifiedBy>
  <cp:revision>2</cp:revision>
  <cp:lastPrinted>2014-12-26T02:59:00Z</cp:lastPrinted>
  <dcterms:created xsi:type="dcterms:W3CDTF">2015-01-13T05:56:00Z</dcterms:created>
  <dcterms:modified xsi:type="dcterms:W3CDTF">2015-01-13T05:56:00Z</dcterms:modified>
</cp:coreProperties>
</file>