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DB" w:rsidRPr="00287930" w:rsidRDefault="005166DB" w:rsidP="005166DB">
      <w:pPr>
        <w:ind w:firstLine="720"/>
        <w:jc w:val="both"/>
        <w:rPr>
          <w:sz w:val="28"/>
          <w:szCs w:val="28"/>
        </w:rPr>
      </w:pPr>
      <w:r w:rsidRPr="00287930">
        <w:rPr>
          <w:sz w:val="28"/>
          <w:szCs w:val="28"/>
        </w:rPr>
        <w:t>Фонд</w:t>
      </w:r>
      <w:r>
        <w:rPr>
          <w:sz w:val="28"/>
          <w:szCs w:val="28"/>
        </w:rPr>
        <w:t xml:space="preserve"> «Наше будущее» приглашает</w:t>
      </w:r>
      <w:r w:rsidRPr="00287930">
        <w:rPr>
          <w:sz w:val="28"/>
          <w:szCs w:val="28"/>
        </w:rPr>
        <w:t xml:space="preserve"> принять участие в ежегодной </w:t>
      </w:r>
      <w:r w:rsidRPr="00287930">
        <w:rPr>
          <w:b/>
          <w:color w:val="0000FF"/>
          <w:sz w:val="28"/>
          <w:szCs w:val="28"/>
        </w:rPr>
        <w:t>Премии</w:t>
      </w:r>
      <w:r w:rsidRPr="00287930">
        <w:rPr>
          <w:color w:val="0000FF"/>
          <w:sz w:val="28"/>
          <w:szCs w:val="28"/>
        </w:rPr>
        <w:t xml:space="preserve"> </w:t>
      </w:r>
      <w:r w:rsidRPr="00287930">
        <w:rPr>
          <w:b/>
          <w:color w:val="0000FF"/>
          <w:sz w:val="28"/>
          <w:szCs w:val="28"/>
        </w:rPr>
        <w:t>«Импульс добра»</w:t>
      </w:r>
      <w:r w:rsidRPr="00287930">
        <w:rPr>
          <w:sz w:val="28"/>
          <w:szCs w:val="28"/>
        </w:rPr>
        <w:t>, вручаем</w:t>
      </w:r>
      <w:r>
        <w:rPr>
          <w:sz w:val="28"/>
          <w:szCs w:val="28"/>
        </w:rPr>
        <w:t>ой</w:t>
      </w:r>
      <w:r w:rsidRPr="00287930">
        <w:rPr>
          <w:sz w:val="28"/>
          <w:szCs w:val="28"/>
        </w:rPr>
        <w:t xml:space="preserve"> за вклад в развитие и продвижение социального предпринимательства в России.</w:t>
      </w:r>
    </w:p>
    <w:p w:rsidR="005166DB" w:rsidRDefault="005166DB" w:rsidP="00516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7930">
        <w:rPr>
          <w:sz w:val="28"/>
          <w:szCs w:val="28"/>
        </w:rPr>
        <w:t>Премия присуждается социальным предпринимателям, представителям общественных организаций, руководителям государственных структур и профильных ведомств, журналистам, СМИ и высшим учебным заведениям России.</w:t>
      </w:r>
    </w:p>
    <w:p w:rsidR="005166DB" w:rsidRDefault="005166DB" w:rsidP="005166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Премия «Импульс добра» проходит при поддержке Государственной Думы РФ, Совета Федерации РФ, Агентства Стратегических Инициатив, Министерства экономического развития РФ, Министерства образования и науки РФ, Общественной Палаты РФ, Российского союза промышленников и предпринимателей, Торгово-промышленной палата РФ, Общероссийской общественной организации «Опора России», Правительства Москвы.</w:t>
      </w:r>
    </w:p>
    <w:p w:rsidR="005166DB" w:rsidRPr="00287930" w:rsidRDefault="005166DB" w:rsidP="00516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  <w:u w:val="single"/>
        </w:rPr>
      </w:pPr>
    </w:p>
    <w:p w:rsidR="005166DB" w:rsidRPr="00287930" w:rsidRDefault="005166DB" w:rsidP="00516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7930">
        <w:rPr>
          <w:b/>
          <w:sz w:val="28"/>
          <w:szCs w:val="28"/>
        </w:rPr>
        <w:t>Призовой фонд Премии</w:t>
      </w:r>
      <w:r w:rsidRPr="00287930">
        <w:rPr>
          <w:sz w:val="28"/>
          <w:szCs w:val="28"/>
        </w:rPr>
        <w:t xml:space="preserve"> составит не менее </w:t>
      </w:r>
      <w:r w:rsidRPr="00287930">
        <w:rPr>
          <w:b/>
          <w:color w:val="000000"/>
          <w:sz w:val="28"/>
          <w:szCs w:val="28"/>
        </w:rPr>
        <w:t>2 400 000 рублей</w:t>
      </w:r>
      <w:r w:rsidRPr="00287930">
        <w:rPr>
          <w:sz w:val="28"/>
          <w:szCs w:val="28"/>
        </w:rPr>
        <w:t>.</w:t>
      </w:r>
    </w:p>
    <w:p w:rsidR="005166DB" w:rsidRPr="00287930" w:rsidRDefault="005166DB" w:rsidP="005166DB">
      <w:pPr>
        <w:ind w:firstLine="720"/>
        <w:jc w:val="both"/>
        <w:rPr>
          <w:sz w:val="28"/>
          <w:szCs w:val="28"/>
        </w:rPr>
      </w:pPr>
    </w:p>
    <w:p w:rsidR="005166DB" w:rsidRPr="00287930" w:rsidRDefault="005166DB" w:rsidP="005166DB">
      <w:pPr>
        <w:pStyle w:val="1"/>
        <w:rPr>
          <w:rFonts w:ascii="Times New Roman" w:hAnsi="Times New Roman" w:cs="Times New Roman"/>
          <w:sz w:val="28"/>
          <w:szCs w:val="28"/>
        </w:rPr>
      </w:pPr>
      <w:r w:rsidRPr="00287930">
        <w:rPr>
          <w:rFonts w:ascii="Times New Roman" w:hAnsi="Times New Roman" w:cs="Times New Roman"/>
          <w:sz w:val="28"/>
          <w:szCs w:val="28"/>
        </w:rPr>
        <w:t>Номинации:</w:t>
      </w:r>
    </w:p>
    <w:p w:rsidR="005166DB" w:rsidRPr="00287930" w:rsidRDefault="005166DB" w:rsidP="005166DB">
      <w:pPr>
        <w:numPr>
          <w:ilvl w:val="0"/>
          <w:numId w:val="1"/>
        </w:numPr>
        <w:rPr>
          <w:sz w:val="28"/>
          <w:szCs w:val="28"/>
        </w:rPr>
      </w:pPr>
      <w:hyperlink r:id="rId5" w:history="1">
        <w:r w:rsidRPr="00287930">
          <w:rPr>
            <w:rStyle w:val="a4"/>
            <w:sz w:val="28"/>
            <w:szCs w:val="28"/>
          </w:rPr>
          <w:t>За личный вклад в развитие социального предпринимательства</w:t>
        </w:r>
      </w:hyperlink>
    </w:p>
    <w:p w:rsidR="005166DB" w:rsidRPr="00287930" w:rsidRDefault="005166DB" w:rsidP="005166DB">
      <w:pPr>
        <w:numPr>
          <w:ilvl w:val="0"/>
          <w:numId w:val="1"/>
        </w:numPr>
        <w:rPr>
          <w:sz w:val="28"/>
          <w:szCs w:val="28"/>
        </w:rPr>
      </w:pPr>
      <w:hyperlink r:id="rId6" w:history="1">
        <w:r w:rsidRPr="00287930">
          <w:rPr>
            <w:rStyle w:val="a4"/>
            <w:sz w:val="28"/>
            <w:szCs w:val="28"/>
          </w:rPr>
          <w:t>За лидерство в продвижении социального предпринимательства</w:t>
        </w:r>
      </w:hyperlink>
    </w:p>
    <w:p w:rsidR="005166DB" w:rsidRPr="00287930" w:rsidRDefault="005166DB" w:rsidP="005166DB">
      <w:pPr>
        <w:numPr>
          <w:ilvl w:val="0"/>
          <w:numId w:val="1"/>
        </w:numPr>
        <w:rPr>
          <w:sz w:val="28"/>
          <w:szCs w:val="28"/>
        </w:rPr>
      </w:pPr>
      <w:hyperlink r:id="rId7" w:history="1">
        <w:r w:rsidRPr="00287930">
          <w:rPr>
            <w:rStyle w:val="a4"/>
            <w:sz w:val="28"/>
            <w:szCs w:val="28"/>
          </w:rPr>
          <w:t>За лучшую корпоративную программу по развитию социального предпринимательства</w:t>
        </w:r>
      </w:hyperlink>
    </w:p>
    <w:p w:rsidR="005166DB" w:rsidRPr="00287930" w:rsidRDefault="005166DB" w:rsidP="005166DB">
      <w:pPr>
        <w:numPr>
          <w:ilvl w:val="0"/>
          <w:numId w:val="1"/>
        </w:numPr>
        <w:rPr>
          <w:sz w:val="28"/>
          <w:szCs w:val="28"/>
        </w:rPr>
      </w:pPr>
      <w:hyperlink r:id="rId8" w:history="1">
        <w:r w:rsidRPr="00287930">
          <w:rPr>
            <w:rStyle w:val="a4"/>
            <w:sz w:val="28"/>
            <w:szCs w:val="28"/>
          </w:rPr>
          <w:t>За лучшую региональную программу поддержки социального предпринимательства</w:t>
        </w:r>
      </w:hyperlink>
    </w:p>
    <w:p w:rsidR="005166DB" w:rsidRPr="00287930" w:rsidRDefault="005166DB" w:rsidP="005166DB">
      <w:pPr>
        <w:numPr>
          <w:ilvl w:val="0"/>
          <w:numId w:val="1"/>
        </w:numPr>
        <w:rPr>
          <w:sz w:val="28"/>
          <w:szCs w:val="28"/>
        </w:rPr>
      </w:pPr>
      <w:hyperlink r:id="rId9" w:history="1">
        <w:r w:rsidRPr="00287930">
          <w:rPr>
            <w:rStyle w:val="a4"/>
            <w:sz w:val="28"/>
            <w:szCs w:val="28"/>
          </w:rPr>
          <w:t>За лучшую российскую образовательную программу в сфере социального предпринимательства</w:t>
        </w:r>
      </w:hyperlink>
    </w:p>
    <w:p w:rsidR="005166DB" w:rsidRPr="00287930" w:rsidRDefault="005166DB" w:rsidP="005166DB">
      <w:pPr>
        <w:numPr>
          <w:ilvl w:val="0"/>
          <w:numId w:val="1"/>
        </w:numPr>
        <w:rPr>
          <w:sz w:val="28"/>
          <w:szCs w:val="28"/>
        </w:rPr>
      </w:pPr>
      <w:hyperlink r:id="rId10" w:history="1">
        <w:r w:rsidRPr="00287930">
          <w:rPr>
            <w:rStyle w:val="a4"/>
            <w:sz w:val="28"/>
            <w:szCs w:val="28"/>
          </w:rPr>
          <w:t>За системный подход к социальному предпринимательству</w:t>
        </w:r>
      </w:hyperlink>
    </w:p>
    <w:p w:rsidR="005166DB" w:rsidRPr="00287930" w:rsidRDefault="005166DB" w:rsidP="005166DB">
      <w:pPr>
        <w:numPr>
          <w:ilvl w:val="0"/>
          <w:numId w:val="1"/>
        </w:numPr>
        <w:rPr>
          <w:sz w:val="28"/>
          <w:szCs w:val="28"/>
        </w:rPr>
      </w:pPr>
      <w:hyperlink r:id="rId11" w:history="1">
        <w:r w:rsidRPr="00287930">
          <w:rPr>
            <w:rStyle w:val="a4"/>
            <w:sz w:val="28"/>
            <w:szCs w:val="28"/>
          </w:rPr>
          <w:t>За лучшее освещение социального предпринимательства средством массовой информации</w:t>
        </w:r>
      </w:hyperlink>
    </w:p>
    <w:p w:rsidR="005166DB" w:rsidRPr="00287930" w:rsidRDefault="005166DB" w:rsidP="005166DB">
      <w:pPr>
        <w:pStyle w:val="a3"/>
        <w:rPr>
          <w:sz w:val="28"/>
          <w:szCs w:val="28"/>
        </w:rPr>
      </w:pPr>
      <w:r w:rsidRPr="00287930">
        <w:rPr>
          <w:sz w:val="28"/>
          <w:szCs w:val="28"/>
        </w:rPr>
        <w:t> </w:t>
      </w:r>
    </w:p>
    <w:p w:rsidR="005166DB" w:rsidRPr="00287930" w:rsidRDefault="005166DB" w:rsidP="005166DB">
      <w:pPr>
        <w:ind w:firstLine="360"/>
        <w:jc w:val="both"/>
        <w:rPr>
          <w:sz w:val="28"/>
          <w:szCs w:val="28"/>
        </w:rPr>
      </w:pPr>
      <w:r w:rsidRPr="00287930">
        <w:rPr>
          <w:b/>
          <w:sz w:val="28"/>
          <w:szCs w:val="28"/>
        </w:rPr>
        <w:t>Заявки</w:t>
      </w:r>
      <w:r w:rsidRPr="00287930">
        <w:rPr>
          <w:sz w:val="28"/>
          <w:szCs w:val="28"/>
        </w:rPr>
        <w:t xml:space="preserve"> на Премию «Импульс добра» принимаются </w:t>
      </w:r>
      <w:r w:rsidRPr="00287930">
        <w:rPr>
          <w:b/>
          <w:sz w:val="28"/>
          <w:szCs w:val="28"/>
        </w:rPr>
        <w:t>до 9 апреля 2017 года</w:t>
      </w:r>
      <w:r w:rsidRPr="00287930">
        <w:rPr>
          <w:sz w:val="28"/>
          <w:szCs w:val="28"/>
        </w:rPr>
        <w:t>.</w:t>
      </w:r>
    </w:p>
    <w:p w:rsidR="005166DB" w:rsidRPr="00287930" w:rsidRDefault="005166DB" w:rsidP="005166DB">
      <w:pPr>
        <w:jc w:val="both"/>
        <w:rPr>
          <w:sz w:val="28"/>
          <w:szCs w:val="28"/>
        </w:rPr>
      </w:pPr>
      <w:r w:rsidRPr="00287930">
        <w:rPr>
          <w:b/>
          <w:sz w:val="28"/>
          <w:szCs w:val="28"/>
        </w:rPr>
        <w:t>Торжественная церемония награждения</w:t>
      </w:r>
      <w:r w:rsidRPr="00287930">
        <w:rPr>
          <w:sz w:val="28"/>
          <w:szCs w:val="28"/>
        </w:rPr>
        <w:t xml:space="preserve"> лауреатов Премии «Импульс добра» состоится </w:t>
      </w:r>
      <w:r w:rsidRPr="00287930">
        <w:rPr>
          <w:b/>
          <w:sz w:val="28"/>
          <w:szCs w:val="28"/>
        </w:rPr>
        <w:t>17 мая 2017 год</w:t>
      </w:r>
      <w:r w:rsidRPr="00287930">
        <w:rPr>
          <w:sz w:val="28"/>
          <w:szCs w:val="28"/>
        </w:rPr>
        <w:t xml:space="preserve">а. </w:t>
      </w:r>
    </w:p>
    <w:p w:rsidR="005166DB" w:rsidRPr="00287930" w:rsidRDefault="005166DB" w:rsidP="005166DB">
      <w:pPr>
        <w:jc w:val="both"/>
        <w:rPr>
          <w:sz w:val="28"/>
          <w:szCs w:val="28"/>
        </w:rPr>
      </w:pPr>
      <w:r w:rsidRPr="00287930">
        <w:rPr>
          <w:sz w:val="28"/>
          <w:szCs w:val="28"/>
        </w:rPr>
        <w:t> </w:t>
      </w:r>
    </w:p>
    <w:p w:rsidR="005166DB" w:rsidRPr="00287930" w:rsidRDefault="005166DB" w:rsidP="005166DB">
      <w:pPr>
        <w:ind w:firstLine="720"/>
        <w:jc w:val="both"/>
        <w:rPr>
          <w:sz w:val="28"/>
          <w:szCs w:val="28"/>
        </w:rPr>
      </w:pPr>
      <w:r w:rsidRPr="00287930">
        <w:rPr>
          <w:sz w:val="28"/>
          <w:szCs w:val="28"/>
        </w:rPr>
        <w:t xml:space="preserve">Положение о Премии, список номинаций, полные условия участия, а также информацию о лауреатах прошлых лет вы можете найти на сайте Премии </w:t>
      </w:r>
      <w:hyperlink r:id="rId12" w:history="1">
        <w:r w:rsidRPr="00287930">
          <w:rPr>
            <w:rStyle w:val="a4"/>
            <w:b/>
            <w:sz w:val="28"/>
            <w:szCs w:val="28"/>
          </w:rPr>
          <w:t>www.impulsdobra.ru</w:t>
        </w:r>
      </w:hyperlink>
      <w:r>
        <w:rPr>
          <w:b/>
          <w:sz w:val="28"/>
          <w:szCs w:val="28"/>
        </w:rPr>
        <w:t>.</w:t>
      </w:r>
    </w:p>
    <w:p w:rsidR="005166DB" w:rsidRPr="00287930" w:rsidRDefault="005166DB" w:rsidP="00516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7930">
        <w:rPr>
          <w:sz w:val="28"/>
          <w:szCs w:val="28"/>
        </w:rPr>
        <w:t> </w:t>
      </w:r>
      <w:r w:rsidRPr="00287930">
        <w:rPr>
          <w:b/>
          <w:sz w:val="28"/>
          <w:szCs w:val="28"/>
        </w:rPr>
        <w:t xml:space="preserve">Телефон горячей линии: 8 (800) 333 68 78, </w:t>
      </w:r>
      <w:proofErr w:type="spellStart"/>
      <w:r w:rsidRPr="00287930">
        <w:rPr>
          <w:b/>
          <w:sz w:val="28"/>
          <w:szCs w:val="28"/>
        </w:rPr>
        <w:t>доб</w:t>
      </w:r>
      <w:proofErr w:type="spellEnd"/>
      <w:r w:rsidRPr="00287930">
        <w:rPr>
          <w:b/>
          <w:sz w:val="28"/>
          <w:szCs w:val="28"/>
        </w:rPr>
        <w:t xml:space="preserve">. 2. </w:t>
      </w:r>
      <w:proofErr w:type="gramStart"/>
      <w:r w:rsidRPr="00287930">
        <w:rPr>
          <w:sz w:val="28"/>
          <w:szCs w:val="28"/>
        </w:rPr>
        <w:t>(С 9:00 до 18:00 по московскому времени, с понедельника по пятницу.</w:t>
      </w:r>
      <w:proofErr w:type="gramEnd"/>
      <w:r w:rsidRPr="00287930">
        <w:rPr>
          <w:sz w:val="28"/>
          <w:szCs w:val="28"/>
        </w:rPr>
        <w:t xml:space="preserve"> </w:t>
      </w:r>
      <w:proofErr w:type="gramStart"/>
      <w:r w:rsidRPr="00287930">
        <w:rPr>
          <w:sz w:val="28"/>
          <w:szCs w:val="28"/>
        </w:rPr>
        <w:t>Звонок изо всех регионов России бесплатный.)</w:t>
      </w:r>
      <w:proofErr w:type="gramEnd"/>
    </w:p>
    <w:p w:rsidR="005166DB" w:rsidRPr="00287930" w:rsidRDefault="005166DB" w:rsidP="005166D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87930">
        <w:rPr>
          <w:b/>
          <w:sz w:val="28"/>
          <w:szCs w:val="28"/>
        </w:rPr>
        <w:t xml:space="preserve">Электронный адрес: </w:t>
      </w:r>
      <w:hyperlink r:id="rId13" w:history="1">
        <w:r w:rsidRPr="00287930">
          <w:rPr>
            <w:rStyle w:val="a4"/>
            <w:b/>
            <w:sz w:val="28"/>
            <w:szCs w:val="28"/>
          </w:rPr>
          <w:t>premia@nb-fund.ru</w:t>
        </w:r>
      </w:hyperlink>
      <w:r w:rsidRPr="00287930">
        <w:rPr>
          <w:b/>
          <w:sz w:val="28"/>
          <w:szCs w:val="28"/>
        </w:rPr>
        <w:t xml:space="preserve"> </w:t>
      </w:r>
      <w:r w:rsidRPr="00287930">
        <w:rPr>
          <w:sz w:val="28"/>
          <w:szCs w:val="28"/>
        </w:rPr>
        <w:t>(в теме письма необходимо указать «ПРЕМИЯ»).</w:t>
      </w:r>
    </w:p>
    <w:p w:rsidR="005166DB" w:rsidRPr="00287930" w:rsidRDefault="005166DB" w:rsidP="005166DB">
      <w:pPr>
        <w:jc w:val="both"/>
        <w:rPr>
          <w:sz w:val="28"/>
          <w:szCs w:val="28"/>
        </w:rPr>
      </w:pPr>
    </w:p>
    <w:p w:rsidR="005166DB" w:rsidRPr="00287930" w:rsidRDefault="005166DB" w:rsidP="005166DB">
      <w:pPr>
        <w:ind w:firstLine="720"/>
        <w:jc w:val="both"/>
        <w:rPr>
          <w:sz w:val="28"/>
          <w:szCs w:val="28"/>
        </w:rPr>
      </w:pPr>
    </w:p>
    <w:p w:rsidR="006364DF" w:rsidRDefault="006364DF"/>
    <w:sectPr w:rsidR="006364DF" w:rsidSect="005166DB">
      <w:pgSz w:w="12648" w:h="19044"/>
      <w:pgMar w:top="1134" w:right="1024" w:bottom="1134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1741"/>
    <w:multiLevelType w:val="hybridMultilevel"/>
    <w:tmpl w:val="82DE16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6DB"/>
    <w:rsid w:val="005166DB"/>
    <w:rsid w:val="006364DF"/>
    <w:rsid w:val="00DE0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166D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66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rsid w:val="005166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5166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ulsdobra.ru/awards/?r128_id=6" TargetMode="External"/><Relationship Id="rId13" Type="http://schemas.openxmlformats.org/officeDocument/2006/relationships/hyperlink" Target="mailto:premia@nb-fun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pulsdobra.ru/awards/?r128_id=3" TargetMode="External"/><Relationship Id="rId12" Type="http://schemas.openxmlformats.org/officeDocument/2006/relationships/hyperlink" Target="http://www.impulsdob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pulsdobra.ru/awards/?r128_id=2" TargetMode="External"/><Relationship Id="rId11" Type="http://schemas.openxmlformats.org/officeDocument/2006/relationships/hyperlink" Target="http://www.impulsdobra.ru/awards/?r128_id=5" TargetMode="External"/><Relationship Id="rId5" Type="http://schemas.openxmlformats.org/officeDocument/2006/relationships/hyperlink" Target="http://www.impulsdobra.ru/awards/?r128_id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impulsdobra.ru/awards/?r128_id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ulsdobra.ru/awards/za-luchshuyu-rossiyskuyu-obrazovatelnuyu-programm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2</cp:revision>
  <dcterms:created xsi:type="dcterms:W3CDTF">2017-03-21T04:10:00Z</dcterms:created>
  <dcterms:modified xsi:type="dcterms:W3CDTF">2017-03-21T04:10:00Z</dcterms:modified>
</cp:coreProperties>
</file>