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A37" w:rsidRDefault="00C21A37" w:rsidP="00C21A37">
      <w:pPr>
        <w:autoSpaceDE w:val="0"/>
        <w:autoSpaceDN w:val="0"/>
        <w:adjustRightInd w:val="0"/>
        <w:spacing w:before="360"/>
        <w:jc w:val="center"/>
        <w:rPr>
          <w:b/>
          <w:noProof/>
          <w:sz w:val="32"/>
          <w:szCs w:val="32"/>
        </w:rPr>
      </w:pPr>
      <w:r>
        <w:rPr>
          <w:noProof/>
        </w:rPr>
        <w:drawing>
          <wp:inline distT="0" distB="0" distL="0" distR="0">
            <wp:extent cx="60007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A37" w:rsidRDefault="00C21A37" w:rsidP="00C21A37">
      <w:pPr>
        <w:pStyle w:val="5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КЕМЕРОВСКАЯ ОБЛАСТЬ</w:t>
      </w:r>
    </w:p>
    <w:p w:rsidR="00C21A37" w:rsidRDefault="00C21A37" w:rsidP="00C21A37">
      <w:pPr>
        <w:pStyle w:val="5"/>
        <w:rPr>
          <w:sz w:val="32"/>
          <w:szCs w:val="32"/>
          <w:lang w:val="ru-RU"/>
        </w:rPr>
      </w:pPr>
      <w:r w:rsidRPr="005555BA">
        <w:rPr>
          <w:sz w:val="32"/>
          <w:szCs w:val="32"/>
          <w:lang w:val="ru-RU"/>
        </w:rPr>
        <w:t>АДМИНИСТРАЦИ</w:t>
      </w:r>
      <w:r>
        <w:rPr>
          <w:sz w:val="32"/>
          <w:szCs w:val="32"/>
          <w:lang w:val="ru-RU"/>
        </w:rPr>
        <w:t>Я</w:t>
      </w:r>
      <w:r w:rsidRPr="005555BA">
        <w:rPr>
          <w:sz w:val="32"/>
          <w:szCs w:val="32"/>
          <w:lang w:val="ru-RU"/>
        </w:rPr>
        <w:t xml:space="preserve"> </w:t>
      </w:r>
    </w:p>
    <w:p w:rsidR="00C21A37" w:rsidRPr="005555BA" w:rsidRDefault="00C21A37" w:rsidP="00C21A37">
      <w:pPr>
        <w:pStyle w:val="5"/>
        <w:ind w:left="-180" w:right="-251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t>ПРОМЫШЛЕННОВСКОГО МУНИЦИПАЛЬНОГО РАЙОНА</w:t>
      </w:r>
    </w:p>
    <w:p w:rsidR="00C21A37" w:rsidRPr="005555BA" w:rsidRDefault="00C21A37" w:rsidP="00C21A37">
      <w:pPr>
        <w:pStyle w:val="4"/>
        <w:spacing w:before="360"/>
        <w:rPr>
          <w:b w:val="0"/>
          <w:bCs w:val="0"/>
          <w:spacing w:val="60"/>
          <w:sz w:val="28"/>
          <w:szCs w:val="28"/>
          <w:lang w:val="ru-RU"/>
        </w:rPr>
      </w:pPr>
      <w:r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C21A37" w:rsidRDefault="00C21A37" w:rsidP="00C21A37">
      <w:pPr>
        <w:autoSpaceDE w:val="0"/>
        <w:autoSpaceDN w:val="0"/>
        <w:adjustRightInd w:val="0"/>
        <w:spacing w:before="480"/>
        <w:jc w:val="center"/>
        <w:rPr>
          <w:sz w:val="28"/>
          <w:szCs w:val="28"/>
        </w:rPr>
      </w:pPr>
      <w:r w:rsidRPr="00EA1052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261F76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</w:t>
      </w:r>
      <w:r w:rsidRPr="00EA1052">
        <w:rPr>
          <w:sz w:val="28"/>
          <w:szCs w:val="28"/>
        </w:rPr>
        <w:t xml:space="preserve">№ </w:t>
      </w:r>
      <w:r w:rsidR="00261F76">
        <w:rPr>
          <w:sz w:val="28"/>
          <w:szCs w:val="28"/>
        </w:rPr>
        <w:t>____________</w:t>
      </w:r>
    </w:p>
    <w:p w:rsidR="00C21A37" w:rsidRPr="00C07172" w:rsidRDefault="00C21A37" w:rsidP="00C21A37">
      <w:pPr>
        <w:autoSpaceDE w:val="0"/>
        <w:autoSpaceDN w:val="0"/>
        <w:adjustRightInd w:val="0"/>
        <w:spacing w:before="120" w:line="360" w:lineRule="auto"/>
        <w:jc w:val="center"/>
      </w:pPr>
      <w:proofErr w:type="spellStart"/>
      <w:r>
        <w:t>пгт</w:t>
      </w:r>
      <w:proofErr w:type="spellEnd"/>
      <w:r>
        <w:t>. Промышленная</w:t>
      </w:r>
    </w:p>
    <w:p w:rsidR="00C21A37" w:rsidRPr="00AA106E" w:rsidRDefault="00C21A37" w:rsidP="00C21A37">
      <w:pPr>
        <w:jc w:val="center"/>
        <w:rPr>
          <w:b/>
          <w:color w:val="000000"/>
          <w:sz w:val="28"/>
          <w:szCs w:val="28"/>
        </w:rPr>
      </w:pPr>
      <w:r w:rsidRPr="0084020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б утверждении  муниципальной программы </w:t>
      </w:r>
      <w:r w:rsidRPr="00AA106E">
        <w:rPr>
          <w:b/>
          <w:color w:val="000000"/>
          <w:sz w:val="28"/>
          <w:szCs w:val="28"/>
        </w:rPr>
        <w:t>«</w:t>
      </w:r>
      <w:r>
        <w:rPr>
          <w:b/>
          <w:color w:val="000000"/>
          <w:sz w:val="28"/>
          <w:szCs w:val="28"/>
        </w:rPr>
        <w:t>Формирование современной городской среды Промышленновского района</w:t>
      </w:r>
      <w:r w:rsidRPr="00AA106E">
        <w:rPr>
          <w:b/>
          <w:color w:val="000000"/>
          <w:sz w:val="28"/>
          <w:szCs w:val="28"/>
        </w:rPr>
        <w:t>»</w:t>
      </w:r>
    </w:p>
    <w:p w:rsidR="00C21A37" w:rsidRPr="00552EC9" w:rsidRDefault="00C21A37" w:rsidP="00C21A3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2018-2020 годы</w:t>
      </w:r>
    </w:p>
    <w:p w:rsidR="00C21A37" w:rsidRDefault="00C21A37" w:rsidP="00C21A37">
      <w:pPr>
        <w:autoSpaceDE w:val="0"/>
        <w:autoSpaceDN w:val="0"/>
        <w:adjustRightInd w:val="0"/>
        <w:rPr>
          <w:sz w:val="28"/>
          <w:szCs w:val="28"/>
        </w:rPr>
      </w:pPr>
    </w:p>
    <w:p w:rsidR="00C21A37" w:rsidRPr="00BB03D0" w:rsidRDefault="00C21A37" w:rsidP="00C21A37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proofErr w:type="gramStart"/>
      <w:r w:rsidRPr="00943332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943332">
        <w:rPr>
          <w:sz w:val="28"/>
          <w:szCs w:val="28"/>
        </w:rPr>
        <w:t xml:space="preserve">соответствии с постановлением администрации Промышленновского муниципального района от </w:t>
      </w:r>
      <w:r>
        <w:rPr>
          <w:sz w:val="28"/>
          <w:szCs w:val="28"/>
        </w:rPr>
        <w:t>29.07</w:t>
      </w:r>
      <w:r w:rsidRPr="00943332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332">
        <w:rPr>
          <w:sz w:val="28"/>
          <w:szCs w:val="28"/>
        </w:rPr>
        <w:t xml:space="preserve"> № </w:t>
      </w:r>
      <w:r>
        <w:rPr>
          <w:sz w:val="28"/>
          <w:szCs w:val="28"/>
        </w:rPr>
        <w:t>684-П</w:t>
      </w:r>
      <w:r w:rsidRPr="00943332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программ, реализуемых за счёт средств районного бюджета»</w:t>
      </w:r>
      <w:r>
        <w:rPr>
          <w:sz w:val="28"/>
          <w:szCs w:val="28"/>
        </w:rPr>
        <w:t xml:space="preserve">, </w:t>
      </w:r>
      <w:r w:rsidRPr="00B52DCD">
        <w:rPr>
          <w:sz w:val="28"/>
          <w:szCs w:val="28"/>
        </w:rPr>
        <w:t xml:space="preserve">постановлением администрации Промышленновского муниципального района от </w:t>
      </w:r>
      <w:r>
        <w:rPr>
          <w:sz w:val="28"/>
          <w:szCs w:val="28"/>
        </w:rPr>
        <w:t>07</w:t>
      </w:r>
      <w:r w:rsidRPr="00B52DCD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52DCD">
        <w:rPr>
          <w:sz w:val="28"/>
          <w:szCs w:val="28"/>
        </w:rPr>
        <w:t xml:space="preserve">.2017 № </w:t>
      </w:r>
      <w:r>
        <w:rPr>
          <w:sz w:val="28"/>
          <w:szCs w:val="28"/>
        </w:rPr>
        <w:t>1385-П</w:t>
      </w:r>
      <w:r w:rsidRPr="00B52DCD">
        <w:rPr>
          <w:sz w:val="28"/>
          <w:szCs w:val="28"/>
        </w:rPr>
        <w:t xml:space="preserve"> «</w:t>
      </w:r>
      <w:r>
        <w:rPr>
          <w:sz w:val="28"/>
          <w:szCs w:val="28"/>
        </w:rPr>
        <w:t>О внесении изменений в постановление администрации Промышленновского муниципального района от 24.08.2017 № 943-П «Об утверждении перечня муниципальных программ, реализуемых за счет средств районного бюджета, на 2018-2020</w:t>
      </w:r>
      <w:proofErr w:type="gramEnd"/>
      <w:r>
        <w:rPr>
          <w:sz w:val="28"/>
          <w:szCs w:val="28"/>
        </w:rPr>
        <w:t xml:space="preserve"> годы»,</w:t>
      </w:r>
      <w:r w:rsidRPr="00E73F01">
        <w:rPr>
          <w:sz w:val="28"/>
          <w:szCs w:val="28"/>
        </w:rPr>
        <w:t xml:space="preserve"> в целях обеспечения</w:t>
      </w:r>
      <w:r>
        <w:rPr>
          <w:sz w:val="28"/>
          <w:szCs w:val="28"/>
        </w:rPr>
        <w:t xml:space="preserve"> </w:t>
      </w:r>
      <w:r w:rsidRPr="00BB03D0">
        <w:rPr>
          <w:sz w:val="28"/>
          <w:szCs w:val="28"/>
        </w:rPr>
        <w:t>формирования единого облика муниципального образования,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</w:r>
      <w:r>
        <w:rPr>
          <w:sz w:val="28"/>
          <w:szCs w:val="28"/>
        </w:rPr>
        <w:t>.</w:t>
      </w:r>
    </w:p>
    <w:p w:rsidR="00C21A37" w:rsidRDefault="00C21A37" w:rsidP="00C21A37">
      <w:pPr>
        <w:jc w:val="both"/>
      </w:pPr>
      <w:r w:rsidRPr="00E44ACD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</w:t>
      </w:r>
      <w:r w:rsidRPr="00E44ACD">
        <w:rPr>
          <w:sz w:val="28"/>
          <w:szCs w:val="28"/>
        </w:rPr>
        <w:t xml:space="preserve"> 1. Утвердить прилагаемую муниципальную программу «</w:t>
      </w:r>
      <w:r>
        <w:rPr>
          <w:sz w:val="28"/>
          <w:szCs w:val="28"/>
        </w:rPr>
        <w:t>Формирование современной городской среды Промышленновского муниципального района</w:t>
      </w:r>
      <w:r w:rsidRPr="00E44AC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E44ACD">
        <w:rPr>
          <w:sz w:val="28"/>
          <w:szCs w:val="28"/>
        </w:rPr>
        <w:t>на 2018-2020 годы</w:t>
      </w:r>
      <w:r>
        <w:t>.</w:t>
      </w:r>
    </w:p>
    <w:p w:rsidR="00C21A37" w:rsidRPr="00C31E31" w:rsidRDefault="00C21A37" w:rsidP="00C21A37">
      <w:pPr>
        <w:pStyle w:val="ConsPlusNormal"/>
        <w:ind w:firstLine="142"/>
        <w:jc w:val="both"/>
      </w:pPr>
      <w:r>
        <w:tab/>
        <w:t>2. Внести указанную программу на утверждение объема финансирования в Совет народных депутатов Промышленновского муниципального района.</w:t>
      </w:r>
    </w:p>
    <w:p w:rsidR="00C21A37" w:rsidRPr="00F5112E" w:rsidRDefault="00C21A37" w:rsidP="00C21A37">
      <w:pPr>
        <w:pStyle w:val="ConsPlusNormal"/>
        <w:ind w:firstLine="709"/>
        <w:jc w:val="both"/>
      </w:pPr>
      <w:r>
        <w:t>3</w:t>
      </w:r>
      <w:r w:rsidRPr="00F5112E">
        <w:t>. Постановление подлежит обнародованию  на официальном сайте администрации Промышленновского муниципального района.</w:t>
      </w:r>
    </w:p>
    <w:p w:rsidR="00C21A37" w:rsidRDefault="00C21A37" w:rsidP="00C21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Промышленновского муниципального района В.Е. Сереброва.</w:t>
      </w:r>
    </w:p>
    <w:p w:rsidR="00C21A37" w:rsidRDefault="00C21A37" w:rsidP="00C21A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 П</w:t>
      </w:r>
      <w:r w:rsidRPr="00E73F01">
        <w:rPr>
          <w:sz w:val="28"/>
          <w:szCs w:val="28"/>
        </w:rPr>
        <w:t xml:space="preserve">остановление </w:t>
      </w:r>
      <w:r>
        <w:rPr>
          <w:sz w:val="28"/>
          <w:szCs w:val="28"/>
        </w:rPr>
        <w:t xml:space="preserve">  </w:t>
      </w:r>
      <w:r w:rsidRPr="00E73F01">
        <w:rPr>
          <w:sz w:val="28"/>
          <w:szCs w:val="28"/>
        </w:rPr>
        <w:t xml:space="preserve">вступает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>силу</w:t>
      </w:r>
      <w:r>
        <w:rPr>
          <w:sz w:val="28"/>
          <w:szCs w:val="28"/>
        </w:rPr>
        <w:t xml:space="preserve"> </w:t>
      </w:r>
      <w:r w:rsidRPr="00E73F01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 01.01.2018 года.</w:t>
      </w:r>
    </w:p>
    <w:tbl>
      <w:tblPr>
        <w:tblW w:w="9108" w:type="dxa"/>
        <w:tblLook w:val="01E0"/>
      </w:tblPr>
      <w:tblGrid>
        <w:gridCol w:w="5882"/>
        <w:gridCol w:w="3226"/>
      </w:tblGrid>
      <w:tr w:rsidR="00C21A37" w:rsidRPr="007525BA" w:rsidTr="003377A3">
        <w:tc>
          <w:tcPr>
            <w:tcW w:w="5882" w:type="dxa"/>
            <w:shd w:val="clear" w:color="auto" w:fill="auto"/>
          </w:tcPr>
          <w:p w:rsidR="00C21A37" w:rsidRDefault="00C21A37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21A37" w:rsidRPr="007525BA" w:rsidRDefault="00C21A37" w:rsidP="003377A3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7525BA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226" w:type="dxa"/>
            <w:shd w:val="clear" w:color="auto" w:fill="auto"/>
          </w:tcPr>
          <w:p w:rsidR="00C21A37" w:rsidRPr="007525BA" w:rsidRDefault="00C21A37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C21A37" w:rsidRPr="007525BA" w:rsidTr="003377A3">
        <w:tc>
          <w:tcPr>
            <w:tcW w:w="5882" w:type="dxa"/>
            <w:shd w:val="clear" w:color="auto" w:fill="auto"/>
          </w:tcPr>
          <w:p w:rsidR="00C21A37" w:rsidRPr="007525BA" w:rsidRDefault="00C21A37" w:rsidP="003377A3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</w:t>
            </w:r>
            <w:r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226" w:type="dxa"/>
            <w:shd w:val="clear" w:color="auto" w:fill="auto"/>
          </w:tcPr>
          <w:p w:rsidR="00C21A37" w:rsidRPr="007525BA" w:rsidRDefault="00C21A37" w:rsidP="003377A3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Д.П. Ильин</w:t>
            </w:r>
          </w:p>
        </w:tc>
      </w:tr>
    </w:tbl>
    <w:p w:rsidR="00C21A37" w:rsidRDefault="00C21A37" w:rsidP="00C21A37">
      <w:pPr>
        <w:autoSpaceDE w:val="0"/>
        <w:autoSpaceDN w:val="0"/>
        <w:adjustRightInd w:val="0"/>
      </w:pPr>
    </w:p>
    <w:p w:rsidR="00C21A37" w:rsidRDefault="00C21A37" w:rsidP="00C21A37">
      <w:pPr>
        <w:autoSpaceDE w:val="0"/>
        <w:autoSpaceDN w:val="0"/>
        <w:adjustRightInd w:val="0"/>
      </w:pPr>
    </w:p>
    <w:p w:rsidR="00C21A37" w:rsidRDefault="00C21A37" w:rsidP="00C21A37">
      <w:pPr>
        <w:autoSpaceDE w:val="0"/>
        <w:autoSpaceDN w:val="0"/>
        <w:adjustRightInd w:val="0"/>
      </w:pPr>
      <w:r>
        <w:t>Исп. Н.Г. Малышев</w:t>
      </w:r>
    </w:p>
    <w:p w:rsidR="00C21A37" w:rsidRDefault="00C21A37" w:rsidP="00C21A37">
      <w:pPr>
        <w:autoSpaceDE w:val="0"/>
        <w:autoSpaceDN w:val="0"/>
        <w:adjustRightInd w:val="0"/>
      </w:pPr>
      <w:r>
        <w:t>Тел. 7-42-14</w:t>
      </w:r>
    </w:p>
    <w:p w:rsidR="00C21A37" w:rsidRDefault="00C21A37" w:rsidP="00C21A3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lastRenderedPageBreak/>
        <w:t xml:space="preserve">                       </w:t>
      </w:r>
    </w:p>
    <w:p w:rsidR="00C21A37" w:rsidRPr="003B42F4" w:rsidRDefault="00C21A37" w:rsidP="00C21A3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t xml:space="preserve">                         УТВЕРЖДЕНА</w:t>
      </w:r>
    </w:p>
    <w:p w:rsidR="00C21A37" w:rsidRPr="003B42F4" w:rsidRDefault="00C21A37" w:rsidP="00C21A37">
      <w:pPr>
        <w:autoSpaceDE w:val="0"/>
        <w:autoSpaceDN w:val="0"/>
        <w:adjustRightInd w:val="0"/>
        <w:ind w:left="4536"/>
        <w:rPr>
          <w:sz w:val="25"/>
          <w:szCs w:val="25"/>
        </w:rPr>
      </w:pPr>
      <w:r>
        <w:rPr>
          <w:sz w:val="25"/>
          <w:szCs w:val="25"/>
        </w:rPr>
        <w:t xml:space="preserve">                        </w:t>
      </w:r>
      <w:r w:rsidRPr="003B42F4">
        <w:rPr>
          <w:sz w:val="25"/>
          <w:szCs w:val="25"/>
        </w:rPr>
        <w:t>постановлением</w:t>
      </w:r>
    </w:p>
    <w:p w:rsidR="00C21A37" w:rsidRPr="003B42F4" w:rsidRDefault="00C21A37" w:rsidP="00C21A37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3B42F4">
        <w:rPr>
          <w:sz w:val="25"/>
          <w:szCs w:val="25"/>
        </w:rPr>
        <w:t>администрации Промышленновского</w:t>
      </w:r>
    </w:p>
    <w:p w:rsidR="00C21A37" w:rsidRPr="003B42F4" w:rsidRDefault="00C21A37" w:rsidP="00C21A37">
      <w:pPr>
        <w:autoSpaceDE w:val="0"/>
        <w:autoSpaceDN w:val="0"/>
        <w:adjustRightInd w:val="0"/>
        <w:ind w:left="4536"/>
        <w:jc w:val="center"/>
        <w:rPr>
          <w:sz w:val="25"/>
          <w:szCs w:val="25"/>
        </w:rPr>
      </w:pPr>
      <w:r w:rsidRPr="003B42F4">
        <w:rPr>
          <w:sz w:val="25"/>
          <w:szCs w:val="25"/>
        </w:rPr>
        <w:t>муниципального района</w:t>
      </w:r>
    </w:p>
    <w:p w:rsidR="00C21A37" w:rsidRDefault="00C21A37" w:rsidP="00C21A37">
      <w:pPr>
        <w:ind w:left="3402"/>
        <w:jc w:val="center"/>
        <w:rPr>
          <w:sz w:val="25"/>
          <w:szCs w:val="25"/>
        </w:rPr>
      </w:pPr>
      <w:r w:rsidRPr="003B42F4">
        <w:rPr>
          <w:sz w:val="25"/>
          <w:szCs w:val="25"/>
        </w:rPr>
        <w:t xml:space="preserve">                  </w:t>
      </w:r>
      <w:r>
        <w:rPr>
          <w:sz w:val="25"/>
          <w:szCs w:val="25"/>
        </w:rPr>
        <w:t xml:space="preserve">от </w:t>
      </w:r>
      <w:r w:rsidR="00261F76">
        <w:rPr>
          <w:sz w:val="25"/>
          <w:szCs w:val="25"/>
        </w:rPr>
        <w:t>______________</w:t>
      </w:r>
      <w:r>
        <w:rPr>
          <w:sz w:val="25"/>
          <w:szCs w:val="25"/>
        </w:rPr>
        <w:t xml:space="preserve"> </w:t>
      </w:r>
      <w:r w:rsidRPr="003B2505">
        <w:rPr>
          <w:sz w:val="25"/>
          <w:szCs w:val="25"/>
        </w:rPr>
        <w:t xml:space="preserve">№ </w:t>
      </w:r>
      <w:r w:rsidR="00261F76">
        <w:rPr>
          <w:sz w:val="25"/>
          <w:szCs w:val="25"/>
        </w:rPr>
        <w:t>________</w:t>
      </w:r>
    </w:p>
    <w:p w:rsidR="00C21A37" w:rsidRDefault="00C21A37" w:rsidP="00C21A37">
      <w:pPr>
        <w:tabs>
          <w:tab w:val="left" w:pos="5700"/>
          <w:tab w:val="left" w:pos="5790"/>
          <w:tab w:val="center" w:pos="6768"/>
        </w:tabs>
        <w:autoSpaceDE w:val="0"/>
        <w:autoSpaceDN w:val="0"/>
        <w:adjustRightInd w:val="0"/>
        <w:ind w:left="4536"/>
        <w:rPr>
          <w:sz w:val="25"/>
          <w:szCs w:val="25"/>
        </w:rPr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2A6659" w:rsidRDefault="00C21A37" w:rsidP="00C21A37">
      <w:pPr>
        <w:autoSpaceDE w:val="0"/>
        <w:autoSpaceDN w:val="0"/>
        <w:adjustRightInd w:val="0"/>
      </w:pPr>
    </w:p>
    <w:p w:rsidR="00C21A37" w:rsidRPr="003B42F4" w:rsidRDefault="00C21A37" w:rsidP="00C21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Муниципальная программа</w:t>
      </w:r>
    </w:p>
    <w:p w:rsidR="00C21A37" w:rsidRPr="003B42F4" w:rsidRDefault="00C21A37" w:rsidP="00C21A37">
      <w:pPr>
        <w:jc w:val="center"/>
        <w:rPr>
          <w:sz w:val="28"/>
          <w:szCs w:val="28"/>
        </w:rPr>
      </w:pPr>
    </w:p>
    <w:p w:rsidR="00C21A37" w:rsidRPr="00AA106E" w:rsidRDefault="00C21A37" w:rsidP="00C21A37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«Формирование современной городской среды Промышленновского муниципального района</w:t>
      </w:r>
      <w:r w:rsidRPr="00AA106E">
        <w:rPr>
          <w:b/>
          <w:color w:val="000000"/>
          <w:sz w:val="28"/>
          <w:szCs w:val="28"/>
        </w:rPr>
        <w:t>»</w:t>
      </w:r>
    </w:p>
    <w:p w:rsidR="00C21A37" w:rsidRPr="00552EC9" w:rsidRDefault="00C21A37" w:rsidP="00C21A37">
      <w:pPr>
        <w:pStyle w:val="Pre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на 2018-2020 годы</w:t>
      </w: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rPr>
          <w:b/>
          <w:sz w:val="36"/>
          <w:szCs w:val="36"/>
        </w:rPr>
      </w:pPr>
    </w:p>
    <w:p w:rsidR="00C21A37" w:rsidRPr="00FC6258" w:rsidRDefault="00C21A37" w:rsidP="00C21A37">
      <w:pPr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FC6258" w:rsidRDefault="00C21A37" w:rsidP="00C21A37">
      <w:pPr>
        <w:jc w:val="center"/>
        <w:rPr>
          <w:b/>
          <w:sz w:val="36"/>
          <w:szCs w:val="36"/>
        </w:rPr>
      </w:pPr>
    </w:p>
    <w:p w:rsidR="00C21A37" w:rsidRPr="002A6659" w:rsidRDefault="00C21A37" w:rsidP="00C21A37">
      <w:pPr>
        <w:jc w:val="center"/>
        <w:rPr>
          <w:b/>
          <w:sz w:val="28"/>
          <w:szCs w:val="28"/>
        </w:rPr>
      </w:pPr>
      <w:proofErr w:type="spellStart"/>
      <w:r w:rsidRPr="002A6659">
        <w:rPr>
          <w:b/>
          <w:sz w:val="28"/>
          <w:szCs w:val="28"/>
        </w:rPr>
        <w:t>пгт</w:t>
      </w:r>
      <w:proofErr w:type="spellEnd"/>
      <w:r w:rsidRPr="002A6659">
        <w:rPr>
          <w:b/>
          <w:sz w:val="28"/>
          <w:szCs w:val="28"/>
        </w:rPr>
        <w:t>. Промышленная</w:t>
      </w:r>
    </w:p>
    <w:p w:rsidR="00C21A37" w:rsidRDefault="00C21A37" w:rsidP="00C21A37">
      <w:pPr>
        <w:jc w:val="both"/>
        <w:rPr>
          <w:sz w:val="28"/>
          <w:szCs w:val="28"/>
        </w:rPr>
      </w:pPr>
    </w:p>
    <w:p w:rsidR="00C21A37" w:rsidRDefault="00C21A37" w:rsidP="00C21A37">
      <w:pPr>
        <w:jc w:val="both"/>
        <w:rPr>
          <w:sz w:val="28"/>
          <w:szCs w:val="28"/>
        </w:rPr>
      </w:pPr>
    </w:p>
    <w:p w:rsidR="00C21A37" w:rsidRDefault="00C21A37" w:rsidP="00C21A37">
      <w:pPr>
        <w:jc w:val="both"/>
        <w:rPr>
          <w:sz w:val="28"/>
          <w:szCs w:val="28"/>
        </w:rPr>
      </w:pPr>
    </w:p>
    <w:p w:rsidR="00C21A37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C21A37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C21A37" w:rsidRPr="00E8704C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Паспорт 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муниципальной программы 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«Формирование </w:t>
      </w:r>
      <w:r>
        <w:rPr>
          <w:rFonts w:eastAsia="SimSun"/>
          <w:b/>
          <w:kern w:val="1"/>
          <w:sz w:val="24"/>
          <w:szCs w:val="24"/>
          <w:lang w:eastAsia="ar-SA"/>
        </w:rPr>
        <w:t>современной городской среды Промышленновского муниципального района</w:t>
      </w:r>
      <w:r w:rsidRPr="00E8704C">
        <w:rPr>
          <w:rFonts w:eastAsia="SimSun"/>
          <w:b/>
          <w:kern w:val="1"/>
          <w:sz w:val="24"/>
          <w:szCs w:val="24"/>
          <w:lang w:eastAsia="ar-SA"/>
        </w:rPr>
        <w:t>» на 2018-202</w:t>
      </w:r>
      <w:r>
        <w:rPr>
          <w:rFonts w:eastAsia="SimSun"/>
          <w:b/>
          <w:kern w:val="1"/>
          <w:sz w:val="24"/>
          <w:szCs w:val="24"/>
          <w:lang w:eastAsia="ar-SA"/>
        </w:rPr>
        <w:t>0</w:t>
      </w: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 годы (далее – Программа)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left="72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tbl>
      <w:tblPr>
        <w:tblW w:w="10154" w:type="dxa"/>
        <w:tblInd w:w="-22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190"/>
        <w:gridCol w:w="1650"/>
        <w:gridCol w:w="1655"/>
        <w:gridCol w:w="1320"/>
        <w:gridCol w:w="1205"/>
        <w:gridCol w:w="1134"/>
      </w:tblGrid>
      <w:tr w:rsidR="00C21A37" w:rsidRPr="002668BD" w:rsidTr="003377A3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Наименование муниципальной программы</w:t>
            </w:r>
          </w:p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Муниципальная программа «Формирование 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современной городской среды</w:t>
            </w:r>
            <w:r w:rsidRPr="002668B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Промышленновского муниципального района» на 2018-202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0</w:t>
            </w:r>
            <w:r w:rsidRPr="002668BD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годы</w:t>
            </w: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 xml:space="preserve"> 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(далее – Программа)</w:t>
            </w:r>
          </w:p>
        </w:tc>
      </w:tr>
      <w:tr w:rsidR="00C21A37" w:rsidRPr="002668BD" w:rsidTr="003377A3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Директор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Первый заместитель главы Промышленновского муниципального района </w:t>
            </w:r>
          </w:p>
        </w:tc>
      </w:tr>
      <w:tr w:rsidR="00C21A37" w:rsidRPr="002668BD" w:rsidTr="003377A3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Управление по жизнеобеспечению и строительству администрации Промышленновского муниципального района</w:t>
            </w:r>
          </w:p>
        </w:tc>
      </w:tr>
      <w:tr w:rsidR="00C21A37" w:rsidRPr="002668BD" w:rsidTr="003377A3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Исполнители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Управление по жизнеобеспечению и строительству  администрации Промышленновского муниципального района</w:t>
            </w:r>
          </w:p>
        </w:tc>
      </w:tr>
      <w:tr w:rsidR="00C21A37" w:rsidRPr="002668BD" w:rsidTr="003377A3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Наименование подпрограмм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BC1918" w:rsidRDefault="00C21A37" w:rsidP="003377A3">
            <w:pP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BC1918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1. Благоустройство дворовых территорий.</w:t>
            </w:r>
          </w:p>
          <w:p w:rsidR="00C21A37" w:rsidRPr="00BC1918" w:rsidRDefault="00C21A37" w:rsidP="003377A3">
            <w:pP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BC1918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2. Благоустройство общественных территорий.</w:t>
            </w:r>
          </w:p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1A37" w:rsidRPr="002668BD" w:rsidTr="003377A3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Цели муниципальной программы </w:t>
            </w:r>
          </w:p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Default="00C21A37" w:rsidP="003377A3">
            <w:pPr>
              <w:widowControl w:val="0"/>
              <w:suppressAutoHyphens/>
              <w:spacing w:line="100" w:lineRule="atLeast"/>
              <w:rPr>
                <w:b/>
                <w:bCs/>
                <w:sz w:val="24"/>
                <w:szCs w:val="24"/>
              </w:rPr>
            </w:pPr>
            <w:r w:rsidRPr="00E8704C">
              <w:rPr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</w:t>
            </w:r>
            <w:r>
              <w:rPr>
                <w:bCs/>
                <w:sz w:val="24"/>
                <w:szCs w:val="24"/>
              </w:rPr>
              <w:t>:</w:t>
            </w:r>
            <w:r w:rsidRPr="00E8704C">
              <w:rPr>
                <w:b/>
                <w:bCs/>
                <w:sz w:val="24"/>
                <w:szCs w:val="24"/>
              </w:rPr>
              <w:t xml:space="preserve"> 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качества и комфорта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городской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среды на территории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Промышленновского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муниципального района;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- реализация участия общественности, граждан, заинтересованных лиц в муниципальной программе для совместного определения развития территории, выявления истинных проблем и потребностей людей; 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повышение качеств современной городской среды; 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совершенствования уровня и организация благоустройства дворовых территории многоквартирных домов (далее - МКД) для повышения комфортности проживания граждан в условиях сложившейся застройки; 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благоустройство дворовых территорий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Промышленновского муниципального района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(далее – муниципальное образование); </w:t>
            </w:r>
          </w:p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- развитие общественных территорий муниципального образования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</w:t>
            </w:r>
          </w:p>
        </w:tc>
      </w:tr>
      <w:tr w:rsidR="00C21A37" w:rsidRPr="002668BD" w:rsidTr="003377A3">
        <w:trPr>
          <w:trHeight w:val="4243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Задачи муниципальной программы  </w:t>
            </w:r>
          </w:p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E8704C" w:rsidRDefault="00C21A37" w:rsidP="00337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E8704C">
              <w:rPr>
                <w:sz w:val="24"/>
                <w:szCs w:val="24"/>
              </w:rPr>
              <w:t>Обеспечение формирования единого облика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C21A37" w:rsidRPr="00E8704C" w:rsidRDefault="00C21A37" w:rsidP="00337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</w:t>
            </w:r>
            <w:r w:rsidRPr="00E8704C">
              <w:rPr>
                <w:sz w:val="24"/>
                <w:szCs w:val="24"/>
              </w:rPr>
              <w:t>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</w:t>
            </w:r>
            <w:r>
              <w:rPr>
                <w:sz w:val="24"/>
                <w:szCs w:val="24"/>
              </w:rPr>
              <w:t>.</w:t>
            </w:r>
          </w:p>
          <w:p w:rsidR="00C21A37" w:rsidRPr="00E8704C" w:rsidRDefault="00C21A37" w:rsidP="003377A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</w:t>
            </w:r>
            <w:r w:rsidRPr="00E8704C">
              <w:rPr>
                <w:sz w:val="24"/>
                <w:szCs w:val="24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>
              <w:rPr>
                <w:sz w:val="24"/>
                <w:szCs w:val="24"/>
              </w:rPr>
              <w:t>.</w:t>
            </w:r>
          </w:p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bCs/>
                <w:sz w:val="24"/>
                <w:szCs w:val="24"/>
              </w:rPr>
              <w:t>4. В</w:t>
            </w:r>
            <w:r w:rsidRPr="00E8704C">
              <w:rPr>
                <w:bCs/>
                <w:sz w:val="24"/>
                <w:szCs w:val="24"/>
              </w:rPr>
              <w:t>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  <w:r>
              <w:rPr>
                <w:bCs/>
                <w:sz w:val="24"/>
                <w:szCs w:val="24"/>
              </w:rPr>
              <w:t>.</w:t>
            </w:r>
          </w:p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1A37" w:rsidRPr="002668BD" w:rsidTr="003377A3">
        <w:trPr>
          <w:trHeight w:val="80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lastRenderedPageBreak/>
              <w:t xml:space="preserve">Срок реализации муниципальной программы </w:t>
            </w:r>
          </w:p>
        </w:tc>
        <w:tc>
          <w:tcPr>
            <w:tcW w:w="69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2018-2020 гг.</w:t>
            </w:r>
          </w:p>
          <w:p w:rsidR="00C21A37" w:rsidRPr="002668BD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1A37" w:rsidRPr="002668BD" w:rsidTr="003377A3">
        <w:tblPrEx>
          <w:tblLook w:val="04A0"/>
        </w:tblPrEx>
        <w:trPr>
          <w:trHeight w:val="1308"/>
        </w:trPr>
        <w:tc>
          <w:tcPr>
            <w:tcW w:w="319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Объемы и источники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финансирования муниципальной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  <w:p w:rsidR="00C21A37" w:rsidRPr="002668BD" w:rsidRDefault="00C21A37" w:rsidP="003377A3">
            <w:pPr>
              <w:widowControl w:val="0"/>
              <w:autoSpaceDE w:val="0"/>
              <w:autoSpaceDN w:val="0"/>
              <w:adjustRightInd w:val="0"/>
              <w:ind w:left="-75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Всего тыс</w:t>
            </w:r>
            <w:proofErr w:type="gramStart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16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2018 год</w:t>
            </w:r>
          </w:p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2019 год</w:t>
            </w:r>
          </w:p>
          <w:p w:rsidR="00C21A37" w:rsidRPr="009D0CBB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2020</w:t>
            </w: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год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Итого тыс</w:t>
            </w:r>
            <w:proofErr w:type="gramStart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уб.</w:t>
            </w:r>
          </w:p>
        </w:tc>
      </w:tr>
      <w:tr w:rsidR="00C21A37" w:rsidRPr="002668BD" w:rsidTr="003377A3">
        <w:tblPrEx>
          <w:tblLook w:val="04A0"/>
        </w:tblPrEx>
        <w:trPr>
          <w:trHeight w:val="300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Всего тыс</w:t>
            </w:r>
            <w:proofErr w:type="gramStart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.р</w:t>
            </w:r>
            <w:proofErr w:type="gramEnd"/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уб.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337,1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412,1</w:t>
            </w:r>
          </w:p>
        </w:tc>
      </w:tr>
      <w:tr w:rsidR="00C21A37" w:rsidRPr="002668BD" w:rsidTr="003377A3">
        <w:tblPrEx>
          <w:tblLook w:val="04A0"/>
        </w:tblPrEx>
        <w:trPr>
          <w:trHeight w:val="255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средства районного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337,1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75,0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412,1</w:t>
            </w:r>
          </w:p>
        </w:tc>
      </w:tr>
      <w:tr w:rsidR="00C21A37" w:rsidRPr="002668BD" w:rsidTr="003377A3">
        <w:tblPrEx>
          <w:tblLook w:val="04A0"/>
        </w:tblPrEx>
        <w:trPr>
          <w:trHeight w:val="270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средства федерального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1A37" w:rsidRPr="002668BD" w:rsidTr="003377A3">
        <w:tblPrEx>
          <w:tblLook w:val="04A0"/>
        </w:tblPrEx>
        <w:trPr>
          <w:trHeight w:val="127"/>
        </w:trPr>
        <w:tc>
          <w:tcPr>
            <w:tcW w:w="31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средства областного бюджета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1A37" w:rsidRPr="002668BD" w:rsidTr="003377A3">
        <w:tblPrEx>
          <w:tblLook w:val="04A0"/>
        </w:tblPrEx>
        <w:trPr>
          <w:trHeight w:val="180"/>
        </w:trPr>
        <w:tc>
          <w:tcPr>
            <w:tcW w:w="31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widowControl w:val="0"/>
              <w:autoSpaceDE w:val="0"/>
              <w:autoSpaceDN w:val="0"/>
              <w:adjustRightInd w:val="0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both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Средства юридических и физических лиц</w:t>
            </w: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widowControl w:val="0"/>
              <w:shd w:val="clear" w:color="auto" w:fill="FFFFFF"/>
              <w:tabs>
                <w:tab w:val="left" w:pos="0"/>
                <w:tab w:val="left" w:pos="974"/>
              </w:tabs>
              <w:autoSpaceDE w:val="0"/>
              <w:autoSpaceDN w:val="0"/>
              <w:adjustRightInd w:val="0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2668BD" w:rsidRDefault="00C21A37" w:rsidP="003377A3">
            <w:pPr>
              <w:pStyle w:val="ConsPlusNormal"/>
              <w:jc w:val="center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</w:p>
        </w:tc>
      </w:tr>
      <w:tr w:rsidR="00C21A37" w:rsidRPr="002668BD" w:rsidTr="003377A3">
        <w:tblPrEx>
          <w:tblLook w:val="04A0"/>
        </w:tblPrEx>
        <w:trPr>
          <w:trHeight w:val="360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7" w:rsidRPr="002668BD" w:rsidRDefault="00C21A37" w:rsidP="003377A3">
            <w:pPr>
              <w:pStyle w:val="ConsPlusCell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2668BD"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696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A37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 w:rsidRPr="00E8704C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Повышение уровня благоустройства территории муниципального образования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;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у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величение доли дворовых территорий МКД, в отношении которых будут проведены работы по благоустройству, от общего количества дворовых территорий МКД; 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увеличение количества дворовых территорий МКД, приведенных в нормативное состояние; 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- подготовка комплектов проектно – сметной документации на выполнение ремонта дворовых территорий МКД; 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- увеличение общей площади дорожного покрытия дворовых территорий МКД приведенных в нормативное состояние;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- создание комфортных условий для отдыха и досуга жителей; - увеличение числа граждан, обеспеченных комфортными условиями проживания в МКД; 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- благоустройство территорий общественных территорий муниципального образования;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- улучшение эстетического состояния общественных территорий муниципального образования; </w:t>
            </w:r>
          </w:p>
          <w:p w:rsidR="00C21A37" w:rsidRPr="001A5ADF" w:rsidRDefault="00C21A37" w:rsidP="003377A3">
            <w:pPr>
              <w:widowControl w:val="0"/>
              <w:suppressAutoHyphens/>
              <w:spacing w:line="100" w:lineRule="atLeast"/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- уровень информирования о мероприятиях по формированию современной городско</w:t>
            </w:r>
            <w:proofErr w:type="gramStart"/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й</w:t>
            </w:r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(</w:t>
            </w:r>
            <w:proofErr w:type="gramEnd"/>
            <w:r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>сельской)</w:t>
            </w:r>
            <w:r w:rsidRPr="001A5ADF">
              <w:rPr>
                <w:rFonts w:eastAsia="SimSun"/>
                <w:bCs/>
                <w:kern w:val="1"/>
                <w:sz w:val="24"/>
                <w:szCs w:val="24"/>
                <w:lang w:eastAsia="ar-SA"/>
              </w:rPr>
              <w:t xml:space="preserve"> среды муниципального образования, в ходе реализации Программы достигнет до 100%; </w:t>
            </w:r>
          </w:p>
          <w:p w:rsidR="00C21A37" w:rsidRPr="002668BD" w:rsidRDefault="00C21A37" w:rsidP="003377A3">
            <w:pPr>
              <w:pStyle w:val="ConsPlusCell"/>
              <w:rPr>
                <w:rFonts w:ascii="Times New Roman" w:eastAsia="SimSun" w:hAnsi="Times New Roman" w:cs="Times New Roman"/>
                <w:bCs/>
                <w:kern w:val="1"/>
                <w:sz w:val="24"/>
                <w:szCs w:val="24"/>
                <w:lang w:eastAsia="ar-SA"/>
              </w:rPr>
            </w:pPr>
            <w:r w:rsidRPr="001A5ADF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- доля участия населения в мероприятиях, проводимых в рамках Программы, составит 30%</w:t>
            </w:r>
          </w:p>
        </w:tc>
      </w:tr>
    </w:tbl>
    <w:p w:rsidR="00C21A37" w:rsidRDefault="00C21A37" w:rsidP="00C21A37">
      <w:pPr>
        <w:jc w:val="center"/>
        <w:rPr>
          <w:b/>
          <w:sz w:val="24"/>
          <w:szCs w:val="24"/>
        </w:rPr>
      </w:pPr>
    </w:p>
    <w:p w:rsidR="00C21A37" w:rsidRPr="00E8704C" w:rsidRDefault="00C21A37" w:rsidP="00C21A37">
      <w:pPr>
        <w:jc w:val="center"/>
        <w:rPr>
          <w:b/>
          <w:sz w:val="24"/>
          <w:szCs w:val="24"/>
        </w:rPr>
      </w:pPr>
      <w:r w:rsidRPr="00E8704C">
        <w:rPr>
          <w:b/>
          <w:sz w:val="24"/>
          <w:szCs w:val="24"/>
        </w:rPr>
        <w:t>2. Приоритеты</w:t>
      </w:r>
    </w:p>
    <w:p w:rsidR="00C21A37" w:rsidRPr="00E8704C" w:rsidRDefault="00C21A37" w:rsidP="00C21A37">
      <w:pPr>
        <w:jc w:val="center"/>
        <w:rPr>
          <w:b/>
          <w:sz w:val="24"/>
          <w:szCs w:val="24"/>
        </w:rPr>
      </w:pPr>
      <w:r w:rsidRPr="00E8704C">
        <w:rPr>
          <w:b/>
          <w:sz w:val="24"/>
          <w:szCs w:val="24"/>
        </w:rPr>
        <w:t xml:space="preserve"> политики формирования </w:t>
      </w:r>
      <w:r>
        <w:rPr>
          <w:b/>
          <w:sz w:val="24"/>
          <w:szCs w:val="24"/>
        </w:rPr>
        <w:t>современной</w:t>
      </w:r>
      <w:r w:rsidRPr="00E8704C">
        <w:rPr>
          <w:b/>
          <w:sz w:val="24"/>
          <w:szCs w:val="24"/>
        </w:rPr>
        <w:t xml:space="preserve"> городской среды в целях благоустройства</w:t>
      </w:r>
      <w:r>
        <w:rPr>
          <w:b/>
          <w:sz w:val="24"/>
          <w:szCs w:val="24"/>
        </w:rPr>
        <w:t xml:space="preserve"> территории муниципального образования</w:t>
      </w:r>
      <w:r w:rsidRPr="00E8704C">
        <w:rPr>
          <w:b/>
          <w:sz w:val="24"/>
          <w:szCs w:val="24"/>
        </w:rPr>
        <w:t xml:space="preserve"> </w:t>
      </w:r>
    </w:p>
    <w:p w:rsidR="00C21A37" w:rsidRPr="00E8704C" w:rsidRDefault="00C21A37" w:rsidP="00C21A37">
      <w:pPr>
        <w:jc w:val="center"/>
        <w:rPr>
          <w:b/>
          <w:sz w:val="24"/>
          <w:szCs w:val="24"/>
        </w:rPr>
      </w:pPr>
    </w:p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Формирование </w:t>
      </w:r>
      <w:r>
        <w:rPr>
          <w:sz w:val="24"/>
          <w:szCs w:val="24"/>
        </w:rPr>
        <w:t>современной</w:t>
      </w:r>
      <w:r w:rsidRPr="00E8704C">
        <w:rPr>
          <w:sz w:val="24"/>
          <w:szCs w:val="24"/>
        </w:rPr>
        <w:t xml:space="preserve"> городской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C21A37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</w:t>
      </w:r>
    </w:p>
    <w:p w:rsidR="00C21A37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C21A37" w:rsidRPr="00E8704C" w:rsidRDefault="00C21A37" w:rsidP="00C21A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программ, содержащих мероприятия по благоустройству территорий. Основные принципы формирования программ формирование комфортной городской среды.</w:t>
      </w:r>
    </w:p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1.</w:t>
      </w:r>
      <w:r w:rsidRPr="00E8704C">
        <w:rPr>
          <w:sz w:val="24"/>
          <w:szCs w:val="24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spellStart"/>
      <w:proofErr w:type="gramStart"/>
      <w:r w:rsidRPr="00E8704C">
        <w:rPr>
          <w:sz w:val="24"/>
          <w:szCs w:val="24"/>
        </w:rPr>
        <w:t>дизайн-проектов</w:t>
      </w:r>
      <w:proofErr w:type="spellEnd"/>
      <w:proofErr w:type="gramEnd"/>
      <w:r w:rsidRPr="00E8704C">
        <w:rPr>
          <w:sz w:val="24"/>
          <w:szCs w:val="24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 обо всех этапах программы.</w:t>
      </w:r>
    </w:p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2</w:t>
      </w:r>
      <w:r w:rsidRPr="00E8704C">
        <w:rPr>
          <w:sz w:val="24"/>
          <w:szCs w:val="24"/>
        </w:rPr>
        <w:t>. Системный подход. Формирование муниципальных программ на 2018-202</w:t>
      </w:r>
      <w:r>
        <w:rPr>
          <w:sz w:val="24"/>
          <w:szCs w:val="24"/>
        </w:rPr>
        <w:t>0</w:t>
      </w:r>
      <w:r w:rsidRPr="00E8704C">
        <w:rPr>
          <w:sz w:val="24"/>
          <w:szCs w:val="24"/>
        </w:rPr>
        <w:t xml:space="preserve">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3.</w:t>
      </w:r>
      <w:r w:rsidRPr="00E8704C">
        <w:rPr>
          <w:sz w:val="24"/>
          <w:szCs w:val="24"/>
        </w:rPr>
        <w:t xml:space="preserve"> Все начинается с дворов. Двор включается в программу только по инициативе жителей. Условием включения в программу является </w:t>
      </w:r>
      <w:proofErr w:type="spellStart"/>
      <w:r w:rsidRPr="00E8704C">
        <w:rPr>
          <w:sz w:val="24"/>
          <w:szCs w:val="24"/>
        </w:rPr>
        <w:t>софинансирование</w:t>
      </w:r>
      <w:proofErr w:type="spellEnd"/>
      <w:r w:rsidRPr="00E8704C">
        <w:rPr>
          <w:sz w:val="24"/>
          <w:szCs w:val="24"/>
        </w:rPr>
        <w:t xml:space="preserve"> собственников – 2% от сметной стоимости по минимальному перечню работ по благоустройству (ремонт проездов, освещение, скамейки, урны).</w:t>
      </w:r>
    </w:p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 При благоустройстве двора учитывается принцип </w:t>
      </w:r>
      <w:proofErr w:type="spellStart"/>
      <w:r w:rsidRPr="00E8704C">
        <w:rPr>
          <w:sz w:val="24"/>
          <w:szCs w:val="24"/>
        </w:rPr>
        <w:t>безбарьерности</w:t>
      </w:r>
      <w:proofErr w:type="spellEnd"/>
      <w:r w:rsidRPr="00E8704C">
        <w:rPr>
          <w:sz w:val="24"/>
          <w:szCs w:val="24"/>
        </w:rPr>
        <w:t xml:space="preserve"> для </w:t>
      </w:r>
      <w:proofErr w:type="spellStart"/>
      <w:r w:rsidRPr="00E8704C">
        <w:rPr>
          <w:sz w:val="24"/>
          <w:szCs w:val="24"/>
        </w:rPr>
        <w:t>маломобильных</w:t>
      </w:r>
      <w:proofErr w:type="spellEnd"/>
      <w:r w:rsidRPr="00E8704C">
        <w:rPr>
          <w:sz w:val="24"/>
          <w:szCs w:val="24"/>
        </w:rPr>
        <w:t xml:space="preserve"> групп. </w:t>
      </w:r>
    </w:p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4.</w:t>
      </w:r>
      <w:r w:rsidRPr="00E8704C">
        <w:rPr>
          <w:sz w:val="24"/>
          <w:szCs w:val="24"/>
        </w:rPr>
        <w:t xml:space="preserve"> Создание общественного пространства. По выбору жителей. Формирование плана (графика) благоустройства до 202</w:t>
      </w:r>
      <w:r>
        <w:rPr>
          <w:sz w:val="24"/>
          <w:szCs w:val="24"/>
        </w:rPr>
        <w:t>0</w:t>
      </w:r>
      <w:r w:rsidRPr="00E8704C">
        <w:rPr>
          <w:sz w:val="24"/>
          <w:szCs w:val="24"/>
        </w:rPr>
        <w:t xml:space="preserve"> неблагоустроенных общественных зон. </w:t>
      </w:r>
    </w:p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5.</w:t>
      </w:r>
      <w:r w:rsidRPr="00E8704C">
        <w:rPr>
          <w:sz w:val="24"/>
          <w:szCs w:val="24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6.</w:t>
      </w:r>
      <w:r w:rsidRPr="00E8704C">
        <w:rPr>
          <w:sz w:val="24"/>
          <w:szCs w:val="24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 территории. </w:t>
      </w:r>
    </w:p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7.</w:t>
      </w:r>
      <w:r w:rsidRPr="00E8704C">
        <w:rPr>
          <w:sz w:val="24"/>
          <w:szCs w:val="24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sz w:val="24"/>
          <w:szCs w:val="24"/>
          <w:u w:val="single"/>
        </w:rPr>
        <w:t>Принцип 8.</w:t>
      </w:r>
      <w:r w:rsidRPr="00E8704C">
        <w:rPr>
          <w:sz w:val="24"/>
          <w:szCs w:val="24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C21A37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C21A37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C21A37" w:rsidRPr="00E8704C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3. Характеристика нормативного правового  регулирования реализации органами местного самоуправления вопросов местного значения и 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>текущего состояния сферы благоустройства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kern w:val="1"/>
          <w:sz w:val="28"/>
          <w:szCs w:val="28"/>
          <w:lang w:eastAsia="ar-SA"/>
        </w:rPr>
      </w:pPr>
    </w:p>
    <w:p w:rsidR="00C21A37" w:rsidRPr="00E8704C" w:rsidRDefault="00C21A37" w:rsidP="00C21A37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8"/>
          <w:szCs w:val="28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>3.1</w:t>
      </w:r>
      <w:r w:rsidRPr="00E8704C">
        <w:rPr>
          <w:rFonts w:eastAsia="SimSun"/>
          <w:kern w:val="1"/>
          <w:sz w:val="28"/>
          <w:szCs w:val="28"/>
          <w:lang w:eastAsia="ar-SA"/>
        </w:rPr>
        <w:t>.</w:t>
      </w:r>
      <w:r w:rsidRPr="00E8704C">
        <w:rPr>
          <w:rFonts w:eastAsia="SimSun"/>
          <w:kern w:val="1"/>
          <w:sz w:val="24"/>
          <w:szCs w:val="24"/>
          <w:lang w:eastAsia="ar-SA"/>
        </w:rPr>
        <w:t xml:space="preserve"> Общая характеристика 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 xml:space="preserve">3.1.1. Численность </w:t>
      </w:r>
      <w:r>
        <w:rPr>
          <w:rFonts w:eastAsia="SimSun"/>
          <w:kern w:val="1"/>
          <w:sz w:val="24"/>
          <w:szCs w:val="24"/>
          <w:lang w:eastAsia="ar-SA"/>
        </w:rPr>
        <w:t xml:space="preserve">48000 человек, </w:t>
      </w:r>
      <w:r w:rsidRPr="00E8704C">
        <w:rPr>
          <w:rFonts w:eastAsia="SimSun"/>
          <w:kern w:val="1"/>
          <w:sz w:val="24"/>
          <w:szCs w:val="24"/>
          <w:lang w:eastAsia="ar-SA"/>
        </w:rPr>
        <w:t>в том числе по возрасту:</w:t>
      </w:r>
    </w:p>
    <w:p w:rsidR="00C21A37" w:rsidRPr="001A5ADF" w:rsidRDefault="00C21A37" w:rsidP="00C21A37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10 % от 55 лет и старше;</w:t>
      </w:r>
    </w:p>
    <w:p w:rsidR="00C21A37" w:rsidRPr="001A5ADF" w:rsidRDefault="00C21A37" w:rsidP="00C21A37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20 % от 40 до 55 лет;</w:t>
      </w:r>
    </w:p>
    <w:p w:rsidR="00C21A37" w:rsidRPr="001A5ADF" w:rsidRDefault="00C21A37" w:rsidP="00C21A37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19 % от 30 до 40  лет;</w:t>
      </w:r>
    </w:p>
    <w:p w:rsidR="00C21A37" w:rsidRPr="001A5ADF" w:rsidRDefault="00C21A37" w:rsidP="00C21A37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lastRenderedPageBreak/>
        <w:t>19 % от 20 до 30 лет;</w:t>
      </w:r>
    </w:p>
    <w:p w:rsidR="00C21A37" w:rsidRDefault="00C21A37" w:rsidP="00C21A37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</w:p>
    <w:p w:rsidR="00C21A37" w:rsidRPr="001A5ADF" w:rsidRDefault="00C21A37" w:rsidP="00C21A37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3 % от 18 до 20 лет;</w:t>
      </w:r>
    </w:p>
    <w:p w:rsidR="00C21A37" w:rsidRPr="001A5ADF" w:rsidRDefault="00C21A37" w:rsidP="00C21A37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12 % от 10 до 18 лет;</w:t>
      </w:r>
    </w:p>
    <w:p w:rsidR="00C21A37" w:rsidRPr="001A5ADF" w:rsidRDefault="00C21A37" w:rsidP="00C21A37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14 % от  3 до 10 лет;</w:t>
      </w:r>
    </w:p>
    <w:p w:rsidR="00C21A37" w:rsidRPr="001A5ADF" w:rsidRDefault="00C21A37" w:rsidP="00C21A37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 xml:space="preserve"> 3 % от 1 до 3 лет.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firstLine="708"/>
        <w:jc w:val="both"/>
        <w:rPr>
          <w:rFonts w:eastAsia="SimSun"/>
          <w:kern w:val="1"/>
          <w:sz w:val="24"/>
          <w:szCs w:val="24"/>
          <w:lang w:eastAsia="ar-SA"/>
        </w:rPr>
      </w:pPr>
    </w:p>
    <w:p w:rsidR="00C21A37" w:rsidRPr="001A5ADF" w:rsidRDefault="00C21A37" w:rsidP="00C21A37">
      <w:pPr>
        <w:widowControl w:val="0"/>
        <w:suppressAutoHyphens/>
        <w:spacing w:line="100" w:lineRule="atLeast"/>
        <w:ind w:left="360"/>
        <w:jc w:val="both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 xml:space="preserve">3.1.2. Генеральный план: </w:t>
      </w:r>
      <w:r w:rsidRPr="001A5ADF">
        <w:rPr>
          <w:rFonts w:eastAsia="SimSun"/>
          <w:kern w:val="1"/>
          <w:sz w:val="24"/>
          <w:szCs w:val="24"/>
          <w:lang w:eastAsia="ar-SA"/>
        </w:rPr>
        <w:t>утвержден</w:t>
      </w:r>
      <w:r>
        <w:rPr>
          <w:rFonts w:eastAsia="SimSun"/>
          <w:kern w:val="1"/>
          <w:sz w:val="24"/>
          <w:szCs w:val="24"/>
          <w:lang w:eastAsia="ar-SA"/>
        </w:rPr>
        <w:t xml:space="preserve"> в Промышленновском городском поселении</w:t>
      </w:r>
      <w:r w:rsidRPr="001A5ADF">
        <w:rPr>
          <w:rFonts w:eastAsia="SimSun"/>
          <w:kern w:val="1"/>
          <w:sz w:val="24"/>
          <w:szCs w:val="24"/>
          <w:lang w:eastAsia="ar-SA"/>
        </w:rPr>
        <w:t>.</w:t>
      </w:r>
    </w:p>
    <w:p w:rsidR="00C21A37" w:rsidRPr="001A5ADF" w:rsidRDefault="00C21A37" w:rsidP="00C21A37">
      <w:pPr>
        <w:widowControl w:val="0"/>
        <w:suppressAutoHyphens/>
        <w:spacing w:line="100" w:lineRule="atLeast"/>
        <w:ind w:left="360"/>
        <w:jc w:val="both"/>
        <w:rPr>
          <w:rFonts w:eastAsia="SimSun"/>
          <w:kern w:val="1"/>
          <w:sz w:val="24"/>
          <w:szCs w:val="24"/>
          <w:lang w:eastAsia="ar-SA"/>
        </w:rPr>
      </w:pPr>
      <w:r w:rsidRPr="001A5ADF">
        <w:rPr>
          <w:rFonts w:eastAsia="SimSun"/>
          <w:kern w:val="1"/>
          <w:sz w:val="24"/>
          <w:szCs w:val="24"/>
          <w:lang w:eastAsia="ar-SA"/>
        </w:rPr>
        <w:t>3.1.</w:t>
      </w:r>
      <w:r>
        <w:rPr>
          <w:rFonts w:eastAsia="SimSun"/>
          <w:kern w:val="1"/>
          <w:sz w:val="24"/>
          <w:szCs w:val="24"/>
          <w:lang w:eastAsia="ar-SA"/>
        </w:rPr>
        <w:t>3</w:t>
      </w:r>
      <w:r w:rsidRPr="001A5ADF">
        <w:rPr>
          <w:rFonts w:eastAsia="SimSun"/>
          <w:kern w:val="1"/>
          <w:sz w:val="24"/>
          <w:szCs w:val="24"/>
          <w:lang w:eastAsia="ar-SA"/>
        </w:rPr>
        <w:t>. Правила благоустройства:</w:t>
      </w:r>
      <w:r>
        <w:rPr>
          <w:rFonts w:eastAsia="SimSun"/>
          <w:kern w:val="1"/>
          <w:sz w:val="24"/>
          <w:szCs w:val="24"/>
          <w:lang w:eastAsia="ar-SA"/>
        </w:rPr>
        <w:t xml:space="preserve"> утверждены</w:t>
      </w:r>
      <w:r w:rsidRPr="001A5ADF">
        <w:rPr>
          <w:rFonts w:eastAsia="SimSun"/>
          <w:kern w:val="1"/>
          <w:sz w:val="24"/>
          <w:szCs w:val="24"/>
          <w:lang w:eastAsia="ar-SA"/>
        </w:rPr>
        <w:t xml:space="preserve"> </w:t>
      </w:r>
      <w:r>
        <w:rPr>
          <w:rFonts w:eastAsia="SimSun"/>
          <w:kern w:val="1"/>
          <w:sz w:val="24"/>
          <w:szCs w:val="24"/>
          <w:lang w:eastAsia="ar-SA"/>
        </w:rPr>
        <w:t xml:space="preserve">Решением Совета народных депутатов </w:t>
      </w:r>
      <w:proofErr w:type="spellStart"/>
      <w:r>
        <w:rPr>
          <w:rFonts w:eastAsia="SimSun"/>
          <w:kern w:val="1"/>
          <w:sz w:val="24"/>
          <w:szCs w:val="24"/>
          <w:lang w:eastAsia="ar-SA"/>
        </w:rPr>
        <w:t>Плотниковского</w:t>
      </w:r>
      <w:proofErr w:type="spellEnd"/>
      <w:r>
        <w:rPr>
          <w:rFonts w:eastAsia="SimSun"/>
          <w:kern w:val="1"/>
          <w:sz w:val="24"/>
          <w:szCs w:val="24"/>
          <w:lang w:eastAsia="ar-SA"/>
        </w:rPr>
        <w:t xml:space="preserve"> сельского поселения от 25.04.2012 № 57, Решением Совета народных депутатов Промышленновского городского поселения от 11.05.2012 №66.</w:t>
      </w:r>
    </w:p>
    <w:p w:rsidR="00C21A37" w:rsidRPr="00E8704C" w:rsidRDefault="00C21A37" w:rsidP="00C21A37">
      <w:pPr>
        <w:suppressAutoHyphens/>
        <w:autoSpaceDE w:val="0"/>
        <w:autoSpaceDN w:val="0"/>
        <w:adjustRightInd w:val="0"/>
        <w:jc w:val="both"/>
        <w:rPr>
          <w:rFonts w:eastAsia="SimSun"/>
          <w:kern w:val="1"/>
          <w:sz w:val="24"/>
          <w:szCs w:val="24"/>
          <w:lang w:eastAsia="ar-SA"/>
        </w:rPr>
      </w:pPr>
      <w:r>
        <w:rPr>
          <w:rFonts w:eastAsia="SimSun"/>
          <w:kern w:val="1"/>
          <w:sz w:val="24"/>
          <w:szCs w:val="24"/>
          <w:lang w:eastAsia="ar-SA"/>
        </w:rPr>
        <w:t xml:space="preserve">     </w:t>
      </w:r>
      <w:r w:rsidRPr="00E8704C">
        <w:rPr>
          <w:rFonts w:eastAsia="SimSun"/>
          <w:kern w:val="1"/>
          <w:sz w:val="24"/>
          <w:szCs w:val="24"/>
          <w:lang w:eastAsia="ar-SA"/>
        </w:rPr>
        <w:t>3.2. Показатели оценки  состояние сферы благоустройства</w:t>
      </w:r>
    </w:p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rFonts w:eastAsia="SimSun"/>
          <w:kern w:val="1"/>
          <w:sz w:val="24"/>
          <w:szCs w:val="24"/>
          <w:lang w:eastAsia="ar-S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11"/>
        <w:gridCol w:w="1349"/>
        <w:gridCol w:w="1510"/>
      </w:tblGrid>
      <w:tr w:rsidR="00C21A37" w:rsidRPr="00E8704C" w:rsidTr="003377A3">
        <w:tc>
          <w:tcPr>
            <w:tcW w:w="3506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br w:type="page"/>
              <w:t>Показатель</w:t>
            </w: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 xml:space="preserve">Ед. </w:t>
            </w:r>
            <w:proofErr w:type="spellStart"/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изм</w:t>
            </w:r>
            <w:proofErr w:type="spellEnd"/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Значение показателя</w:t>
            </w:r>
          </w:p>
        </w:tc>
      </w:tr>
      <w:tr w:rsidR="00C21A37" w:rsidRPr="00E8704C" w:rsidTr="003377A3">
        <w:tc>
          <w:tcPr>
            <w:tcW w:w="3506" w:type="pct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3</w:t>
            </w:r>
          </w:p>
        </w:tc>
      </w:tr>
      <w:tr w:rsidR="00C21A37" w:rsidRPr="00E8704C" w:rsidTr="003377A3">
        <w:trPr>
          <w:trHeight w:val="426"/>
        </w:trPr>
        <w:tc>
          <w:tcPr>
            <w:tcW w:w="5000" w:type="pct"/>
            <w:gridSpan w:val="3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Дворовые территории многоквартирных домов</w:t>
            </w:r>
          </w:p>
        </w:tc>
      </w:tr>
      <w:tr w:rsidR="00C21A37" w:rsidRPr="00E8704C" w:rsidTr="003377A3">
        <w:trPr>
          <w:trHeight w:val="625"/>
        </w:trPr>
        <w:tc>
          <w:tcPr>
            <w:tcW w:w="3506" w:type="pct"/>
          </w:tcPr>
          <w:p w:rsidR="00C21A37" w:rsidRPr="00E8704C" w:rsidRDefault="00C21A37" w:rsidP="00C21A37">
            <w:pPr>
              <w:pStyle w:val="1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 многоквартирных домов</w:t>
            </w: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189</w:t>
            </w:r>
          </w:p>
        </w:tc>
      </w:tr>
      <w:tr w:rsidR="00C21A37" w:rsidRPr="00E8704C" w:rsidTr="003377A3">
        <w:trPr>
          <w:trHeight w:val="627"/>
        </w:trPr>
        <w:tc>
          <w:tcPr>
            <w:tcW w:w="3506" w:type="pct"/>
          </w:tcPr>
          <w:p w:rsidR="00C21A37" w:rsidRPr="00E8704C" w:rsidRDefault="00C21A37" w:rsidP="00C21A37">
            <w:pPr>
              <w:pStyle w:val="1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 многоквартирных домов включенных в программу капитального ремонта общего имущества многоквартирных домов</w:t>
            </w: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146</w:t>
            </w:r>
          </w:p>
        </w:tc>
      </w:tr>
      <w:tr w:rsidR="00C21A37" w:rsidRPr="00E8704C" w:rsidTr="003377A3">
        <w:trPr>
          <w:trHeight w:val="627"/>
        </w:trPr>
        <w:tc>
          <w:tcPr>
            <w:tcW w:w="3506" w:type="pct"/>
            <w:vMerge w:val="restart"/>
          </w:tcPr>
          <w:p w:rsidR="00C21A37" w:rsidRPr="00E8704C" w:rsidRDefault="00C21A37" w:rsidP="00C21A37">
            <w:pPr>
              <w:pStyle w:val="1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 и площадь благоустроенных дворовых территорий многоквартирных домов - твердым покрытием, освещением, урнами, лавочками (минимальный перечень)</w:t>
            </w: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38</w:t>
            </w:r>
          </w:p>
        </w:tc>
      </w:tr>
      <w:tr w:rsidR="00C21A37" w:rsidRPr="00E8704C" w:rsidTr="003377A3">
        <w:trPr>
          <w:trHeight w:val="627"/>
        </w:trPr>
        <w:tc>
          <w:tcPr>
            <w:tcW w:w="3506" w:type="pct"/>
            <w:vMerge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29426</w:t>
            </w:r>
          </w:p>
        </w:tc>
      </w:tr>
      <w:tr w:rsidR="00C21A37" w:rsidRPr="00E8704C" w:rsidTr="003377A3">
        <w:trPr>
          <w:trHeight w:val="627"/>
        </w:trPr>
        <w:tc>
          <w:tcPr>
            <w:tcW w:w="3506" w:type="pct"/>
            <w:vMerge w:val="restart"/>
          </w:tcPr>
          <w:p w:rsidR="00C21A37" w:rsidRPr="00E8704C" w:rsidRDefault="00C21A37" w:rsidP="00C21A37">
            <w:pPr>
              <w:pStyle w:val="1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 и площадь благоустроенных дворовых территорий многоквартирных домов - твердым покрытием, освещением, урнами, лавочками, озеленением, детской, спортивной площадкой, </w:t>
            </w:r>
            <w:proofErr w:type="spell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автопарковкой</w:t>
            </w:r>
            <w:proofErr w:type="spellEnd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иными элементами благоустройства (дополнительный перечень)</w:t>
            </w:r>
            <w:proofErr w:type="gramEnd"/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ед.</w:t>
            </w:r>
          </w:p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21</w:t>
            </w:r>
          </w:p>
        </w:tc>
      </w:tr>
      <w:tr w:rsidR="00C21A37" w:rsidRPr="00E8704C" w:rsidTr="003377A3">
        <w:trPr>
          <w:trHeight w:val="913"/>
        </w:trPr>
        <w:tc>
          <w:tcPr>
            <w:tcW w:w="3506" w:type="pct"/>
            <w:vMerge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15845</w:t>
            </w:r>
          </w:p>
        </w:tc>
      </w:tr>
      <w:tr w:rsidR="00C21A37" w:rsidRPr="00E8704C" w:rsidTr="003377A3">
        <w:tc>
          <w:tcPr>
            <w:tcW w:w="3506" w:type="pct"/>
            <w:vMerge w:val="restart"/>
          </w:tcPr>
          <w:p w:rsidR="00C21A37" w:rsidRPr="00E8704C" w:rsidRDefault="00C21A37" w:rsidP="00C21A37">
            <w:pPr>
              <w:pStyle w:val="1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Количество, площадь и доля благоустроенных дворовых территорий многоквартирных домов (по минимальному и дополнительному перечню)  от общего количества дворовых территорий многоквартирных дворов</w:t>
            </w: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е</w:t>
            </w: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д</w:t>
            </w: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59</w:t>
            </w:r>
          </w:p>
        </w:tc>
      </w:tr>
      <w:tr w:rsidR="00C21A37" w:rsidRPr="00E8704C" w:rsidTr="003377A3">
        <w:tc>
          <w:tcPr>
            <w:tcW w:w="3506" w:type="pct"/>
            <w:vMerge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45271</w:t>
            </w:r>
          </w:p>
        </w:tc>
      </w:tr>
      <w:tr w:rsidR="00C21A37" w:rsidRPr="00E8704C" w:rsidTr="003377A3">
        <w:tc>
          <w:tcPr>
            <w:tcW w:w="3506" w:type="pct"/>
            <w:vMerge/>
          </w:tcPr>
          <w:p w:rsidR="00C21A37" w:rsidRPr="00E8704C" w:rsidRDefault="00C21A37" w:rsidP="003377A3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30</w:t>
            </w:r>
          </w:p>
        </w:tc>
      </w:tr>
      <w:tr w:rsidR="00C21A37" w:rsidRPr="00E8704C" w:rsidTr="003377A3">
        <w:tc>
          <w:tcPr>
            <w:tcW w:w="3506" w:type="pct"/>
            <w:vMerge w:val="restart"/>
          </w:tcPr>
          <w:p w:rsidR="00C21A37" w:rsidRPr="00E8704C" w:rsidRDefault="00C21A37" w:rsidP="00C21A37">
            <w:pPr>
              <w:pStyle w:val="11"/>
              <w:numPr>
                <w:ilvl w:val="0"/>
                <w:numId w:val="1"/>
              </w:num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Количество, площадь и доля дворовых территорий многоквартирных домов, которые необходимо благоустроить </w:t>
            </w:r>
            <w:r w:rsidRPr="00E8704C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по минимальному  перечню  от общего количества дворовых территорий</w:t>
            </w: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многоквартирных дворов</w:t>
            </w: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130</w:t>
            </w:r>
          </w:p>
        </w:tc>
      </w:tr>
      <w:tr w:rsidR="00C21A37" w:rsidRPr="00E8704C" w:rsidTr="003377A3">
        <w:tc>
          <w:tcPr>
            <w:tcW w:w="3506" w:type="pct"/>
            <w:vMerge/>
          </w:tcPr>
          <w:p w:rsidR="00C21A37" w:rsidRPr="00E8704C" w:rsidRDefault="00C21A37" w:rsidP="003377A3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104123</w:t>
            </w:r>
          </w:p>
        </w:tc>
      </w:tr>
      <w:tr w:rsidR="00C21A37" w:rsidRPr="00E8704C" w:rsidTr="003377A3">
        <w:tc>
          <w:tcPr>
            <w:tcW w:w="3506" w:type="pct"/>
            <w:vMerge/>
          </w:tcPr>
          <w:p w:rsidR="00C21A37" w:rsidRPr="00E8704C" w:rsidRDefault="00C21A37" w:rsidP="003377A3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05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E8704C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21A37" w:rsidRPr="00E8704C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70</w:t>
            </w:r>
          </w:p>
        </w:tc>
      </w:tr>
      <w:tr w:rsidR="00C21A37" w:rsidRPr="009B7573" w:rsidTr="003377A3">
        <w:tc>
          <w:tcPr>
            <w:tcW w:w="5000" w:type="pct"/>
            <w:gridSpan w:val="3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Территории</w:t>
            </w:r>
            <w:r w:rsidRPr="009B7573">
              <w:rPr>
                <w:b/>
                <w:bCs/>
                <w:sz w:val="24"/>
                <w:szCs w:val="24"/>
              </w:rPr>
              <w:t xml:space="preserve"> общего пользования соответствующего функционального назначения</w:t>
            </w:r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(общественные территории)</w:t>
            </w:r>
          </w:p>
        </w:tc>
      </w:tr>
      <w:tr w:rsidR="00C21A37" w:rsidRPr="009B7573" w:rsidTr="003377A3">
        <w:tc>
          <w:tcPr>
            <w:tcW w:w="3506" w:type="pct"/>
            <w:vMerge w:val="restart"/>
          </w:tcPr>
          <w:p w:rsidR="00C21A37" w:rsidRPr="009B7573" w:rsidRDefault="00C21A37" w:rsidP="00C21A37">
            <w:pPr>
              <w:pStyle w:val="11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 и площадь общественных территорий соответствующего функционального назначения всего, </w:t>
            </w:r>
          </w:p>
          <w:p w:rsidR="00C21A37" w:rsidRPr="009B7573" w:rsidRDefault="00C21A37" w:rsidP="003377A3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C21A37" w:rsidRPr="009B7573" w:rsidTr="003377A3">
        <w:tc>
          <w:tcPr>
            <w:tcW w:w="3506" w:type="pct"/>
            <w:vMerge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643000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1*4800</w:t>
            </w:r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1*4800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парк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1*78400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сквер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lastRenderedPageBreak/>
              <w:t>иные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1*516000</w:t>
            </w:r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1*19200</w:t>
            </w:r>
          </w:p>
        </w:tc>
      </w:tr>
      <w:tr w:rsidR="00C21A37" w:rsidRPr="009B7573" w:rsidTr="003377A3">
        <w:tc>
          <w:tcPr>
            <w:tcW w:w="3506" w:type="pct"/>
            <w:vMerge w:val="restart"/>
          </w:tcPr>
          <w:p w:rsidR="00C21A37" w:rsidRPr="009B7573" w:rsidRDefault="00C21A37" w:rsidP="00C21A37">
            <w:pPr>
              <w:pStyle w:val="11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благоустроенных от общего количества общественных территорий всего, </w:t>
            </w:r>
          </w:p>
          <w:p w:rsidR="00C21A37" w:rsidRPr="009B7573" w:rsidRDefault="00C21A37" w:rsidP="003377A3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C21A37" w:rsidRPr="009B7573" w:rsidTr="003377A3">
        <w:tc>
          <w:tcPr>
            <w:tcW w:w="3506" w:type="pct"/>
            <w:vMerge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53440</w:t>
            </w:r>
          </w:p>
        </w:tc>
      </w:tr>
      <w:tr w:rsidR="00C21A37" w:rsidRPr="009B7573" w:rsidTr="003377A3">
        <w:tc>
          <w:tcPr>
            <w:tcW w:w="3506" w:type="pct"/>
            <w:vMerge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8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1*3840</w:t>
            </w:r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1*3840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парк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1*31360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сквер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1*8640</w:t>
            </w:r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1*5760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1*309600</w:t>
            </w:r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</w:tc>
      </w:tr>
      <w:tr w:rsidR="00C21A37" w:rsidRPr="009B7573" w:rsidTr="003377A3">
        <w:tc>
          <w:tcPr>
            <w:tcW w:w="3506" w:type="pct"/>
            <w:vMerge w:val="restart"/>
          </w:tcPr>
          <w:p w:rsidR="00C21A37" w:rsidRPr="009B7573" w:rsidRDefault="00C21A37" w:rsidP="00C21A37">
            <w:pPr>
              <w:pStyle w:val="11"/>
              <w:numPr>
                <w:ilvl w:val="0"/>
                <w:numId w:val="1"/>
              </w:numPr>
              <w:suppressAutoHyphens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Количество, площадь и доля общественных территорий соответствующего функционального назначения </w:t>
            </w:r>
            <w:r w:rsidRPr="009B7573">
              <w:rPr>
                <w:rFonts w:eastAsia="SimSun"/>
                <w:b/>
                <w:kern w:val="1"/>
                <w:sz w:val="24"/>
                <w:szCs w:val="24"/>
                <w:lang w:eastAsia="ar-SA"/>
              </w:rPr>
              <w:t>нуждающихся в благоустройстве</w:t>
            </w: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  от общего количества общественных территорий всего, </w:t>
            </w:r>
          </w:p>
          <w:p w:rsidR="00C21A37" w:rsidRPr="009B7573" w:rsidRDefault="00C21A37" w:rsidP="003377A3">
            <w:pPr>
              <w:suppressAutoHyphens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из них: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7</w:t>
            </w:r>
          </w:p>
        </w:tc>
      </w:tr>
      <w:tr w:rsidR="00C21A37" w:rsidRPr="009B7573" w:rsidTr="003377A3">
        <w:tc>
          <w:tcPr>
            <w:tcW w:w="3506" w:type="pct"/>
            <w:vMerge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589560</w:t>
            </w:r>
          </w:p>
        </w:tc>
      </w:tr>
      <w:tr w:rsidR="00C21A37" w:rsidRPr="009B7573" w:rsidTr="003377A3">
        <w:tc>
          <w:tcPr>
            <w:tcW w:w="3506" w:type="pct"/>
            <w:vMerge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92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площадь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парк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1*47040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>сквер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</w:t>
            </w:r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1*3840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kern w:val="1"/>
                <w:sz w:val="24"/>
                <w:szCs w:val="24"/>
              </w:rPr>
            </w:pPr>
            <w:r w:rsidRPr="009B7573">
              <w:rPr>
                <w:kern w:val="1"/>
                <w:sz w:val="24"/>
                <w:szCs w:val="24"/>
              </w:rPr>
              <w:t xml:space="preserve">набережная 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ед</w:t>
            </w:r>
            <w:proofErr w:type="spellEnd"/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/кв.м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-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иные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1*206400</w:t>
            </w:r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1*9600</w:t>
            </w:r>
          </w:p>
        </w:tc>
      </w:tr>
      <w:tr w:rsidR="00C21A37" w:rsidRPr="009B7573" w:rsidTr="003377A3">
        <w:tc>
          <w:tcPr>
            <w:tcW w:w="3506" w:type="pct"/>
          </w:tcPr>
          <w:p w:rsidR="00C21A37" w:rsidRPr="009B7573" w:rsidRDefault="00C21A37" w:rsidP="00C21A37">
            <w:pPr>
              <w:pStyle w:val="1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Площадь благоустроенных общественных территорий, приходящихся на 1 жителя 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.м</w:t>
            </w:r>
            <w:proofErr w:type="gramEnd"/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3,1</w:t>
            </w:r>
          </w:p>
        </w:tc>
      </w:tr>
      <w:tr w:rsidR="00C21A37" w:rsidRPr="009B7573" w:rsidTr="003377A3">
        <w:trPr>
          <w:trHeight w:val="304"/>
        </w:trPr>
        <w:tc>
          <w:tcPr>
            <w:tcW w:w="3506" w:type="pct"/>
          </w:tcPr>
          <w:p w:rsidR="00C21A37" w:rsidRPr="009B7573" w:rsidRDefault="00C21A37" w:rsidP="00C21A37">
            <w:pPr>
              <w:pStyle w:val="11"/>
              <w:numPr>
                <w:ilvl w:val="0"/>
                <w:numId w:val="1"/>
              </w:numPr>
              <w:suppressAutoHyphens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Иные показатели:</w:t>
            </w:r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>
              <w:rPr>
                <w:rFonts w:eastAsia="SimSun"/>
                <w:kern w:val="1"/>
                <w:sz w:val="24"/>
                <w:szCs w:val="24"/>
                <w:lang w:eastAsia="ar-SA"/>
              </w:rPr>
              <w:t>99000</w:t>
            </w:r>
          </w:p>
        </w:tc>
      </w:tr>
      <w:tr w:rsidR="00C21A37" w:rsidRPr="009B7573" w:rsidTr="003377A3">
        <w:trPr>
          <w:trHeight w:val="475"/>
        </w:trPr>
        <w:tc>
          <w:tcPr>
            <w:tcW w:w="3506" w:type="pct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озеленение; 35750 шт</w:t>
            </w:r>
            <w:proofErr w:type="gramStart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.н</w:t>
            </w:r>
            <w:proofErr w:type="gramEnd"/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 xml:space="preserve">а землях лесного фонда- </w:t>
            </w:r>
            <w:smartTag w:uri="urn:schemas-microsoft-com:office:smarttags" w:element="metricconverter">
              <w:smartTagPr>
                <w:attr w:name="ProductID" w:val="8,9 га"/>
              </w:smartTagPr>
              <w:r w:rsidRPr="009B7573">
                <w:rPr>
                  <w:rFonts w:eastAsia="SimSun"/>
                  <w:kern w:val="1"/>
                  <w:sz w:val="24"/>
                  <w:szCs w:val="24"/>
                  <w:lang w:eastAsia="ar-SA"/>
                </w:rPr>
                <w:t>8,9 га</w:t>
              </w:r>
            </w:smartTag>
          </w:p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both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3458 шт. на территории поселений-</w:t>
            </w:r>
            <w:smartTag w:uri="urn:schemas-microsoft-com:office:smarttags" w:element="metricconverter">
              <w:smartTagPr>
                <w:attr w:name="ProductID" w:val="1 га"/>
              </w:smartTagPr>
              <w:r w:rsidRPr="009B7573">
                <w:rPr>
                  <w:rFonts w:eastAsia="SimSun"/>
                  <w:kern w:val="1"/>
                  <w:sz w:val="24"/>
                  <w:szCs w:val="24"/>
                  <w:lang w:eastAsia="ar-SA"/>
                </w:rPr>
                <w:t>1 га</w:t>
              </w:r>
            </w:smartTag>
          </w:p>
        </w:tc>
        <w:tc>
          <w:tcPr>
            <w:tcW w:w="705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кв.м.</w:t>
            </w:r>
          </w:p>
        </w:tc>
        <w:tc>
          <w:tcPr>
            <w:tcW w:w="789" w:type="pct"/>
            <w:vAlign w:val="center"/>
          </w:tcPr>
          <w:p w:rsidR="00C21A37" w:rsidRPr="009B7573" w:rsidRDefault="00C21A37" w:rsidP="003377A3">
            <w:pPr>
              <w:suppressAutoHyphens/>
              <w:autoSpaceDE w:val="0"/>
              <w:autoSpaceDN w:val="0"/>
              <w:adjustRightInd w:val="0"/>
              <w:jc w:val="center"/>
              <w:rPr>
                <w:rFonts w:eastAsia="SimSun"/>
                <w:kern w:val="1"/>
                <w:sz w:val="24"/>
                <w:szCs w:val="24"/>
                <w:lang w:eastAsia="ar-SA"/>
              </w:rPr>
            </w:pPr>
            <w:r w:rsidRPr="009B7573">
              <w:rPr>
                <w:rFonts w:eastAsia="SimSun"/>
                <w:kern w:val="1"/>
                <w:sz w:val="24"/>
                <w:szCs w:val="24"/>
                <w:lang w:eastAsia="ar-SA"/>
              </w:rPr>
              <w:t>99000</w:t>
            </w:r>
          </w:p>
        </w:tc>
      </w:tr>
    </w:tbl>
    <w:p w:rsidR="00C21A37" w:rsidRPr="00E8704C" w:rsidRDefault="00C21A37" w:rsidP="00C21A37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21A37" w:rsidRPr="00E8704C" w:rsidRDefault="00C21A37" w:rsidP="00C21A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>3.3</w:t>
      </w:r>
      <w:r>
        <w:rPr>
          <w:sz w:val="24"/>
          <w:szCs w:val="24"/>
        </w:rPr>
        <w:t>. Не</w:t>
      </w:r>
      <w:r w:rsidRPr="00E8704C">
        <w:rPr>
          <w:sz w:val="24"/>
          <w:szCs w:val="24"/>
        </w:rPr>
        <w:t>удовлетворительное состояние (отсутствие) парков и скверов, отсутствие детских игровых площадок и зон отдыха во дворах, устаревшие малые архитектурные формы - негативно влияет на эмоциональное состояние и качество жизни населения.</w:t>
      </w:r>
    </w:p>
    <w:p w:rsidR="00C21A37" w:rsidRPr="00E8704C" w:rsidRDefault="00C21A37" w:rsidP="00C21A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В силу объективных причин, из-за ограниченности средств объекты благоустройства, такие как пешеходные зоны, зоны отдыха, тротуары, объекты уличного освещения, нуждаются в ремонте и реконструкции. Территорий функционального назначения системно не благоустраиваются. </w:t>
      </w:r>
    </w:p>
    <w:p w:rsidR="00C21A37" w:rsidRPr="00E8704C" w:rsidRDefault="00C21A37" w:rsidP="00C21A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Анализ обеспеченности дворовых территорий элементами внешнего благоустройства показал, что уровень их комфортности не отвечает требованиям жителей. Комфортность проживания в многоквартирных домах определяется уровнем благоустройства дворовых территорий с учетом организации во дворах </w:t>
      </w:r>
      <w:proofErr w:type="spellStart"/>
      <w:r w:rsidRPr="00E8704C">
        <w:rPr>
          <w:sz w:val="24"/>
          <w:szCs w:val="24"/>
        </w:rPr>
        <w:t>дорожно-тропиночной</w:t>
      </w:r>
      <w:proofErr w:type="spellEnd"/>
      <w:r w:rsidRPr="00E8704C">
        <w:rPr>
          <w:sz w:val="24"/>
          <w:szCs w:val="24"/>
        </w:rPr>
        <w:t xml:space="preserve"> сети, устройства газонов и цветников, озеленения, освещения территории двора, размещения малых архитектурных форм, организации детских спортивно-игровых площадок, упорядочения площадок индивидуального транспорта, организации площадок для выгула домашних животных, обустройства мест сбора и временного хранения мусора.</w:t>
      </w:r>
    </w:p>
    <w:p w:rsidR="00C21A37" w:rsidRPr="00E8704C" w:rsidRDefault="00C21A37" w:rsidP="00C21A37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E8704C">
        <w:rPr>
          <w:sz w:val="24"/>
          <w:szCs w:val="24"/>
        </w:rPr>
        <w:t xml:space="preserve">С целью существенных изменений данной ситуации администрацией </w:t>
      </w:r>
      <w:r>
        <w:rPr>
          <w:sz w:val="24"/>
          <w:szCs w:val="24"/>
        </w:rPr>
        <w:t xml:space="preserve">Промышленновского муниципального района </w:t>
      </w:r>
      <w:r w:rsidRPr="00E8704C">
        <w:rPr>
          <w:sz w:val="24"/>
          <w:szCs w:val="24"/>
        </w:rPr>
        <w:t xml:space="preserve">проводятся конкурсы </w:t>
      </w:r>
      <w:r>
        <w:rPr>
          <w:sz w:val="24"/>
          <w:szCs w:val="24"/>
        </w:rPr>
        <w:t>«Лучшая усадьба», «Самый благоустроенный двор»</w:t>
      </w:r>
      <w:r w:rsidRPr="00E8704C">
        <w:rPr>
          <w:sz w:val="24"/>
          <w:szCs w:val="24"/>
        </w:rPr>
        <w:t>.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C21A37" w:rsidRDefault="00C21A37" w:rsidP="00C21A37">
      <w:pPr>
        <w:jc w:val="center"/>
        <w:rPr>
          <w:b/>
          <w:sz w:val="24"/>
          <w:szCs w:val="24"/>
        </w:rPr>
      </w:pPr>
    </w:p>
    <w:p w:rsidR="00C21A37" w:rsidRPr="00E8704C" w:rsidRDefault="00C21A37" w:rsidP="00C21A37">
      <w:pPr>
        <w:jc w:val="center"/>
        <w:rPr>
          <w:b/>
          <w:sz w:val="24"/>
          <w:szCs w:val="24"/>
        </w:rPr>
      </w:pPr>
      <w:r w:rsidRPr="00E8704C">
        <w:rPr>
          <w:b/>
          <w:sz w:val="24"/>
          <w:szCs w:val="24"/>
        </w:rPr>
        <w:t>4. Цели и задачи муниципальной Программы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C21A37" w:rsidRPr="00E8704C" w:rsidRDefault="00C21A37" w:rsidP="00C21A37">
      <w:pPr>
        <w:widowControl w:val="0"/>
        <w:suppressAutoHyphens/>
        <w:spacing w:line="100" w:lineRule="atLeast"/>
        <w:ind w:firstLine="567"/>
        <w:jc w:val="both"/>
        <w:rPr>
          <w:bCs/>
          <w:sz w:val="24"/>
          <w:szCs w:val="24"/>
        </w:rPr>
      </w:pPr>
      <w:r w:rsidRPr="00E8704C">
        <w:rPr>
          <w:rFonts w:eastAsia="SimSun"/>
          <w:kern w:val="1"/>
          <w:sz w:val="24"/>
          <w:szCs w:val="24"/>
          <w:lang w:eastAsia="ar-SA"/>
        </w:rPr>
        <w:t xml:space="preserve">В </w:t>
      </w:r>
      <w:proofErr w:type="gramStart"/>
      <w:r w:rsidRPr="00E8704C">
        <w:rPr>
          <w:rFonts w:eastAsia="SimSun"/>
          <w:kern w:val="1"/>
          <w:sz w:val="24"/>
          <w:szCs w:val="24"/>
          <w:lang w:eastAsia="ar-SA"/>
        </w:rPr>
        <w:t>целях</w:t>
      </w:r>
      <w:proofErr w:type="gramEnd"/>
      <w:r w:rsidRPr="00E8704C">
        <w:rPr>
          <w:rFonts w:eastAsia="SimSun"/>
          <w:kern w:val="1"/>
          <w:sz w:val="24"/>
          <w:szCs w:val="24"/>
          <w:lang w:eastAsia="ar-SA"/>
        </w:rPr>
        <w:t xml:space="preserve"> создания </w:t>
      </w:r>
      <w:r w:rsidRPr="00E8704C">
        <w:rPr>
          <w:bCs/>
          <w:sz w:val="24"/>
          <w:szCs w:val="24"/>
        </w:rPr>
        <w:t>наиболее благоприятных и комфортных условий жизнедеятельности населения планируется решать следующие задачи.</w:t>
      </w:r>
    </w:p>
    <w:p w:rsidR="00C21A37" w:rsidRPr="00E8704C" w:rsidRDefault="00C21A37" w:rsidP="00C21A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b/>
          <w:sz w:val="24"/>
          <w:szCs w:val="24"/>
        </w:rPr>
        <w:t>Задача 1</w:t>
      </w:r>
      <w:r w:rsidRPr="00E8704C">
        <w:rPr>
          <w:sz w:val="24"/>
          <w:szCs w:val="24"/>
        </w:rPr>
        <w:t>. Обеспечение формирования единого облика муниципального образования.</w:t>
      </w:r>
    </w:p>
    <w:p w:rsidR="00C21A37" w:rsidRPr="00E8704C" w:rsidRDefault="00C21A37" w:rsidP="00C21A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b/>
          <w:sz w:val="24"/>
          <w:szCs w:val="24"/>
        </w:rPr>
        <w:t>Задача 2</w:t>
      </w:r>
      <w:r w:rsidRPr="00E8704C">
        <w:rPr>
          <w:sz w:val="24"/>
          <w:szCs w:val="24"/>
        </w:rPr>
        <w:t>. 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</w:r>
    </w:p>
    <w:p w:rsidR="00C21A37" w:rsidRPr="00E8704C" w:rsidRDefault="00C21A37" w:rsidP="00C21A37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E8704C">
        <w:rPr>
          <w:b/>
          <w:sz w:val="24"/>
          <w:szCs w:val="24"/>
        </w:rPr>
        <w:t>Задача 3</w:t>
      </w:r>
      <w:r w:rsidRPr="00E8704C">
        <w:rPr>
          <w:sz w:val="24"/>
          <w:szCs w:val="24"/>
        </w:rPr>
        <w:t>. 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</w:r>
    </w:p>
    <w:p w:rsidR="00C21A37" w:rsidRDefault="00C21A37" w:rsidP="00C21A37">
      <w:pPr>
        <w:widowControl w:val="0"/>
        <w:suppressAutoHyphens/>
        <w:spacing w:line="100" w:lineRule="atLeast"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C21A37" w:rsidRPr="00E8704C" w:rsidRDefault="00C21A37" w:rsidP="00C21A37">
      <w:pPr>
        <w:widowControl w:val="0"/>
        <w:suppressAutoHyphens/>
        <w:spacing w:line="100" w:lineRule="atLeast"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C21A37" w:rsidRPr="00E8704C" w:rsidRDefault="00C21A37" w:rsidP="00C21A37">
      <w:pPr>
        <w:widowControl w:val="0"/>
        <w:suppressAutoHyphens/>
        <w:spacing w:line="100" w:lineRule="atLeast"/>
        <w:ind w:left="142" w:firstLine="218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 w:rsidRPr="00E8704C">
        <w:rPr>
          <w:rFonts w:eastAsia="SimSun"/>
          <w:b/>
          <w:kern w:val="1"/>
          <w:sz w:val="24"/>
          <w:szCs w:val="24"/>
          <w:lang w:eastAsia="ar-SA"/>
        </w:rPr>
        <w:t>5. Ожидаемые результаты Программы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left="142" w:firstLine="218"/>
        <w:jc w:val="both"/>
        <w:rPr>
          <w:rFonts w:eastAsia="SimSun"/>
          <w:bCs/>
          <w:kern w:val="1"/>
          <w:sz w:val="24"/>
          <w:szCs w:val="24"/>
          <w:lang w:eastAsia="ar-SA"/>
        </w:rPr>
      </w:pPr>
    </w:p>
    <w:p w:rsidR="00C21A37" w:rsidRPr="00E8704C" w:rsidRDefault="00C21A37" w:rsidP="00C21A37">
      <w:pPr>
        <w:widowControl w:val="0"/>
        <w:suppressAutoHyphens/>
        <w:spacing w:line="100" w:lineRule="atLeast"/>
        <w:ind w:left="142" w:firstLine="567"/>
        <w:jc w:val="both"/>
        <w:rPr>
          <w:rFonts w:eastAsia="SimSun"/>
          <w:bCs/>
          <w:kern w:val="1"/>
          <w:sz w:val="24"/>
          <w:szCs w:val="24"/>
          <w:lang w:eastAsia="ar-SA"/>
        </w:rPr>
      </w:pPr>
      <w:r w:rsidRPr="00E8704C">
        <w:rPr>
          <w:rFonts w:eastAsia="SimSun"/>
          <w:bCs/>
          <w:kern w:val="1"/>
          <w:sz w:val="24"/>
          <w:szCs w:val="24"/>
          <w:lang w:eastAsia="ar-SA"/>
        </w:rPr>
        <w:t>Повышение уровня благоустройства территории муниципального образования.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left="142" w:firstLine="567"/>
        <w:jc w:val="both"/>
        <w:rPr>
          <w:rFonts w:eastAsia="SimSun"/>
          <w:bCs/>
          <w:kern w:val="1"/>
          <w:sz w:val="24"/>
          <w:szCs w:val="24"/>
          <w:lang w:eastAsia="ar-SA"/>
        </w:rPr>
      </w:pPr>
      <w:r w:rsidRPr="00E8704C">
        <w:rPr>
          <w:rFonts w:eastAsia="SimSun"/>
          <w:bCs/>
          <w:kern w:val="1"/>
          <w:sz w:val="24"/>
          <w:szCs w:val="24"/>
          <w:lang w:eastAsia="ar-SA"/>
        </w:rPr>
        <w:t xml:space="preserve"> </w:t>
      </w:r>
    </w:p>
    <w:p w:rsidR="00C21A37" w:rsidRDefault="00C21A37" w:rsidP="00C21A37">
      <w:pPr>
        <w:widowControl w:val="0"/>
        <w:suppressAutoHyphens/>
        <w:spacing w:line="100" w:lineRule="atLeast"/>
        <w:ind w:left="360"/>
        <w:jc w:val="center"/>
        <w:rPr>
          <w:b/>
          <w:sz w:val="24"/>
          <w:szCs w:val="24"/>
        </w:rPr>
      </w:pPr>
    </w:p>
    <w:p w:rsidR="00C21A37" w:rsidRDefault="00C21A37" w:rsidP="00C21A37">
      <w:pPr>
        <w:widowControl w:val="0"/>
        <w:suppressAutoHyphens/>
        <w:spacing w:line="100" w:lineRule="atLeast"/>
        <w:ind w:left="360"/>
        <w:jc w:val="center"/>
        <w:rPr>
          <w:b/>
          <w:sz w:val="24"/>
          <w:szCs w:val="24"/>
        </w:rPr>
      </w:pPr>
    </w:p>
    <w:p w:rsidR="00C21A37" w:rsidRPr="00E8704C" w:rsidRDefault="00C21A37" w:rsidP="00C21A37">
      <w:pPr>
        <w:widowControl w:val="0"/>
        <w:suppressAutoHyphens/>
        <w:spacing w:line="100" w:lineRule="atLeast"/>
        <w:ind w:left="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Pr="00E8704C">
        <w:rPr>
          <w:b/>
          <w:sz w:val="24"/>
          <w:szCs w:val="24"/>
        </w:rPr>
        <w:t>. Ресурсное обеспечение программы</w:t>
      </w:r>
    </w:p>
    <w:tbl>
      <w:tblPr>
        <w:tblW w:w="9583" w:type="dxa"/>
        <w:tblInd w:w="8" w:type="dxa"/>
        <w:tblLayout w:type="fixed"/>
        <w:tblLook w:val="00A0"/>
      </w:tblPr>
      <w:tblGrid>
        <w:gridCol w:w="423"/>
        <w:gridCol w:w="566"/>
        <w:gridCol w:w="1133"/>
        <w:gridCol w:w="278"/>
        <w:gridCol w:w="707"/>
        <w:gridCol w:w="1993"/>
        <w:gridCol w:w="1477"/>
        <w:gridCol w:w="1599"/>
        <w:gridCol w:w="1407"/>
      </w:tblGrid>
      <w:tr w:rsidR="00C21A37" w:rsidRPr="001743BA" w:rsidTr="003377A3">
        <w:trPr>
          <w:gridAfter w:val="4"/>
          <w:wAfter w:w="6476" w:type="dxa"/>
          <w:trHeight w:val="505"/>
        </w:trPr>
        <w:tc>
          <w:tcPr>
            <w:tcW w:w="423" w:type="dxa"/>
            <w:tcBorders>
              <w:top w:val="nil"/>
              <w:left w:val="nil"/>
              <w:bottom w:val="nil"/>
              <w:right w:val="nil"/>
            </w:tcBorders>
          </w:tcPr>
          <w:p w:rsidR="00C21A37" w:rsidRPr="001743BA" w:rsidRDefault="00C21A37" w:rsidP="003377A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</w:tcPr>
          <w:p w:rsidR="00C21A37" w:rsidRPr="001743BA" w:rsidRDefault="00C21A37" w:rsidP="003377A3">
            <w:pPr>
              <w:ind w:left="-250" w:right="317" w:firstLine="250"/>
              <w:jc w:val="center"/>
              <w:rPr>
                <w:color w:val="000000"/>
                <w:sz w:val="28"/>
                <w:szCs w:val="28"/>
              </w:rPr>
            </w:pPr>
            <w:r w:rsidRPr="001743BA">
              <w:rPr>
                <w:color w:val="000000"/>
                <w:sz w:val="28"/>
                <w:szCs w:val="28"/>
              </w:rPr>
              <w:t xml:space="preserve">                                  </w:t>
            </w: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</w:tcPr>
          <w:p w:rsidR="00C21A37" w:rsidRPr="001743BA" w:rsidRDefault="00C21A37" w:rsidP="003377A3">
            <w:pPr>
              <w:ind w:left="-250" w:right="317" w:firstLine="25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1A37" w:rsidRPr="001743BA" w:rsidRDefault="00C21A37" w:rsidP="003377A3">
            <w:pPr>
              <w:ind w:left="-250" w:right="317" w:firstLine="25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C21A37" w:rsidRPr="001743BA" w:rsidTr="003377A3">
        <w:trPr>
          <w:trHeight w:val="994"/>
        </w:trPr>
        <w:tc>
          <w:tcPr>
            <w:tcW w:w="2400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Источник финансирования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Объем финансовых ресурсов </w:t>
            </w:r>
          </w:p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2018г.</w:t>
            </w:r>
          </w:p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тыс. рублей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right w:val="single" w:sz="8" w:space="0" w:color="000000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Объем финансовых ресурсов </w:t>
            </w:r>
          </w:p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2019г.</w:t>
            </w:r>
          </w:p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тыс. рублей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Объем финансовых ресурсов </w:t>
            </w:r>
          </w:p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2020г.</w:t>
            </w:r>
          </w:p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тыс. рублей</w:t>
            </w:r>
          </w:p>
        </w:tc>
      </w:tr>
      <w:tr w:rsidR="00C21A37" w:rsidRPr="001743BA" w:rsidTr="003377A3">
        <w:trPr>
          <w:trHeight w:val="315"/>
        </w:trPr>
        <w:tc>
          <w:tcPr>
            <w:tcW w:w="24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2</w:t>
            </w:r>
          </w:p>
        </w:tc>
        <w:tc>
          <w:tcPr>
            <w:tcW w:w="1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4</w:t>
            </w:r>
          </w:p>
        </w:tc>
        <w:tc>
          <w:tcPr>
            <w:tcW w:w="15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5</w:t>
            </w:r>
          </w:p>
        </w:tc>
        <w:tc>
          <w:tcPr>
            <w:tcW w:w="140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6</w:t>
            </w:r>
          </w:p>
        </w:tc>
      </w:tr>
      <w:tr w:rsidR="00C21A37" w:rsidRPr="001743BA" w:rsidTr="003377A3">
        <w:trPr>
          <w:trHeight w:val="618"/>
        </w:trPr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b/>
              </w:rPr>
            </w:pPr>
            <w:r w:rsidRPr="001743BA">
              <w:rPr>
                <w:color w:val="000000"/>
              </w:rPr>
              <w:t xml:space="preserve">Муниципальная  программа </w:t>
            </w:r>
            <w:r w:rsidRPr="001743BA">
              <w:rPr>
                <w:b/>
              </w:rPr>
              <w:t>«Формирование</w:t>
            </w:r>
          </w:p>
          <w:p w:rsidR="00C21A37" w:rsidRPr="001743BA" w:rsidRDefault="00C21A37" w:rsidP="003377A3">
            <w:pPr>
              <w:jc w:val="center"/>
              <w:rPr>
                <w:b/>
              </w:rPr>
            </w:pPr>
            <w:r w:rsidRPr="001743BA">
              <w:rPr>
                <w:b/>
              </w:rPr>
              <w:t xml:space="preserve"> комфортной городской среды в Промышленновском муниципальном районе» на период 2018-2022 годы</w:t>
            </w:r>
          </w:p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Всего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21A37" w:rsidRPr="001743BA" w:rsidRDefault="00C21A37" w:rsidP="003377A3">
            <w:pPr>
              <w:jc w:val="center"/>
              <w:rPr>
                <w:b/>
              </w:rPr>
            </w:pPr>
            <w:r w:rsidRPr="001743BA">
              <w:rPr>
                <w:b/>
              </w:rPr>
              <w:t>337,1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21A37" w:rsidRPr="001743BA" w:rsidRDefault="00C21A37" w:rsidP="003377A3">
            <w:pPr>
              <w:jc w:val="center"/>
              <w:rPr>
                <w:b/>
              </w:rPr>
            </w:pPr>
            <w:r w:rsidRPr="001743BA">
              <w:rPr>
                <w:b/>
              </w:rPr>
              <w:t>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DE9D9"/>
            <w:vAlign w:val="center"/>
          </w:tcPr>
          <w:p w:rsidR="00C21A37" w:rsidRPr="001743BA" w:rsidRDefault="00C21A37" w:rsidP="003377A3">
            <w:pPr>
              <w:jc w:val="center"/>
              <w:rPr>
                <w:b/>
              </w:rPr>
            </w:pPr>
            <w:r w:rsidRPr="001743BA">
              <w:rPr>
                <w:b/>
              </w:rPr>
              <w:t>-</w:t>
            </w:r>
          </w:p>
        </w:tc>
      </w:tr>
      <w:tr w:rsidR="00C21A37" w:rsidRPr="001743BA" w:rsidTr="003377A3">
        <w:trPr>
          <w:trHeight w:val="420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районный бюджет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</w:pPr>
            <w:r w:rsidRPr="001743BA">
              <w:t>337,1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</w:pPr>
            <w:r w:rsidRPr="001743BA">
              <w:t>75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</w:pPr>
            <w:r w:rsidRPr="001743BA">
              <w:t>-</w:t>
            </w:r>
          </w:p>
        </w:tc>
      </w:tr>
      <w:tr w:rsidR="00C21A37" w:rsidRPr="001743BA" w:rsidTr="003377A3">
        <w:trPr>
          <w:trHeight w:val="585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</w:tr>
      <w:tr w:rsidR="00C21A37" w:rsidRPr="001743BA" w:rsidTr="003377A3">
        <w:trPr>
          <w:trHeight w:val="315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федеральный бюджет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</w:tr>
      <w:tr w:rsidR="00C21A37" w:rsidRPr="001743BA" w:rsidTr="003377A3">
        <w:trPr>
          <w:trHeight w:val="315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областной 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</w:tr>
      <w:tr w:rsidR="00C21A37" w:rsidRPr="001743BA" w:rsidTr="003377A3">
        <w:trPr>
          <w:trHeight w:val="681"/>
        </w:trPr>
        <w:tc>
          <w:tcPr>
            <w:tcW w:w="2400" w:type="dxa"/>
            <w:gridSpan w:val="4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средства </w:t>
            </w:r>
            <w:proofErr w:type="gramStart"/>
            <w:r w:rsidRPr="001743BA">
              <w:rPr>
                <w:color w:val="000000"/>
              </w:rPr>
              <w:t>юридических</w:t>
            </w:r>
            <w:proofErr w:type="gramEnd"/>
            <w:r w:rsidRPr="001743BA">
              <w:rPr>
                <w:color w:val="000000"/>
              </w:rPr>
              <w:t xml:space="preserve"> и </w:t>
            </w:r>
          </w:p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физических лиц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</w:tr>
      <w:tr w:rsidR="00C21A37" w:rsidRPr="001743BA" w:rsidTr="003377A3">
        <w:trPr>
          <w:trHeight w:val="578"/>
        </w:trPr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1. Подпрограмма </w:t>
            </w:r>
          </w:p>
          <w:p w:rsidR="00C21A37" w:rsidRPr="001743BA" w:rsidRDefault="00C21A37" w:rsidP="003377A3">
            <w:pPr>
              <w:pStyle w:val="1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</w:p>
          <w:p w:rsidR="00C21A37" w:rsidRPr="001743BA" w:rsidRDefault="00C21A37" w:rsidP="003377A3">
            <w:pPr>
              <w:pStyle w:val="11"/>
              <w:ind w:left="360"/>
              <w:jc w:val="center"/>
              <w:rPr>
                <w:b/>
                <w:color w:val="000000"/>
                <w:sz w:val="22"/>
                <w:szCs w:val="22"/>
              </w:rPr>
            </w:pPr>
            <w:r w:rsidRPr="001743BA">
              <w:rPr>
                <w:b/>
                <w:color w:val="000000"/>
                <w:sz w:val="22"/>
                <w:szCs w:val="22"/>
              </w:rPr>
              <w:t>Благоустройство дворовых территорий</w:t>
            </w:r>
          </w:p>
          <w:p w:rsidR="00C21A37" w:rsidRPr="001743BA" w:rsidRDefault="00C21A37" w:rsidP="003377A3">
            <w:pPr>
              <w:pStyle w:val="11"/>
              <w:rPr>
                <w:color w:val="000000"/>
                <w:sz w:val="22"/>
                <w:szCs w:val="22"/>
              </w:rPr>
            </w:pPr>
          </w:p>
          <w:p w:rsidR="00C21A37" w:rsidRPr="001743BA" w:rsidRDefault="00C21A37" w:rsidP="00C21A37">
            <w:pPr>
              <w:pStyle w:val="11"/>
              <w:numPr>
                <w:ilvl w:val="0"/>
                <w:numId w:val="2"/>
              </w:numPr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237,1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b/>
              </w:rPr>
            </w:pPr>
            <w:r w:rsidRPr="001743BA">
              <w:rPr>
                <w:b/>
              </w:rPr>
              <w:t>50,0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b/>
              </w:rPr>
            </w:pPr>
            <w:r w:rsidRPr="001743BA">
              <w:rPr>
                <w:b/>
              </w:rPr>
              <w:t>-</w:t>
            </w:r>
          </w:p>
        </w:tc>
      </w:tr>
      <w:tr w:rsidR="00C21A37" w:rsidRPr="001743BA" w:rsidTr="003377A3">
        <w:trPr>
          <w:trHeight w:val="43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районный бюджет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</w:pPr>
            <w:r w:rsidRPr="001743BA">
              <w:rPr>
                <w:b/>
              </w:rPr>
              <w:t>237,1</w:t>
            </w:r>
          </w:p>
        </w:tc>
        <w:tc>
          <w:tcPr>
            <w:tcW w:w="159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b/>
              </w:rPr>
            </w:pPr>
            <w:r w:rsidRPr="001743BA">
              <w:rPr>
                <w:b/>
              </w:rPr>
              <w:t>50,0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b/>
              </w:rPr>
            </w:pPr>
            <w:r w:rsidRPr="001743BA">
              <w:rPr>
                <w:b/>
              </w:rPr>
              <w:t>-</w:t>
            </w:r>
          </w:p>
        </w:tc>
      </w:tr>
      <w:tr w:rsidR="00C21A37" w:rsidRPr="001743BA" w:rsidTr="003377A3">
        <w:trPr>
          <w:trHeight w:val="43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</w:tr>
      <w:tr w:rsidR="00C21A37" w:rsidRPr="001743BA" w:rsidTr="003377A3">
        <w:trPr>
          <w:trHeight w:val="6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федеральный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</w:tr>
      <w:tr w:rsidR="00C21A37" w:rsidRPr="001743BA" w:rsidTr="003377A3">
        <w:trPr>
          <w:trHeight w:val="3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областной бюджет</w:t>
            </w:r>
          </w:p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</w:tr>
      <w:tr w:rsidR="00C21A37" w:rsidRPr="001743BA" w:rsidTr="003377A3">
        <w:trPr>
          <w:trHeight w:val="3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средства юридических и физических лиц</w:t>
            </w:r>
          </w:p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</w:tr>
      <w:tr w:rsidR="00C21A37" w:rsidRPr="001743BA" w:rsidTr="003377A3">
        <w:trPr>
          <w:trHeight w:val="630"/>
        </w:trPr>
        <w:tc>
          <w:tcPr>
            <w:tcW w:w="2400" w:type="dxa"/>
            <w:gridSpan w:val="4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2. Подпрограмма </w:t>
            </w:r>
          </w:p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  <w:p w:rsidR="00C21A37" w:rsidRPr="001743BA" w:rsidRDefault="00C21A37" w:rsidP="003377A3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lastRenderedPageBreak/>
              <w:t>Благоустройство общественных территорий.</w:t>
            </w:r>
          </w:p>
          <w:p w:rsidR="00C21A37" w:rsidRPr="001743BA" w:rsidRDefault="00C21A37" w:rsidP="003377A3">
            <w:pPr>
              <w:pStyle w:val="11"/>
              <w:ind w:left="34"/>
              <w:rPr>
                <w:color w:val="000000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lastRenderedPageBreak/>
              <w:t xml:space="preserve">Всего              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1A37" w:rsidRPr="001743BA" w:rsidRDefault="00C21A37" w:rsidP="003377A3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1A37" w:rsidRPr="001743BA" w:rsidRDefault="00C21A37" w:rsidP="003377A3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25,0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</w:tcPr>
          <w:p w:rsidR="00C21A37" w:rsidRPr="001743BA" w:rsidRDefault="00C21A37" w:rsidP="003377A3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-</w:t>
            </w:r>
          </w:p>
        </w:tc>
      </w:tr>
      <w:tr w:rsidR="00C21A37" w:rsidRPr="001743BA" w:rsidTr="003377A3">
        <w:trPr>
          <w:trHeight w:val="617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районный бюджет     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100,0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25,0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b/>
                <w:color w:val="000000"/>
              </w:rPr>
            </w:pPr>
            <w:r w:rsidRPr="001743BA">
              <w:rPr>
                <w:b/>
                <w:color w:val="000000"/>
              </w:rPr>
              <w:t>-</w:t>
            </w:r>
          </w:p>
        </w:tc>
      </w:tr>
      <w:tr w:rsidR="00C21A37" w:rsidRPr="001743BA" w:rsidTr="003377A3">
        <w:trPr>
          <w:trHeight w:val="540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иные не запрещенные законодательством источники: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 </w:t>
            </w:r>
          </w:p>
        </w:tc>
      </w:tr>
      <w:tr w:rsidR="00C21A37" w:rsidRPr="001743BA" w:rsidTr="003377A3">
        <w:trPr>
          <w:trHeight w:val="390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федеральный бюджет    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</w:tr>
      <w:tr w:rsidR="00C21A37" w:rsidRPr="001743BA" w:rsidTr="003377A3">
        <w:trPr>
          <w:trHeight w:val="6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областной бюджет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</w:tr>
      <w:tr w:rsidR="00C21A37" w:rsidRPr="001743BA" w:rsidTr="003377A3">
        <w:trPr>
          <w:trHeight w:val="315"/>
        </w:trPr>
        <w:tc>
          <w:tcPr>
            <w:tcW w:w="2400" w:type="dxa"/>
            <w:gridSpan w:val="4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C21A37" w:rsidRPr="001743BA" w:rsidRDefault="00C21A37" w:rsidP="003377A3">
            <w:pPr>
              <w:rPr>
                <w:color w:val="000000"/>
              </w:rPr>
            </w:pP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 xml:space="preserve">средства </w:t>
            </w:r>
            <w:proofErr w:type="gramStart"/>
            <w:r w:rsidRPr="001743BA">
              <w:rPr>
                <w:color w:val="000000"/>
              </w:rPr>
              <w:t>юридических</w:t>
            </w:r>
            <w:proofErr w:type="gramEnd"/>
          </w:p>
          <w:p w:rsidR="00C21A37" w:rsidRPr="001743BA" w:rsidRDefault="00C21A37" w:rsidP="003377A3">
            <w:pPr>
              <w:jc w:val="center"/>
              <w:rPr>
                <w:color w:val="000000"/>
              </w:rPr>
            </w:pPr>
            <w:r w:rsidRPr="001743BA">
              <w:rPr>
                <w:color w:val="000000"/>
              </w:rPr>
              <w:t>и физических лиц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A37" w:rsidRPr="001743BA" w:rsidRDefault="00C21A37" w:rsidP="003377A3">
            <w:pPr>
              <w:jc w:val="center"/>
              <w:rPr>
                <w:color w:val="000000"/>
              </w:rPr>
            </w:pPr>
          </w:p>
        </w:tc>
      </w:tr>
    </w:tbl>
    <w:p w:rsidR="00C21A37" w:rsidRPr="001743BA" w:rsidRDefault="00C21A37" w:rsidP="00C21A37">
      <w:pPr>
        <w:rPr>
          <w:sz w:val="24"/>
          <w:szCs w:val="24"/>
        </w:rPr>
      </w:pPr>
    </w:p>
    <w:p w:rsidR="00C21A37" w:rsidRPr="00E8704C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C21A37" w:rsidRPr="00E8704C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  <w:r>
        <w:rPr>
          <w:rFonts w:eastAsia="SimSun"/>
          <w:b/>
          <w:kern w:val="1"/>
          <w:sz w:val="24"/>
          <w:szCs w:val="24"/>
          <w:lang w:eastAsia="ar-SA"/>
        </w:rPr>
        <w:t>7</w:t>
      </w:r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. Управление реализацией Программы и </w:t>
      </w:r>
      <w:proofErr w:type="gramStart"/>
      <w:r w:rsidRPr="00E8704C">
        <w:rPr>
          <w:rFonts w:eastAsia="SimSun"/>
          <w:b/>
          <w:kern w:val="1"/>
          <w:sz w:val="24"/>
          <w:szCs w:val="24"/>
          <w:lang w:eastAsia="ar-SA"/>
        </w:rPr>
        <w:t>контроль за</w:t>
      </w:r>
      <w:proofErr w:type="gramEnd"/>
      <w:r w:rsidRPr="00E8704C">
        <w:rPr>
          <w:rFonts w:eastAsia="SimSun"/>
          <w:b/>
          <w:kern w:val="1"/>
          <w:sz w:val="24"/>
          <w:szCs w:val="24"/>
          <w:lang w:eastAsia="ar-SA"/>
        </w:rPr>
        <w:t xml:space="preserve"> ходом ее выполнения</w:t>
      </w:r>
    </w:p>
    <w:p w:rsidR="00C21A37" w:rsidRPr="00E8704C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4"/>
          <w:szCs w:val="24"/>
          <w:lang w:eastAsia="ar-SA"/>
        </w:rPr>
      </w:pPr>
    </w:p>
    <w:p w:rsidR="00C21A37" w:rsidRPr="00E8704C" w:rsidRDefault="00C21A37" w:rsidP="00C21A37">
      <w:pPr>
        <w:autoSpaceDE w:val="0"/>
        <w:autoSpaceDN w:val="0"/>
        <w:adjustRightInd w:val="0"/>
        <w:ind w:firstLine="539"/>
        <w:jc w:val="both"/>
        <w:rPr>
          <w:bCs/>
          <w:sz w:val="24"/>
          <w:szCs w:val="24"/>
        </w:rPr>
      </w:pPr>
      <w:r>
        <w:rPr>
          <w:sz w:val="24"/>
          <w:szCs w:val="24"/>
        </w:rPr>
        <w:t>7</w:t>
      </w:r>
      <w:r w:rsidRPr="00E8704C">
        <w:rPr>
          <w:sz w:val="24"/>
          <w:szCs w:val="24"/>
        </w:rPr>
        <w:t xml:space="preserve">.1. Организация управления реализацией Программы осуществляется созданной на территории муниципального образования общественной комиссией </w:t>
      </w:r>
      <w:r>
        <w:rPr>
          <w:bCs/>
          <w:sz w:val="24"/>
          <w:szCs w:val="24"/>
        </w:rPr>
        <w:t xml:space="preserve">по развитию городской </w:t>
      </w:r>
      <w:r w:rsidRPr="00E8704C">
        <w:rPr>
          <w:bCs/>
          <w:sz w:val="24"/>
          <w:szCs w:val="24"/>
        </w:rPr>
        <w:t xml:space="preserve"> среды.</w:t>
      </w:r>
    </w:p>
    <w:p w:rsidR="00C21A37" w:rsidRPr="00E8704C" w:rsidRDefault="00C21A37" w:rsidP="00C21A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8704C">
        <w:rPr>
          <w:sz w:val="24"/>
          <w:szCs w:val="24"/>
        </w:rPr>
        <w:t xml:space="preserve">.2. В </w:t>
      </w:r>
      <w:proofErr w:type="gramStart"/>
      <w:r w:rsidRPr="00E8704C">
        <w:rPr>
          <w:sz w:val="24"/>
          <w:szCs w:val="24"/>
        </w:rPr>
        <w:t>целях</w:t>
      </w:r>
      <w:proofErr w:type="gramEnd"/>
      <w:r w:rsidRPr="00E8704C">
        <w:rPr>
          <w:sz w:val="24"/>
          <w:szCs w:val="24"/>
        </w:rPr>
        <w:t xml:space="preserve">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C21A37" w:rsidRPr="00E8704C" w:rsidRDefault="00C21A37" w:rsidP="00C21A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8704C">
        <w:rPr>
          <w:sz w:val="24"/>
          <w:szCs w:val="24"/>
        </w:rPr>
        <w:t>на официальном сайте органа местного самоуправления в сети «Интернет» (при наличии);</w:t>
      </w:r>
    </w:p>
    <w:p w:rsidR="00C21A37" w:rsidRPr="00E8704C" w:rsidRDefault="00C21A37" w:rsidP="00C21A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E8704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E8704C">
        <w:rPr>
          <w:sz w:val="24"/>
          <w:szCs w:val="24"/>
        </w:rPr>
        <w:t>.Целевое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C21A37" w:rsidRDefault="00C21A37" w:rsidP="00C21A37">
      <w:pPr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 w:rsidRPr="00E8704C">
        <w:rPr>
          <w:sz w:val="24"/>
          <w:szCs w:val="24"/>
        </w:rPr>
        <w:t>Ответственность за реализацию Программы несет Глава муниципального образования.</w:t>
      </w:r>
    </w:p>
    <w:p w:rsidR="00C21A37" w:rsidRDefault="00C21A37" w:rsidP="00C21A37">
      <w:pPr>
        <w:widowControl w:val="0"/>
        <w:suppressAutoHyphens/>
        <w:spacing w:line="100" w:lineRule="atLeast"/>
        <w:ind w:left="360"/>
        <w:jc w:val="center"/>
        <w:rPr>
          <w:rFonts w:eastAsia="SimSun"/>
          <w:b/>
          <w:kern w:val="1"/>
          <w:sz w:val="28"/>
          <w:szCs w:val="28"/>
          <w:lang w:eastAsia="ar-SA"/>
        </w:rPr>
      </w:pPr>
    </w:p>
    <w:p w:rsidR="00C21A37" w:rsidRDefault="00C21A37" w:rsidP="00C21A37">
      <w:pPr>
        <w:pStyle w:val="ConsPlusNormal"/>
        <w:rPr>
          <w:b/>
          <w:sz w:val="24"/>
          <w:szCs w:val="24"/>
        </w:rPr>
      </w:pPr>
    </w:p>
    <w:p w:rsidR="00C21A37" w:rsidRDefault="00C21A37" w:rsidP="00C21A37">
      <w:pPr>
        <w:pStyle w:val="ConsPlusNormal"/>
        <w:rPr>
          <w:b/>
          <w:sz w:val="24"/>
          <w:szCs w:val="24"/>
        </w:rPr>
      </w:pPr>
    </w:p>
    <w:p w:rsidR="00C21A37" w:rsidRDefault="00C21A37" w:rsidP="00C21A37">
      <w:pPr>
        <w:pStyle w:val="ConsPlusNormal"/>
        <w:rPr>
          <w:b/>
          <w:sz w:val="24"/>
          <w:szCs w:val="24"/>
        </w:rPr>
      </w:pPr>
    </w:p>
    <w:p w:rsidR="00C21A37" w:rsidRPr="001743BA" w:rsidRDefault="00C21A37" w:rsidP="00C21A37">
      <w:pPr>
        <w:jc w:val="center"/>
        <w:rPr>
          <w:b/>
        </w:rPr>
      </w:pPr>
    </w:p>
    <w:p w:rsidR="00C21A37" w:rsidRPr="001743BA" w:rsidRDefault="00C21A37" w:rsidP="00C21A37">
      <w:pPr>
        <w:rPr>
          <w:sz w:val="24"/>
          <w:szCs w:val="24"/>
        </w:rPr>
      </w:pPr>
      <w:r w:rsidRPr="001743BA">
        <w:rPr>
          <w:sz w:val="24"/>
          <w:szCs w:val="24"/>
        </w:rPr>
        <w:t xml:space="preserve">              Первый заместитель главы</w:t>
      </w:r>
    </w:p>
    <w:p w:rsidR="00C21A37" w:rsidRPr="001743BA" w:rsidRDefault="00C21A37" w:rsidP="00C21A37">
      <w:pPr>
        <w:rPr>
          <w:sz w:val="24"/>
          <w:szCs w:val="24"/>
        </w:rPr>
      </w:pPr>
      <w:r w:rsidRPr="001743BA">
        <w:rPr>
          <w:sz w:val="24"/>
          <w:szCs w:val="24"/>
        </w:rPr>
        <w:t xml:space="preserve">Промышленновского муниципального района                   </w:t>
      </w:r>
      <w:r>
        <w:rPr>
          <w:sz w:val="24"/>
          <w:szCs w:val="24"/>
        </w:rPr>
        <w:t xml:space="preserve">               </w:t>
      </w:r>
      <w:r w:rsidRPr="001743BA">
        <w:rPr>
          <w:sz w:val="24"/>
          <w:szCs w:val="24"/>
        </w:rPr>
        <w:t xml:space="preserve">                В.Е. Серебров</w:t>
      </w:r>
    </w:p>
    <w:p w:rsidR="006364DF" w:rsidRDefault="006364DF"/>
    <w:sectPr w:rsidR="006364DF" w:rsidSect="00806D12">
      <w:footerReference w:type="default" r:id="rId8"/>
      <w:pgSz w:w="11906" w:h="16838"/>
      <w:pgMar w:top="284" w:right="851" w:bottom="28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7886" w:rsidRDefault="00827886" w:rsidP="00632ADD">
      <w:r>
        <w:separator/>
      </w:r>
    </w:p>
  </w:endnote>
  <w:endnote w:type="continuationSeparator" w:id="0">
    <w:p w:rsidR="00827886" w:rsidRDefault="00827886" w:rsidP="00632A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D12" w:rsidRDefault="00632ADD">
    <w:pPr>
      <w:pStyle w:val="ad"/>
      <w:jc w:val="center"/>
    </w:pPr>
    <w:r>
      <w:fldChar w:fldCharType="begin"/>
    </w:r>
    <w:r w:rsidR="00C21A37">
      <w:instrText xml:space="preserve"> PAGE   \* MERGEFORMAT </w:instrText>
    </w:r>
    <w:r>
      <w:fldChar w:fldCharType="separate"/>
    </w:r>
    <w:r w:rsidR="00261F76">
      <w:rPr>
        <w:noProof/>
      </w:rPr>
      <w:t>2</w:t>
    </w:r>
    <w:r>
      <w:fldChar w:fldCharType="end"/>
    </w:r>
  </w:p>
  <w:p w:rsidR="003A0FDB" w:rsidRDefault="0082788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7886" w:rsidRDefault="00827886" w:rsidP="00632ADD">
      <w:r>
        <w:separator/>
      </w:r>
    </w:p>
  </w:footnote>
  <w:footnote w:type="continuationSeparator" w:id="0">
    <w:p w:rsidR="00827886" w:rsidRDefault="00827886" w:rsidP="00632A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756D5"/>
    <w:multiLevelType w:val="hybridMultilevel"/>
    <w:tmpl w:val="0C743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7C4D61"/>
    <w:multiLevelType w:val="hybridMultilevel"/>
    <w:tmpl w:val="226A9606"/>
    <w:lvl w:ilvl="0" w:tplc="DC042D3E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1A37"/>
    <w:rsid w:val="0008719A"/>
    <w:rsid w:val="00261F76"/>
    <w:rsid w:val="002F7CFE"/>
    <w:rsid w:val="00632ADD"/>
    <w:rsid w:val="006364DF"/>
    <w:rsid w:val="006512E5"/>
    <w:rsid w:val="008117DA"/>
    <w:rsid w:val="00827886"/>
    <w:rsid w:val="008A7D92"/>
    <w:rsid w:val="00983A7B"/>
    <w:rsid w:val="009B4191"/>
    <w:rsid w:val="009D2D66"/>
    <w:rsid w:val="00C21A37"/>
    <w:rsid w:val="00F44F15"/>
    <w:rsid w:val="00F62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1A37"/>
  </w:style>
  <w:style w:type="paragraph" w:styleId="1">
    <w:name w:val="heading 1"/>
    <w:basedOn w:val="a"/>
    <w:next w:val="a"/>
    <w:link w:val="10"/>
    <w:qFormat/>
    <w:rsid w:val="009B4191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B4191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qFormat/>
    <w:rsid w:val="00C21A37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C21A37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4191"/>
    <w:rPr>
      <w:rFonts w:ascii="Cambria" w:eastAsiaTheme="majorEastAsia" w:hAnsi="Cambria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9D2D66"/>
    <w:rPr>
      <w:rFonts w:ascii="Arial" w:hAnsi="Arial"/>
      <w:b/>
      <w:caps/>
      <w:sz w:val="22"/>
    </w:rPr>
  </w:style>
  <w:style w:type="paragraph" w:styleId="a3">
    <w:name w:val="caption"/>
    <w:basedOn w:val="a"/>
    <w:next w:val="a"/>
    <w:unhideWhenUsed/>
    <w:qFormat/>
    <w:rsid w:val="009B4191"/>
    <w:rPr>
      <w:b/>
      <w:bCs/>
    </w:rPr>
  </w:style>
  <w:style w:type="paragraph" w:styleId="a4">
    <w:name w:val="Title"/>
    <w:basedOn w:val="a"/>
    <w:next w:val="a"/>
    <w:link w:val="a5"/>
    <w:qFormat/>
    <w:rsid w:val="009B4191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9B4191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a6">
    <w:name w:val="Strong"/>
    <w:basedOn w:val="a0"/>
    <w:qFormat/>
    <w:rsid w:val="009B4191"/>
    <w:rPr>
      <w:b/>
      <w:bCs/>
    </w:rPr>
  </w:style>
  <w:style w:type="character" w:styleId="a7">
    <w:name w:val="Emphasis"/>
    <w:basedOn w:val="a0"/>
    <w:qFormat/>
    <w:rsid w:val="009B4191"/>
    <w:rPr>
      <w:i/>
      <w:iCs/>
    </w:rPr>
  </w:style>
  <w:style w:type="paragraph" w:styleId="a8">
    <w:name w:val="No Spacing"/>
    <w:uiPriority w:val="1"/>
    <w:qFormat/>
    <w:rsid w:val="009B4191"/>
    <w:rPr>
      <w:sz w:val="24"/>
      <w:szCs w:val="24"/>
    </w:rPr>
  </w:style>
  <w:style w:type="character" w:styleId="a9">
    <w:name w:val="Subtle Emphasis"/>
    <w:basedOn w:val="a0"/>
    <w:uiPriority w:val="19"/>
    <w:qFormat/>
    <w:rsid w:val="009B4191"/>
    <w:rPr>
      <w:i/>
      <w:iCs/>
      <w:color w:val="808080"/>
    </w:rPr>
  </w:style>
  <w:style w:type="character" w:styleId="aa">
    <w:name w:val="Intense Emphasis"/>
    <w:basedOn w:val="a0"/>
    <w:uiPriority w:val="21"/>
    <w:qFormat/>
    <w:rsid w:val="009B4191"/>
    <w:rPr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30"/>
    <w:qFormat/>
    <w:rsid w:val="009B419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c">
    <w:name w:val="Выделенная цитата Знак"/>
    <w:basedOn w:val="a0"/>
    <w:link w:val="ab"/>
    <w:uiPriority w:val="30"/>
    <w:rsid w:val="009B4191"/>
    <w:rPr>
      <w:b/>
      <w:bCs/>
      <w:i/>
      <w:iCs/>
      <w:color w:val="4F81BD"/>
      <w:sz w:val="24"/>
      <w:szCs w:val="24"/>
    </w:rPr>
  </w:style>
  <w:style w:type="character" w:customStyle="1" w:styleId="40">
    <w:name w:val="Заголовок 4 Знак"/>
    <w:basedOn w:val="a0"/>
    <w:link w:val="4"/>
    <w:rsid w:val="00C21A37"/>
    <w:rPr>
      <w:b/>
      <w:bCs/>
      <w:sz w:val="36"/>
      <w:szCs w:val="36"/>
      <w:lang w:val="en-GB"/>
    </w:rPr>
  </w:style>
  <w:style w:type="character" w:customStyle="1" w:styleId="50">
    <w:name w:val="Заголовок 5 Знак"/>
    <w:basedOn w:val="a0"/>
    <w:link w:val="5"/>
    <w:rsid w:val="00C21A37"/>
    <w:rPr>
      <w:b/>
      <w:bCs/>
      <w:sz w:val="28"/>
      <w:szCs w:val="28"/>
      <w:lang w:val="en-GB"/>
    </w:rPr>
  </w:style>
  <w:style w:type="paragraph" w:customStyle="1" w:styleId="ConsPlusNormal">
    <w:name w:val="ConsPlusNormal"/>
    <w:rsid w:val="00C21A37"/>
    <w:pPr>
      <w:autoSpaceDE w:val="0"/>
      <w:autoSpaceDN w:val="0"/>
      <w:adjustRightInd w:val="0"/>
    </w:pPr>
    <w:rPr>
      <w:sz w:val="28"/>
      <w:szCs w:val="28"/>
    </w:rPr>
  </w:style>
  <w:style w:type="paragraph" w:styleId="ad">
    <w:name w:val="footer"/>
    <w:basedOn w:val="a"/>
    <w:link w:val="ae"/>
    <w:uiPriority w:val="99"/>
    <w:rsid w:val="00C21A3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21A37"/>
  </w:style>
  <w:style w:type="paragraph" w:customStyle="1" w:styleId="Preformat">
    <w:name w:val="Preformat"/>
    <w:uiPriority w:val="99"/>
    <w:rsid w:val="00C21A3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21A3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rsid w:val="00C21A37"/>
    <w:pPr>
      <w:ind w:left="720"/>
      <w:contextualSpacing/>
    </w:pPr>
    <w:rPr>
      <w:rFonts w:eastAsia="Calibri"/>
    </w:rPr>
  </w:style>
  <w:style w:type="paragraph" w:styleId="af">
    <w:name w:val="Balloon Text"/>
    <w:basedOn w:val="a"/>
    <w:link w:val="af0"/>
    <w:uiPriority w:val="99"/>
    <w:semiHidden/>
    <w:unhideWhenUsed/>
    <w:rsid w:val="00C21A37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C21A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2528</Words>
  <Characters>14412</Characters>
  <Application>Microsoft Office Word</Application>
  <DocSecurity>0</DocSecurity>
  <Lines>120</Lines>
  <Paragraphs>33</Paragraphs>
  <ScaleCrop>false</ScaleCrop>
  <Company/>
  <LinksUpToDate>false</LinksUpToDate>
  <CharactersWithSpaces>16907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pk3061</cp:lastModifiedBy>
  <cp:revision>3</cp:revision>
  <dcterms:created xsi:type="dcterms:W3CDTF">2018-04-03T08:15:00Z</dcterms:created>
  <dcterms:modified xsi:type="dcterms:W3CDTF">2018-04-03T08:25:00Z</dcterms:modified>
</cp:coreProperties>
</file>