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A4" w:rsidRPr="00225753" w:rsidRDefault="00054B7B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667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753" w:rsidRPr="00225753" w:rsidRDefault="00225753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>РОССИЙСКАЯ ФЕДЕРАЦИЯ</w:t>
      </w: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>АДМИНИСТРАЦИЯ ПРОМЫШЛЕННОВСКОГО МУНИЦИПАЛЬНОГО РАЙОНА</w:t>
      </w: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 xml:space="preserve">от </w:t>
      </w:r>
      <w:r w:rsidR="007530ED" w:rsidRPr="00225753">
        <w:rPr>
          <w:rFonts w:cs="Arial"/>
          <w:b/>
          <w:bCs/>
          <w:kern w:val="28"/>
          <w:sz w:val="32"/>
          <w:szCs w:val="32"/>
        </w:rPr>
        <w:t>22.11.2013г.</w:t>
      </w:r>
      <w:r w:rsidR="00225753" w:rsidRPr="00225753">
        <w:rPr>
          <w:rFonts w:cs="Arial"/>
          <w:b/>
          <w:bCs/>
          <w:kern w:val="28"/>
          <w:sz w:val="32"/>
          <w:szCs w:val="32"/>
        </w:rPr>
        <w:t xml:space="preserve"> </w:t>
      </w:r>
      <w:r w:rsidR="007530ED" w:rsidRPr="00225753">
        <w:rPr>
          <w:rFonts w:cs="Arial"/>
          <w:b/>
          <w:bCs/>
          <w:kern w:val="28"/>
          <w:sz w:val="32"/>
          <w:szCs w:val="32"/>
        </w:rPr>
        <w:t>2065-П</w:t>
      </w:r>
    </w:p>
    <w:p w:rsidR="00C20EA4" w:rsidRPr="00225753" w:rsidRDefault="00C20EA4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D66E1A" w:rsidRPr="00225753" w:rsidRDefault="00D66E1A" w:rsidP="00AA491B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225753">
        <w:rPr>
          <w:rFonts w:cs="Arial"/>
          <w:b/>
          <w:bCs/>
          <w:kern w:val="28"/>
          <w:sz w:val="32"/>
          <w:szCs w:val="32"/>
        </w:rPr>
        <w:t>Об утверждении нового состава</w:t>
      </w:r>
      <w:r w:rsidR="00225753">
        <w:rPr>
          <w:rFonts w:cs="Arial"/>
          <w:b/>
          <w:bCs/>
          <w:kern w:val="28"/>
          <w:sz w:val="32"/>
          <w:szCs w:val="32"/>
        </w:rPr>
        <w:t xml:space="preserve"> </w:t>
      </w:r>
      <w:r w:rsidRPr="00225753">
        <w:rPr>
          <w:rFonts w:cs="Arial"/>
          <w:b/>
          <w:bCs/>
          <w:kern w:val="28"/>
          <w:sz w:val="32"/>
          <w:szCs w:val="32"/>
        </w:rPr>
        <w:t>межведомственной комиссии по содействию обеспечению учреждений и предприятий района высококвалифицированными кадрами</w:t>
      </w:r>
    </w:p>
    <w:p w:rsidR="00D66E1A" w:rsidRPr="00225753" w:rsidRDefault="00D66E1A" w:rsidP="00225753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C20EA4" w:rsidRPr="00225753" w:rsidRDefault="00C20EA4" w:rsidP="00AA491B">
      <w:pPr>
        <w:ind w:firstLine="540"/>
      </w:pPr>
      <w:r w:rsidRPr="00225753">
        <w:t xml:space="preserve">В </w:t>
      </w:r>
      <w:r w:rsidR="0009265A" w:rsidRPr="00225753">
        <w:t xml:space="preserve">связи с </w:t>
      </w:r>
      <w:r w:rsidR="0012201B" w:rsidRPr="00225753">
        <w:t>кадровыми изменениями</w:t>
      </w:r>
      <w:r w:rsidRPr="00225753">
        <w:t xml:space="preserve"> администрация Промышленновского муниципального района</w:t>
      </w:r>
      <w:r w:rsidR="00236592" w:rsidRPr="00225753">
        <w:t xml:space="preserve"> постановляет</w:t>
      </w:r>
      <w:r w:rsidRPr="00225753">
        <w:t>:</w:t>
      </w:r>
    </w:p>
    <w:p w:rsidR="0025621D" w:rsidRPr="00225753" w:rsidRDefault="0025621D" w:rsidP="00225753">
      <w:pPr>
        <w:ind w:firstLine="540"/>
      </w:pPr>
      <w:r w:rsidRPr="00225753">
        <w:t xml:space="preserve">1. Утвердить новый состав </w:t>
      </w:r>
      <w:r w:rsidR="006F32F5" w:rsidRPr="00225753">
        <w:t>межведомственной</w:t>
      </w:r>
      <w:r w:rsidRPr="00225753">
        <w:t xml:space="preserve"> комисси</w:t>
      </w:r>
      <w:r w:rsidR="007F42B9" w:rsidRPr="00225753">
        <w:t>и</w:t>
      </w:r>
      <w:r w:rsidRPr="00225753">
        <w:t xml:space="preserve"> по </w:t>
      </w:r>
      <w:r w:rsidR="006F32F5" w:rsidRPr="00225753">
        <w:t>содействию обеспечению учреждений и предприятий района высококвалифицированными кадрами</w:t>
      </w:r>
      <w:r w:rsidRPr="00225753">
        <w:t>:</w:t>
      </w:r>
    </w:p>
    <w:p w:rsidR="008B3C4E" w:rsidRPr="00225753" w:rsidRDefault="008B3C4E" w:rsidP="00225753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5676"/>
      </w:tblGrid>
      <w:tr w:rsidR="00225753" w:rsidRPr="00AA491B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Pr="007C702C" w:rsidRDefault="00225753" w:rsidP="007C702C">
            <w:pPr>
              <w:pStyle w:val="Table0"/>
              <w:jc w:val="both"/>
              <w:rPr>
                <w:b w:val="0"/>
              </w:rPr>
            </w:pPr>
            <w:r w:rsidRPr="007C702C">
              <w:rPr>
                <w:b w:val="0"/>
              </w:rPr>
              <w:t>Игина Ольга Альфредовна</w:t>
            </w:r>
          </w:p>
        </w:tc>
        <w:tc>
          <w:tcPr>
            <w:tcW w:w="5682" w:type="dxa"/>
            <w:shd w:val="clear" w:color="auto" w:fill="auto"/>
          </w:tcPr>
          <w:p w:rsidR="00225753" w:rsidRPr="007C702C" w:rsidRDefault="00225753" w:rsidP="007C702C">
            <w:pPr>
              <w:pStyle w:val="Table0"/>
              <w:jc w:val="both"/>
              <w:rPr>
                <w:b w:val="0"/>
              </w:rPr>
            </w:pPr>
            <w:r w:rsidRPr="007C702C">
              <w:rPr>
                <w:b w:val="0"/>
              </w:rPr>
              <w:t>заместитель главы района по экономике, председатель комиссии,</w:t>
            </w:r>
          </w:p>
        </w:tc>
      </w:tr>
      <w:tr w:rsidR="00225753" w:rsidRPr="00AA491B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Pr="00AA491B" w:rsidRDefault="00225753" w:rsidP="007C702C">
            <w:pPr>
              <w:pStyle w:val="Table"/>
              <w:jc w:val="both"/>
            </w:pPr>
            <w:r w:rsidRPr="00AA491B">
              <w:t>Белоус</w:t>
            </w:r>
          </w:p>
          <w:p w:rsidR="00225753" w:rsidRPr="00AA491B" w:rsidRDefault="00225753" w:rsidP="007C702C">
            <w:pPr>
              <w:pStyle w:val="Table"/>
              <w:jc w:val="both"/>
            </w:pPr>
            <w:r w:rsidRPr="00AA491B">
              <w:t xml:space="preserve">Лидия Ивановна </w:t>
            </w:r>
          </w:p>
        </w:tc>
        <w:tc>
          <w:tcPr>
            <w:tcW w:w="5682" w:type="dxa"/>
            <w:shd w:val="clear" w:color="auto" w:fill="auto"/>
          </w:tcPr>
          <w:p w:rsidR="00225753" w:rsidRPr="00AA491B" w:rsidRDefault="00225753" w:rsidP="007C702C">
            <w:pPr>
              <w:pStyle w:val="Table"/>
              <w:jc w:val="both"/>
            </w:pPr>
            <w:r w:rsidRPr="00AA491B">
              <w:t>заместитель главы района по организационно- территориальным вопросам, заместитель председателя комиссии</w:t>
            </w:r>
          </w:p>
        </w:tc>
      </w:tr>
      <w:tr w:rsidR="00225753" w:rsidRPr="00AA491B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Pr="00AA491B" w:rsidRDefault="00225753" w:rsidP="007C702C">
            <w:pPr>
              <w:pStyle w:val="Table"/>
              <w:jc w:val="both"/>
            </w:pPr>
            <w:r w:rsidRPr="00AA491B">
              <w:t>Татьяна Васильевна</w:t>
            </w:r>
          </w:p>
          <w:p w:rsidR="00225753" w:rsidRPr="00AA491B" w:rsidRDefault="00225753" w:rsidP="007C702C">
            <w:pPr>
              <w:pStyle w:val="Table"/>
              <w:jc w:val="both"/>
            </w:pPr>
            <w:r w:rsidRPr="00AA491B">
              <w:t xml:space="preserve">Мясоедова </w:t>
            </w:r>
          </w:p>
        </w:tc>
        <w:tc>
          <w:tcPr>
            <w:tcW w:w="5682" w:type="dxa"/>
            <w:shd w:val="clear" w:color="auto" w:fill="auto"/>
          </w:tcPr>
          <w:p w:rsidR="00225753" w:rsidRPr="00AA491B" w:rsidRDefault="00225753" w:rsidP="007C702C">
            <w:pPr>
              <w:pStyle w:val="Table"/>
              <w:jc w:val="both"/>
            </w:pPr>
            <w:r w:rsidRPr="00AA491B">
              <w:t xml:space="preserve">заместитель главы района по социальным </w:t>
            </w:r>
          </w:p>
          <w:p w:rsidR="00225753" w:rsidRPr="00AA491B" w:rsidRDefault="00225753" w:rsidP="007C702C">
            <w:pPr>
              <w:pStyle w:val="Table"/>
              <w:jc w:val="both"/>
            </w:pPr>
            <w:r w:rsidRPr="00AA491B">
              <w:t>вопросам, заместитель председателя комиссии</w:t>
            </w:r>
          </w:p>
        </w:tc>
      </w:tr>
      <w:tr w:rsidR="00225753" w:rsidRPr="00AA491B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Pr="00AA491B" w:rsidRDefault="00225753" w:rsidP="007C702C">
            <w:pPr>
              <w:pStyle w:val="Table"/>
              <w:jc w:val="both"/>
            </w:pPr>
            <w:r w:rsidRPr="00AA491B">
              <w:t xml:space="preserve">Любовь Петровна </w:t>
            </w:r>
          </w:p>
          <w:p w:rsidR="00225753" w:rsidRPr="00AA491B" w:rsidRDefault="00225753" w:rsidP="007C702C">
            <w:pPr>
              <w:pStyle w:val="Table"/>
              <w:jc w:val="both"/>
            </w:pPr>
            <w:r w:rsidRPr="00AA491B">
              <w:t xml:space="preserve">Живаева </w:t>
            </w:r>
          </w:p>
        </w:tc>
        <w:tc>
          <w:tcPr>
            <w:tcW w:w="5682" w:type="dxa"/>
            <w:shd w:val="clear" w:color="auto" w:fill="auto"/>
          </w:tcPr>
          <w:p w:rsidR="00225753" w:rsidRPr="00AA491B" w:rsidRDefault="00225753" w:rsidP="007C702C">
            <w:pPr>
              <w:pStyle w:val="Table"/>
              <w:jc w:val="both"/>
            </w:pPr>
            <w:r w:rsidRPr="00AA491B">
              <w:t xml:space="preserve">главный специалист по кадрам </w:t>
            </w:r>
          </w:p>
          <w:p w:rsidR="00225753" w:rsidRPr="00AA491B" w:rsidRDefault="00225753" w:rsidP="007C702C">
            <w:pPr>
              <w:pStyle w:val="Table"/>
              <w:jc w:val="both"/>
            </w:pPr>
            <w:r w:rsidRPr="00AA491B">
              <w:t>организационного отдела, секретарь комиссии</w:t>
            </w:r>
          </w:p>
        </w:tc>
      </w:tr>
    </w:tbl>
    <w:p w:rsidR="006F32F5" w:rsidRPr="00225753" w:rsidRDefault="006F32F5" w:rsidP="00225753">
      <w:pPr>
        <w:ind w:firstLine="0"/>
      </w:pPr>
    </w:p>
    <w:p w:rsidR="008B3C4E" w:rsidRDefault="008B3C4E" w:rsidP="00225753">
      <w:pPr>
        <w:ind w:firstLine="0"/>
      </w:pPr>
      <w:r w:rsidRPr="00225753">
        <w:t>Члены комиссии:</w:t>
      </w:r>
    </w:p>
    <w:p w:rsidR="00225753" w:rsidRPr="00225753" w:rsidRDefault="00225753" w:rsidP="00225753">
      <w:pPr>
        <w:ind w:firstLine="0"/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3961"/>
        <w:gridCol w:w="5676"/>
      </w:tblGrid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Pr="007C702C" w:rsidRDefault="00225753" w:rsidP="007C702C">
            <w:pPr>
              <w:pStyle w:val="Table0"/>
              <w:ind w:firstLine="5"/>
              <w:jc w:val="both"/>
              <w:rPr>
                <w:b w:val="0"/>
              </w:rPr>
            </w:pPr>
            <w:r w:rsidRPr="007C702C">
              <w:rPr>
                <w:b w:val="0"/>
              </w:rPr>
              <w:t>Удовиченко Наталья Викторовна</w:t>
            </w:r>
          </w:p>
        </w:tc>
        <w:tc>
          <w:tcPr>
            <w:tcW w:w="5682" w:type="dxa"/>
            <w:shd w:val="clear" w:color="auto" w:fill="auto"/>
          </w:tcPr>
          <w:p w:rsidR="00225753" w:rsidRPr="007C702C" w:rsidRDefault="00225753" w:rsidP="007C702C">
            <w:pPr>
              <w:pStyle w:val="Table0"/>
              <w:ind w:firstLine="5"/>
              <w:jc w:val="both"/>
              <w:rPr>
                <w:b w:val="0"/>
              </w:rPr>
            </w:pPr>
            <w:r w:rsidRPr="007C702C">
              <w:rPr>
                <w:b w:val="0"/>
              </w:rPr>
              <w:t xml:space="preserve">председатель комитета по экономике </w:t>
            </w:r>
            <w:r w:rsidR="00AA491B" w:rsidRPr="007C702C">
              <w:rPr>
                <w:b w:val="0"/>
              </w:rPr>
              <w:t>и предпринимательству администрации Промышленновского муниципального района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Анников Александр Анатольевич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начальник Управления сельского хозяйства администрации Промышленновского муниципального района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Осадчая Марина Николаевна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начальник управления культуры, молодежной политики, спорта и туризма администрации Промышленновского муниципального района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Обманова Надежда Степановна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 xml:space="preserve">начальник Управления образования администрации Промышленновского </w:t>
            </w:r>
            <w:r w:rsidRPr="00225753">
              <w:lastRenderedPageBreak/>
              <w:t>муниципального района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lastRenderedPageBreak/>
              <w:t>Баранов Юрий Владимирович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и.о. главного врача МБУЗ «ЦРБ Промышленновского района</w:t>
            </w:r>
            <w:r>
              <w:t>»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</w:pPr>
            <w:r w:rsidRPr="00225753">
              <w:t>Под</w:t>
            </w:r>
            <w:r>
              <w:t xml:space="preserve">лужный </w:t>
            </w:r>
            <w:r w:rsidRPr="00225753">
              <w:t>Андрей Александрович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главный специалист юридического отдела администрации Промышленновского муниципального района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Соколов Николай Александрович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директор ГБОУ СПО Топкинский технический техникум (по согласованию)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Ермолаев Сергей Евгеньевич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индивидуальный предприниматель, депутат районного Совета народных депутатов (по согласованию)</w:t>
            </w:r>
          </w:p>
        </w:tc>
      </w:tr>
      <w:tr w:rsidR="00225753" w:rsidTr="007C702C">
        <w:trPr>
          <w:jc w:val="center"/>
        </w:trPr>
        <w:tc>
          <w:tcPr>
            <w:tcW w:w="3965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Мезюха Анна Федоровна</w:t>
            </w:r>
          </w:p>
        </w:tc>
        <w:tc>
          <w:tcPr>
            <w:tcW w:w="5682" w:type="dxa"/>
            <w:shd w:val="clear" w:color="auto" w:fill="auto"/>
          </w:tcPr>
          <w:p w:rsidR="00225753" w:rsidRDefault="00AA491B" w:rsidP="007C702C">
            <w:pPr>
              <w:pStyle w:val="Table"/>
              <w:ind w:firstLine="5"/>
              <w:jc w:val="both"/>
            </w:pPr>
            <w:r w:rsidRPr="00225753">
              <w:t>директор ГКУ КО «Центр занятости населения Промышленновского района» (по согласованию)</w:t>
            </w:r>
          </w:p>
        </w:tc>
      </w:tr>
      <w:tr w:rsidR="00AA491B" w:rsidTr="007C702C">
        <w:trPr>
          <w:jc w:val="center"/>
        </w:trPr>
        <w:tc>
          <w:tcPr>
            <w:tcW w:w="9647" w:type="dxa"/>
            <w:gridSpan w:val="2"/>
            <w:shd w:val="clear" w:color="auto" w:fill="auto"/>
          </w:tcPr>
          <w:p w:rsidR="00AA491B" w:rsidRDefault="00AA491B" w:rsidP="007C702C">
            <w:pPr>
              <w:pStyle w:val="Table"/>
              <w:ind w:firstLine="5"/>
              <w:jc w:val="both"/>
            </w:pPr>
            <w:r w:rsidRPr="00225753">
              <w:t>Глава поселения по территориальной принадлежности учреждения, предприятия</w:t>
            </w:r>
          </w:p>
        </w:tc>
      </w:tr>
    </w:tbl>
    <w:p w:rsidR="008B3C4E" w:rsidRPr="00225753" w:rsidRDefault="008B3C4E" w:rsidP="00225753">
      <w:pPr>
        <w:ind w:firstLine="0"/>
      </w:pPr>
    </w:p>
    <w:p w:rsidR="00D66E1A" w:rsidRPr="00225753" w:rsidRDefault="00D66E1A" w:rsidP="00AA491B">
      <w:pPr>
        <w:ind w:firstLine="540"/>
      </w:pPr>
      <w:r w:rsidRPr="00225753">
        <w:t>2. Признать утратившими силу:</w:t>
      </w:r>
    </w:p>
    <w:p w:rsidR="00736B08" w:rsidRPr="00225753" w:rsidRDefault="00736B08" w:rsidP="00AA491B">
      <w:pPr>
        <w:ind w:firstLine="540"/>
      </w:pPr>
      <w:r w:rsidRPr="00225753">
        <w:t xml:space="preserve">- </w:t>
      </w:r>
      <w:r w:rsidR="0009265A" w:rsidRPr="00225753">
        <w:t>приложение</w:t>
      </w:r>
      <w:r w:rsidR="00225753">
        <w:t xml:space="preserve"> </w:t>
      </w:r>
      <w:r w:rsidR="0009265A" w:rsidRPr="00225753">
        <w:t xml:space="preserve">2 к </w:t>
      </w:r>
      <w:r w:rsidRPr="00225753">
        <w:t>постановлени</w:t>
      </w:r>
      <w:r w:rsidR="0009265A" w:rsidRPr="00225753">
        <w:t>ю</w:t>
      </w:r>
      <w:r w:rsidRPr="00225753">
        <w:t xml:space="preserve"> администрации Промышленновского муниципального района </w:t>
      </w:r>
      <w:hyperlink r:id="rId5" w:tgtFrame="Cancelling" w:history="1">
        <w:r w:rsidRPr="003B466C">
          <w:rPr>
            <w:rStyle w:val="a8"/>
          </w:rPr>
          <w:t>от 02.02.2012 г.</w:t>
        </w:r>
        <w:r w:rsidR="00225753" w:rsidRPr="003B466C">
          <w:rPr>
            <w:rStyle w:val="a8"/>
          </w:rPr>
          <w:t xml:space="preserve"> </w:t>
        </w:r>
        <w:r w:rsidRPr="003B466C">
          <w:rPr>
            <w:rStyle w:val="a8"/>
          </w:rPr>
          <w:t>152-п</w:t>
        </w:r>
      </w:hyperlink>
      <w:r w:rsidRPr="00225753">
        <w:t xml:space="preserve"> «Об утверждении долгосрочной целевой программы Промышленновского муниципального района «Кадры» </w:t>
      </w:r>
    </w:p>
    <w:p w:rsidR="00D66E1A" w:rsidRPr="00225753" w:rsidRDefault="00D66E1A" w:rsidP="00AA491B">
      <w:pPr>
        <w:ind w:firstLine="540"/>
      </w:pPr>
      <w:r w:rsidRPr="00225753">
        <w:t xml:space="preserve">- </w:t>
      </w:r>
      <w:r w:rsidR="00705498" w:rsidRPr="00225753">
        <w:t>приложение</w:t>
      </w:r>
      <w:r w:rsidR="00225753">
        <w:t xml:space="preserve"> </w:t>
      </w:r>
      <w:r w:rsidR="0009265A" w:rsidRPr="00225753">
        <w:t xml:space="preserve">3 к </w:t>
      </w:r>
      <w:r w:rsidRPr="00225753">
        <w:t>постановлени</w:t>
      </w:r>
      <w:r w:rsidR="0009265A" w:rsidRPr="00225753">
        <w:t>ю</w:t>
      </w:r>
      <w:r w:rsidRPr="00225753">
        <w:t xml:space="preserve"> администрации Промышленновского</w:t>
      </w:r>
      <w:r w:rsidR="00736B08" w:rsidRPr="00225753">
        <w:t xml:space="preserve"> муниципального</w:t>
      </w:r>
      <w:r w:rsidRPr="00225753">
        <w:t xml:space="preserve"> района </w:t>
      </w:r>
      <w:hyperlink r:id="rId6" w:history="1">
        <w:r w:rsidRPr="003B466C">
          <w:rPr>
            <w:rStyle w:val="a8"/>
          </w:rPr>
          <w:t xml:space="preserve">от </w:t>
        </w:r>
        <w:r w:rsidR="00705498" w:rsidRPr="003B466C">
          <w:rPr>
            <w:rStyle w:val="a8"/>
          </w:rPr>
          <w:t>29.12.201</w:t>
        </w:r>
        <w:r w:rsidR="0012201B" w:rsidRPr="003B466C">
          <w:rPr>
            <w:rStyle w:val="a8"/>
          </w:rPr>
          <w:t>2</w:t>
        </w:r>
        <w:r w:rsidRPr="003B466C">
          <w:rPr>
            <w:rStyle w:val="a8"/>
          </w:rPr>
          <w:t>г.</w:t>
        </w:r>
        <w:r w:rsidR="00225753" w:rsidRPr="003B466C">
          <w:rPr>
            <w:rStyle w:val="a8"/>
          </w:rPr>
          <w:t xml:space="preserve"> </w:t>
        </w:r>
        <w:r w:rsidR="00705498" w:rsidRPr="003B466C">
          <w:rPr>
            <w:rStyle w:val="a8"/>
          </w:rPr>
          <w:t>2032-П</w:t>
        </w:r>
      </w:hyperlink>
      <w:r w:rsidRPr="00225753">
        <w:t xml:space="preserve"> </w:t>
      </w:r>
      <w:r w:rsidR="00736B08" w:rsidRPr="00225753">
        <w:t xml:space="preserve">«О внесении изменений в постановление администрации Промышленновского муниципального района </w:t>
      </w:r>
      <w:hyperlink r:id="rId7" w:tgtFrame="ChangingDocument" w:history="1">
        <w:r w:rsidR="00736B08" w:rsidRPr="003B466C">
          <w:rPr>
            <w:rStyle w:val="a8"/>
          </w:rPr>
          <w:t>от 02.02.2012 г.</w:t>
        </w:r>
        <w:r w:rsidR="00225753" w:rsidRPr="003B466C">
          <w:rPr>
            <w:rStyle w:val="a8"/>
          </w:rPr>
          <w:t xml:space="preserve"> </w:t>
        </w:r>
        <w:r w:rsidR="00736B08" w:rsidRPr="003B466C">
          <w:rPr>
            <w:rStyle w:val="a8"/>
          </w:rPr>
          <w:t>152-п</w:t>
        </w:r>
      </w:hyperlink>
      <w:r w:rsidR="00736B08" w:rsidRPr="00225753">
        <w:t xml:space="preserve"> «Об утверждении долгосрочной целевой программы Промышленновского муниципального района «Кадры»</w:t>
      </w:r>
      <w:r w:rsidRPr="00225753">
        <w:t>;</w:t>
      </w:r>
    </w:p>
    <w:p w:rsidR="00C20EA4" w:rsidRPr="00225753" w:rsidRDefault="00705498" w:rsidP="00AA491B">
      <w:pPr>
        <w:ind w:firstLine="540"/>
      </w:pPr>
      <w:r w:rsidRPr="00225753">
        <w:t>3</w:t>
      </w:r>
      <w:r w:rsidR="00C20EA4" w:rsidRPr="00225753">
        <w:t>. Постановление вст</w:t>
      </w:r>
      <w:r w:rsidR="0012201B" w:rsidRPr="00225753">
        <w:t xml:space="preserve">упает в силу со дня подписания </w:t>
      </w:r>
      <w:r w:rsidR="00C20EA4" w:rsidRPr="00225753">
        <w:t xml:space="preserve">и подлежит официальному </w:t>
      </w:r>
      <w:r w:rsidR="0009265A" w:rsidRPr="00225753">
        <w:t>обнародованию</w:t>
      </w:r>
      <w:r w:rsidR="00C20EA4" w:rsidRPr="00225753">
        <w:t xml:space="preserve"> на сайте администрации Промышленновского муниципального района в сети Интернет.</w:t>
      </w:r>
    </w:p>
    <w:p w:rsidR="00C20EA4" w:rsidRPr="00225753" w:rsidRDefault="00705498" w:rsidP="00AA491B">
      <w:pPr>
        <w:ind w:firstLine="540"/>
      </w:pPr>
      <w:r w:rsidRPr="00225753">
        <w:t>4</w:t>
      </w:r>
      <w:r w:rsidR="00C20EA4" w:rsidRPr="00225753">
        <w:t>. Контроль за исполнением настоящего постановления возложить на заместителя Главы района по экономике Игину О.А.</w:t>
      </w:r>
    </w:p>
    <w:p w:rsidR="00C20EA4" w:rsidRPr="00225753" w:rsidRDefault="00C20EA4" w:rsidP="00225753">
      <w:pPr>
        <w:ind w:firstLine="0"/>
      </w:pPr>
    </w:p>
    <w:p w:rsidR="00AA491B" w:rsidRDefault="001E2378" w:rsidP="00225753">
      <w:pPr>
        <w:ind w:firstLine="0"/>
      </w:pPr>
      <w:r w:rsidRPr="00225753">
        <w:t xml:space="preserve">И.о. </w:t>
      </w:r>
      <w:r w:rsidR="008B3C4E" w:rsidRPr="00225753">
        <w:t>Глав</w:t>
      </w:r>
      <w:r w:rsidRPr="00225753">
        <w:t>ы</w:t>
      </w:r>
      <w:r w:rsidR="008B3C4E" w:rsidRPr="00225753">
        <w:t xml:space="preserve"> </w:t>
      </w:r>
      <w:r w:rsidR="00C20EA4" w:rsidRPr="00225753">
        <w:t>района</w:t>
      </w:r>
    </w:p>
    <w:p w:rsidR="00C20EA4" w:rsidRPr="00225753" w:rsidRDefault="001E2378" w:rsidP="00225753">
      <w:pPr>
        <w:ind w:firstLine="0"/>
      </w:pPr>
      <w:r w:rsidRPr="00225753">
        <w:t>П.А. Петров</w:t>
      </w:r>
    </w:p>
    <w:sectPr w:rsidR="00C20EA4" w:rsidRPr="00225753" w:rsidSect="0022575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compat/>
  <w:rsids>
    <w:rsidRoot w:val="00C20EA4"/>
    <w:rsid w:val="00006FE1"/>
    <w:rsid w:val="00010E88"/>
    <w:rsid w:val="00032AC6"/>
    <w:rsid w:val="00054B7B"/>
    <w:rsid w:val="00076536"/>
    <w:rsid w:val="00084AC8"/>
    <w:rsid w:val="0009265A"/>
    <w:rsid w:val="000D2DEE"/>
    <w:rsid w:val="000E5931"/>
    <w:rsid w:val="0010535A"/>
    <w:rsid w:val="0012201B"/>
    <w:rsid w:val="00131D57"/>
    <w:rsid w:val="001916F8"/>
    <w:rsid w:val="001A55F3"/>
    <w:rsid w:val="001D106B"/>
    <w:rsid w:val="001D5A48"/>
    <w:rsid w:val="001E2378"/>
    <w:rsid w:val="00225753"/>
    <w:rsid w:val="00236592"/>
    <w:rsid w:val="002403BB"/>
    <w:rsid w:val="0024767B"/>
    <w:rsid w:val="00252516"/>
    <w:rsid w:val="0025621D"/>
    <w:rsid w:val="00261E23"/>
    <w:rsid w:val="00294184"/>
    <w:rsid w:val="002D6DC1"/>
    <w:rsid w:val="002E19FC"/>
    <w:rsid w:val="002E748F"/>
    <w:rsid w:val="002F1F0A"/>
    <w:rsid w:val="003746B1"/>
    <w:rsid w:val="00385C81"/>
    <w:rsid w:val="003B1E4A"/>
    <w:rsid w:val="003B466C"/>
    <w:rsid w:val="003C32EA"/>
    <w:rsid w:val="003E1153"/>
    <w:rsid w:val="003F6CA2"/>
    <w:rsid w:val="003F7039"/>
    <w:rsid w:val="0047192D"/>
    <w:rsid w:val="00473889"/>
    <w:rsid w:val="00496E8F"/>
    <w:rsid w:val="004B601C"/>
    <w:rsid w:val="004C17DF"/>
    <w:rsid w:val="004C2633"/>
    <w:rsid w:val="004D18E8"/>
    <w:rsid w:val="004D5B98"/>
    <w:rsid w:val="00507453"/>
    <w:rsid w:val="005121A3"/>
    <w:rsid w:val="00552A5E"/>
    <w:rsid w:val="005550BE"/>
    <w:rsid w:val="00593ED4"/>
    <w:rsid w:val="005A53F6"/>
    <w:rsid w:val="005F5BD9"/>
    <w:rsid w:val="00600627"/>
    <w:rsid w:val="00604035"/>
    <w:rsid w:val="006420EC"/>
    <w:rsid w:val="00661A4E"/>
    <w:rsid w:val="006A314E"/>
    <w:rsid w:val="006C2C15"/>
    <w:rsid w:val="006F32F5"/>
    <w:rsid w:val="00704711"/>
    <w:rsid w:val="00705498"/>
    <w:rsid w:val="00736B08"/>
    <w:rsid w:val="007530ED"/>
    <w:rsid w:val="007641DD"/>
    <w:rsid w:val="00780049"/>
    <w:rsid w:val="007C702C"/>
    <w:rsid w:val="007F42B9"/>
    <w:rsid w:val="00826009"/>
    <w:rsid w:val="008320D0"/>
    <w:rsid w:val="008320EA"/>
    <w:rsid w:val="008369FD"/>
    <w:rsid w:val="00851F0D"/>
    <w:rsid w:val="008B3C4E"/>
    <w:rsid w:val="008F54E5"/>
    <w:rsid w:val="00937B9D"/>
    <w:rsid w:val="0095619D"/>
    <w:rsid w:val="00965485"/>
    <w:rsid w:val="00982959"/>
    <w:rsid w:val="0099759C"/>
    <w:rsid w:val="009E5D1E"/>
    <w:rsid w:val="00A4066D"/>
    <w:rsid w:val="00A62DF2"/>
    <w:rsid w:val="00A83BC1"/>
    <w:rsid w:val="00A946A1"/>
    <w:rsid w:val="00A947CD"/>
    <w:rsid w:val="00AA3A28"/>
    <w:rsid w:val="00AA491B"/>
    <w:rsid w:val="00AB537F"/>
    <w:rsid w:val="00AC79EC"/>
    <w:rsid w:val="00B53CE7"/>
    <w:rsid w:val="00B74981"/>
    <w:rsid w:val="00BB15AB"/>
    <w:rsid w:val="00BB3821"/>
    <w:rsid w:val="00BB651F"/>
    <w:rsid w:val="00BD1239"/>
    <w:rsid w:val="00BE0EA7"/>
    <w:rsid w:val="00C02D73"/>
    <w:rsid w:val="00C20EA4"/>
    <w:rsid w:val="00C26853"/>
    <w:rsid w:val="00C73D6E"/>
    <w:rsid w:val="00C81763"/>
    <w:rsid w:val="00C92E64"/>
    <w:rsid w:val="00CB40BA"/>
    <w:rsid w:val="00CB5021"/>
    <w:rsid w:val="00CC1BF6"/>
    <w:rsid w:val="00CE489E"/>
    <w:rsid w:val="00CE68B2"/>
    <w:rsid w:val="00CF0D65"/>
    <w:rsid w:val="00D055F9"/>
    <w:rsid w:val="00D15A8A"/>
    <w:rsid w:val="00D36C36"/>
    <w:rsid w:val="00D66E1A"/>
    <w:rsid w:val="00DE1222"/>
    <w:rsid w:val="00E1674D"/>
    <w:rsid w:val="00E62C83"/>
    <w:rsid w:val="00E948C5"/>
    <w:rsid w:val="00EC083F"/>
    <w:rsid w:val="00EE0B57"/>
    <w:rsid w:val="00F32915"/>
    <w:rsid w:val="00F86FFC"/>
    <w:rsid w:val="00FA122A"/>
    <w:rsid w:val="00FB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054B7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054B7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054B7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054B7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054B7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54B7B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54B7B"/>
  </w:style>
  <w:style w:type="paragraph" w:customStyle="1" w:styleId="Iauiue">
    <w:name w:val="Iau?iue"/>
    <w:rsid w:val="00C20EA4"/>
  </w:style>
  <w:style w:type="paragraph" w:customStyle="1" w:styleId="ConsPlusNormal">
    <w:name w:val="ConsPlusNormal"/>
    <w:rsid w:val="00C20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C20EA4"/>
    <w:pPr>
      <w:keepNext/>
      <w:autoSpaceDE w:val="0"/>
      <w:autoSpaceDN w:val="0"/>
    </w:pPr>
    <w:rPr>
      <w:sz w:val="28"/>
      <w:szCs w:val="28"/>
    </w:rPr>
  </w:style>
  <w:style w:type="paragraph" w:styleId="a3">
    <w:name w:val="Title"/>
    <w:basedOn w:val="a"/>
    <w:qFormat/>
    <w:rsid w:val="00C20EA4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4">
    <w:name w:val="Balloon Text"/>
    <w:basedOn w:val="a"/>
    <w:semiHidden/>
    <w:rsid w:val="00236592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rsid w:val="00496E8F"/>
    <w:rPr>
      <w:rFonts w:ascii="Arial" w:hAnsi="Arial"/>
      <w:spacing w:val="1"/>
      <w:sz w:val="22"/>
      <w:szCs w:val="22"/>
      <w:lang w:bidi="ar-SA"/>
    </w:rPr>
  </w:style>
  <w:style w:type="paragraph" w:styleId="a6">
    <w:name w:val="Body Text"/>
    <w:basedOn w:val="a"/>
    <w:link w:val="a5"/>
    <w:rsid w:val="00496E8F"/>
    <w:pPr>
      <w:widowControl w:val="0"/>
      <w:shd w:val="clear" w:color="auto" w:fill="FFFFFF"/>
      <w:spacing w:line="276" w:lineRule="exact"/>
      <w:ind w:hanging="1980"/>
      <w:jc w:val="right"/>
    </w:pPr>
    <w:rPr>
      <w:spacing w:val="1"/>
      <w:sz w:val="22"/>
      <w:szCs w:val="22"/>
      <w:lang w:val="ru-RU" w:eastAsia="ru-RU"/>
    </w:rPr>
  </w:style>
  <w:style w:type="character" w:customStyle="1" w:styleId="30">
    <w:name w:val="Основной текст (3)_"/>
    <w:link w:val="31"/>
    <w:rsid w:val="00496E8F"/>
    <w:rPr>
      <w:rFonts w:ascii="Bookman Old Style" w:hAnsi="Bookman Old Style"/>
      <w:noProof/>
      <w:sz w:val="8"/>
      <w:szCs w:val="8"/>
      <w:lang w:bidi="ar-SA"/>
    </w:rPr>
  </w:style>
  <w:style w:type="paragraph" w:customStyle="1" w:styleId="31">
    <w:name w:val="Основной текст (3)"/>
    <w:basedOn w:val="a"/>
    <w:link w:val="30"/>
    <w:rsid w:val="00496E8F"/>
    <w:pPr>
      <w:widowControl w:val="0"/>
      <w:shd w:val="clear" w:color="auto" w:fill="FFFFFF"/>
      <w:spacing w:after="240" w:line="240" w:lineRule="atLeast"/>
    </w:pPr>
    <w:rPr>
      <w:rFonts w:ascii="Bookman Old Style" w:hAnsi="Bookman Old Style"/>
      <w:noProof/>
      <w:sz w:val="8"/>
      <w:szCs w:val="8"/>
      <w:lang w:val="ru-RU" w:eastAsia="ru-RU"/>
    </w:rPr>
  </w:style>
  <w:style w:type="paragraph" w:customStyle="1" w:styleId="ConsPlusTitle">
    <w:name w:val="ConsPlusTitle"/>
    <w:rsid w:val="00D66E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HTML">
    <w:name w:val="HTML Variable"/>
    <w:aliases w:val="!Ссылки в документе"/>
    <w:basedOn w:val="a0"/>
    <w:rsid w:val="00054B7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semiHidden/>
    <w:rsid w:val="00054B7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054B7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054B7B"/>
    <w:rPr>
      <w:color w:val="0000FF"/>
      <w:u w:val="none"/>
    </w:rPr>
  </w:style>
  <w:style w:type="paragraph" w:customStyle="1" w:styleId="Application">
    <w:name w:val="Application!Приложение"/>
    <w:rsid w:val="00054B7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54B7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54B7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9">
    <w:name w:val="Table Grid"/>
    <w:basedOn w:val="a1"/>
    <w:rsid w:val="00225753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AndDate">
    <w:name w:val="NumberAndDate"/>
    <w:aliases w:val="!Дата и Номер"/>
    <w:qFormat/>
    <w:rsid w:val="00054B7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054B7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92.168.99.77:8080/content/act/4d835520-7ac0-46ce-9e73-448ad704224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regions/" TargetMode="External"/><Relationship Id="rId5" Type="http://schemas.openxmlformats.org/officeDocument/2006/relationships/hyperlink" Target="http://192.168.99.77:8080/content/act/4d835520-7ac0-46ce-9e73-448ad7042242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3300</CharactersWithSpaces>
  <SharedDoc>false</SharedDoc>
  <HLinks>
    <vt:vector size="18" baseType="variant">
      <vt:variant>
        <vt:i4>5046352</vt:i4>
      </vt:variant>
      <vt:variant>
        <vt:i4>6</vt:i4>
      </vt:variant>
      <vt:variant>
        <vt:i4>0</vt:i4>
      </vt:variant>
      <vt:variant>
        <vt:i4>5</vt:i4>
      </vt:variant>
      <vt:variant>
        <vt:lpwstr>/content/act/4d835520-7ac0-46ce-9e73-448ad7042242.doc</vt:lpwstr>
      </vt:variant>
      <vt:variant>
        <vt:lpwstr/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http://zakon.scli.ru/ru/regions/</vt:lpwstr>
      </vt:variant>
      <vt:variant>
        <vt:lpwstr/>
      </vt:variant>
      <vt:variant>
        <vt:i4>5046352</vt:i4>
      </vt:variant>
      <vt:variant>
        <vt:i4>0</vt:i4>
      </vt:variant>
      <vt:variant>
        <vt:i4>0</vt:i4>
      </vt:variant>
      <vt:variant>
        <vt:i4>5</vt:i4>
      </vt:variant>
      <vt:variant>
        <vt:lpwstr>/content/act/4d835520-7ac0-46ce-9e73-448ad7042242.doc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Юрист</dc:creator>
  <cp:keywords/>
  <dc:description/>
  <cp:lastModifiedBy>Юрист</cp:lastModifiedBy>
  <cp:revision>1</cp:revision>
  <cp:lastPrinted>2013-11-29T04:10:00Z</cp:lastPrinted>
  <dcterms:created xsi:type="dcterms:W3CDTF">2017-10-31T08:53:00Z</dcterms:created>
  <dcterms:modified xsi:type="dcterms:W3CDTF">2017-10-31T08:53:00Z</dcterms:modified>
</cp:coreProperties>
</file>