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4" w:rsidRPr="00BF769E" w:rsidRDefault="00E27EA4" w:rsidP="00D808FD">
      <w:pPr>
        <w:ind w:firstLine="708"/>
        <w:jc w:val="center"/>
        <w:rPr>
          <w:b/>
          <w:bCs/>
          <w:sz w:val="28"/>
          <w:szCs w:val="28"/>
        </w:rPr>
      </w:pPr>
      <w:r w:rsidRPr="00BF769E">
        <w:rPr>
          <w:b/>
          <w:bCs/>
          <w:sz w:val="28"/>
          <w:szCs w:val="28"/>
        </w:rPr>
        <w:t>Жители Кузбасса не смогут распоряжаться  своими участками, если у них не будет границ</w:t>
      </w:r>
    </w:p>
    <w:p w:rsidR="00E27EA4" w:rsidRDefault="00E27EA4" w:rsidP="00BF769E">
      <w:pPr>
        <w:jc w:val="both"/>
        <w:rPr>
          <w:sz w:val="28"/>
          <w:szCs w:val="28"/>
        </w:rPr>
      </w:pPr>
    </w:p>
    <w:p w:rsidR="00E27EA4" w:rsidRDefault="00E27EA4" w:rsidP="00BF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половины - 56</w:t>
      </w:r>
      <w:r w:rsidRPr="004777DB">
        <w:rPr>
          <w:sz w:val="28"/>
          <w:szCs w:val="28"/>
        </w:rPr>
        <w:t>%</w:t>
      </w:r>
      <w:r>
        <w:rPr>
          <w:sz w:val="28"/>
          <w:szCs w:val="28"/>
        </w:rPr>
        <w:t xml:space="preserve">  -</w:t>
      </w:r>
      <w:r w:rsidRPr="00AA1B18">
        <w:rPr>
          <w:sz w:val="28"/>
          <w:szCs w:val="28"/>
        </w:rPr>
        <w:t xml:space="preserve"> земельных участков в </w:t>
      </w:r>
      <w:r>
        <w:rPr>
          <w:sz w:val="28"/>
          <w:szCs w:val="28"/>
        </w:rPr>
        <w:t>Кемеровской</w:t>
      </w:r>
      <w:r w:rsidRPr="00AA1B18">
        <w:rPr>
          <w:sz w:val="28"/>
          <w:szCs w:val="28"/>
        </w:rPr>
        <w:t xml:space="preserve"> области, с</w:t>
      </w:r>
      <w:r>
        <w:rPr>
          <w:sz w:val="28"/>
          <w:szCs w:val="28"/>
        </w:rPr>
        <w:t>ведения о которых содержатся в г</w:t>
      </w:r>
      <w:r w:rsidRPr="00AA1B18">
        <w:rPr>
          <w:sz w:val="28"/>
          <w:szCs w:val="28"/>
        </w:rPr>
        <w:t>осударственном кадастре недвижимости</w:t>
      </w:r>
      <w:r>
        <w:rPr>
          <w:sz w:val="28"/>
          <w:szCs w:val="28"/>
        </w:rPr>
        <w:t xml:space="preserve"> (ГКН)</w:t>
      </w:r>
      <w:r w:rsidRPr="00AA1B18">
        <w:rPr>
          <w:sz w:val="28"/>
          <w:szCs w:val="28"/>
        </w:rPr>
        <w:t>, не имеют официальных границ</w:t>
      </w:r>
      <w:r>
        <w:rPr>
          <w:sz w:val="28"/>
          <w:szCs w:val="28"/>
        </w:rPr>
        <w:t>. Это значит, что вскоре их в</w:t>
      </w:r>
      <w:r w:rsidRPr="00102F9D">
        <w:rPr>
          <w:sz w:val="28"/>
          <w:szCs w:val="28"/>
        </w:rPr>
        <w:t xml:space="preserve">ладельцы не смогут ни продать, ни </w:t>
      </w:r>
      <w:r>
        <w:rPr>
          <w:sz w:val="28"/>
          <w:szCs w:val="28"/>
        </w:rPr>
        <w:t>подарить, ни передать по наследству</w:t>
      </w:r>
      <w:r w:rsidRPr="00CF7D32">
        <w:rPr>
          <w:sz w:val="28"/>
          <w:szCs w:val="28"/>
        </w:rPr>
        <w:t xml:space="preserve"> </w:t>
      </w:r>
      <w:r>
        <w:rPr>
          <w:sz w:val="28"/>
          <w:szCs w:val="28"/>
        </w:rPr>
        <w:t>(н</w:t>
      </w:r>
      <w:r w:rsidRPr="00A4046D">
        <w:rPr>
          <w:sz w:val="28"/>
          <w:szCs w:val="28"/>
        </w:rPr>
        <w:t xml:space="preserve">аследники, вступившие в права наследования, не смогут зарегистрировать свое право собственности на земельный участок, если в </w:t>
      </w:r>
      <w:r>
        <w:rPr>
          <w:sz w:val="28"/>
          <w:szCs w:val="28"/>
        </w:rPr>
        <w:t xml:space="preserve">ГКН </w:t>
      </w:r>
      <w:r w:rsidRPr="00A4046D">
        <w:rPr>
          <w:sz w:val="28"/>
          <w:szCs w:val="28"/>
        </w:rPr>
        <w:t>отсутствуют сведения о его местоположении</w:t>
      </w:r>
      <w:r>
        <w:rPr>
          <w:sz w:val="28"/>
          <w:szCs w:val="28"/>
        </w:rPr>
        <w:t xml:space="preserve">), </w:t>
      </w:r>
      <w:r w:rsidRPr="00102F9D">
        <w:rPr>
          <w:sz w:val="28"/>
          <w:szCs w:val="28"/>
        </w:rPr>
        <w:t>ни сдать в аренду сво</w:t>
      </w:r>
      <w:r>
        <w:rPr>
          <w:sz w:val="28"/>
          <w:szCs w:val="28"/>
        </w:rPr>
        <w:t>ю</w:t>
      </w:r>
      <w:r w:rsidRPr="00102F9D">
        <w:rPr>
          <w:sz w:val="28"/>
          <w:szCs w:val="28"/>
        </w:rPr>
        <w:t xml:space="preserve"> </w:t>
      </w:r>
      <w:r>
        <w:rPr>
          <w:sz w:val="28"/>
          <w:szCs w:val="28"/>
        </w:rPr>
        <w:t>землю, несмотря на оформленное право собственности</w:t>
      </w:r>
      <w:r w:rsidRPr="00102F9D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102F9D">
        <w:rPr>
          <w:sz w:val="28"/>
          <w:szCs w:val="28"/>
        </w:rPr>
        <w:t xml:space="preserve">апрет на сделки с недвижимостью с неупорядоченными границами вступает в силу </w:t>
      </w:r>
      <w:r>
        <w:rPr>
          <w:sz w:val="28"/>
          <w:szCs w:val="28"/>
        </w:rPr>
        <w:t>в</w:t>
      </w:r>
      <w:r w:rsidRPr="00102F9D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102F9D">
        <w:rPr>
          <w:sz w:val="28"/>
          <w:szCs w:val="28"/>
        </w:rPr>
        <w:t>.</w:t>
      </w:r>
    </w:p>
    <w:p w:rsidR="00E27EA4" w:rsidRPr="00A4046D" w:rsidRDefault="00E27EA4" w:rsidP="00BF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словам заместителя начальника отдела регистрации недвижимости Управления Росреестра по Кемеровской области Натальи Чермяниной, в</w:t>
      </w:r>
      <w:r w:rsidRPr="00A4046D">
        <w:rPr>
          <w:sz w:val="28"/>
          <w:szCs w:val="28"/>
        </w:rPr>
        <w:t xml:space="preserve">несение сведений в </w:t>
      </w:r>
      <w:r>
        <w:rPr>
          <w:sz w:val="28"/>
          <w:szCs w:val="28"/>
        </w:rPr>
        <w:t>г</w:t>
      </w:r>
      <w:r w:rsidRPr="00A4046D">
        <w:rPr>
          <w:sz w:val="28"/>
          <w:szCs w:val="28"/>
        </w:rPr>
        <w:t>осударственный кадастр недвижимости носит заявительный характер, то есть обязанность уточнения границ возложена на правообладателя.</w:t>
      </w:r>
    </w:p>
    <w:p w:rsidR="00E27EA4" w:rsidRDefault="00E27EA4" w:rsidP="00BF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046D">
        <w:rPr>
          <w:sz w:val="28"/>
          <w:szCs w:val="28"/>
        </w:rPr>
        <w:t xml:space="preserve">Для начала необходимо обратиться к кадастровому инженеру и провести межевание. После этого следует подать заявление и сформированный пакет документов в Кадастровую палату. Это можно сделать через многофункциональные центры или портал Росреестра. В течение </w:t>
      </w:r>
      <w:r>
        <w:rPr>
          <w:sz w:val="28"/>
          <w:szCs w:val="28"/>
        </w:rPr>
        <w:t xml:space="preserve">пяти </w:t>
      </w:r>
      <w:r w:rsidRPr="00A4046D">
        <w:rPr>
          <w:sz w:val="28"/>
          <w:szCs w:val="28"/>
        </w:rPr>
        <w:t>рабочих дней сведения об официально установленных границах земельного участка будут внесены в государственный кадастр недвижимости и подготовлен кадастровый паспорт. За постановку на государственный кадастровый учет, в том числе внесение сведений о границах участка, плата не взимается. Однако услуги кадастрового инженера осуществляются за плату</w:t>
      </w:r>
      <w:r>
        <w:rPr>
          <w:sz w:val="28"/>
          <w:szCs w:val="28"/>
        </w:rPr>
        <w:t>», - рассказала Наталья Геннадьевна</w:t>
      </w:r>
      <w:r w:rsidRPr="00A4046D">
        <w:rPr>
          <w:sz w:val="28"/>
          <w:szCs w:val="28"/>
        </w:rPr>
        <w:t>.</w:t>
      </w:r>
    </w:p>
    <w:p w:rsidR="00E27EA4" w:rsidRPr="00A4046D" w:rsidRDefault="00E27EA4" w:rsidP="00BF769E">
      <w:pPr>
        <w:ind w:firstLine="708"/>
        <w:jc w:val="both"/>
        <w:rPr>
          <w:sz w:val="28"/>
          <w:szCs w:val="28"/>
        </w:rPr>
      </w:pPr>
      <w:r w:rsidRPr="00A4046D">
        <w:rPr>
          <w:sz w:val="28"/>
          <w:szCs w:val="28"/>
        </w:rPr>
        <w:t>Узнать о том, проведена ли процедура межевания земельного участка, достаточно просто. Это можно сделать</w:t>
      </w:r>
      <w:r>
        <w:rPr>
          <w:sz w:val="28"/>
          <w:szCs w:val="28"/>
        </w:rPr>
        <w:t xml:space="preserve"> по интернету. Н</w:t>
      </w:r>
      <w:r w:rsidRPr="00A4046D">
        <w:rPr>
          <w:sz w:val="28"/>
          <w:szCs w:val="28"/>
        </w:rPr>
        <w:t>а портале Росреестра в разделе «Публичная кадастровая карта» нужно ввести кадастровый номер или адрес участка.</w:t>
      </w:r>
    </w:p>
    <w:p w:rsidR="00E27EA4" w:rsidRDefault="00E27EA4" w:rsidP="00BF769E">
      <w:pPr>
        <w:ind w:firstLine="708"/>
        <w:jc w:val="both"/>
        <w:rPr>
          <w:sz w:val="28"/>
          <w:szCs w:val="28"/>
        </w:rPr>
      </w:pPr>
      <w:r w:rsidRPr="00A4046D">
        <w:rPr>
          <w:sz w:val="28"/>
          <w:szCs w:val="28"/>
        </w:rPr>
        <w:t xml:space="preserve">Информация об установленных границах земельных участков указана в кадастровой выписке, которую можно заказать в МФЦ, на </w:t>
      </w:r>
      <w:r>
        <w:rPr>
          <w:sz w:val="28"/>
          <w:szCs w:val="28"/>
        </w:rPr>
        <w:t>сайте Росреестра (rosreestr.ru).</w:t>
      </w:r>
    </w:p>
    <w:p w:rsidR="00E27EA4" w:rsidRDefault="00E27EA4" w:rsidP="00BF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A4046D">
        <w:rPr>
          <w:sz w:val="28"/>
          <w:szCs w:val="28"/>
        </w:rPr>
        <w:t xml:space="preserve">несение в кадастр сведений о границах </w:t>
      </w:r>
      <w:r>
        <w:rPr>
          <w:sz w:val="28"/>
          <w:szCs w:val="28"/>
        </w:rPr>
        <w:t>служит</w:t>
      </w:r>
      <w:r w:rsidRPr="00A4046D">
        <w:rPr>
          <w:sz w:val="28"/>
          <w:szCs w:val="28"/>
        </w:rPr>
        <w:t xml:space="preserve"> гарантией прав собственников, позволяет адекватно начислять налог на имущество и </w:t>
      </w:r>
      <w:r>
        <w:rPr>
          <w:sz w:val="28"/>
          <w:szCs w:val="28"/>
        </w:rPr>
        <w:t xml:space="preserve">поможет в дальнейшем </w:t>
      </w:r>
      <w:r w:rsidRPr="00A4046D">
        <w:rPr>
          <w:sz w:val="28"/>
          <w:szCs w:val="28"/>
        </w:rPr>
        <w:t xml:space="preserve">избежать земельных споров </w:t>
      </w:r>
      <w:r>
        <w:rPr>
          <w:sz w:val="28"/>
          <w:szCs w:val="28"/>
        </w:rPr>
        <w:t xml:space="preserve">и наложения </w:t>
      </w:r>
      <w:r w:rsidRPr="00A4046D">
        <w:rPr>
          <w:sz w:val="28"/>
          <w:szCs w:val="28"/>
        </w:rPr>
        <w:t>административных штрафов</w:t>
      </w:r>
      <w:r>
        <w:rPr>
          <w:sz w:val="28"/>
          <w:szCs w:val="28"/>
        </w:rPr>
        <w:t>», - отметила Чермянина</w:t>
      </w:r>
      <w:r w:rsidRPr="00A4046D">
        <w:rPr>
          <w:sz w:val="28"/>
          <w:szCs w:val="28"/>
        </w:rPr>
        <w:t>.</w:t>
      </w:r>
    </w:p>
    <w:p w:rsidR="00E27EA4" w:rsidRPr="00A4046D" w:rsidRDefault="00E27EA4" w:rsidP="00BF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046D">
        <w:rPr>
          <w:sz w:val="28"/>
          <w:szCs w:val="28"/>
        </w:rPr>
        <w:t>роверить квалификацию кадастрового инженера</w:t>
      </w:r>
      <w:r>
        <w:rPr>
          <w:sz w:val="28"/>
          <w:szCs w:val="28"/>
        </w:rPr>
        <w:t xml:space="preserve"> можно на сайте Росреестра. В специальном разделе размещены результаты рейтинга качества оказанных услуг. Исходя из предпочтений можно выбрать  конкретного исполнителя.</w:t>
      </w:r>
    </w:p>
    <w:p w:rsidR="00E27EA4" w:rsidRPr="00A4046D" w:rsidRDefault="00E27EA4" w:rsidP="00BF7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Наталья Чермянина добавила, что в настоящее время Федеральный закон «О государственной регистрации недвижимости» от 13.07.2015 №218-ФЗ, а также Земельный кодекс Российской Федерации не содержат запретов на совершение сделок с земельными участками, границы которых не установлены.</w:t>
      </w:r>
    </w:p>
    <w:sectPr w:rsidR="00E27EA4" w:rsidRPr="00A4046D" w:rsidSect="00D808FD">
      <w:footerReference w:type="default" r:id="rId7"/>
      <w:pgSz w:w="11906" w:h="16838" w:code="9"/>
      <w:pgMar w:top="539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A4" w:rsidRDefault="00E27EA4">
      <w:r>
        <w:separator/>
      </w:r>
    </w:p>
  </w:endnote>
  <w:endnote w:type="continuationSeparator" w:id="1">
    <w:p w:rsidR="00E27EA4" w:rsidRDefault="00E2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A4" w:rsidRDefault="00E27EA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E27EA4" w:rsidRDefault="00E27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A4" w:rsidRDefault="00E27EA4">
      <w:r>
        <w:separator/>
      </w:r>
    </w:p>
  </w:footnote>
  <w:footnote w:type="continuationSeparator" w:id="1">
    <w:p w:rsidR="00E27EA4" w:rsidRDefault="00E27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00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F01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D08C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586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343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0C9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58D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34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7E1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E08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86A7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18C2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4ADF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DCCB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A100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A4E2B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96E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EB43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609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661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26C4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16411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86FF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1C0F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36E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AE2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56C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963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326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3EF8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442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2B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710D"/>
    <w:rsid w:val="000E41A6"/>
    <w:rsid w:val="000E6993"/>
    <w:rsid w:val="000F607A"/>
    <w:rsid w:val="000F6379"/>
    <w:rsid w:val="00102F9D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1D36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E77EB"/>
    <w:rsid w:val="002F0F27"/>
    <w:rsid w:val="002F2827"/>
    <w:rsid w:val="002F56B9"/>
    <w:rsid w:val="00306F15"/>
    <w:rsid w:val="00311A90"/>
    <w:rsid w:val="00313F8C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6BAE"/>
    <w:rsid w:val="003E7DE3"/>
    <w:rsid w:val="003F5A31"/>
    <w:rsid w:val="003F60DD"/>
    <w:rsid w:val="003F7A31"/>
    <w:rsid w:val="00400403"/>
    <w:rsid w:val="004032F1"/>
    <w:rsid w:val="00411504"/>
    <w:rsid w:val="0041630D"/>
    <w:rsid w:val="00422A2E"/>
    <w:rsid w:val="00426936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77DB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5582"/>
    <w:rsid w:val="0068789D"/>
    <w:rsid w:val="00695E35"/>
    <w:rsid w:val="006A3C51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8481E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2051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17C38"/>
    <w:rsid w:val="00A25EF1"/>
    <w:rsid w:val="00A35DCC"/>
    <w:rsid w:val="00A4046D"/>
    <w:rsid w:val="00A40F22"/>
    <w:rsid w:val="00A419FB"/>
    <w:rsid w:val="00A526C5"/>
    <w:rsid w:val="00A54DEC"/>
    <w:rsid w:val="00A550FE"/>
    <w:rsid w:val="00A75297"/>
    <w:rsid w:val="00A75D32"/>
    <w:rsid w:val="00A80937"/>
    <w:rsid w:val="00A815CA"/>
    <w:rsid w:val="00A85BD7"/>
    <w:rsid w:val="00A87657"/>
    <w:rsid w:val="00A93B34"/>
    <w:rsid w:val="00AA1B18"/>
    <w:rsid w:val="00AC17CA"/>
    <w:rsid w:val="00AD0345"/>
    <w:rsid w:val="00AD20AD"/>
    <w:rsid w:val="00AD257E"/>
    <w:rsid w:val="00AD7ECF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C7FC8"/>
    <w:rsid w:val="00BD483A"/>
    <w:rsid w:val="00BD5312"/>
    <w:rsid w:val="00BE1158"/>
    <w:rsid w:val="00BE4BFF"/>
    <w:rsid w:val="00BF6655"/>
    <w:rsid w:val="00BF769E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2C6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CF7D32"/>
    <w:rsid w:val="00D0068B"/>
    <w:rsid w:val="00D04EF6"/>
    <w:rsid w:val="00D05B5E"/>
    <w:rsid w:val="00D163B8"/>
    <w:rsid w:val="00D16DB9"/>
    <w:rsid w:val="00D32543"/>
    <w:rsid w:val="00D368D4"/>
    <w:rsid w:val="00D37D78"/>
    <w:rsid w:val="00D4167F"/>
    <w:rsid w:val="00D47707"/>
    <w:rsid w:val="00D54C33"/>
    <w:rsid w:val="00D808FD"/>
    <w:rsid w:val="00D82F22"/>
    <w:rsid w:val="00D8573F"/>
    <w:rsid w:val="00D94786"/>
    <w:rsid w:val="00D95FBE"/>
    <w:rsid w:val="00DA2E5D"/>
    <w:rsid w:val="00DB6445"/>
    <w:rsid w:val="00DC2E98"/>
    <w:rsid w:val="00DC39AF"/>
    <w:rsid w:val="00DC6E8F"/>
    <w:rsid w:val="00DD0360"/>
    <w:rsid w:val="00DD0C4A"/>
    <w:rsid w:val="00DD18AC"/>
    <w:rsid w:val="00DD6240"/>
    <w:rsid w:val="00DD6298"/>
    <w:rsid w:val="00DF284C"/>
    <w:rsid w:val="00DF2F38"/>
    <w:rsid w:val="00DF3508"/>
    <w:rsid w:val="00DF37EF"/>
    <w:rsid w:val="00DF5646"/>
    <w:rsid w:val="00DF621A"/>
    <w:rsid w:val="00E00656"/>
    <w:rsid w:val="00E00A52"/>
    <w:rsid w:val="00E04A1D"/>
    <w:rsid w:val="00E1142D"/>
    <w:rsid w:val="00E16ED2"/>
    <w:rsid w:val="00E17A52"/>
    <w:rsid w:val="00E27EA4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Times New Roman" w:hAnsi="Tahoma" w:cs="Tahoma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</w:style>
  <w:style w:type="character" w:styleId="Emphasis">
    <w:name w:val="Emphasis"/>
    <w:basedOn w:val="DefaultParagraphFont"/>
    <w:uiPriority w:val="99"/>
    <w:qFormat/>
    <w:rsid w:val="006B18A7"/>
    <w:rPr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 w:cs="Arial"/>
      <w:sz w:val="22"/>
      <w:szCs w:val="22"/>
      <w:lang w:val="ru-RU" w:eastAsia="en-US"/>
    </w:rPr>
  </w:style>
  <w:style w:type="paragraph" w:customStyle="1" w:styleId="11">
    <w:name w:val="Знак Знак Знак1 Знак Знак Знак Знак Знак Знак1 Знак Знак Знак Знак Знак Знак Знак"/>
    <w:basedOn w:val="Normal"/>
    <w:uiPriority w:val="99"/>
    <w:semiHidden/>
    <w:rsid w:val="001B1D36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 w:cs="Verdana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11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12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130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13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409</Words>
  <Characters>2334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aksonova</cp:lastModifiedBy>
  <cp:revision>5</cp:revision>
  <cp:lastPrinted>2015-04-20T06:25:00Z</cp:lastPrinted>
  <dcterms:created xsi:type="dcterms:W3CDTF">2017-07-03T03:06:00Z</dcterms:created>
  <dcterms:modified xsi:type="dcterms:W3CDTF">2017-07-21T04:01:00Z</dcterms:modified>
</cp:coreProperties>
</file>