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43" w:rsidRPr="007B3343" w:rsidRDefault="007B3343" w:rsidP="00EB5D21">
      <w:pPr>
        <w:pStyle w:val="a3"/>
        <w:shd w:val="clear" w:color="auto" w:fill="FFFFFF"/>
        <w:spacing w:before="0" w:beforeAutospacing="0" w:after="360" w:afterAutospacing="0" w:line="324" w:lineRule="atLeast"/>
        <w:rPr>
          <w:rFonts w:ascii="Trebuchet MS" w:hAnsi="Trebuchet MS"/>
          <w:b/>
          <w:color w:val="000000"/>
          <w:sz w:val="30"/>
          <w:szCs w:val="30"/>
        </w:rPr>
      </w:pPr>
      <w:r w:rsidRPr="007B3343">
        <w:rPr>
          <w:rFonts w:ascii="Trebuchet MS" w:hAnsi="Trebuchet MS"/>
          <w:b/>
          <w:color w:val="000000"/>
          <w:sz w:val="30"/>
          <w:szCs w:val="30"/>
        </w:rPr>
        <w:t xml:space="preserve">Прокуратура Промышленновского района разъясняет </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Fonts w:ascii="Trebuchet MS" w:hAnsi="Trebuchet MS"/>
          <w:color w:val="000000"/>
          <w:sz w:val="22"/>
          <w:szCs w:val="22"/>
        </w:rPr>
        <w:t xml:space="preserve"> </w:t>
      </w:r>
      <w:proofErr w:type="gramStart"/>
      <w:r>
        <w:rPr>
          <w:rFonts w:ascii="Trebuchet MS" w:hAnsi="Trebuchet MS"/>
          <w:color w:val="000000"/>
          <w:sz w:val="22"/>
          <w:szCs w:val="22"/>
        </w:rPr>
        <w:t>Иностранный гражданин или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России, либо утратившие такие документы и не обратившиеся с соответствующим заявлением в территориальный орган ОФМС России, являются незаконно находящимися на территории Российской Федерации и несут административную и уголовную ответственность.</w:t>
      </w:r>
      <w:proofErr w:type="gramEnd"/>
      <w:r>
        <w:rPr>
          <w:rFonts w:ascii="Trebuchet MS" w:hAnsi="Trebuchet MS"/>
          <w:color w:val="000000"/>
          <w:sz w:val="22"/>
          <w:szCs w:val="22"/>
        </w:rPr>
        <w:t xml:space="preserve"> Такую же ответственность несут лица, уклоняющиеся от выезда из России по истечении срока пребывания в Российской Федерации, а равно нарушившие правила транзитного проезда через ее территорию.</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Style w:val="a4"/>
          <w:rFonts w:ascii="Trebuchet MS" w:hAnsi="Trebuchet MS"/>
          <w:color w:val="000000"/>
          <w:sz w:val="22"/>
          <w:szCs w:val="22"/>
        </w:rPr>
        <w:t>Административная ответственность</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Fonts w:ascii="Trebuchet MS" w:hAnsi="Trebuchet MS"/>
          <w:color w:val="000000"/>
          <w:sz w:val="22"/>
          <w:szCs w:val="22"/>
        </w:rPr>
        <w:t xml:space="preserve">за нарушения миграционного законодательства предусмотрена главой 18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санкция статей по которой предусматривает административный штраф и дополнительную санкцию в виде административного </w:t>
      </w:r>
      <w:proofErr w:type="gramStart"/>
      <w:r>
        <w:rPr>
          <w:rFonts w:ascii="Trebuchet MS" w:hAnsi="Trebuchet MS"/>
          <w:color w:val="000000"/>
          <w:sz w:val="22"/>
          <w:szCs w:val="22"/>
        </w:rPr>
        <w:t>выдворения</w:t>
      </w:r>
      <w:proofErr w:type="gramEnd"/>
      <w:r>
        <w:rPr>
          <w:rFonts w:ascii="Trebuchet MS" w:hAnsi="Trebuchet MS"/>
          <w:color w:val="000000"/>
          <w:sz w:val="22"/>
          <w:szCs w:val="22"/>
        </w:rPr>
        <w:t xml:space="preserve"> за пределы Российской Федерации (ч. 2 ст. 18.1, ч. 2 ст. 18.4, ст. 18.8, 18.10, ч. 1 ст. 18.11, ч. 2 ст. 18.17).</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Fonts w:ascii="Trebuchet MS" w:hAnsi="Trebuchet MS"/>
          <w:color w:val="000000"/>
          <w:sz w:val="22"/>
          <w:szCs w:val="22"/>
        </w:rPr>
        <w:t xml:space="preserve">Назначение административного наказания в виде административного выдворения иностранных граждан или лиц без гражданства за пределы территории России осуществляется в порядке </w:t>
      </w:r>
      <w:proofErr w:type="gramStart"/>
      <w:r>
        <w:rPr>
          <w:rFonts w:ascii="Trebuchet MS" w:hAnsi="Trebuchet MS"/>
          <w:color w:val="000000"/>
          <w:sz w:val="22"/>
          <w:szCs w:val="22"/>
        </w:rPr>
        <w:t>ч</w:t>
      </w:r>
      <w:proofErr w:type="gramEnd"/>
      <w:r>
        <w:rPr>
          <w:rFonts w:ascii="Trebuchet MS" w:hAnsi="Trebuchet MS"/>
          <w:color w:val="000000"/>
          <w:sz w:val="22"/>
          <w:szCs w:val="22"/>
        </w:rPr>
        <w:t xml:space="preserve">. 4 ст. 3.10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в форме принудительного выдворения за пределы территории Российской Федерации или контролируемого самостоятельного выезда из Российской Федерации.</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proofErr w:type="gramStart"/>
      <w:r>
        <w:rPr>
          <w:rFonts w:ascii="Trebuchet MS" w:hAnsi="Trebuchet MS"/>
          <w:color w:val="000000"/>
          <w:sz w:val="22"/>
          <w:szCs w:val="22"/>
        </w:rPr>
        <w:t>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иностранного гражданина или лица без гражданства либо за счет средств пригласившего их федерального органа исполнительной власти, дипломатического представительства или консульского учреждения иностранного государства, гражданином которого является выдворяемый гражданин.</w:t>
      </w:r>
      <w:proofErr w:type="gramEnd"/>
      <w:r>
        <w:rPr>
          <w:rFonts w:ascii="Trebuchet MS" w:hAnsi="Trebuchet MS"/>
          <w:color w:val="000000"/>
          <w:sz w:val="22"/>
          <w:szCs w:val="22"/>
        </w:rPr>
        <w:t xml:space="preserve"> Средства могут предоставить международная организация либо ее представительство, физическое или юридическое лицо (оформлявшие приглашение на въезд в Российскую Федерацию в порядке ст. 16 Федерального закона РФ от 25.07.2002 № 115-ФЗ «О правовом положении иностранных граждан в Российской Федерации»).</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Fonts w:ascii="Trebuchet MS" w:hAnsi="Trebuchet MS"/>
          <w:color w:val="000000"/>
          <w:sz w:val="22"/>
          <w:szCs w:val="22"/>
        </w:rPr>
        <w:t>Иностранный гражданин или лицо без гражданства, которым назначено административное наказание в виде выдворения за пределы Российской Федерации в форме контролируемого самостоятельного выезда, обязаны выехать из России в течение пяти дней после дня вступления в силу постановления судьи о назначении соответствующего административного наказания (</w:t>
      </w:r>
      <w:proofErr w:type="gramStart"/>
      <w:r>
        <w:rPr>
          <w:rFonts w:ascii="Trebuchet MS" w:hAnsi="Trebuchet MS"/>
          <w:color w:val="000000"/>
          <w:sz w:val="22"/>
          <w:szCs w:val="22"/>
        </w:rPr>
        <w:t>ч</w:t>
      </w:r>
      <w:proofErr w:type="gramEnd"/>
      <w:r>
        <w:rPr>
          <w:rFonts w:ascii="Trebuchet MS" w:hAnsi="Trebuchet MS"/>
          <w:color w:val="000000"/>
          <w:sz w:val="22"/>
          <w:szCs w:val="22"/>
        </w:rPr>
        <w:t xml:space="preserve">. 6 ст. 32.10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Fonts w:ascii="Trebuchet MS" w:hAnsi="Trebuchet MS"/>
          <w:color w:val="000000"/>
          <w:sz w:val="22"/>
          <w:szCs w:val="22"/>
        </w:rPr>
        <w:lastRenderedPageBreak/>
        <w:t xml:space="preserve">Уклонение </w:t>
      </w:r>
      <w:proofErr w:type="gramStart"/>
      <w:r>
        <w:rPr>
          <w:rFonts w:ascii="Trebuchet MS" w:hAnsi="Trebuchet MS"/>
          <w:color w:val="000000"/>
          <w:sz w:val="22"/>
          <w:szCs w:val="22"/>
        </w:rPr>
        <w:t>от исполнения наказания в виде административного выдворения за пределы Российской Федерации в форме контролируемого самостоятельного выезда из России</w:t>
      </w:r>
      <w:proofErr w:type="gramEnd"/>
      <w:r>
        <w:rPr>
          <w:rFonts w:ascii="Trebuchet MS" w:hAnsi="Trebuchet MS"/>
          <w:color w:val="000000"/>
          <w:sz w:val="22"/>
          <w:szCs w:val="22"/>
        </w:rPr>
        <w:t xml:space="preserve"> влечет наложение административного штрафа в размере от трех до пяти тысяч рублей и принудительное выдворение за пределы Российской Федерации (ч. 3 ст. 20.25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Fonts w:ascii="Trebuchet MS" w:hAnsi="Trebuchet MS"/>
          <w:color w:val="000000"/>
          <w:sz w:val="22"/>
          <w:szCs w:val="22"/>
        </w:rPr>
        <w:t xml:space="preserve">Для повышения эффективности борьбы с незаконной миграцией  санкцией </w:t>
      </w:r>
      <w:proofErr w:type="gramStart"/>
      <w:r>
        <w:rPr>
          <w:rFonts w:ascii="Trebuchet MS" w:hAnsi="Trebuchet MS"/>
          <w:color w:val="000000"/>
          <w:sz w:val="22"/>
          <w:szCs w:val="22"/>
        </w:rPr>
        <w:t>ч</w:t>
      </w:r>
      <w:proofErr w:type="gramEnd"/>
      <w:r>
        <w:rPr>
          <w:rFonts w:ascii="Trebuchet MS" w:hAnsi="Trebuchet MS"/>
          <w:color w:val="000000"/>
          <w:sz w:val="22"/>
          <w:szCs w:val="22"/>
        </w:rPr>
        <w:t xml:space="preserve">. 1.1, 3 и 4 ст. 18.8, ч. 2, 3 ст. 18.10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предусмотрено административное выдворение за пределы РФ в качестве обязательного дополнительного наказания в сочетании с административным штрафом.</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Fonts w:ascii="Trebuchet MS" w:hAnsi="Trebuchet MS"/>
          <w:color w:val="000000"/>
          <w:sz w:val="22"/>
          <w:szCs w:val="22"/>
        </w:rPr>
        <w:t xml:space="preserve">Исполнение постановления судьи об административном </w:t>
      </w:r>
      <w:proofErr w:type="gramStart"/>
      <w:r>
        <w:rPr>
          <w:rFonts w:ascii="Trebuchet MS" w:hAnsi="Trebuchet MS"/>
          <w:color w:val="000000"/>
          <w:sz w:val="22"/>
          <w:szCs w:val="22"/>
        </w:rPr>
        <w:t>выдворении</w:t>
      </w:r>
      <w:proofErr w:type="gramEnd"/>
      <w:r>
        <w:rPr>
          <w:rFonts w:ascii="Trebuchet MS" w:hAnsi="Trebuchet MS"/>
          <w:color w:val="000000"/>
          <w:sz w:val="22"/>
          <w:szCs w:val="22"/>
        </w:rPr>
        <w:t xml:space="preserve"> в форме принудительного выдворения за пределы РФ осуществляется Федеральной службой судебных приставов или ее территориальным органом. В случае совершения административного правонарушения при въезде в РФ - пограничными органами. </w:t>
      </w:r>
      <w:proofErr w:type="gramStart"/>
      <w:r>
        <w:rPr>
          <w:rFonts w:ascii="Trebuchet MS" w:hAnsi="Trebuchet MS"/>
          <w:color w:val="000000"/>
          <w:sz w:val="22"/>
          <w:szCs w:val="22"/>
        </w:rPr>
        <w:t>Выдворение</w:t>
      </w:r>
      <w:proofErr w:type="gramEnd"/>
      <w:r>
        <w:rPr>
          <w:rFonts w:ascii="Trebuchet MS" w:hAnsi="Trebuchet MS"/>
          <w:color w:val="000000"/>
          <w:sz w:val="22"/>
          <w:szCs w:val="22"/>
        </w:rPr>
        <w:t xml:space="preserve"> заключается в приобретении проездного документа для указанных лиц, препровождении их до пункта пропуска через Государственную границу РФ и в официальной передаче представителю властей иностранного государства, на территорию которого они выдворяются.</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Fonts w:ascii="Trebuchet MS" w:hAnsi="Trebuchet MS"/>
          <w:color w:val="000000"/>
          <w:sz w:val="22"/>
          <w:szCs w:val="22"/>
        </w:rPr>
        <w:t>Принимающая иностранных граждан сторона привлекается к административной ответственности в случаях, если она: не выполнила обязанности, связанные с оформлением документов на право пребывания, проживания, передвижения, выезда иностранного гражданина (</w:t>
      </w:r>
      <w:proofErr w:type="gramStart"/>
      <w:r>
        <w:rPr>
          <w:rFonts w:ascii="Trebuchet MS" w:hAnsi="Trebuchet MS"/>
          <w:color w:val="000000"/>
          <w:sz w:val="22"/>
          <w:szCs w:val="22"/>
        </w:rPr>
        <w:t>ч</w:t>
      </w:r>
      <w:proofErr w:type="gramEnd"/>
      <w:r>
        <w:rPr>
          <w:rFonts w:ascii="Trebuchet MS" w:hAnsi="Trebuchet MS"/>
          <w:color w:val="000000"/>
          <w:sz w:val="22"/>
          <w:szCs w:val="22"/>
        </w:rPr>
        <w:t xml:space="preserve">. 1 ст. 18.9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не приняла меры по своевременному выезду за пределы РФ иностранного гражданина (ч. 2 ст. 18.9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незаконно предоставила жилое помещение (</w:t>
      </w:r>
      <w:proofErr w:type="gramStart"/>
      <w:r>
        <w:rPr>
          <w:rFonts w:ascii="Trebuchet MS" w:hAnsi="Trebuchet MS"/>
          <w:color w:val="000000"/>
          <w:sz w:val="22"/>
          <w:szCs w:val="22"/>
        </w:rPr>
        <w:t>ч</w:t>
      </w:r>
      <w:proofErr w:type="gramEnd"/>
      <w:r>
        <w:rPr>
          <w:rFonts w:ascii="Trebuchet MS" w:hAnsi="Trebuchet MS"/>
          <w:color w:val="000000"/>
          <w:sz w:val="22"/>
          <w:szCs w:val="22"/>
        </w:rPr>
        <w:t xml:space="preserve">. 3 ст. 18.9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не уведомила орган миграционного учета о пребывании иностранного гражданина либо его убытии (ч. 4 ст. 18.9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предоставила об иностранном гражданине заведомо ложные сведения или подложные документы (ч. 2 ст. 19.27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предусмотрена ответственность работодателя за: привлечение к трудовой деятельности иностранного гражданина или лица без гражданства при отсутствии у них разрешения на работу (ч. 1 ст. 18.15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привлечение к труду иностранного гражданина без получения разрешения на привлечение и использование иностранных работников (ч. 2 ст. 18.15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если не уведомил миграционную службу, службу занятости населения или налоговый орган о привлечении к трудовой деятельности иностранного гражданина или лица без гражданства (</w:t>
      </w:r>
      <w:proofErr w:type="gramStart"/>
      <w:r>
        <w:rPr>
          <w:rFonts w:ascii="Trebuchet MS" w:hAnsi="Trebuchet MS"/>
          <w:color w:val="000000"/>
          <w:sz w:val="22"/>
          <w:szCs w:val="22"/>
        </w:rPr>
        <w:t>ч</w:t>
      </w:r>
      <w:proofErr w:type="gramEnd"/>
      <w:r>
        <w:rPr>
          <w:rFonts w:ascii="Trebuchet MS" w:hAnsi="Trebuchet MS"/>
          <w:color w:val="000000"/>
          <w:sz w:val="22"/>
          <w:szCs w:val="22"/>
        </w:rPr>
        <w:t xml:space="preserve">. 3 ст. 18.15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Ответственность наступает также при: предоставлении иностранному гражданину, у которого отсутствует соответствующее разрешение на работу, торгового места, складского, подсобного или иного помещения или лицу без гражданства (</w:t>
      </w:r>
      <w:proofErr w:type="gramStart"/>
      <w:r>
        <w:rPr>
          <w:rFonts w:ascii="Trebuchet MS" w:hAnsi="Trebuchet MS"/>
          <w:color w:val="000000"/>
          <w:sz w:val="22"/>
          <w:szCs w:val="22"/>
        </w:rPr>
        <w:t>ч</w:t>
      </w:r>
      <w:proofErr w:type="gramEnd"/>
      <w:r>
        <w:rPr>
          <w:rFonts w:ascii="Trebuchet MS" w:hAnsi="Trebuchet MS"/>
          <w:color w:val="000000"/>
          <w:sz w:val="22"/>
          <w:szCs w:val="22"/>
        </w:rPr>
        <w:t xml:space="preserve">. 1 ст. 18.16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предоставление лицом складского, торгового, подсобного или иного помещения лицу, не имеющему разрешения на привлечение иностранной рабочей силы в Российской Федерации, но фактически использующему труд иностранных работников либо привлекающему иностранных работников, у которых отсутствует соответствующее разрешение на работу в РФ (ч. 1 ст. 18.16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несоблюдение работодателем или </w:t>
      </w:r>
      <w:r>
        <w:rPr>
          <w:rFonts w:ascii="Trebuchet MS" w:hAnsi="Trebuchet MS"/>
          <w:color w:val="000000"/>
          <w:sz w:val="22"/>
          <w:szCs w:val="22"/>
        </w:rPr>
        <w:lastRenderedPageBreak/>
        <w:t>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roofErr w:type="gramStart"/>
      <w:r>
        <w:rPr>
          <w:rFonts w:ascii="Trebuchet MS" w:hAnsi="Trebuchet MS"/>
          <w:color w:val="000000"/>
          <w:sz w:val="22"/>
          <w:szCs w:val="22"/>
        </w:rPr>
        <w:t>ч</w:t>
      </w:r>
      <w:proofErr w:type="gramEnd"/>
      <w:r>
        <w:rPr>
          <w:rFonts w:ascii="Trebuchet MS" w:hAnsi="Trebuchet MS"/>
          <w:color w:val="000000"/>
          <w:sz w:val="22"/>
          <w:szCs w:val="22"/>
        </w:rPr>
        <w:t xml:space="preserve">. 1 ст. 18.17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roofErr w:type="gramStart"/>
      <w:r>
        <w:rPr>
          <w:rFonts w:ascii="Trebuchet MS" w:hAnsi="Trebuchet MS"/>
          <w:color w:val="000000"/>
          <w:sz w:val="22"/>
          <w:szCs w:val="22"/>
        </w:rPr>
        <w:t>ч</w:t>
      </w:r>
      <w:proofErr w:type="gramEnd"/>
      <w:r>
        <w:rPr>
          <w:rFonts w:ascii="Trebuchet MS" w:hAnsi="Trebuchet MS"/>
          <w:color w:val="000000"/>
          <w:sz w:val="22"/>
          <w:szCs w:val="22"/>
        </w:rPr>
        <w:t xml:space="preserve">. 3 ст. 18.17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Fonts w:ascii="Trebuchet MS" w:hAnsi="Trebuchet MS"/>
          <w:color w:val="000000"/>
          <w:sz w:val="22"/>
          <w:szCs w:val="22"/>
        </w:rPr>
        <w:t xml:space="preserve">За указанные правонарушения </w:t>
      </w:r>
      <w:proofErr w:type="spellStart"/>
      <w:r>
        <w:rPr>
          <w:rFonts w:ascii="Trebuchet MS" w:hAnsi="Trebuchet MS"/>
          <w:color w:val="000000"/>
          <w:sz w:val="22"/>
          <w:szCs w:val="22"/>
        </w:rPr>
        <w:t>КоАП</w:t>
      </w:r>
      <w:proofErr w:type="spellEnd"/>
      <w:r>
        <w:rPr>
          <w:rFonts w:ascii="Trebuchet MS" w:hAnsi="Trebuchet MS"/>
          <w:color w:val="000000"/>
          <w:sz w:val="22"/>
          <w:szCs w:val="22"/>
        </w:rPr>
        <w:t xml:space="preserve"> РФ предусматривает назначение виновным наказаний в виде штрафа, </w:t>
      </w:r>
      <w:proofErr w:type="gramStart"/>
      <w:r>
        <w:rPr>
          <w:rFonts w:ascii="Trebuchet MS" w:hAnsi="Trebuchet MS"/>
          <w:color w:val="000000"/>
          <w:sz w:val="22"/>
          <w:szCs w:val="22"/>
        </w:rPr>
        <w:t>выдворения</w:t>
      </w:r>
      <w:proofErr w:type="gramEnd"/>
      <w:r>
        <w:rPr>
          <w:rFonts w:ascii="Trebuchet MS" w:hAnsi="Trebuchet MS"/>
          <w:color w:val="000000"/>
          <w:sz w:val="22"/>
          <w:szCs w:val="22"/>
        </w:rPr>
        <w:t xml:space="preserve"> за пределы Российской Федерации иностранных граждан и лиц без гражданства и административного приостановления деятельности.</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Fonts w:ascii="Trebuchet MS" w:hAnsi="Trebuchet MS"/>
          <w:color w:val="000000"/>
          <w:sz w:val="22"/>
          <w:szCs w:val="22"/>
        </w:rPr>
        <w:t>Самым распространенным видом наказания является штраф, который предусмотрен за все правонарушения в рассматриваемой области. Максимальный размер штрафа установлен: для граждан - до 5, для  должностных лиц - до 50, а для юридических лиц - до 800 тысяч рублей.</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Style w:val="a4"/>
          <w:rFonts w:ascii="Trebuchet MS" w:hAnsi="Trebuchet MS"/>
          <w:color w:val="000000"/>
          <w:sz w:val="22"/>
          <w:szCs w:val="22"/>
        </w:rPr>
        <w:t>Уголовная ответственность</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Fonts w:ascii="Trebuchet MS" w:hAnsi="Trebuchet MS"/>
          <w:color w:val="000000"/>
          <w:sz w:val="22"/>
          <w:szCs w:val="22"/>
        </w:rPr>
        <w:t>за нарушение законодательства в области миграции была установлена за организацию незаконного въезда в Российскую Федерацию иностранных граждан или лиц без гражданства, их незаконного пребывания в РФ или незаконного транзитного проезда через территорию России.</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Fonts w:ascii="Trebuchet MS" w:hAnsi="Trebuchet MS"/>
          <w:color w:val="000000"/>
          <w:sz w:val="22"/>
          <w:szCs w:val="22"/>
        </w:rPr>
        <w:t>Так, ст. 322 УК РФ предусмотрена ответственность за незаконное пересечение Государственной границы Российской Федерации; ст. 322.1 УК РФ - за организацию незаконной миграции; ст. 322.2 УК РФ - за фиктивную регистрацию гражданина Российской Федерации 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по месту жительства в жилом помещении в Российской Федерации; ст. 322.3 УК РФ за фиктивную постановку на учет иностранного гражданина или лица без гражданства по месту пребывания в жилом помещении в Российской Федерации.</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Fonts w:ascii="Trebuchet MS" w:hAnsi="Trebuchet MS"/>
          <w:color w:val="000000"/>
          <w:sz w:val="22"/>
          <w:szCs w:val="22"/>
        </w:rPr>
        <w:t>Санкции по перечисленным статьям предусматривают административный штраф, принудительные работы и лишение свободы.</w:t>
      </w:r>
    </w:p>
    <w:p w:rsidR="00EB5D21" w:rsidRDefault="00EB5D21" w:rsidP="00EB5D21">
      <w:pPr>
        <w:pStyle w:val="a3"/>
        <w:shd w:val="clear" w:color="auto" w:fill="FFFFFF"/>
        <w:spacing w:before="0" w:beforeAutospacing="0" w:after="360" w:afterAutospacing="0" w:line="324" w:lineRule="atLeast"/>
        <w:rPr>
          <w:rFonts w:ascii="Trebuchet MS" w:hAnsi="Trebuchet MS"/>
          <w:color w:val="000000"/>
          <w:sz w:val="22"/>
          <w:szCs w:val="22"/>
        </w:rPr>
      </w:pPr>
      <w:r>
        <w:rPr>
          <w:rFonts w:ascii="Trebuchet MS" w:hAnsi="Trebuchet MS"/>
          <w:color w:val="000000"/>
          <w:sz w:val="22"/>
          <w:szCs w:val="22"/>
        </w:rPr>
        <w:t> </w:t>
      </w:r>
    </w:p>
    <w:p w:rsidR="0091416A" w:rsidRDefault="0091416A"/>
    <w:sectPr w:rsidR="0091416A" w:rsidSect="00914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5D21"/>
    <w:rsid w:val="007B3343"/>
    <w:rsid w:val="0091416A"/>
    <w:rsid w:val="009A5789"/>
    <w:rsid w:val="00EB5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5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5D21"/>
    <w:rPr>
      <w:b/>
      <w:bCs/>
    </w:rPr>
  </w:style>
</w:styles>
</file>

<file path=word/webSettings.xml><?xml version="1.0" encoding="utf-8"?>
<w:webSettings xmlns:r="http://schemas.openxmlformats.org/officeDocument/2006/relationships" xmlns:w="http://schemas.openxmlformats.org/wordprocessingml/2006/main">
  <w:divs>
    <w:div w:id="155381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1133</Words>
  <Characters>6460</Characters>
  <Application>Microsoft Office Word</Application>
  <DocSecurity>0</DocSecurity>
  <Lines>53</Lines>
  <Paragraphs>15</Paragraphs>
  <ScaleCrop>false</ScaleCrop>
  <Company>MultiDVD Team</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2</cp:revision>
  <cp:lastPrinted>2015-08-18T05:38:00Z</cp:lastPrinted>
  <dcterms:created xsi:type="dcterms:W3CDTF">2015-08-14T04:14:00Z</dcterms:created>
  <dcterms:modified xsi:type="dcterms:W3CDTF">2015-08-18T05:38:00Z</dcterms:modified>
</cp:coreProperties>
</file>