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579"/>
        <w:gridCol w:w="3815"/>
        <w:gridCol w:w="907"/>
        <w:gridCol w:w="1417"/>
        <w:gridCol w:w="1134"/>
        <w:gridCol w:w="964"/>
        <w:gridCol w:w="964"/>
        <w:gridCol w:w="964"/>
        <w:gridCol w:w="964"/>
        <w:gridCol w:w="1582"/>
      </w:tblGrid>
      <w:tr w:rsidR="005757DB" w:rsidRPr="0099272E" w:rsidTr="00380C84">
        <w:tc>
          <w:tcPr>
            <w:tcW w:w="16126" w:type="dxa"/>
            <w:gridSpan w:val="11"/>
          </w:tcPr>
          <w:p w:rsidR="000E52B6" w:rsidRDefault="008003DC" w:rsidP="00CA7707">
            <w:pPr>
              <w:pStyle w:val="ConsPlusNormal"/>
              <w:jc w:val="center"/>
              <w:outlineLvl w:val="1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ОТЧЕТНАЯ ИНФОРМАЦИЯ О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ДОСТИЖЕНИИ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ПОКАЗАТЕЛЕЙ, СОДЕРЖАЩИХСЯ В УКАЗАХ ПРЕЗИДЕНТА РОССИЙСКОЙ ФЕДЕРАЦИИ ПРОМЫШЛЕННОВСКИЙ МУНИЦИПАЛЬНЫЙ РАЙОН </w:t>
            </w:r>
            <w:r w:rsidR="00CA77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 </w:t>
            </w:r>
            <w:r w:rsidR="00C472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239E0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="00C472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КВАРТАЛ</w:t>
            </w:r>
            <w:r w:rsidR="00CA77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472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2017 года</w:t>
            </w:r>
          </w:p>
        </w:tc>
      </w:tr>
      <w:tr w:rsidR="005757DB" w:rsidRPr="0099272E" w:rsidTr="00380C84">
        <w:tc>
          <w:tcPr>
            <w:tcW w:w="16126" w:type="dxa"/>
            <w:gridSpan w:val="11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Наименование субъекта Российской Федерации/органа местного самоуправления   </w:t>
            </w:r>
            <w:r w:rsidRPr="0004051C">
              <w:rPr>
                <w:b/>
              </w:rPr>
              <w:t>Промышленновский муниципальный район</w:t>
            </w:r>
          </w:p>
        </w:tc>
      </w:tr>
      <w:tr w:rsidR="005757DB" w:rsidRPr="0099272E" w:rsidTr="00380C84">
        <w:tc>
          <w:tcPr>
            <w:tcW w:w="2836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Указ Президента Российской Федерации</w:t>
            </w:r>
          </w:p>
        </w:tc>
        <w:tc>
          <w:tcPr>
            <w:tcW w:w="579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5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Ответственный исполнитель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 xml:space="preserve">за достижение показателя в субъекте Российской Федерации </w:t>
            </w:r>
            <w:hyperlink w:anchor="P91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>Отчетная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дата (период) значения показателя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3856" w:type="dxa"/>
            <w:gridSpan w:val="4"/>
          </w:tcPr>
          <w:p w:rsidR="005757DB" w:rsidRDefault="005757DB" w:rsidP="00416B6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82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Примечание </w:t>
            </w:r>
            <w:hyperlink w:anchor="P92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Merge/>
          </w:tcPr>
          <w:p w:rsidR="005757DB" w:rsidRPr="0099272E" w:rsidRDefault="005757DB" w:rsidP="00416B66"/>
        </w:tc>
        <w:tc>
          <w:tcPr>
            <w:tcW w:w="3815" w:type="dxa"/>
            <w:vMerge/>
          </w:tcPr>
          <w:p w:rsidR="005757DB" w:rsidRPr="0099272E" w:rsidRDefault="005757DB" w:rsidP="00416B66"/>
        </w:tc>
        <w:tc>
          <w:tcPr>
            <w:tcW w:w="907" w:type="dxa"/>
            <w:vMerge/>
          </w:tcPr>
          <w:p w:rsidR="005757DB" w:rsidRPr="0099272E" w:rsidRDefault="005757DB" w:rsidP="00416B66"/>
        </w:tc>
        <w:tc>
          <w:tcPr>
            <w:tcW w:w="1417" w:type="dxa"/>
            <w:vMerge/>
          </w:tcPr>
          <w:p w:rsidR="005757DB" w:rsidRPr="0099272E" w:rsidRDefault="005757DB" w:rsidP="00416B66"/>
        </w:tc>
        <w:tc>
          <w:tcPr>
            <w:tcW w:w="1134" w:type="dxa"/>
            <w:vMerge/>
          </w:tcPr>
          <w:p w:rsidR="005757DB" w:rsidRPr="0099272E" w:rsidRDefault="005757DB" w:rsidP="00416B66"/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целевое </w:t>
            </w:r>
            <w:hyperlink w:anchor="P9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плановое </w:t>
            </w:r>
            <w:hyperlink w:anchor="P91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отклонение </w:t>
            </w:r>
            <w:hyperlink w:anchor="P92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2" w:type="dxa"/>
            <w:vMerge/>
          </w:tcPr>
          <w:p w:rsidR="005757DB" w:rsidRPr="0099272E" w:rsidRDefault="005757DB" w:rsidP="00416B66"/>
        </w:tc>
      </w:tr>
      <w:tr w:rsidR="005757DB" w:rsidRPr="0099272E" w:rsidTr="00380C84">
        <w:tc>
          <w:tcPr>
            <w:tcW w:w="2836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5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11</w:t>
            </w:r>
          </w:p>
        </w:tc>
      </w:tr>
      <w:tr w:rsidR="005757DB" w:rsidRPr="0099272E" w:rsidTr="00380C84">
        <w:tc>
          <w:tcPr>
            <w:tcW w:w="2836" w:type="dxa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Прирост высокопроизводительных рабочих мест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5757DB" w:rsidRDefault="005757DB" w:rsidP="00702252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5757DB" w:rsidRDefault="005757DB" w:rsidP="00FA2D63">
            <w:pPr>
              <w:pStyle w:val="ConsPlusNormal"/>
              <w:jc w:val="center"/>
            </w:pPr>
          </w:p>
          <w:p w:rsidR="005757DB" w:rsidRDefault="00B06D05" w:rsidP="00FA2D63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5757DB">
              <w:t xml:space="preserve"> квартал</w:t>
            </w:r>
          </w:p>
          <w:p w:rsidR="005757DB" w:rsidRDefault="005757DB" w:rsidP="00FA2D6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757DB" w:rsidRDefault="005757DB" w:rsidP="008C654C">
            <w:pPr>
              <w:pStyle w:val="ConsPlusNormal"/>
              <w:jc w:val="center"/>
            </w:pPr>
          </w:p>
          <w:p w:rsidR="005757DB" w:rsidRDefault="005757DB" w:rsidP="008C654C">
            <w:pPr>
              <w:pStyle w:val="ConsPlusNormal"/>
              <w:jc w:val="center"/>
            </w:pPr>
          </w:p>
          <w:p w:rsidR="005757DB" w:rsidRPr="00106199" w:rsidRDefault="005757DB" w:rsidP="008C654C">
            <w:pPr>
              <w:pStyle w:val="ConsPlusNormal"/>
              <w:jc w:val="center"/>
              <w:rPr>
                <w:lang w:val="en-US"/>
              </w:rPr>
            </w:pPr>
            <w:r>
              <w:t>-4</w:t>
            </w:r>
          </w:p>
        </w:tc>
        <w:tc>
          <w:tcPr>
            <w:tcW w:w="1582" w:type="dxa"/>
          </w:tcPr>
          <w:p w:rsidR="005757DB" w:rsidRDefault="005757DB" w:rsidP="008C654C">
            <w:pPr>
              <w:pStyle w:val="ConsPlusNormal"/>
              <w:jc w:val="center"/>
            </w:pPr>
          </w:p>
        </w:tc>
      </w:tr>
      <w:tr w:rsidR="005757DB" w:rsidRPr="0099272E" w:rsidTr="00380C84">
        <w:tc>
          <w:tcPr>
            <w:tcW w:w="2836" w:type="dxa"/>
            <w:vMerge w:val="restart"/>
          </w:tcPr>
          <w:p w:rsidR="005757DB" w:rsidRDefault="00791499" w:rsidP="00416B66">
            <w:pPr>
              <w:pStyle w:val="ConsPlusNormal"/>
              <w:jc w:val="center"/>
            </w:pPr>
            <w:hyperlink r:id="rId5" w:history="1">
              <w:r w:rsidR="005757DB">
                <w:rPr>
                  <w:color w:val="0000FF"/>
                </w:rPr>
                <w:t>Указ</w:t>
              </w:r>
            </w:hyperlink>
            <w:r w:rsidR="005757DB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757DB">
                <w:t>2012 г</w:t>
              </w:r>
            </w:smartTag>
            <w:r w:rsidR="005757DB">
              <w:t>. N 596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"О долгосрочной государственной экономической политике"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2333)</w:t>
            </w:r>
          </w:p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702252">
            <w:pPr>
              <w:pStyle w:val="ConsPlusNormal"/>
            </w:pPr>
          </w:p>
        </w:tc>
        <w:tc>
          <w:tcPr>
            <w:tcW w:w="113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A21043">
            <w:pPr>
              <w:pStyle w:val="ConsPlusNormal"/>
              <w:jc w:val="center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380C84">
        <w:tc>
          <w:tcPr>
            <w:tcW w:w="2836" w:type="dxa"/>
            <w:vMerge/>
          </w:tcPr>
          <w:p w:rsidR="005757DB" w:rsidRPr="0099272E" w:rsidRDefault="005757DB" w:rsidP="00416B66"/>
        </w:tc>
        <w:tc>
          <w:tcPr>
            <w:tcW w:w="57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5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>Индекс производительности труда относительно уровня 2011 года</w:t>
            </w:r>
          </w:p>
        </w:tc>
        <w:tc>
          <w:tcPr>
            <w:tcW w:w="90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417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13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5757DB" w:rsidRPr="0004051C" w:rsidRDefault="005757DB" w:rsidP="00A21043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04051C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5757DB" w:rsidRDefault="005757DB" w:rsidP="00416B66">
            <w:pPr>
              <w:pStyle w:val="ConsPlusNormal"/>
            </w:pPr>
          </w:p>
        </w:tc>
      </w:tr>
      <w:tr w:rsidR="008246B8" w:rsidRPr="0099272E" w:rsidTr="00380C84">
        <w:tc>
          <w:tcPr>
            <w:tcW w:w="2836" w:type="dxa"/>
            <w:vMerge w:val="restart"/>
            <w:tcBorders>
              <w:bottom w:val="nil"/>
            </w:tcBorders>
            <w:vAlign w:val="center"/>
          </w:tcPr>
          <w:p w:rsidR="008246B8" w:rsidRDefault="00791499" w:rsidP="00416B66">
            <w:pPr>
              <w:pStyle w:val="ConsPlusNormal"/>
              <w:jc w:val="center"/>
            </w:pPr>
            <w:hyperlink r:id="rId6" w:history="1">
              <w:r w:rsidR="008246B8">
                <w:rPr>
                  <w:color w:val="0000FF"/>
                </w:rPr>
                <w:t>Указ</w:t>
              </w:r>
            </w:hyperlink>
            <w:r w:rsidR="008246B8"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8246B8">
                <w:t>2012 г</w:t>
              </w:r>
            </w:smartTag>
            <w:r w:rsidR="008246B8" w:rsidRPr="00171FD2">
              <w:rPr>
                <w:b/>
              </w:rPr>
              <w:t>. N 597</w:t>
            </w:r>
          </w:p>
          <w:p w:rsidR="008246B8" w:rsidRDefault="008246B8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мероприятиях</w:t>
            </w:r>
            <w:proofErr w:type="gramEnd"/>
            <w:r>
              <w:t xml:space="preserve"> по реализации государственной социальной политики"</w:t>
            </w:r>
          </w:p>
          <w:p w:rsidR="008246B8" w:rsidRDefault="008246B8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2334)</w:t>
            </w:r>
          </w:p>
        </w:tc>
        <w:tc>
          <w:tcPr>
            <w:tcW w:w="579" w:type="dxa"/>
            <w:vAlign w:val="center"/>
          </w:tcPr>
          <w:p w:rsidR="008246B8" w:rsidRDefault="008246B8" w:rsidP="00416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5" w:type="dxa"/>
            <w:vAlign w:val="center"/>
          </w:tcPr>
          <w:p w:rsidR="008246B8" w:rsidRDefault="008246B8" w:rsidP="00416B66">
            <w:pPr>
              <w:pStyle w:val="ConsPlusNormal"/>
            </w:pPr>
            <w:r>
              <w:t>Рост реальной заработной платы относительно уровня 2011 года:</w:t>
            </w:r>
          </w:p>
          <w:p w:rsidR="008246B8" w:rsidRDefault="008246B8" w:rsidP="00416B66">
            <w:pPr>
              <w:pStyle w:val="ConsPlusNormal"/>
            </w:pPr>
            <w:r>
              <w:t>а</w:t>
            </w:r>
            <w:proofErr w:type="gramStart"/>
            <w:r>
              <w:t>)з</w:t>
            </w:r>
            <w:proofErr w:type="gramEnd"/>
            <w:r>
              <w:t>аработная плата педагогических работников дошкольных образовательных организаций;</w:t>
            </w:r>
          </w:p>
          <w:p w:rsidR="008246B8" w:rsidRPr="008246B8" w:rsidRDefault="008246B8" w:rsidP="008246B8">
            <w:pPr>
              <w:pStyle w:val="ConsPlusNormal"/>
            </w:pPr>
            <w:r>
              <w:t>б</w:t>
            </w:r>
            <w:proofErr w:type="gramStart"/>
            <w:r>
              <w:t>)з</w:t>
            </w:r>
            <w:proofErr w:type="gramEnd"/>
            <w:r>
              <w:t>аработная плата педагогических работников образовательных организаций общего образования</w:t>
            </w:r>
          </w:p>
        </w:tc>
        <w:tc>
          <w:tcPr>
            <w:tcW w:w="907" w:type="dxa"/>
          </w:tcPr>
          <w:p w:rsidR="008246B8" w:rsidRDefault="008246B8" w:rsidP="008246B8">
            <w:pPr>
              <w:pStyle w:val="ConsPlusNormal"/>
              <w:jc w:val="center"/>
            </w:pPr>
          </w:p>
          <w:p w:rsidR="008246B8" w:rsidRDefault="008246B8" w:rsidP="008246B8">
            <w:pPr>
              <w:pStyle w:val="ConsPlusNormal"/>
              <w:jc w:val="center"/>
            </w:pPr>
          </w:p>
          <w:p w:rsidR="0045452E" w:rsidRDefault="0045452E" w:rsidP="008246B8">
            <w:pPr>
              <w:pStyle w:val="ConsPlusNormal"/>
              <w:jc w:val="center"/>
            </w:pPr>
          </w:p>
          <w:p w:rsidR="0045452E" w:rsidRDefault="0045452E" w:rsidP="008246B8">
            <w:pPr>
              <w:pStyle w:val="ConsPlusNormal"/>
              <w:jc w:val="center"/>
            </w:pPr>
          </w:p>
          <w:p w:rsidR="008246B8" w:rsidRDefault="008246B8" w:rsidP="008246B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8246B8" w:rsidRDefault="008246B8" w:rsidP="00CA7707">
            <w:pPr>
              <w:pStyle w:val="ConsPlusNormal"/>
            </w:pPr>
          </w:p>
          <w:p w:rsidR="001E062D" w:rsidRDefault="001E062D" w:rsidP="00CA7707">
            <w:pPr>
              <w:pStyle w:val="ConsPlusNormal"/>
            </w:pPr>
          </w:p>
          <w:p w:rsidR="001E062D" w:rsidRDefault="001E062D" w:rsidP="00CA7707">
            <w:pPr>
              <w:pStyle w:val="ConsPlusNormal"/>
            </w:pPr>
          </w:p>
          <w:p w:rsidR="008246B8" w:rsidRDefault="008246B8" w:rsidP="00CA7707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8246B8" w:rsidRDefault="008246B8" w:rsidP="00DB719F">
            <w:pPr>
              <w:pStyle w:val="ConsPlusNormal"/>
              <w:jc w:val="center"/>
            </w:pPr>
          </w:p>
          <w:p w:rsidR="00274204" w:rsidRDefault="00274204" w:rsidP="00DB719F">
            <w:pPr>
              <w:pStyle w:val="ConsPlusNormal"/>
              <w:jc w:val="center"/>
            </w:pPr>
          </w:p>
          <w:p w:rsidR="008246B8" w:rsidRDefault="008246B8" w:rsidP="00DB719F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</w:p>
          <w:p w:rsidR="008246B8" w:rsidRDefault="008246B8" w:rsidP="00DB719F">
            <w:pPr>
              <w:pStyle w:val="ConsPlusNormal"/>
              <w:jc w:val="center"/>
            </w:pPr>
            <w:r>
              <w:t xml:space="preserve"> квартал</w:t>
            </w:r>
          </w:p>
          <w:p w:rsidR="008246B8" w:rsidRDefault="008246B8" w:rsidP="00DB719F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8246B8" w:rsidRDefault="008246B8" w:rsidP="00477E4D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8246B8" w:rsidRDefault="008246B8" w:rsidP="00477E4D">
            <w:pPr>
              <w:pStyle w:val="ConsPlusNormal"/>
              <w:jc w:val="center"/>
            </w:pPr>
          </w:p>
          <w:p w:rsidR="008246B8" w:rsidRDefault="008246B8" w:rsidP="00477E4D">
            <w:pPr>
              <w:pStyle w:val="ConsPlusNormal"/>
              <w:jc w:val="center"/>
            </w:pPr>
          </w:p>
          <w:p w:rsidR="008246B8" w:rsidRDefault="008246B8" w:rsidP="00477E4D">
            <w:pPr>
              <w:pStyle w:val="ConsPlusNormal"/>
              <w:jc w:val="center"/>
            </w:pPr>
            <w:r>
              <w:t>100</w:t>
            </w:r>
          </w:p>
          <w:p w:rsidR="001E062D" w:rsidRDefault="001E062D" w:rsidP="00477E4D">
            <w:pPr>
              <w:pStyle w:val="ConsPlusNormal"/>
              <w:jc w:val="center"/>
            </w:pPr>
          </w:p>
          <w:p w:rsidR="001E062D" w:rsidRDefault="001E062D" w:rsidP="00477E4D">
            <w:pPr>
              <w:pStyle w:val="ConsPlusNormal"/>
              <w:jc w:val="center"/>
            </w:pPr>
          </w:p>
          <w:p w:rsidR="001E062D" w:rsidRDefault="001E062D" w:rsidP="00477E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8246B8" w:rsidRDefault="008246B8" w:rsidP="00477E4D">
            <w:pPr>
              <w:pStyle w:val="ConsPlusNormal"/>
              <w:jc w:val="center"/>
            </w:pPr>
          </w:p>
          <w:p w:rsidR="008246B8" w:rsidRDefault="008246B8" w:rsidP="00477E4D">
            <w:pPr>
              <w:pStyle w:val="ConsPlusNormal"/>
              <w:jc w:val="center"/>
            </w:pPr>
          </w:p>
          <w:p w:rsidR="008246B8" w:rsidRDefault="008246B8" w:rsidP="00477E4D">
            <w:pPr>
              <w:pStyle w:val="ConsPlusNormal"/>
              <w:jc w:val="center"/>
            </w:pPr>
            <w:r>
              <w:t>238,4</w:t>
            </w:r>
          </w:p>
          <w:p w:rsidR="001E062D" w:rsidRDefault="001E062D" w:rsidP="00477E4D">
            <w:pPr>
              <w:pStyle w:val="ConsPlusNormal"/>
              <w:jc w:val="center"/>
            </w:pPr>
          </w:p>
          <w:p w:rsidR="001E062D" w:rsidRDefault="001E062D" w:rsidP="00477E4D">
            <w:pPr>
              <w:pStyle w:val="ConsPlusNormal"/>
              <w:jc w:val="center"/>
            </w:pPr>
          </w:p>
          <w:p w:rsidR="001E062D" w:rsidRPr="008246B8" w:rsidRDefault="001E062D" w:rsidP="00477E4D">
            <w:pPr>
              <w:pStyle w:val="ConsPlusNormal"/>
              <w:jc w:val="center"/>
            </w:pPr>
            <w:r>
              <w:t>161,2</w:t>
            </w:r>
          </w:p>
        </w:tc>
        <w:tc>
          <w:tcPr>
            <w:tcW w:w="964" w:type="dxa"/>
          </w:tcPr>
          <w:p w:rsidR="008246B8" w:rsidRDefault="008246B8" w:rsidP="008246B8">
            <w:pPr>
              <w:pStyle w:val="ConsPlusNormal"/>
              <w:jc w:val="center"/>
            </w:pPr>
          </w:p>
          <w:p w:rsidR="008246B8" w:rsidRDefault="008246B8" w:rsidP="008246B8">
            <w:pPr>
              <w:pStyle w:val="ConsPlusNormal"/>
              <w:jc w:val="center"/>
            </w:pPr>
          </w:p>
          <w:p w:rsidR="008246B8" w:rsidRDefault="008246B8" w:rsidP="008246B8">
            <w:pPr>
              <w:pStyle w:val="ConsPlusNormal"/>
              <w:jc w:val="center"/>
            </w:pPr>
            <w:r>
              <w:t>+138,4</w:t>
            </w:r>
          </w:p>
          <w:p w:rsidR="001E062D" w:rsidRDefault="001E062D" w:rsidP="008246B8">
            <w:pPr>
              <w:pStyle w:val="ConsPlusNormal"/>
              <w:jc w:val="center"/>
            </w:pPr>
          </w:p>
          <w:p w:rsidR="001E062D" w:rsidRDefault="001E062D" w:rsidP="008246B8">
            <w:pPr>
              <w:pStyle w:val="ConsPlusNormal"/>
              <w:jc w:val="center"/>
            </w:pPr>
          </w:p>
          <w:p w:rsidR="001E062D" w:rsidRPr="008246B8" w:rsidRDefault="001E062D" w:rsidP="008246B8">
            <w:pPr>
              <w:pStyle w:val="ConsPlusNormal"/>
              <w:jc w:val="center"/>
            </w:pPr>
            <w:r>
              <w:t>+61,2</w:t>
            </w:r>
          </w:p>
        </w:tc>
        <w:tc>
          <w:tcPr>
            <w:tcW w:w="1582" w:type="dxa"/>
            <w:vAlign w:val="center"/>
          </w:tcPr>
          <w:p w:rsidR="008246B8" w:rsidRDefault="001E062D" w:rsidP="00416B66">
            <w:pPr>
              <w:pStyle w:val="ConsPlusNormal"/>
            </w:pPr>
            <w:r>
              <w:t>а</w:t>
            </w:r>
            <w:proofErr w:type="gramStart"/>
            <w:r>
              <w:t>)</w:t>
            </w:r>
            <w:r w:rsidR="008246B8">
              <w:t>З</w:t>
            </w:r>
            <w:proofErr w:type="gramEnd"/>
            <w:r w:rsidR="008246B8">
              <w:t>аработная плата за 2011 г. факт-11,3 тыс.рублей;</w:t>
            </w:r>
          </w:p>
          <w:p w:rsidR="001E062D" w:rsidRDefault="001E062D" w:rsidP="00416B66">
            <w:pPr>
              <w:pStyle w:val="ConsPlusNormal"/>
            </w:pPr>
            <w:r>
              <w:t>б</w:t>
            </w:r>
            <w:proofErr w:type="gramStart"/>
            <w:r>
              <w:t>)З</w:t>
            </w:r>
            <w:proofErr w:type="gramEnd"/>
            <w:r>
              <w:t>аработная плата за 2011 г. факт – 18,3 тыс.рублей</w:t>
            </w:r>
          </w:p>
        </w:tc>
      </w:tr>
      <w:tr w:rsidR="00A54519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субъекту Российской Федерации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A54519" w:rsidRDefault="00A54519" w:rsidP="003B3D01">
            <w:pPr>
              <w:pStyle w:val="ConsPlusNormal"/>
              <w:jc w:val="center"/>
            </w:pPr>
          </w:p>
          <w:p w:rsidR="00A54519" w:rsidRDefault="00A54519" w:rsidP="003B3D01">
            <w:pPr>
              <w:pStyle w:val="ConsPlusNormal"/>
              <w:jc w:val="center"/>
            </w:pPr>
          </w:p>
          <w:p w:rsidR="00A54519" w:rsidRDefault="00B5246A" w:rsidP="003B3D01">
            <w:pPr>
              <w:pStyle w:val="ConsPlusNormal"/>
              <w:jc w:val="center"/>
            </w:pPr>
            <w:r>
              <w:t>3</w:t>
            </w:r>
          </w:p>
          <w:p w:rsidR="00A54519" w:rsidRDefault="00A54519" w:rsidP="003B3D01">
            <w:pPr>
              <w:pStyle w:val="ConsPlusNormal"/>
              <w:jc w:val="center"/>
            </w:pPr>
            <w:r>
              <w:t xml:space="preserve"> квартал</w:t>
            </w:r>
          </w:p>
          <w:p w:rsidR="00A54519" w:rsidRDefault="00A54519" w:rsidP="003B3D0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964" w:type="dxa"/>
          </w:tcPr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964" w:type="dxa"/>
          </w:tcPr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Pr="00B06D05" w:rsidRDefault="00A54519" w:rsidP="00484008">
            <w:pPr>
              <w:pStyle w:val="ConsPlusNormal"/>
              <w:jc w:val="center"/>
              <w:rPr>
                <w:lang w:val="en-US"/>
              </w:rPr>
            </w:pPr>
            <w:r>
              <w:t>99,</w:t>
            </w:r>
            <w:r>
              <w:rPr>
                <w:lang w:val="en-US"/>
              </w:rPr>
              <w:t>6</w:t>
            </w:r>
          </w:p>
        </w:tc>
        <w:tc>
          <w:tcPr>
            <w:tcW w:w="964" w:type="dxa"/>
          </w:tcPr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Default="00A54519" w:rsidP="00484008">
            <w:pPr>
              <w:pStyle w:val="ConsPlusNormal"/>
              <w:jc w:val="center"/>
            </w:pPr>
          </w:p>
          <w:p w:rsidR="00A54519" w:rsidRPr="00B06D05" w:rsidRDefault="00A54519" w:rsidP="00484008">
            <w:pPr>
              <w:pStyle w:val="ConsPlusNormal"/>
              <w:jc w:val="center"/>
              <w:rPr>
                <w:lang w:val="en-US"/>
              </w:rPr>
            </w:pPr>
            <w:r>
              <w:t>+4,</w:t>
            </w:r>
            <w:r>
              <w:rPr>
                <w:lang w:val="en-US"/>
              </w:rPr>
              <w:t>8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  <w:r>
              <w:t xml:space="preserve">Показатель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доведен </w:t>
            </w:r>
            <w:proofErr w:type="spellStart"/>
            <w:r>
              <w:t>Депар</w:t>
            </w:r>
            <w:proofErr w:type="spellEnd"/>
          </w:p>
          <w:p w:rsidR="00A54519" w:rsidRDefault="00A54519" w:rsidP="00416B66">
            <w:pPr>
              <w:pStyle w:val="ConsPlusNormal"/>
            </w:pPr>
            <w:proofErr w:type="spellStart"/>
            <w:r>
              <w:t>таментом</w:t>
            </w:r>
            <w:proofErr w:type="spellEnd"/>
            <w:r>
              <w:t xml:space="preserve"> образования  и науки </w:t>
            </w:r>
            <w:proofErr w:type="spellStart"/>
            <w:r>
              <w:t>Кемеров</w:t>
            </w:r>
            <w:proofErr w:type="spellEnd"/>
          </w:p>
          <w:p w:rsidR="00A54519" w:rsidRDefault="00A54519" w:rsidP="00416B66">
            <w:pPr>
              <w:pStyle w:val="ConsPlusNormal"/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  <w:p w:rsidR="00A54519" w:rsidRDefault="00A54519" w:rsidP="00416B66">
            <w:pPr>
              <w:pStyle w:val="ConsPlusNormal"/>
            </w:pPr>
            <w:r>
              <w:t>План-25,6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54519" w:rsidRDefault="00A54519" w:rsidP="00416B66">
            <w:pPr>
              <w:pStyle w:val="ConsPlusNormal"/>
            </w:pPr>
            <w:r>
              <w:t>Факт-26,9 тыс.руб.</w:t>
            </w:r>
          </w:p>
        </w:tc>
      </w:tr>
      <w:tr w:rsidR="00A54519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</w:p>
          <w:p w:rsidR="00A54519" w:rsidRDefault="00A54519" w:rsidP="00416B6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A54519" w:rsidRDefault="00A54519" w:rsidP="00416B66">
            <w:pPr>
              <w:pStyle w:val="ConsPlusNormal"/>
            </w:pPr>
          </w:p>
          <w:p w:rsidR="00A54519" w:rsidRDefault="00A54519" w:rsidP="003B3D01">
            <w:pPr>
              <w:pStyle w:val="ConsPlusNormal"/>
              <w:jc w:val="center"/>
            </w:pPr>
          </w:p>
          <w:p w:rsidR="00A54519" w:rsidRDefault="00A54519" w:rsidP="003B3D01">
            <w:pPr>
              <w:pStyle w:val="ConsPlusNormal"/>
              <w:jc w:val="center"/>
            </w:pPr>
          </w:p>
          <w:p w:rsidR="00A54519" w:rsidRDefault="00A54519" w:rsidP="003B3D01">
            <w:pPr>
              <w:pStyle w:val="ConsPlusNormal"/>
              <w:jc w:val="center"/>
            </w:pPr>
          </w:p>
          <w:p w:rsidR="00A54519" w:rsidRDefault="00A54519" w:rsidP="003B3D01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>
              <w:t xml:space="preserve"> квартал</w:t>
            </w:r>
          </w:p>
          <w:p w:rsidR="00A54519" w:rsidRDefault="00A54519" w:rsidP="003B3D0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  <w:r>
              <w:t>97,55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  <w:r>
              <w:t>97,55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Pr="00B06D05" w:rsidRDefault="00A54519" w:rsidP="00B06D05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03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</w:p>
          <w:p w:rsidR="00A54519" w:rsidRDefault="00A54519" w:rsidP="00B06D05">
            <w:pPr>
              <w:pStyle w:val="ConsPlusNormal"/>
              <w:jc w:val="center"/>
            </w:pPr>
            <w:r>
              <w:t>+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  <w:r>
              <w:t xml:space="preserve">Показатель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доведен </w:t>
            </w:r>
            <w:proofErr w:type="spellStart"/>
            <w:r>
              <w:t>Депар</w:t>
            </w:r>
            <w:proofErr w:type="spellEnd"/>
          </w:p>
          <w:p w:rsidR="00A54519" w:rsidRDefault="00A54519" w:rsidP="00416B66">
            <w:pPr>
              <w:pStyle w:val="ConsPlusNormal"/>
            </w:pPr>
            <w:proofErr w:type="spellStart"/>
            <w:r>
              <w:t>таментом</w:t>
            </w:r>
            <w:proofErr w:type="spellEnd"/>
          </w:p>
          <w:p w:rsidR="00A54519" w:rsidRDefault="00A54519" w:rsidP="00416B66">
            <w:pPr>
              <w:pStyle w:val="ConsPlusNormal"/>
            </w:pPr>
            <w:r>
              <w:t>образования и</w:t>
            </w:r>
          </w:p>
          <w:p w:rsidR="00A54519" w:rsidRDefault="00A54519" w:rsidP="00416B66">
            <w:pPr>
              <w:pStyle w:val="ConsPlusNormal"/>
            </w:pPr>
            <w:r>
              <w:t xml:space="preserve">науки </w:t>
            </w:r>
            <w:proofErr w:type="spellStart"/>
            <w:r>
              <w:t>Кемеров</w:t>
            </w:r>
            <w:proofErr w:type="spellEnd"/>
          </w:p>
          <w:p w:rsidR="00A54519" w:rsidRDefault="00A54519" w:rsidP="00416B66">
            <w:pPr>
              <w:pStyle w:val="ConsPlusNormal"/>
            </w:pPr>
            <w:proofErr w:type="spellStart"/>
            <w:r>
              <w:t>ской</w:t>
            </w:r>
            <w:proofErr w:type="spellEnd"/>
            <w:r>
              <w:t xml:space="preserve"> области</w:t>
            </w:r>
          </w:p>
          <w:p w:rsidR="00A54519" w:rsidRPr="00534C05" w:rsidRDefault="00A54519" w:rsidP="00534C05">
            <w:pPr>
              <w:pStyle w:val="ConsPlusNormal"/>
            </w:pPr>
            <w:r>
              <w:t>План-27,7 тыс.руб</w:t>
            </w:r>
            <w:proofErr w:type="gramStart"/>
            <w:r>
              <w:t>.Ф</w:t>
            </w:r>
            <w:proofErr w:type="gramEnd"/>
            <w:r>
              <w:t>акт-</w:t>
            </w:r>
            <w:r w:rsidRPr="00534C05">
              <w:t>29</w:t>
            </w:r>
            <w:r>
              <w:t>,</w:t>
            </w:r>
            <w:r w:rsidRPr="00534C05">
              <w:t>5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  <w:p w:rsidR="00A54519" w:rsidRPr="00534C05" w:rsidRDefault="00A54519" w:rsidP="00534C05">
            <w:pPr>
              <w:pStyle w:val="ConsPlusNormal"/>
            </w:pPr>
            <w:r>
              <w:t xml:space="preserve">Фактический показатель выше, в связи с </w:t>
            </w:r>
            <w:r>
              <w:lastRenderedPageBreak/>
              <w:t xml:space="preserve">оптимизацией </w:t>
            </w:r>
            <w:proofErr w:type="gramStart"/>
            <w:r>
              <w:t>образовательных</w:t>
            </w:r>
            <w:proofErr w:type="gramEnd"/>
            <w:r>
              <w:t xml:space="preserve"> учрежден.</w:t>
            </w:r>
          </w:p>
        </w:tc>
      </w:tr>
      <w:tr w:rsidR="00A54519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</w:tcPr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</w:tcPr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ED3303" w:rsidRDefault="00A54519" w:rsidP="003B3D01">
            <w:pPr>
              <w:pStyle w:val="ConsPlusNormal"/>
              <w:jc w:val="center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  <w:tcBorders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Pr="00C4691A" w:rsidRDefault="00A54519" w:rsidP="00A270C1">
            <w:pPr>
              <w:pStyle w:val="ConsPlusNormal"/>
              <w:jc w:val="center"/>
            </w:pPr>
          </w:p>
          <w:p w:rsidR="00A54519" w:rsidRPr="00171FD2" w:rsidRDefault="00A54519" w:rsidP="00A270C1">
            <w:pPr>
              <w:pStyle w:val="ConsPlusNormal"/>
              <w:jc w:val="center"/>
            </w:pPr>
          </w:p>
          <w:p w:rsidR="00A54519" w:rsidRPr="00171FD2" w:rsidRDefault="00A54519" w:rsidP="00A270C1">
            <w:pPr>
              <w:pStyle w:val="ConsPlusNormal"/>
              <w:jc w:val="center"/>
            </w:pPr>
          </w:p>
          <w:p w:rsidR="00A54519" w:rsidRPr="00171FD2" w:rsidRDefault="00A54519" w:rsidP="00A270C1">
            <w:pPr>
              <w:pStyle w:val="ConsPlusNormal"/>
              <w:jc w:val="center"/>
            </w:pPr>
          </w:p>
          <w:p w:rsidR="00A54519" w:rsidRPr="00171FD2" w:rsidRDefault="00A54519" w:rsidP="00A270C1">
            <w:pPr>
              <w:pStyle w:val="ConsPlusNormal"/>
              <w:jc w:val="center"/>
            </w:pPr>
          </w:p>
          <w:p w:rsidR="00A54519" w:rsidRPr="00171FD2" w:rsidRDefault="00A54519" w:rsidP="00A270C1">
            <w:pPr>
              <w:pStyle w:val="ConsPlusNormal"/>
              <w:jc w:val="center"/>
            </w:pPr>
          </w:p>
          <w:p w:rsidR="00A54519" w:rsidRDefault="00A54519" w:rsidP="00A270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Default="00A54519" w:rsidP="00641A5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641A5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641A5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641A5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641A5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641A5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641A5A">
            <w:pPr>
              <w:pStyle w:val="ConsPlusNormal"/>
              <w:jc w:val="center"/>
            </w:pPr>
            <w:r>
              <w:t>УКМПСТ</w:t>
            </w:r>
          </w:p>
        </w:tc>
        <w:tc>
          <w:tcPr>
            <w:tcW w:w="1134" w:type="dxa"/>
          </w:tcPr>
          <w:p w:rsidR="00A54519" w:rsidRDefault="00A54519" w:rsidP="00517CB3">
            <w:pPr>
              <w:pStyle w:val="ConsPlusNormal"/>
              <w:jc w:val="center"/>
            </w:pPr>
          </w:p>
          <w:p w:rsidR="00A54519" w:rsidRDefault="00A54519" w:rsidP="00517CB3">
            <w:pPr>
              <w:pStyle w:val="ConsPlusNormal"/>
              <w:jc w:val="center"/>
            </w:pPr>
          </w:p>
          <w:p w:rsidR="00A54519" w:rsidRDefault="00A54519" w:rsidP="00517CB3">
            <w:pPr>
              <w:pStyle w:val="ConsPlusNormal"/>
              <w:jc w:val="center"/>
            </w:pPr>
          </w:p>
          <w:p w:rsidR="00A54519" w:rsidRDefault="00A54519" w:rsidP="00517CB3">
            <w:pPr>
              <w:pStyle w:val="ConsPlusNormal"/>
              <w:jc w:val="center"/>
            </w:pPr>
          </w:p>
          <w:p w:rsidR="00A54519" w:rsidRDefault="00A54519" w:rsidP="00517CB3">
            <w:pPr>
              <w:pStyle w:val="ConsPlusNormal"/>
              <w:jc w:val="center"/>
            </w:pPr>
          </w:p>
          <w:p w:rsidR="00A54519" w:rsidRDefault="00A54519" w:rsidP="00517CB3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517CB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64" w:type="dxa"/>
          </w:tcPr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540A9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604E6">
            <w:pPr>
              <w:pStyle w:val="ConsPlusNormal"/>
              <w:jc w:val="center"/>
            </w:pPr>
            <w:r>
              <w:t>-5,0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установлено из расчета показателя</w:t>
            </w:r>
          </w:p>
          <w:p w:rsidR="00A54519" w:rsidRDefault="00A54519" w:rsidP="00416B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средней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пл</w:t>
            </w:r>
            <w:proofErr w:type="spellEnd"/>
            <w:r>
              <w:rPr>
                <w:sz w:val="16"/>
                <w:szCs w:val="16"/>
              </w:rPr>
              <w:t xml:space="preserve"> работников культуры</w:t>
            </w:r>
          </w:p>
          <w:p w:rsidR="00A54519" w:rsidRDefault="00A54519" w:rsidP="00416B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(15718,0) к плановому </w:t>
            </w:r>
            <w:proofErr w:type="spellStart"/>
            <w:r>
              <w:rPr>
                <w:sz w:val="16"/>
                <w:szCs w:val="16"/>
              </w:rPr>
              <w:t>показате</w:t>
            </w:r>
            <w:proofErr w:type="spellEnd"/>
          </w:p>
          <w:p w:rsidR="00A54519" w:rsidRDefault="00A54519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/пл. по </w:t>
            </w:r>
            <w:proofErr w:type="spellStart"/>
            <w:r>
              <w:rPr>
                <w:sz w:val="16"/>
                <w:szCs w:val="16"/>
              </w:rPr>
              <w:t>мун.территории</w:t>
            </w:r>
            <w:proofErr w:type="spellEnd"/>
            <w:r>
              <w:rPr>
                <w:sz w:val="16"/>
                <w:szCs w:val="16"/>
              </w:rPr>
              <w:t xml:space="preserve"> (22534). Плановый показатель  ср.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spellEnd"/>
            <w:r>
              <w:rPr>
                <w:sz w:val="16"/>
                <w:szCs w:val="16"/>
              </w:rPr>
              <w:t xml:space="preserve">/пл. учреждениям культуры (16887,0) согласован с Департаментом культуры и </w:t>
            </w:r>
            <w:proofErr w:type="spellStart"/>
            <w:proofErr w:type="gramStart"/>
            <w:r>
              <w:rPr>
                <w:sz w:val="16"/>
                <w:szCs w:val="16"/>
              </w:rPr>
              <w:t>национа-льной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политики Кем</w:t>
            </w:r>
          </w:p>
          <w:p w:rsidR="00A54519" w:rsidRDefault="00A54519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еровской</w:t>
            </w:r>
            <w:proofErr w:type="spellEnd"/>
            <w:r>
              <w:rPr>
                <w:sz w:val="16"/>
                <w:szCs w:val="16"/>
              </w:rPr>
              <w:t xml:space="preserve"> области.  Для достижения </w:t>
            </w:r>
            <w:proofErr w:type="gramStart"/>
            <w:r>
              <w:rPr>
                <w:sz w:val="16"/>
                <w:szCs w:val="16"/>
              </w:rPr>
              <w:t>целевых</w:t>
            </w:r>
            <w:proofErr w:type="gramEnd"/>
            <w:r>
              <w:rPr>
                <w:sz w:val="16"/>
                <w:szCs w:val="16"/>
              </w:rPr>
              <w:t xml:space="preserve"> показателе</w:t>
            </w:r>
          </w:p>
          <w:p w:rsidR="00A54519" w:rsidRPr="00E1087A" w:rsidRDefault="00A54519" w:rsidP="00416B66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«Дорожной карты» </w:t>
            </w:r>
            <w:r>
              <w:rPr>
                <w:sz w:val="16"/>
                <w:szCs w:val="16"/>
              </w:rPr>
              <w:lastRenderedPageBreak/>
              <w:t>и выполнения указов Президента с 01.09.17 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овысили ФОТ на 8644,0 тыс.руб.</w:t>
            </w:r>
          </w:p>
        </w:tc>
      </w:tr>
      <w:tr w:rsidR="00A54519" w:rsidRPr="0099272E" w:rsidTr="00380C84"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Отношение средней заработной платы преподавателей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  <w:hyperlink w:anchor="P470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B1265E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Отношение средней заработной платы научных сотрудников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 </w:t>
            </w:r>
            <w:hyperlink w:anchor="P470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A54519" w:rsidRDefault="00A54519" w:rsidP="009B4C0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54519" w:rsidRDefault="00A54519" w:rsidP="009B4C0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ED3303" w:rsidRDefault="00A54519" w:rsidP="009B4C06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ED3303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Default="00A54519" w:rsidP="009B4C06">
            <w:pPr>
              <w:pStyle w:val="ConsPlusNormal"/>
              <w:jc w:val="center"/>
            </w:pP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</w:t>
            </w:r>
            <w: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Pr="00171FD2" w:rsidRDefault="00A54519" w:rsidP="009B4C06">
            <w:pPr>
              <w:pStyle w:val="ConsPlusNormal"/>
              <w:jc w:val="center"/>
            </w:pPr>
          </w:p>
          <w:p w:rsidR="00A54519" w:rsidRPr="00171FD2" w:rsidRDefault="00A54519" w:rsidP="009B4C06">
            <w:pPr>
              <w:pStyle w:val="ConsPlusNormal"/>
              <w:jc w:val="center"/>
            </w:pPr>
          </w:p>
          <w:p w:rsidR="00A54519" w:rsidRPr="00171FD2" w:rsidRDefault="00A54519" w:rsidP="009B4C06">
            <w:pPr>
              <w:pStyle w:val="ConsPlusNormal"/>
              <w:jc w:val="center"/>
            </w:pPr>
          </w:p>
          <w:p w:rsidR="00A54519" w:rsidRPr="00171FD2" w:rsidRDefault="00A54519" w:rsidP="009B4C06">
            <w:pPr>
              <w:pStyle w:val="ConsPlusNormal"/>
              <w:jc w:val="center"/>
            </w:pPr>
          </w:p>
          <w:p w:rsidR="00A54519" w:rsidRPr="00171FD2" w:rsidRDefault="00A54519" w:rsidP="009B4C06">
            <w:pPr>
              <w:pStyle w:val="ConsPlusNormal"/>
              <w:jc w:val="center"/>
            </w:pPr>
          </w:p>
          <w:p w:rsidR="00A54519" w:rsidRPr="00171FD2" w:rsidRDefault="00A54519" w:rsidP="009B4C06">
            <w:pPr>
              <w:pStyle w:val="ConsPlusNormal"/>
              <w:jc w:val="center"/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9B4C0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Pr="008B65B9" w:rsidRDefault="00A54519" w:rsidP="009B4C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Pr="00ED2C94" w:rsidRDefault="00A54519" w:rsidP="009B4C06">
            <w:pPr>
              <w:pStyle w:val="ConsPlusNormal"/>
              <w:jc w:val="center"/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9B4C06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</w:tcPr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9B4C06">
            <w:pPr>
              <w:pStyle w:val="ConsPlusNormal"/>
              <w:jc w:val="center"/>
            </w:pPr>
            <w:r>
              <w:t>-38</w:t>
            </w:r>
          </w:p>
        </w:tc>
        <w:tc>
          <w:tcPr>
            <w:tcW w:w="1582" w:type="dxa"/>
          </w:tcPr>
          <w:p w:rsidR="00A54519" w:rsidRPr="009B4C06" w:rsidRDefault="00A54519" w:rsidP="009B4C06">
            <w:pPr>
              <w:pStyle w:val="ConsPlusNormal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B4C06">
              <w:rPr>
                <w:sz w:val="20"/>
              </w:rPr>
              <w:t xml:space="preserve">План с 01.01.2017-30.09.2017 г. – </w:t>
            </w:r>
            <w:r>
              <w:rPr>
                <w:sz w:val="20"/>
              </w:rPr>
              <w:t>39 </w:t>
            </w:r>
            <w:r w:rsidRPr="009B4C06">
              <w:rPr>
                <w:sz w:val="20"/>
              </w:rPr>
              <w:t>0</w:t>
            </w:r>
            <w:r>
              <w:rPr>
                <w:sz w:val="20"/>
              </w:rPr>
              <w:t xml:space="preserve">30 </w:t>
            </w:r>
            <w:r w:rsidRPr="009B4C06">
              <w:rPr>
                <w:sz w:val="20"/>
              </w:rPr>
              <w:t xml:space="preserve"> </w:t>
            </w:r>
            <w:r>
              <w:rPr>
                <w:sz w:val="20"/>
              </w:rPr>
              <w:t>рублей.</w:t>
            </w:r>
          </w:p>
          <w:p w:rsidR="00A54519" w:rsidRPr="001D09E6" w:rsidRDefault="00A54519" w:rsidP="00C00AD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20"/>
              </w:rPr>
              <w:t>Факт на  01.01.2017 – 30.09.2017 г.- 40</w:t>
            </w:r>
            <w:r w:rsidRPr="009B4C06">
              <w:rPr>
                <w:sz w:val="20"/>
              </w:rPr>
              <w:t> </w:t>
            </w:r>
            <w:r>
              <w:rPr>
                <w:sz w:val="20"/>
              </w:rPr>
              <w:t>386</w:t>
            </w:r>
            <w:r w:rsidRPr="009B4C06">
              <w:rPr>
                <w:sz w:val="20"/>
              </w:rPr>
              <w:t xml:space="preserve"> руб</w:t>
            </w:r>
            <w:r>
              <w:rPr>
                <w:sz w:val="20"/>
              </w:rPr>
              <w:t>лей.</w:t>
            </w:r>
            <w:r w:rsidRPr="009B4C06">
              <w:rPr>
                <w:sz w:val="20"/>
              </w:rPr>
              <w:t xml:space="preserve"> Среднемес</w:t>
            </w:r>
            <w:r>
              <w:rPr>
                <w:sz w:val="20"/>
              </w:rPr>
              <w:t>ячна</w:t>
            </w:r>
            <w:r w:rsidRPr="009B4C06">
              <w:rPr>
                <w:sz w:val="20"/>
              </w:rPr>
              <w:t xml:space="preserve">я </w:t>
            </w:r>
            <w:proofErr w:type="spellStart"/>
            <w:r w:rsidRPr="009B4C06">
              <w:rPr>
                <w:sz w:val="20"/>
              </w:rPr>
              <w:lastRenderedPageBreak/>
              <w:t>з</w:t>
            </w:r>
            <w:proofErr w:type="spellEnd"/>
            <w:r w:rsidRPr="009B4C06">
              <w:rPr>
                <w:sz w:val="20"/>
              </w:rPr>
              <w:t>/</w:t>
            </w:r>
            <w:proofErr w:type="spellStart"/>
            <w:proofErr w:type="gramStart"/>
            <w:r w:rsidRPr="009B4C06">
              <w:rPr>
                <w:sz w:val="20"/>
              </w:rPr>
              <w:t>пл</w:t>
            </w:r>
            <w:proofErr w:type="spellEnd"/>
            <w:proofErr w:type="gramEnd"/>
            <w:r w:rsidRPr="009B4C06">
              <w:rPr>
                <w:sz w:val="20"/>
              </w:rPr>
              <w:t xml:space="preserve"> по субъекту на 2017 г</w:t>
            </w:r>
            <w:r>
              <w:rPr>
                <w:sz w:val="20"/>
              </w:rPr>
              <w:t xml:space="preserve">од </w:t>
            </w:r>
            <w:r w:rsidRPr="009B4C06">
              <w:rPr>
                <w:sz w:val="20"/>
              </w:rPr>
              <w:t>-</w:t>
            </w:r>
            <w:r>
              <w:rPr>
                <w:sz w:val="20"/>
              </w:rPr>
              <w:t xml:space="preserve">    </w:t>
            </w:r>
            <w:r w:rsidRPr="009B4C06">
              <w:rPr>
                <w:sz w:val="20"/>
              </w:rPr>
              <w:t>28 425 руб</w:t>
            </w:r>
            <w:r>
              <w:rPr>
                <w:sz w:val="20"/>
              </w:rPr>
              <w:t>.</w:t>
            </w: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  <w:bottom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среднемесячной начисленной заработной плате наемных работников в организациях, у индивидуальных </w:t>
            </w:r>
            <w:r w:rsidRPr="004D63C0">
              <w:rPr>
                <w:szCs w:val="22"/>
              </w:rPr>
              <w:t>предпринимателей</w:t>
            </w:r>
            <w:r>
              <w:t xml:space="preserve">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Pr="00171FD2" w:rsidRDefault="00A54519" w:rsidP="00C87091">
            <w:pPr>
              <w:pStyle w:val="ConsPlusNormal"/>
              <w:jc w:val="center"/>
            </w:pPr>
          </w:p>
          <w:p w:rsidR="00A54519" w:rsidRPr="00171FD2" w:rsidRDefault="00A54519" w:rsidP="00C87091">
            <w:pPr>
              <w:pStyle w:val="ConsPlusNormal"/>
              <w:jc w:val="center"/>
            </w:pPr>
          </w:p>
          <w:p w:rsidR="00A54519" w:rsidRPr="00171FD2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Pr="00F21D87" w:rsidRDefault="00A54519" w:rsidP="001E148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54519" w:rsidRPr="00F21D87" w:rsidRDefault="00A54519" w:rsidP="00C87091">
            <w:pPr>
              <w:pStyle w:val="ConsPlusNormal"/>
              <w:jc w:val="center"/>
            </w:pPr>
          </w:p>
          <w:p w:rsidR="00A54519" w:rsidRPr="00F21D87" w:rsidRDefault="00A54519" w:rsidP="00C87091">
            <w:pPr>
              <w:pStyle w:val="ConsPlusNormal"/>
              <w:jc w:val="center"/>
            </w:pPr>
          </w:p>
          <w:p w:rsidR="00A54519" w:rsidRPr="00F21D87" w:rsidRDefault="00A54519" w:rsidP="00C87091">
            <w:pPr>
              <w:pStyle w:val="ConsPlusNormal"/>
              <w:jc w:val="center"/>
            </w:pPr>
          </w:p>
          <w:p w:rsidR="00A54519" w:rsidRPr="00F21D87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C870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C87091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964" w:type="dxa"/>
          </w:tcPr>
          <w:p w:rsidR="00A54519" w:rsidRDefault="00A54519" w:rsidP="00C8709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8709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8709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8709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8709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964" w:type="dxa"/>
          </w:tcPr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</w:p>
          <w:p w:rsidR="00A54519" w:rsidRDefault="00A54519" w:rsidP="00C87091">
            <w:pPr>
              <w:pStyle w:val="ConsPlusNormal"/>
              <w:jc w:val="center"/>
            </w:pPr>
            <w:r>
              <w:t>-7,1</w:t>
            </w:r>
          </w:p>
        </w:tc>
        <w:tc>
          <w:tcPr>
            <w:tcW w:w="1582" w:type="dxa"/>
          </w:tcPr>
          <w:p w:rsidR="00A54519" w:rsidRDefault="00A54519" w:rsidP="00C87091">
            <w:pPr>
              <w:pStyle w:val="ConsPlusNormal"/>
              <w:jc w:val="both"/>
            </w:pPr>
          </w:p>
        </w:tc>
      </w:tr>
      <w:tr w:rsidR="00A54519" w:rsidRPr="0099272E" w:rsidTr="00380C84">
        <w:tc>
          <w:tcPr>
            <w:tcW w:w="2836" w:type="dxa"/>
            <w:vMerge w:val="restart"/>
            <w:tcBorders>
              <w:top w:val="nil"/>
            </w:tcBorders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Отношение средней заработной платы младшего медицинского персонала 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Default="00A54519" w:rsidP="001E148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1E148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1E148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4D63C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257D1C" w:rsidP="004D63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257D1C" w:rsidP="004D63C0">
            <w:pPr>
              <w:pStyle w:val="ConsPlusNormal"/>
              <w:jc w:val="center"/>
            </w:pPr>
            <w:r>
              <w:t>-</w:t>
            </w:r>
            <w:r w:rsidR="00A54519">
              <w:t>2</w:t>
            </w:r>
            <w:r>
              <w:t>5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  <w:rPr>
                <w:szCs w:val="22"/>
              </w:rPr>
            </w:pPr>
            <w:r w:rsidRPr="004D63C0">
              <w:rPr>
                <w:szCs w:val="22"/>
              </w:rPr>
              <w:t>План</w:t>
            </w:r>
            <w:r>
              <w:rPr>
                <w:szCs w:val="22"/>
              </w:rPr>
              <w:t xml:space="preserve"> 01.01.2017 г.- 30.09.2017 г. – 13 970 рублей.</w:t>
            </w:r>
          </w:p>
          <w:p w:rsidR="00A54519" w:rsidRDefault="00A54519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Факт 01.01.2017 г. –</w:t>
            </w:r>
          </w:p>
          <w:p w:rsidR="00A54519" w:rsidRPr="004D63C0" w:rsidRDefault="00A54519" w:rsidP="00001DB0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30.09.2017 г. – 15 609 рублей.</w:t>
            </w: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Отношение средней заработной платы среднего медицинского (фармацевтического) персонала </w:t>
            </w:r>
            <w:r>
              <w:lastRenderedPageBreak/>
              <w:t>(персонала, обеспечивающего условия для предоставления медицинских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субъекту Российской Федерации</w:t>
            </w:r>
          </w:p>
        </w:tc>
        <w:tc>
          <w:tcPr>
            <w:tcW w:w="907" w:type="dxa"/>
          </w:tcPr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Pr="00171FD2" w:rsidRDefault="00A54519" w:rsidP="004D63C0">
            <w:pPr>
              <w:pStyle w:val="ConsPlusNormal"/>
              <w:jc w:val="center"/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Pr="00ED2C94" w:rsidRDefault="00A54519" w:rsidP="001E1486">
            <w:pPr>
              <w:pStyle w:val="ConsPlusNormal"/>
              <w:jc w:val="center"/>
            </w:pPr>
          </w:p>
          <w:p w:rsidR="00A54519" w:rsidRDefault="00A54519" w:rsidP="001E148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1E148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1E148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Pr="00ED2C94" w:rsidRDefault="00A54519" w:rsidP="004D63C0">
            <w:pPr>
              <w:pStyle w:val="ConsPlusNormal"/>
              <w:jc w:val="center"/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4D63C0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D63C0">
            <w:pPr>
              <w:pStyle w:val="ConsPlusNormal"/>
              <w:jc w:val="center"/>
            </w:pPr>
            <w:r>
              <w:t>-13</w:t>
            </w:r>
          </w:p>
        </w:tc>
        <w:tc>
          <w:tcPr>
            <w:tcW w:w="1582" w:type="dxa"/>
          </w:tcPr>
          <w:p w:rsidR="00A54519" w:rsidRPr="004D63C0" w:rsidRDefault="00A54519" w:rsidP="004D63C0">
            <w:pPr>
              <w:pStyle w:val="ConsPlusNormal"/>
              <w:jc w:val="both"/>
              <w:rPr>
                <w:szCs w:val="22"/>
              </w:rPr>
            </w:pPr>
            <w:r w:rsidRPr="004D63C0">
              <w:rPr>
                <w:szCs w:val="22"/>
              </w:rPr>
              <w:lastRenderedPageBreak/>
              <w:t>План с 01.01.2017-30.09.2017 г. –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lastRenderedPageBreak/>
              <w:t>21</w:t>
            </w:r>
            <w:r w:rsidRPr="004D63C0">
              <w:rPr>
                <w:szCs w:val="22"/>
              </w:rPr>
              <w:t xml:space="preserve"> </w:t>
            </w:r>
            <w:r>
              <w:rPr>
                <w:szCs w:val="22"/>
              </w:rPr>
              <w:t>95</w:t>
            </w:r>
            <w:r w:rsidRPr="004D63C0">
              <w:rPr>
                <w:szCs w:val="22"/>
              </w:rPr>
              <w:t>0 рублей.</w:t>
            </w:r>
          </w:p>
          <w:p w:rsidR="00A54519" w:rsidRPr="001D09E6" w:rsidRDefault="00A54519" w:rsidP="00425C1E">
            <w:pPr>
              <w:pStyle w:val="ConsPlusNormal"/>
              <w:rPr>
                <w:sz w:val="16"/>
                <w:szCs w:val="16"/>
              </w:rPr>
            </w:pPr>
            <w:r>
              <w:rPr>
                <w:szCs w:val="22"/>
              </w:rPr>
              <w:t>Факт на  01.01.2017 – 30.09</w:t>
            </w:r>
            <w:r w:rsidRPr="004D63C0">
              <w:rPr>
                <w:szCs w:val="22"/>
              </w:rPr>
              <w:t xml:space="preserve">.2017 г.- </w:t>
            </w:r>
            <w:r>
              <w:rPr>
                <w:szCs w:val="22"/>
              </w:rPr>
              <w:t>21 918</w:t>
            </w:r>
            <w:r w:rsidRPr="004D63C0">
              <w:rPr>
                <w:szCs w:val="22"/>
              </w:rPr>
              <w:t xml:space="preserve"> рублей. </w:t>
            </w: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Удельный вес  численности высококвалифицированных работников в общей численности квалифицированных работников (культура)</w:t>
            </w:r>
          </w:p>
          <w:p w:rsidR="00A54519" w:rsidRDefault="00A54519" w:rsidP="00416B66">
            <w:pPr>
              <w:pStyle w:val="ConsPlusNormal"/>
            </w:pPr>
          </w:p>
        </w:tc>
        <w:tc>
          <w:tcPr>
            <w:tcW w:w="907" w:type="dxa"/>
          </w:tcPr>
          <w:p w:rsidR="00A54519" w:rsidRPr="00171FD2" w:rsidRDefault="00A54519" w:rsidP="00492E79">
            <w:pPr>
              <w:pStyle w:val="ConsPlusNormal"/>
              <w:jc w:val="center"/>
            </w:pPr>
          </w:p>
          <w:p w:rsidR="00A54519" w:rsidRPr="00171FD2" w:rsidRDefault="00A54519" w:rsidP="00492E79">
            <w:pPr>
              <w:pStyle w:val="ConsPlusNormal"/>
              <w:jc w:val="center"/>
            </w:pPr>
          </w:p>
          <w:p w:rsidR="00A54519" w:rsidRDefault="00A54519" w:rsidP="00492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Default="00A54519" w:rsidP="00F63881">
            <w:pPr>
              <w:pStyle w:val="ConsPlusNormal"/>
              <w:jc w:val="center"/>
            </w:pPr>
          </w:p>
          <w:p w:rsidR="00A54519" w:rsidRDefault="00A54519" w:rsidP="00F63881">
            <w:pPr>
              <w:pStyle w:val="ConsPlusNormal"/>
              <w:jc w:val="center"/>
            </w:pPr>
          </w:p>
          <w:p w:rsidR="00A54519" w:rsidRDefault="00A54519" w:rsidP="00F63881">
            <w:pPr>
              <w:pStyle w:val="ConsPlusNormal"/>
              <w:jc w:val="center"/>
            </w:pPr>
            <w:r>
              <w:t>УКМПСТ</w:t>
            </w:r>
          </w:p>
        </w:tc>
        <w:tc>
          <w:tcPr>
            <w:tcW w:w="1134" w:type="dxa"/>
          </w:tcPr>
          <w:p w:rsidR="00A54519" w:rsidRPr="0004051C" w:rsidRDefault="00A54519" w:rsidP="00492E79">
            <w:pPr>
              <w:pStyle w:val="ConsPlusNormal"/>
              <w:jc w:val="center"/>
            </w:pPr>
          </w:p>
          <w:p w:rsidR="00A54519" w:rsidRDefault="00A54519" w:rsidP="00492E79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492E79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492E7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92E79">
            <w:pPr>
              <w:pStyle w:val="ConsPlusNormal"/>
              <w:jc w:val="center"/>
            </w:pPr>
          </w:p>
          <w:p w:rsidR="00A54519" w:rsidRDefault="00A54519" w:rsidP="00492E79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964" w:type="dxa"/>
          </w:tcPr>
          <w:p w:rsidR="00A54519" w:rsidRDefault="00A54519" w:rsidP="00492E7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92E79">
            <w:pPr>
              <w:pStyle w:val="ConsPlusNormal"/>
              <w:jc w:val="center"/>
            </w:pPr>
          </w:p>
          <w:p w:rsidR="00A54519" w:rsidRDefault="00A54519" w:rsidP="00492E79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964" w:type="dxa"/>
          </w:tcPr>
          <w:p w:rsidR="00A54519" w:rsidRDefault="00A54519" w:rsidP="00492E7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92E79">
            <w:pPr>
              <w:pStyle w:val="ConsPlusNormal"/>
              <w:jc w:val="center"/>
            </w:pPr>
          </w:p>
          <w:p w:rsidR="00A54519" w:rsidRDefault="00A54519" w:rsidP="00492E7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A54519" w:rsidRDefault="00A54519" w:rsidP="00492E7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492E79">
            <w:pPr>
              <w:pStyle w:val="ConsPlusNormal"/>
              <w:jc w:val="center"/>
            </w:pPr>
          </w:p>
          <w:p w:rsidR="00A54519" w:rsidRDefault="00A54519" w:rsidP="00492E79">
            <w:pPr>
              <w:pStyle w:val="ConsPlusNormal"/>
              <w:jc w:val="center"/>
            </w:pPr>
            <w:r>
              <w:t>+15,8</w:t>
            </w:r>
          </w:p>
        </w:tc>
        <w:tc>
          <w:tcPr>
            <w:tcW w:w="1582" w:type="dxa"/>
          </w:tcPr>
          <w:p w:rsidR="00A54519" w:rsidRPr="00033DED" w:rsidRDefault="00A54519" w:rsidP="00416B66">
            <w:pPr>
              <w:pStyle w:val="ConsPlusNormal"/>
              <w:rPr>
                <w:sz w:val="18"/>
                <w:szCs w:val="18"/>
              </w:rPr>
            </w:pPr>
            <w:r w:rsidRPr="00033DED">
              <w:rPr>
                <w:sz w:val="18"/>
                <w:szCs w:val="18"/>
              </w:rPr>
              <w:t>В целом по рай</w:t>
            </w:r>
            <w:r>
              <w:rPr>
                <w:sz w:val="18"/>
                <w:szCs w:val="18"/>
              </w:rPr>
              <w:t>ону</w:t>
            </w:r>
            <w:r w:rsidRPr="00033DED">
              <w:rPr>
                <w:sz w:val="18"/>
                <w:szCs w:val="18"/>
              </w:rPr>
              <w:t xml:space="preserve"> </w:t>
            </w:r>
            <w:proofErr w:type="spellStart"/>
            <w:r w:rsidRPr="00033DED">
              <w:rPr>
                <w:sz w:val="18"/>
                <w:szCs w:val="18"/>
              </w:rPr>
              <w:t>ону</w:t>
            </w:r>
            <w:proofErr w:type="spellEnd"/>
            <w:r w:rsidRPr="00033DED">
              <w:rPr>
                <w:sz w:val="18"/>
                <w:szCs w:val="18"/>
              </w:rPr>
              <w:t xml:space="preserve"> 218 </w:t>
            </w:r>
            <w:proofErr w:type="spellStart"/>
            <w:proofErr w:type="gramStart"/>
            <w:r w:rsidRPr="00033DED">
              <w:rPr>
                <w:sz w:val="18"/>
                <w:szCs w:val="18"/>
              </w:rPr>
              <w:t>работн</w:t>
            </w:r>
            <w:r>
              <w:rPr>
                <w:sz w:val="18"/>
                <w:szCs w:val="18"/>
              </w:rPr>
              <w:t>ико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 xml:space="preserve"> основного </w:t>
            </w:r>
            <w:proofErr w:type="spellStart"/>
            <w:r>
              <w:rPr>
                <w:sz w:val="18"/>
                <w:szCs w:val="18"/>
              </w:rPr>
              <w:t>персо</w:t>
            </w:r>
            <w:proofErr w:type="spellEnd"/>
            <w:r>
              <w:rPr>
                <w:sz w:val="18"/>
                <w:szCs w:val="18"/>
              </w:rPr>
              <w:t xml:space="preserve"> нала учреждений культуры, из них высшее </w:t>
            </w:r>
            <w:proofErr w:type="spellStart"/>
            <w:r>
              <w:rPr>
                <w:sz w:val="18"/>
                <w:szCs w:val="18"/>
              </w:rPr>
              <w:t>образова-ние</w:t>
            </w:r>
            <w:proofErr w:type="spellEnd"/>
            <w:r>
              <w:rPr>
                <w:sz w:val="18"/>
                <w:szCs w:val="18"/>
              </w:rPr>
              <w:t xml:space="preserve"> имеют 57 чело век, 53-средне-спе </w:t>
            </w:r>
            <w:proofErr w:type="spellStart"/>
            <w:r>
              <w:rPr>
                <w:sz w:val="18"/>
                <w:szCs w:val="18"/>
              </w:rPr>
              <w:t>циальное</w:t>
            </w:r>
            <w:proofErr w:type="spellEnd"/>
            <w:r>
              <w:rPr>
                <w:sz w:val="18"/>
                <w:szCs w:val="18"/>
              </w:rPr>
              <w:t xml:space="preserve">, что </w:t>
            </w:r>
            <w:proofErr w:type="spellStart"/>
            <w:r>
              <w:rPr>
                <w:sz w:val="18"/>
                <w:szCs w:val="18"/>
              </w:rPr>
              <w:t>сос-тавляет</w:t>
            </w:r>
            <w:proofErr w:type="spellEnd"/>
            <w:r>
              <w:rPr>
                <w:sz w:val="18"/>
                <w:szCs w:val="18"/>
              </w:rPr>
              <w:t xml:space="preserve"> 50,5 %</w:t>
            </w:r>
          </w:p>
          <w:p w:rsidR="00A54519" w:rsidRPr="00135F73" w:rsidRDefault="00A54519" w:rsidP="00416B66">
            <w:pPr>
              <w:pStyle w:val="ConsPlusNormal"/>
              <w:rPr>
                <w:szCs w:val="2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Прирост количества выставочных проектов, осуществляемых в субъектах Российской Федерации (по отношению к 2012 году)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D313DA" w:rsidRDefault="00A54519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D313DA" w:rsidRDefault="00A54519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D313DA" w:rsidRDefault="00A54519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D313DA" w:rsidRDefault="00A54519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D313DA" w:rsidRDefault="00A54519" w:rsidP="0031724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D313DA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D313DA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  <w:tcBorders>
              <w:top w:val="nil"/>
            </w:tcBorders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07" w:type="dxa"/>
          </w:tcPr>
          <w:p w:rsidR="00A54519" w:rsidRPr="00171FD2" w:rsidRDefault="00A54519" w:rsidP="00206E4D">
            <w:pPr>
              <w:pStyle w:val="ConsPlusNormal"/>
              <w:jc w:val="center"/>
            </w:pPr>
          </w:p>
          <w:p w:rsidR="00A54519" w:rsidRPr="00171FD2" w:rsidRDefault="00A54519" w:rsidP="00206E4D">
            <w:pPr>
              <w:pStyle w:val="ConsPlusNormal"/>
              <w:jc w:val="center"/>
            </w:pPr>
          </w:p>
          <w:p w:rsidR="00A54519" w:rsidRDefault="00A54519" w:rsidP="00206E4D">
            <w:pPr>
              <w:pStyle w:val="ConsPlusNormal"/>
              <w:jc w:val="center"/>
            </w:pPr>
            <w:r w:rsidRPr="00790527">
              <w:t>%</w:t>
            </w:r>
          </w:p>
        </w:tc>
        <w:tc>
          <w:tcPr>
            <w:tcW w:w="1417" w:type="dxa"/>
          </w:tcPr>
          <w:p w:rsidR="00A54519" w:rsidRDefault="00A54519" w:rsidP="00702252">
            <w:pPr>
              <w:pStyle w:val="ConsPlusNormal"/>
              <w:rPr>
                <w:lang w:val="en-US"/>
              </w:rPr>
            </w:pPr>
          </w:p>
          <w:p w:rsidR="00A54519" w:rsidRDefault="00A54519" w:rsidP="00702252">
            <w:pPr>
              <w:pStyle w:val="ConsPlusNormal"/>
            </w:pPr>
            <w:r>
              <w:t>Управление</w:t>
            </w:r>
          </w:p>
          <w:p w:rsidR="00A54519" w:rsidRDefault="00A54519" w:rsidP="00702252">
            <w:pPr>
              <w:pStyle w:val="ConsPlusNormal"/>
            </w:pPr>
            <w:r>
              <w:t>образования</w:t>
            </w:r>
          </w:p>
        </w:tc>
        <w:tc>
          <w:tcPr>
            <w:tcW w:w="1134" w:type="dxa"/>
          </w:tcPr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Pr="00246855" w:rsidRDefault="00A54519" w:rsidP="00206E4D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206E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06E4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06E4D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966EC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964" w:type="dxa"/>
          </w:tcPr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06E4D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966EC">
            <w:pPr>
              <w:pStyle w:val="ConsPlusNormal"/>
              <w:jc w:val="center"/>
            </w:pPr>
            <w:r>
              <w:t>+0,3</w:t>
            </w:r>
          </w:p>
        </w:tc>
        <w:tc>
          <w:tcPr>
            <w:tcW w:w="1582" w:type="dxa"/>
          </w:tcPr>
          <w:p w:rsidR="00A54519" w:rsidRPr="00135F73" w:rsidRDefault="00A54519" w:rsidP="000966EC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В целом по </w:t>
            </w:r>
            <w:proofErr w:type="gramStart"/>
            <w:r>
              <w:rPr>
                <w:szCs w:val="22"/>
              </w:rPr>
              <w:t xml:space="preserve">рай </w:t>
            </w:r>
            <w:proofErr w:type="spellStart"/>
            <w:r>
              <w:rPr>
                <w:szCs w:val="22"/>
              </w:rPr>
              <w:t>ону</w:t>
            </w:r>
            <w:proofErr w:type="spellEnd"/>
            <w:proofErr w:type="gramEnd"/>
            <w:r>
              <w:rPr>
                <w:szCs w:val="22"/>
              </w:rPr>
              <w:t xml:space="preserve"> было  задействовано 2816 детей в творческих мероприятиях</w:t>
            </w:r>
          </w:p>
        </w:tc>
      </w:tr>
      <w:tr w:rsidR="00A54519" w:rsidRPr="0099272E" w:rsidTr="00380C84">
        <w:tc>
          <w:tcPr>
            <w:tcW w:w="2836" w:type="dxa"/>
            <w:vMerge w:val="restart"/>
          </w:tcPr>
          <w:p w:rsidR="00A54519" w:rsidRDefault="00791499" w:rsidP="00416B66">
            <w:pPr>
              <w:pStyle w:val="ConsPlusNormal"/>
              <w:jc w:val="center"/>
            </w:pPr>
            <w:hyperlink r:id="rId7" w:history="1">
              <w:r w:rsidR="00A54519">
                <w:rPr>
                  <w:color w:val="0000FF"/>
                </w:rPr>
                <w:t>Указ</w:t>
              </w:r>
            </w:hyperlink>
            <w:r w:rsidR="00A54519">
              <w:t xml:space="preserve"> Президента Российской Федерации от 7 </w:t>
            </w:r>
            <w:r w:rsidR="00A54519">
              <w:lastRenderedPageBreak/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A54519">
                <w:t>2012 г</w:t>
              </w:r>
            </w:smartTag>
            <w:r w:rsidR="00A54519">
              <w:t>. N 598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совершенствовании</w:t>
            </w:r>
            <w:proofErr w:type="gramEnd"/>
            <w:r>
              <w:t xml:space="preserve"> государственной политики в сфере здравоохранения"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2335)</w:t>
            </w: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Смертность от болезней системы кровообращения</w:t>
            </w:r>
          </w:p>
        </w:tc>
        <w:tc>
          <w:tcPr>
            <w:tcW w:w="907" w:type="dxa"/>
          </w:tcPr>
          <w:p w:rsidR="00A54519" w:rsidRPr="00171FD2" w:rsidRDefault="00A54519" w:rsidP="0086608A">
            <w:pPr>
              <w:pStyle w:val="ConsPlusNormal"/>
              <w:jc w:val="center"/>
              <w:rPr>
                <w:szCs w:val="22"/>
              </w:rPr>
            </w:pPr>
          </w:p>
          <w:p w:rsidR="00A54519" w:rsidRPr="00171FD2" w:rsidRDefault="00A54519" w:rsidP="0086608A">
            <w:pPr>
              <w:pStyle w:val="ConsPlusNormal"/>
              <w:jc w:val="center"/>
              <w:rPr>
                <w:szCs w:val="22"/>
              </w:rPr>
            </w:pPr>
          </w:p>
          <w:p w:rsidR="00A54519" w:rsidRPr="0086608A" w:rsidRDefault="00A54519" w:rsidP="0086608A">
            <w:pPr>
              <w:pStyle w:val="ConsPlusNormal"/>
              <w:jc w:val="center"/>
              <w:rPr>
                <w:szCs w:val="22"/>
              </w:rPr>
            </w:pPr>
            <w:r w:rsidRPr="0086608A">
              <w:rPr>
                <w:szCs w:val="22"/>
              </w:rPr>
              <w:lastRenderedPageBreak/>
              <w:t>%</w:t>
            </w:r>
          </w:p>
        </w:tc>
        <w:tc>
          <w:tcPr>
            <w:tcW w:w="1417" w:type="dxa"/>
          </w:tcPr>
          <w:p w:rsidR="00A54519" w:rsidRDefault="00A54519" w:rsidP="00654E06">
            <w:pPr>
              <w:pStyle w:val="ConsPlusNormal"/>
              <w:jc w:val="center"/>
            </w:pPr>
            <w:r>
              <w:lastRenderedPageBreak/>
              <w:t>ГБУЗ КО</w:t>
            </w:r>
          </w:p>
          <w:p w:rsidR="00A54519" w:rsidRDefault="00A54519" w:rsidP="00654E06">
            <w:pPr>
              <w:pStyle w:val="ConsPlusNormal"/>
              <w:jc w:val="center"/>
            </w:pPr>
            <w:r>
              <w:t>«Промышлен</w:t>
            </w:r>
            <w:r>
              <w:lastRenderedPageBreak/>
              <w:t xml:space="preserve">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702252">
            <w:pPr>
              <w:pStyle w:val="ConsPlusNormal"/>
              <w:jc w:val="center"/>
            </w:pPr>
          </w:p>
          <w:p w:rsidR="00A54519" w:rsidRPr="00ED2C94" w:rsidRDefault="00A54519" w:rsidP="00702252">
            <w:pPr>
              <w:pStyle w:val="ConsPlusNormal"/>
              <w:jc w:val="center"/>
            </w:pPr>
          </w:p>
          <w:p w:rsidR="00A54519" w:rsidRDefault="00A54519" w:rsidP="00702252">
            <w:pPr>
              <w:pStyle w:val="ConsPlusNormal"/>
              <w:jc w:val="center"/>
            </w:pPr>
            <w:r>
              <w:lastRenderedPageBreak/>
              <w:t>3 квартал</w:t>
            </w:r>
          </w:p>
          <w:p w:rsidR="00A54519" w:rsidRDefault="00A54519" w:rsidP="00702252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lastRenderedPageBreak/>
              <w:t>592,5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lastRenderedPageBreak/>
              <w:t>593,7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21302">
            <w:pPr>
              <w:pStyle w:val="ConsPlusNormal"/>
              <w:jc w:val="center"/>
            </w:pPr>
            <w:r>
              <w:lastRenderedPageBreak/>
              <w:t>330,2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221302">
            <w:pPr>
              <w:pStyle w:val="ConsPlusNormal"/>
              <w:jc w:val="center"/>
            </w:pPr>
            <w:r>
              <w:lastRenderedPageBreak/>
              <w:t>-263,5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  <w:r>
              <w:t xml:space="preserve">Население – </w:t>
            </w:r>
            <w:r>
              <w:lastRenderedPageBreak/>
              <w:t>47844 человек</w:t>
            </w:r>
          </w:p>
          <w:p w:rsidR="00A54519" w:rsidRDefault="00A54519" w:rsidP="00416B66">
            <w:pPr>
              <w:pStyle w:val="ConsPlusNormal"/>
            </w:pPr>
            <w:r>
              <w:t>158 человек</w:t>
            </w: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907" w:type="dxa"/>
          </w:tcPr>
          <w:p w:rsidR="00A54519" w:rsidRPr="00171FD2" w:rsidRDefault="00A54519" w:rsidP="0086608A">
            <w:pPr>
              <w:pStyle w:val="ConsPlusNormal"/>
              <w:jc w:val="center"/>
              <w:rPr>
                <w:szCs w:val="22"/>
              </w:rPr>
            </w:pPr>
          </w:p>
          <w:p w:rsidR="00A54519" w:rsidRPr="00171FD2" w:rsidRDefault="00A54519" w:rsidP="0086608A">
            <w:pPr>
              <w:pStyle w:val="ConsPlusNormal"/>
              <w:jc w:val="center"/>
              <w:rPr>
                <w:szCs w:val="22"/>
              </w:rPr>
            </w:pPr>
          </w:p>
          <w:p w:rsidR="00A54519" w:rsidRPr="0086608A" w:rsidRDefault="00A54519" w:rsidP="0086608A">
            <w:pPr>
              <w:pStyle w:val="ConsPlusNormal"/>
              <w:jc w:val="center"/>
              <w:rPr>
                <w:szCs w:val="22"/>
              </w:rPr>
            </w:pPr>
            <w:r w:rsidRPr="0086608A"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A54519" w:rsidRDefault="00A54519" w:rsidP="00654E0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654E0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86608A">
            <w:pPr>
              <w:pStyle w:val="ConsPlusNormal"/>
              <w:jc w:val="center"/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86608A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146BA">
            <w:pPr>
              <w:pStyle w:val="ConsPlusNormal"/>
              <w:jc w:val="center"/>
            </w:pPr>
            <w:r>
              <w:t>190,2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146BA">
            <w:pPr>
              <w:pStyle w:val="ConsPlusNormal"/>
              <w:jc w:val="center"/>
            </w:pPr>
            <w:r>
              <w:t>-8,1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</w:pPr>
            <w:r>
              <w:t>91 человек</w:t>
            </w: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Смертность от туберкулеза</w:t>
            </w:r>
          </w:p>
        </w:tc>
        <w:tc>
          <w:tcPr>
            <w:tcW w:w="907" w:type="dxa"/>
          </w:tcPr>
          <w:p w:rsidR="00A54519" w:rsidRDefault="00A54519" w:rsidP="0086608A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A54519" w:rsidRPr="0086608A" w:rsidRDefault="00A54519" w:rsidP="0086608A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A54519" w:rsidRDefault="00A54519" w:rsidP="00654E0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654E0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86608A">
            <w:pPr>
              <w:pStyle w:val="ConsPlusNormal"/>
              <w:jc w:val="center"/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86608A">
            <w:pPr>
              <w:pStyle w:val="ConsPlusNormal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6608A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F563E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64" w:type="dxa"/>
          </w:tcPr>
          <w:p w:rsidR="00A54519" w:rsidRDefault="00A54519" w:rsidP="0086608A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F563E">
            <w:pPr>
              <w:pStyle w:val="ConsPlusNormal"/>
              <w:jc w:val="center"/>
            </w:pPr>
            <w:r>
              <w:t>-15,7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</w:pPr>
            <w:r>
              <w:t>8 человек</w:t>
            </w: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Смертность от дорожно-транспортных происшествий</w:t>
            </w:r>
          </w:p>
        </w:tc>
        <w:tc>
          <w:tcPr>
            <w:tcW w:w="907" w:type="dxa"/>
          </w:tcPr>
          <w:p w:rsidR="00A54519" w:rsidRPr="00171FD2" w:rsidRDefault="00A54519" w:rsidP="003155C2">
            <w:pPr>
              <w:pStyle w:val="ConsPlusNormal"/>
              <w:jc w:val="center"/>
              <w:rPr>
                <w:szCs w:val="22"/>
              </w:rPr>
            </w:pPr>
          </w:p>
          <w:p w:rsidR="00A54519" w:rsidRPr="003155C2" w:rsidRDefault="00A54519" w:rsidP="003155C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A54519" w:rsidRPr="00ED2C94" w:rsidRDefault="00A54519" w:rsidP="00654E06">
            <w:pPr>
              <w:pStyle w:val="ConsPlusNormal"/>
              <w:jc w:val="center"/>
            </w:pPr>
          </w:p>
          <w:p w:rsidR="00A54519" w:rsidRDefault="00A54519" w:rsidP="00654E0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654E0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3155C2">
            <w:pPr>
              <w:pStyle w:val="ConsPlusNormal"/>
              <w:jc w:val="center"/>
            </w:pPr>
          </w:p>
          <w:p w:rsidR="00A54519" w:rsidRPr="00ED2C94" w:rsidRDefault="00A54519" w:rsidP="003155C2">
            <w:pPr>
              <w:pStyle w:val="ConsPlusNormal"/>
              <w:jc w:val="center"/>
            </w:pPr>
          </w:p>
          <w:p w:rsidR="00A54519" w:rsidRDefault="00A54519" w:rsidP="003155C2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3155C2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64" w:type="dxa"/>
          </w:tcPr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964" w:type="dxa"/>
          </w:tcPr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64" w:type="dxa"/>
          </w:tcPr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3155C2">
            <w:pPr>
              <w:pStyle w:val="ConsPlusNormal"/>
              <w:jc w:val="center"/>
            </w:pPr>
            <w:r>
              <w:t>-3,1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</w:pPr>
            <w:r>
              <w:t>5 человек</w:t>
            </w: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907" w:type="dxa"/>
          </w:tcPr>
          <w:p w:rsidR="00A54519" w:rsidRDefault="00A54519" w:rsidP="001D3C15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  <w:rPr>
                <w:szCs w:val="22"/>
                <w:lang w:val="en-US"/>
              </w:rPr>
            </w:pPr>
          </w:p>
          <w:p w:rsidR="00A54519" w:rsidRPr="001D3C15" w:rsidRDefault="00A54519" w:rsidP="001D3C15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1417" w:type="dxa"/>
          </w:tcPr>
          <w:p w:rsidR="00A54519" w:rsidRDefault="00A54519" w:rsidP="00654E06">
            <w:pPr>
              <w:pStyle w:val="ConsPlusNormal"/>
              <w:jc w:val="center"/>
            </w:pPr>
            <w:r>
              <w:t>ГБУЗ КО</w:t>
            </w:r>
          </w:p>
          <w:p w:rsidR="00A54519" w:rsidRDefault="00A54519" w:rsidP="00654E06">
            <w:pPr>
              <w:pStyle w:val="ConsPlusNormal"/>
              <w:jc w:val="center"/>
            </w:pPr>
            <w:r>
              <w:t xml:space="preserve">«Промышленновская </w:t>
            </w:r>
            <w:proofErr w:type="spellStart"/>
            <w:r>
              <w:t>райо</w:t>
            </w:r>
            <w:proofErr w:type="spellEnd"/>
          </w:p>
          <w:p w:rsidR="00A54519" w:rsidRDefault="00A54519" w:rsidP="00654E06">
            <w:pPr>
              <w:pStyle w:val="ConsPlusNormal"/>
              <w:jc w:val="center"/>
            </w:pPr>
            <w:proofErr w:type="spellStart"/>
            <w:r>
              <w:t>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больни-ца</w:t>
            </w:r>
            <w:proofErr w:type="spellEnd"/>
            <w:proofErr w:type="gramEnd"/>
            <w:r>
              <w:t>»</w:t>
            </w:r>
          </w:p>
        </w:tc>
        <w:tc>
          <w:tcPr>
            <w:tcW w:w="1134" w:type="dxa"/>
          </w:tcPr>
          <w:p w:rsidR="00A54519" w:rsidRPr="00ED2C94" w:rsidRDefault="00A54519" w:rsidP="001D3C15">
            <w:pPr>
              <w:pStyle w:val="ConsPlusNormal"/>
              <w:jc w:val="center"/>
            </w:pPr>
          </w:p>
          <w:p w:rsidR="00A54519" w:rsidRPr="00ED2C94" w:rsidRDefault="00A54519" w:rsidP="001D3C15">
            <w:pPr>
              <w:pStyle w:val="ConsPlusNormal"/>
              <w:jc w:val="center"/>
            </w:pPr>
          </w:p>
          <w:p w:rsidR="00A54519" w:rsidRDefault="00A54519" w:rsidP="001D3C15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1D3C1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64" w:type="dxa"/>
          </w:tcPr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964" w:type="dxa"/>
          </w:tcPr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90A50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64" w:type="dxa"/>
          </w:tcPr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D3C15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90A5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</w:pPr>
            <w:r>
              <w:t>4 ребенка</w:t>
            </w:r>
          </w:p>
        </w:tc>
      </w:tr>
      <w:tr w:rsidR="00A54519" w:rsidRPr="0099272E" w:rsidTr="00380C84">
        <w:tc>
          <w:tcPr>
            <w:tcW w:w="2836" w:type="dxa"/>
            <w:vMerge w:val="restart"/>
            <w:vAlign w:val="center"/>
          </w:tcPr>
          <w:p w:rsidR="00A54519" w:rsidRDefault="00791499" w:rsidP="00416B66">
            <w:pPr>
              <w:pStyle w:val="ConsPlusNormal"/>
              <w:jc w:val="center"/>
            </w:pPr>
            <w:hyperlink r:id="rId8" w:history="1">
              <w:r w:rsidR="00A54519">
                <w:rPr>
                  <w:color w:val="0000FF"/>
                </w:rPr>
                <w:t>Указ</w:t>
              </w:r>
            </w:hyperlink>
            <w:r w:rsidR="00A54519">
              <w:t xml:space="preserve"> Президента Российской Федерации от 7 мая 2012 г. N 599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мерах</w:t>
            </w:r>
            <w:proofErr w:type="gramEnd"/>
            <w:r>
              <w:t xml:space="preserve"> по реализации государственной политики в </w:t>
            </w:r>
            <w:r>
              <w:lastRenderedPageBreak/>
              <w:t>области образования и науки"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2336)</w:t>
            </w: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Доступность дошкольного образования детей в возрасте от 3 до 7 лет</w:t>
            </w:r>
          </w:p>
        </w:tc>
        <w:tc>
          <w:tcPr>
            <w:tcW w:w="907" w:type="dxa"/>
          </w:tcPr>
          <w:p w:rsidR="00A54519" w:rsidRDefault="00A54519" w:rsidP="007E0222">
            <w:pPr>
              <w:pStyle w:val="ConsPlusNormal"/>
              <w:spacing w:line="360" w:lineRule="auto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Default="00A54519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964" w:type="dxa"/>
          </w:tcPr>
          <w:p w:rsidR="00A54519" w:rsidRDefault="00A54519" w:rsidP="00790527">
            <w:pPr>
              <w:pStyle w:val="ConsPlusNormal"/>
              <w:jc w:val="center"/>
            </w:pPr>
          </w:p>
          <w:p w:rsidR="00A54519" w:rsidRDefault="00A54519" w:rsidP="007905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790527">
            <w:pPr>
              <w:pStyle w:val="ConsPlusNormal"/>
              <w:jc w:val="center"/>
            </w:pPr>
          </w:p>
          <w:p w:rsidR="00A54519" w:rsidRDefault="00A54519" w:rsidP="007905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790527">
            <w:pPr>
              <w:pStyle w:val="ConsPlusNormal"/>
              <w:jc w:val="center"/>
            </w:pPr>
          </w:p>
          <w:p w:rsidR="00A54519" w:rsidRDefault="00A54519" w:rsidP="007905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416B66">
            <w:pPr>
              <w:pStyle w:val="ConsPlusNormal"/>
            </w:pPr>
          </w:p>
          <w:p w:rsidR="00A54519" w:rsidRDefault="00A54519" w:rsidP="007E5E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2" w:type="dxa"/>
            <w:vAlign w:val="center"/>
          </w:tcPr>
          <w:p w:rsidR="00A54519" w:rsidRDefault="00A54519" w:rsidP="00416B66">
            <w:pPr>
              <w:pStyle w:val="ConsPlusNormal"/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Доля занятого населения в возрасте от 25 до 65 лет, прошедшего повышение </w:t>
            </w:r>
            <w:r>
              <w:lastRenderedPageBreak/>
              <w:t>квалификации и (или) профессиональную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  <w:r>
              <w:t>чел.</w:t>
            </w:r>
          </w:p>
        </w:tc>
        <w:tc>
          <w:tcPr>
            <w:tcW w:w="1417" w:type="dxa"/>
          </w:tcPr>
          <w:p w:rsidR="00A54519" w:rsidRDefault="00A54519" w:rsidP="00702252">
            <w:pPr>
              <w:pStyle w:val="ConsPlusNormal"/>
            </w:pPr>
          </w:p>
        </w:tc>
        <w:tc>
          <w:tcPr>
            <w:tcW w:w="1134" w:type="dxa"/>
          </w:tcPr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A6555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lastRenderedPageBreak/>
              <w:t>х</w:t>
            </w:r>
            <w:proofErr w:type="spellEnd"/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7" w:type="dxa"/>
          </w:tcPr>
          <w:p w:rsidR="00A54519" w:rsidRPr="00171FD2" w:rsidRDefault="00A54519" w:rsidP="007E0222">
            <w:pPr>
              <w:pStyle w:val="ConsPlusNormal"/>
              <w:jc w:val="center"/>
            </w:pPr>
          </w:p>
          <w:p w:rsidR="00A54519" w:rsidRPr="00171FD2" w:rsidRDefault="00A54519" w:rsidP="007E0222">
            <w:pPr>
              <w:pStyle w:val="ConsPlusNormal"/>
              <w:jc w:val="center"/>
            </w:pPr>
          </w:p>
          <w:p w:rsidR="00A54519" w:rsidRPr="00171FD2" w:rsidRDefault="00A54519" w:rsidP="007E0222">
            <w:pPr>
              <w:pStyle w:val="ConsPlusNormal"/>
              <w:jc w:val="center"/>
            </w:pPr>
          </w:p>
          <w:p w:rsidR="00A54519" w:rsidRDefault="00A54519" w:rsidP="007E022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Default="00A54519" w:rsidP="00702252">
            <w:pPr>
              <w:pStyle w:val="ConsPlusNormal"/>
              <w:rPr>
                <w:lang w:val="en-US"/>
              </w:rPr>
            </w:pPr>
          </w:p>
          <w:p w:rsidR="00A54519" w:rsidRDefault="00A54519" w:rsidP="00702252">
            <w:pPr>
              <w:pStyle w:val="ConsPlusNormal"/>
              <w:rPr>
                <w:lang w:val="en-US"/>
              </w:rPr>
            </w:pPr>
          </w:p>
          <w:p w:rsidR="00A54519" w:rsidRDefault="00A54519" w:rsidP="00702252">
            <w:pPr>
              <w:pStyle w:val="ConsPlusNormal"/>
            </w:pPr>
            <w:r>
              <w:t>Управление образования</w:t>
            </w:r>
          </w:p>
        </w:tc>
        <w:tc>
          <w:tcPr>
            <w:tcW w:w="1134" w:type="dxa"/>
          </w:tcPr>
          <w:p w:rsidR="00A54519" w:rsidRDefault="00A54519" w:rsidP="00D67078">
            <w:pPr>
              <w:pStyle w:val="ConsPlusNormal"/>
              <w:jc w:val="center"/>
            </w:pPr>
          </w:p>
          <w:p w:rsidR="00A54519" w:rsidRDefault="00A54519" w:rsidP="00D67078">
            <w:pPr>
              <w:pStyle w:val="ConsPlusNormal"/>
              <w:jc w:val="center"/>
            </w:pPr>
          </w:p>
          <w:p w:rsidR="00A54519" w:rsidRDefault="00A54519" w:rsidP="00D67078">
            <w:pPr>
              <w:pStyle w:val="ConsPlusNormal"/>
              <w:jc w:val="center"/>
            </w:pPr>
            <w:r>
              <w:t>2 квартал</w:t>
            </w:r>
          </w:p>
          <w:p w:rsidR="00A54519" w:rsidRDefault="00A54519" w:rsidP="00D6707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64" w:type="dxa"/>
          </w:tcPr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964" w:type="dxa"/>
          </w:tcPr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A6248B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964" w:type="dxa"/>
          </w:tcPr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CD2FC1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A6248B">
            <w:pPr>
              <w:pStyle w:val="ConsPlusNormal"/>
              <w:jc w:val="center"/>
            </w:pPr>
            <w:r>
              <w:t>+18,2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Удельный вес числа организаций среднего профессионального образования и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534A60" w:rsidRDefault="00A54519" w:rsidP="00BF3E5A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 w:val="restart"/>
            <w:vAlign w:val="center"/>
          </w:tcPr>
          <w:p w:rsidR="00A54519" w:rsidRDefault="00791499" w:rsidP="00416B66">
            <w:pPr>
              <w:pStyle w:val="ConsPlusNormal"/>
              <w:jc w:val="center"/>
            </w:pPr>
            <w:hyperlink r:id="rId9" w:history="1">
              <w:r w:rsidR="00A54519">
                <w:rPr>
                  <w:color w:val="0000FF"/>
                </w:rPr>
                <w:t>Указ</w:t>
              </w:r>
            </w:hyperlink>
            <w:r w:rsidR="00A54519">
              <w:t xml:space="preserve"> Президента Российской Федерации от 7 мая 2012 г. N 600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мерах</w:t>
            </w:r>
            <w:proofErr w:type="gramEnd"/>
            <w:r>
              <w:t xml:space="preserve"> по обеспечению граждан Российской Федерации доступным и комфортным жильем и повышению качества </w:t>
            </w:r>
            <w:r>
              <w:lastRenderedPageBreak/>
              <w:t>жилищно-коммунальных услуг"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2337)</w:t>
            </w: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841A17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Превышение среднего уровня процентной ставки по ипотечным жилищным кредитам (в рублях) над </w:t>
            </w:r>
            <w:r>
              <w:lastRenderedPageBreak/>
              <w:t>индексом потребительских цен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534A60" w:rsidRDefault="00A54519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40361D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Количество предоставленных ипотечных жилищных кредитов</w:t>
            </w:r>
          </w:p>
        </w:tc>
        <w:tc>
          <w:tcPr>
            <w:tcW w:w="907" w:type="dxa"/>
          </w:tcPr>
          <w:p w:rsidR="00A54519" w:rsidRPr="00171FD2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  <w:r>
              <w:t>ед.</w:t>
            </w: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77071B" w:rsidRDefault="00A54519" w:rsidP="008C654C">
            <w:pPr>
              <w:pStyle w:val="ConsPlusNormal"/>
              <w:jc w:val="center"/>
              <w:rPr>
                <w:sz w:val="28"/>
                <w:szCs w:val="28"/>
              </w:rPr>
            </w:pPr>
            <w:r w:rsidRPr="0077071B">
              <w:rPr>
                <w:sz w:val="28"/>
                <w:szCs w:val="28"/>
              </w:rPr>
              <w:t>Х</w:t>
            </w:r>
          </w:p>
        </w:tc>
        <w:tc>
          <w:tcPr>
            <w:tcW w:w="964" w:type="dxa"/>
          </w:tcPr>
          <w:p w:rsidR="00A54519" w:rsidRPr="0077071B" w:rsidRDefault="00A54519" w:rsidP="008C654C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77071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A54519" w:rsidRPr="0077071B" w:rsidRDefault="00A54519" w:rsidP="008C654C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77071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A54519" w:rsidRPr="0077071B" w:rsidRDefault="00A54519" w:rsidP="008C654C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77071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64" w:type="dxa"/>
          </w:tcPr>
          <w:p w:rsidR="00A54519" w:rsidRPr="0077071B" w:rsidRDefault="00A54519" w:rsidP="002C4434">
            <w:pPr>
              <w:pStyle w:val="ConsPlusNormal"/>
              <w:jc w:val="center"/>
              <w:rPr>
                <w:sz w:val="28"/>
                <w:szCs w:val="28"/>
                <w:lang w:val="en-US"/>
              </w:rPr>
            </w:pPr>
            <w:r w:rsidRPr="0077071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Индекс цен на первичном рынке жилья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534A60" w:rsidRDefault="00A54519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534A60" w:rsidRDefault="00A54519" w:rsidP="00067405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534A60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Pr="00534A60" w:rsidRDefault="00A54519" w:rsidP="00416B66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907" w:type="dxa"/>
          </w:tcPr>
          <w:p w:rsidR="00A54519" w:rsidRPr="00171FD2" w:rsidRDefault="00A54519" w:rsidP="007F5416">
            <w:pPr>
              <w:pStyle w:val="ConsPlusNormal"/>
              <w:jc w:val="center"/>
            </w:pPr>
          </w:p>
          <w:p w:rsidR="00A54519" w:rsidRPr="00171FD2" w:rsidRDefault="00A54519" w:rsidP="007F5416">
            <w:pPr>
              <w:pStyle w:val="ConsPlusNormal"/>
              <w:jc w:val="center"/>
            </w:pPr>
            <w:r>
              <w:t>Кол-во</w:t>
            </w:r>
          </w:p>
          <w:p w:rsidR="00A54519" w:rsidRDefault="00A54519" w:rsidP="007F5416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417" w:type="dxa"/>
          </w:tcPr>
          <w:p w:rsidR="00A54519" w:rsidRDefault="00A54519" w:rsidP="00544A45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A54519" w:rsidRDefault="00A54519" w:rsidP="00544A45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A54519" w:rsidRDefault="00A54519" w:rsidP="00544A45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A54519" w:rsidRDefault="00A54519" w:rsidP="00544A45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A54519" w:rsidRPr="00171FD2" w:rsidRDefault="00A54519" w:rsidP="008C654C">
            <w:pPr>
              <w:pStyle w:val="ConsPlusNormal"/>
              <w:jc w:val="center"/>
            </w:pPr>
          </w:p>
          <w:p w:rsidR="00A54519" w:rsidRDefault="00A54519" w:rsidP="008C654C">
            <w:pPr>
              <w:pStyle w:val="ConsPlusNormal"/>
              <w:jc w:val="center"/>
            </w:pPr>
          </w:p>
          <w:p w:rsidR="00A54519" w:rsidRPr="00171FD2" w:rsidRDefault="00A54519" w:rsidP="008C654C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8C654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8C654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Pr="00F8778B" w:rsidRDefault="00A54519" w:rsidP="000C2DE9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964" w:type="dxa"/>
          </w:tcPr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Pr="00F8778B" w:rsidRDefault="00A54519" w:rsidP="000C2DE9">
            <w:pPr>
              <w:pStyle w:val="ConsPlusNormal"/>
              <w:jc w:val="center"/>
            </w:pPr>
            <w:r>
              <w:t>6</w:t>
            </w:r>
          </w:p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C2DE9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0C2DE9">
            <w:pPr>
              <w:pStyle w:val="ConsPlusNormal"/>
              <w:jc w:val="center"/>
              <w:rPr>
                <w:lang w:val="en-US"/>
              </w:rPr>
            </w:pPr>
          </w:p>
          <w:p w:rsidR="00A54519" w:rsidRPr="000C2DE9" w:rsidRDefault="00A54519" w:rsidP="00F8778B">
            <w:pPr>
              <w:pStyle w:val="ConsPlusNormal"/>
              <w:jc w:val="center"/>
              <w:rPr>
                <w:lang w:val="en-US"/>
              </w:rPr>
            </w:pPr>
            <w:r>
              <w:t>-4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  <w:r>
              <w:t xml:space="preserve">Показатель </w:t>
            </w:r>
            <w:proofErr w:type="gramStart"/>
            <w:r>
              <w:t>будет</w:t>
            </w:r>
            <w:proofErr w:type="gramEnd"/>
            <w:r>
              <w:t xml:space="preserve"> достигнут в течение года</w:t>
            </w: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Общая площадь расселенного аварийного жилищного фонда, признанного таковым до 1 января 2012 года </w:t>
            </w:r>
            <w:hyperlink w:anchor="P471" w:history="1">
              <w:r>
                <w:rPr>
                  <w:color w:val="0000FF"/>
                </w:rPr>
                <w:t>&lt;</w:t>
              </w:r>
              <w:proofErr w:type="spellStart"/>
              <w:r>
                <w:rPr>
                  <w:color w:val="0000FF"/>
                </w:rPr>
                <w:t>ii</w:t>
              </w:r>
              <w:proofErr w:type="spellEnd"/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</w:p>
          <w:p w:rsidR="00A54519" w:rsidRDefault="00A54519" w:rsidP="00416B66">
            <w:pPr>
              <w:pStyle w:val="ConsPlusNormal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7" w:type="dxa"/>
          </w:tcPr>
          <w:p w:rsidR="00A54519" w:rsidRDefault="00A54519" w:rsidP="00544A45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A54519" w:rsidRDefault="00A54519" w:rsidP="00544A45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A54519" w:rsidRDefault="00A54519" w:rsidP="00544A45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A54519" w:rsidRDefault="00A54519" w:rsidP="00544A45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A54519" w:rsidRPr="00171FD2" w:rsidRDefault="00A54519" w:rsidP="008C654C">
            <w:pPr>
              <w:pStyle w:val="ConsPlusNormal"/>
              <w:jc w:val="center"/>
            </w:pPr>
          </w:p>
          <w:p w:rsidR="00A54519" w:rsidRDefault="00A54519" w:rsidP="008C654C">
            <w:pPr>
              <w:pStyle w:val="ConsPlusNormal"/>
              <w:jc w:val="center"/>
            </w:pPr>
          </w:p>
          <w:p w:rsidR="00A54519" w:rsidRPr="00171FD2" w:rsidRDefault="00A54519" w:rsidP="008C654C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8C654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8C654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54519" w:rsidRDefault="00A54519" w:rsidP="008C654C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C654C">
            <w:pPr>
              <w:pStyle w:val="ConsPlusNormal"/>
              <w:jc w:val="center"/>
              <w:rPr>
                <w:lang w:val="en-US"/>
              </w:rPr>
            </w:pPr>
          </w:p>
          <w:p w:rsidR="00A54519" w:rsidRPr="00527BAE" w:rsidRDefault="00A54519" w:rsidP="008C654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7839.0</w:t>
            </w:r>
          </w:p>
        </w:tc>
        <w:tc>
          <w:tcPr>
            <w:tcW w:w="964" w:type="dxa"/>
          </w:tcPr>
          <w:p w:rsidR="00A54519" w:rsidRDefault="00A54519" w:rsidP="008C654C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8C654C">
            <w:pPr>
              <w:pStyle w:val="ConsPlusNormal"/>
              <w:jc w:val="center"/>
              <w:rPr>
                <w:lang w:val="en-US"/>
              </w:rPr>
            </w:pPr>
          </w:p>
          <w:p w:rsidR="00A54519" w:rsidRPr="00F8778B" w:rsidRDefault="00A54519" w:rsidP="00F8778B">
            <w:pPr>
              <w:pStyle w:val="ConsPlusNormal"/>
              <w:jc w:val="center"/>
            </w:pPr>
            <w:r>
              <w:t>6645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964" w:type="dxa"/>
          </w:tcPr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Default="00A54519" w:rsidP="00416B66">
            <w:pPr>
              <w:pStyle w:val="ConsPlusNormal"/>
              <w:rPr>
                <w:lang w:val="en-US"/>
              </w:rPr>
            </w:pPr>
          </w:p>
          <w:p w:rsidR="00A54519" w:rsidRPr="00F8778B" w:rsidRDefault="00A54519" w:rsidP="00F8778B">
            <w:pPr>
              <w:pStyle w:val="ConsPlusNormal"/>
            </w:pPr>
            <w:r>
              <w:rPr>
                <w:lang w:val="en-US"/>
              </w:rPr>
              <w:t>-</w:t>
            </w:r>
            <w:r>
              <w:t>11</w:t>
            </w:r>
            <w:r>
              <w:rPr>
                <w:lang w:val="en-US"/>
              </w:rPr>
              <w:t>9</w:t>
            </w:r>
            <w:r>
              <w:t>3</w:t>
            </w:r>
            <w:r>
              <w:rPr>
                <w:lang w:val="en-US"/>
              </w:rPr>
              <w:t>.</w:t>
            </w:r>
            <w:r>
              <w:t>8</w:t>
            </w:r>
          </w:p>
        </w:tc>
        <w:tc>
          <w:tcPr>
            <w:tcW w:w="1582" w:type="dxa"/>
          </w:tcPr>
          <w:p w:rsidR="00A54519" w:rsidRDefault="00A54519" w:rsidP="00506EBA">
            <w:pPr>
              <w:pStyle w:val="ConsPlusNormal"/>
              <w:rPr>
                <w:szCs w:val="22"/>
              </w:rPr>
            </w:pPr>
            <w:r w:rsidRPr="00506EBA">
              <w:rPr>
                <w:szCs w:val="22"/>
              </w:rPr>
              <w:t xml:space="preserve">В полном </w:t>
            </w:r>
            <w:r>
              <w:rPr>
                <w:szCs w:val="22"/>
              </w:rPr>
              <w:t xml:space="preserve"> </w:t>
            </w:r>
          </w:p>
          <w:p w:rsidR="00A54519" w:rsidRDefault="00A54519" w:rsidP="00506EBA">
            <w:pPr>
              <w:pStyle w:val="ConsPlusNormal"/>
              <w:rPr>
                <w:szCs w:val="22"/>
              </w:rPr>
            </w:pPr>
            <w:proofErr w:type="gramStart"/>
            <w:r>
              <w:rPr>
                <w:szCs w:val="22"/>
              </w:rPr>
              <w:t>объеме</w:t>
            </w:r>
            <w:proofErr w:type="gramEnd"/>
            <w:r>
              <w:rPr>
                <w:szCs w:val="22"/>
              </w:rPr>
              <w:t xml:space="preserve"> мероприятия</w:t>
            </w:r>
          </w:p>
          <w:p w:rsidR="00A54519" w:rsidRDefault="00A54519" w:rsidP="00506EBA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будут </w:t>
            </w:r>
            <w:proofErr w:type="spellStart"/>
            <w:r>
              <w:rPr>
                <w:szCs w:val="22"/>
              </w:rPr>
              <w:t>реализо</w:t>
            </w:r>
            <w:proofErr w:type="spellEnd"/>
            <w:r>
              <w:rPr>
                <w:szCs w:val="22"/>
              </w:rPr>
              <w:t>-</w:t>
            </w:r>
          </w:p>
          <w:p w:rsidR="00A54519" w:rsidRPr="00506EBA" w:rsidRDefault="00A54519" w:rsidP="00314D76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ваны</w:t>
            </w:r>
            <w:proofErr w:type="spellEnd"/>
            <w:r>
              <w:rPr>
                <w:szCs w:val="22"/>
              </w:rPr>
              <w:t xml:space="preserve"> до конца года</w:t>
            </w:r>
          </w:p>
        </w:tc>
      </w:tr>
      <w:tr w:rsidR="00A54519" w:rsidRPr="0099272E" w:rsidTr="00380C84">
        <w:tc>
          <w:tcPr>
            <w:tcW w:w="2836" w:type="dxa"/>
            <w:vMerge w:val="restart"/>
            <w:vAlign w:val="center"/>
          </w:tcPr>
          <w:p w:rsidR="00A54519" w:rsidRDefault="00791499" w:rsidP="00416B66">
            <w:pPr>
              <w:pStyle w:val="ConsPlusNormal"/>
              <w:jc w:val="center"/>
            </w:pPr>
            <w:hyperlink r:id="rId10" w:history="1">
              <w:r w:rsidR="00A54519">
                <w:rPr>
                  <w:color w:val="0000FF"/>
                </w:rPr>
                <w:t>Указ</w:t>
              </w:r>
            </w:hyperlink>
            <w:r w:rsidR="00A54519">
              <w:t xml:space="preserve"> Президента Российской Федерации от 7 мая 2012 г. N 601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>"Об основных направлениях совершенствования системы государственного управления"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2338)</w:t>
            </w: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07" w:type="dxa"/>
          </w:tcPr>
          <w:p w:rsidR="00A54519" w:rsidRPr="00171FD2" w:rsidRDefault="00A54519" w:rsidP="00106199">
            <w:pPr>
              <w:pStyle w:val="ConsPlusNormal"/>
              <w:jc w:val="center"/>
            </w:pPr>
          </w:p>
          <w:p w:rsidR="00A54519" w:rsidRPr="00171FD2" w:rsidRDefault="00A54519" w:rsidP="00106199">
            <w:pPr>
              <w:pStyle w:val="ConsPlusNormal"/>
              <w:jc w:val="center"/>
            </w:pPr>
          </w:p>
          <w:p w:rsidR="00A54519" w:rsidRPr="00171FD2" w:rsidRDefault="00A54519" w:rsidP="00106199">
            <w:pPr>
              <w:pStyle w:val="ConsPlusNormal"/>
              <w:jc w:val="center"/>
            </w:pPr>
          </w:p>
          <w:p w:rsidR="00A54519" w:rsidRDefault="00A54519" w:rsidP="0010619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A54519" w:rsidRPr="00171FD2" w:rsidRDefault="00A54519" w:rsidP="00702252">
            <w:pPr>
              <w:pStyle w:val="ConsPlusNormal"/>
            </w:pPr>
          </w:p>
          <w:p w:rsidR="00A54519" w:rsidRDefault="00A54519" w:rsidP="00702252">
            <w:pPr>
              <w:pStyle w:val="ConsPlusNormal"/>
            </w:pPr>
            <w:r>
              <w:t xml:space="preserve">Администрация  </w:t>
            </w:r>
            <w:proofErr w:type="spellStart"/>
            <w:r>
              <w:t>Промышл</w:t>
            </w:r>
            <w:proofErr w:type="spellEnd"/>
          </w:p>
          <w:p w:rsidR="00A54519" w:rsidRDefault="00A54519" w:rsidP="00702252">
            <w:pPr>
              <w:pStyle w:val="ConsPlusNormal"/>
            </w:pPr>
            <w:proofErr w:type="spellStart"/>
            <w:r>
              <w:t>енновского</w:t>
            </w:r>
            <w:proofErr w:type="spellEnd"/>
          </w:p>
          <w:p w:rsidR="00A54519" w:rsidRDefault="00A54519" w:rsidP="00702252">
            <w:pPr>
              <w:pStyle w:val="ConsPlusNormal"/>
            </w:pPr>
            <w:proofErr w:type="spellStart"/>
            <w:r>
              <w:t>муниципаль</w:t>
            </w:r>
            <w:proofErr w:type="spellEnd"/>
          </w:p>
          <w:p w:rsidR="00A54519" w:rsidRDefault="00A54519" w:rsidP="00702252">
            <w:pPr>
              <w:pStyle w:val="ConsPlusNormal"/>
            </w:pPr>
            <w:proofErr w:type="spellStart"/>
            <w:r>
              <w:t>ного</w:t>
            </w:r>
            <w:proofErr w:type="spellEnd"/>
            <w:r>
              <w:t xml:space="preserve"> р-на</w:t>
            </w:r>
          </w:p>
        </w:tc>
        <w:tc>
          <w:tcPr>
            <w:tcW w:w="1134" w:type="dxa"/>
          </w:tcPr>
          <w:p w:rsidR="00A54519" w:rsidRPr="00171FD2" w:rsidRDefault="00A54519" w:rsidP="00106199">
            <w:pPr>
              <w:pStyle w:val="ConsPlusNormal"/>
              <w:jc w:val="center"/>
            </w:pPr>
          </w:p>
          <w:p w:rsidR="00A54519" w:rsidRPr="00171FD2" w:rsidRDefault="00A54519" w:rsidP="00106199">
            <w:pPr>
              <w:pStyle w:val="ConsPlusNormal"/>
              <w:jc w:val="center"/>
            </w:pPr>
          </w:p>
          <w:p w:rsidR="00A54519" w:rsidRDefault="00A54519" w:rsidP="00106199">
            <w:pPr>
              <w:pStyle w:val="ConsPlusNormal"/>
              <w:jc w:val="center"/>
            </w:pPr>
          </w:p>
          <w:p w:rsidR="00A54519" w:rsidRPr="00171FD2" w:rsidRDefault="00A54519" w:rsidP="00106199">
            <w:pPr>
              <w:pStyle w:val="ConsPlusNormal"/>
              <w:jc w:val="center"/>
            </w:pPr>
            <w:r>
              <w:t>3 квартал</w:t>
            </w:r>
          </w:p>
          <w:p w:rsidR="00A54519" w:rsidRDefault="00A54519" w:rsidP="0010619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  <w:rPr>
                <w:lang w:val="en-US"/>
              </w:rPr>
            </w:pPr>
          </w:p>
          <w:p w:rsidR="00A54519" w:rsidRDefault="00A54519" w:rsidP="0010619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54519" w:rsidRDefault="00A54519" w:rsidP="00106199">
            <w:pPr>
              <w:pStyle w:val="ConsPlusNormal"/>
              <w:jc w:val="center"/>
            </w:pPr>
          </w:p>
          <w:p w:rsidR="00A54519" w:rsidRDefault="00A54519" w:rsidP="00106199">
            <w:pPr>
              <w:pStyle w:val="ConsPlusNormal"/>
              <w:jc w:val="center"/>
            </w:pPr>
          </w:p>
          <w:p w:rsidR="00A54519" w:rsidRDefault="00A54519" w:rsidP="00106199">
            <w:pPr>
              <w:pStyle w:val="ConsPlusNormal"/>
              <w:jc w:val="center"/>
            </w:pPr>
          </w:p>
          <w:p w:rsidR="00A54519" w:rsidRDefault="00A54519" w:rsidP="0010619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 xml:space="preserve">Доля граждан, использующих механизм получения государственных и муниципальных услуг в электронной </w:t>
            </w:r>
            <w:r>
              <w:lastRenderedPageBreak/>
              <w:t>форме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874F4C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Default="00A54519" w:rsidP="00416B66">
            <w:pPr>
              <w:pStyle w:val="ConsPlusNormal"/>
            </w:pPr>
          </w:p>
        </w:tc>
      </w:tr>
      <w:tr w:rsidR="00A54519" w:rsidRPr="0099272E" w:rsidTr="00380C84">
        <w:tc>
          <w:tcPr>
            <w:tcW w:w="2836" w:type="dxa"/>
            <w:vMerge w:val="restart"/>
            <w:vAlign w:val="center"/>
          </w:tcPr>
          <w:p w:rsidR="00A54519" w:rsidRDefault="00791499" w:rsidP="00416B66">
            <w:pPr>
              <w:pStyle w:val="ConsPlusNormal"/>
              <w:jc w:val="center"/>
            </w:pPr>
            <w:hyperlink r:id="rId11" w:history="1">
              <w:r w:rsidR="00A54519">
                <w:rPr>
                  <w:color w:val="0000FF"/>
                </w:rPr>
                <w:t>Указ</w:t>
              </w:r>
            </w:hyperlink>
            <w:r w:rsidR="00A54519">
              <w:t xml:space="preserve"> Президента Российской Федерации от 7 мая 2012 г. N 606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 xml:space="preserve">"О </w:t>
            </w:r>
            <w:proofErr w:type="gramStart"/>
            <w:r>
              <w:t>мерах</w:t>
            </w:r>
            <w:proofErr w:type="gramEnd"/>
            <w:r>
              <w:t xml:space="preserve"> по реализации демографической политики Российской Федерации"</w:t>
            </w:r>
          </w:p>
          <w:p w:rsidR="00A54519" w:rsidRDefault="00A54519" w:rsidP="00416B66">
            <w:pPr>
              <w:pStyle w:val="ConsPlusNormal"/>
              <w:jc w:val="center"/>
            </w:pPr>
            <w:r>
              <w:t>(Собрание законодательства Российской Федерации, 2012, N 19, ст. 2343)</w:t>
            </w:r>
          </w:p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Default="00A54519" w:rsidP="000757C8">
            <w:pPr>
              <w:pStyle w:val="ConsPlusNormal"/>
              <w:jc w:val="center"/>
            </w:pPr>
          </w:p>
        </w:tc>
      </w:tr>
      <w:tr w:rsidR="00A54519" w:rsidRPr="0099272E" w:rsidTr="00380C84">
        <w:tc>
          <w:tcPr>
            <w:tcW w:w="2836" w:type="dxa"/>
            <w:vMerge/>
          </w:tcPr>
          <w:p w:rsidR="00A54519" w:rsidRPr="0099272E" w:rsidRDefault="00A54519" w:rsidP="00416B66"/>
        </w:tc>
        <w:tc>
          <w:tcPr>
            <w:tcW w:w="579" w:type="dxa"/>
            <w:vAlign w:val="center"/>
          </w:tcPr>
          <w:p w:rsidR="00A54519" w:rsidRDefault="00A54519" w:rsidP="00416B6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15" w:type="dxa"/>
            <w:vAlign w:val="center"/>
          </w:tcPr>
          <w:p w:rsidR="00A54519" w:rsidRDefault="00A54519" w:rsidP="00416B66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90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417" w:type="dxa"/>
          </w:tcPr>
          <w:p w:rsidR="00A54519" w:rsidRDefault="00A54519" w:rsidP="00416B66">
            <w:pPr>
              <w:pStyle w:val="ConsPlusNormal"/>
            </w:pPr>
          </w:p>
        </w:tc>
        <w:tc>
          <w:tcPr>
            <w:tcW w:w="113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964" w:type="dxa"/>
          </w:tcPr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</w:p>
          <w:p w:rsidR="00A54519" w:rsidRPr="002F59D6" w:rsidRDefault="00A54519" w:rsidP="000757C8">
            <w:pPr>
              <w:pStyle w:val="ConsPlusNormal"/>
              <w:jc w:val="center"/>
              <w:rPr>
                <w:sz w:val="32"/>
                <w:szCs w:val="32"/>
              </w:rPr>
            </w:pPr>
            <w:proofErr w:type="spellStart"/>
            <w:r w:rsidRPr="002F59D6">
              <w:rPr>
                <w:sz w:val="32"/>
                <w:szCs w:val="32"/>
              </w:rPr>
              <w:t>х</w:t>
            </w:r>
            <w:proofErr w:type="spellEnd"/>
          </w:p>
        </w:tc>
        <w:tc>
          <w:tcPr>
            <w:tcW w:w="1582" w:type="dxa"/>
          </w:tcPr>
          <w:p w:rsidR="00A54519" w:rsidRDefault="00A54519" w:rsidP="000757C8">
            <w:pPr>
              <w:pStyle w:val="ConsPlusNormal"/>
              <w:jc w:val="center"/>
            </w:pPr>
          </w:p>
        </w:tc>
      </w:tr>
    </w:tbl>
    <w:p w:rsidR="005757DB" w:rsidRDefault="005757DB" w:rsidP="0021580B">
      <w:pPr>
        <w:pStyle w:val="ConsPlusNormal"/>
        <w:jc w:val="both"/>
      </w:pPr>
    </w:p>
    <w:p w:rsidR="005757DB" w:rsidRDefault="005757DB" w:rsidP="0021580B">
      <w:pPr>
        <w:pStyle w:val="ConsPlusNormal"/>
        <w:ind w:firstLine="540"/>
        <w:jc w:val="both"/>
      </w:pPr>
      <w:r>
        <w:t>--------------------------------</w:t>
      </w:r>
    </w:p>
    <w:p w:rsidR="005757DB" w:rsidRDefault="005757DB" w:rsidP="0021580B">
      <w:pPr>
        <w:pStyle w:val="ConsPlusNormal"/>
        <w:ind w:firstLine="540"/>
        <w:jc w:val="both"/>
      </w:pPr>
      <w:bookmarkStart w:id="0" w:name="P470"/>
      <w:bookmarkEnd w:id="0"/>
      <w:r>
        <w:t>&lt;</w:t>
      </w:r>
      <w:proofErr w:type="spellStart"/>
      <w:r>
        <w:t>i</w:t>
      </w:r>
      <w:proofErr w:type="spellEnd"/>
      <w:r>
        <w:t>&gt; Данные заполняются в случае наличия в субъекте Российской Федерации организаций, находящихся в муниципальной собственности и собственности субъекта Российской Федерации.</w:t>
      </w:r>
    </w:p>
    <w:p w:rsidR="005757DB" w:rsidRDefault="005757DB" w:rsidP="0021580B">
      <w:pPr>
        <w:pStyle w:val="ConsPlusNormal"/>
        <w:ind w:firstLine="540"/>
        <w:jc w:val="both"/>
      </w:pPr>
      <w:bookmarkStart w:id="1" w:name="P471"/>
      <w:bookmarkEnd w:id="1"/>
      <w:proofErr w:type="gramStart"/>
      <w:r>
        <w:t>&lt;</w:t>
      </w:r>
      <w:proofErr w:type="spellStart"/>
      <w:r>
        <w:t>ii</w:t>
      </w:r>
      <w:proofErr w:type="spellEnd"/>
      <w:r>
        <w:t xml:space="preserve">&gt; 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сентября 2013 г. N 1743-р об утверждении комплекса мер, направленных на решение задач, связанных с ликвидацией аварийного жилищного фонда (Собрание законодательства Российской Федерации, 2013, N 40, ст. 5110; 2014, N 14, ст. 1627; N 20, ст. 2566; N 35, ст. 4798;</w:t>
      </w:r>
      <w:proofErr w:type="gramEnd"/>
      <w:r>
        <w:t xml:space="preserve"> </w:t>
      </w:r>
      <w:proofErr w:type="gramStart"/>
      <w:r>
        <w:t>N 37, ст. 4982; 2015, N 13, ст. 1987; N 43, ст. 6023; 2016, N 7, N 1049; N 45, ст. 6311; 2017, N 11, ст. 1615).</w:t>
      </w:r>
      <w:proofErr w:type="gramEnd"/>
    </w:p>
    <w:p w:rsidR="005757DB" w:rsidRDefault="005757DB" w:rsidP="0021580B">
      <w:pPr>
        <w:pStyle w:val="ConsPlusNormal"/>
        <w:jc w:val="both"/>
      </w:pPr>
    </w:p>
    <w:p w:rsidR="00451612" w:rsidRDefault="00451612" w:rsidP="0021580B">
      <w:pPr>
        <w:pStyle w:val="ConsPlusNormal"/>
        <w:jc w:val="both"/>
      </w:pPr>
    </w:p>
    <w:tbl>
      <w:tblPr>
        <w:tblW w:w="2270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985"/>
        <w:gridCol w:w="1275"/>
        <w:gridCol w:w="709"/>
        <w:gridCol w:w="992"/>
        <w:gridCol w:w="52"/>
        <w:gridCol w:w="941"/>
        <w:gridCol w:w="80"/>
        <w:gridCol w:w="912"/>
        <w:gridCol w:w="2221"/>
        <w:gridCol w:w="1023"/>
        <w:gridCol w:w="933"/>
        <w:gridCol w:w="1043"/>
        <w:gridCol w:w="1023"/>
        <w:gridCol w:w="1052"/>
        <w:gridCol w:w="1087"/>
        <w:gridCol w:w="1087"/>
        <w:gridCol w:w="1087"/>
        <w:gridCol w:w="1087"/>
        <w:gridCol w:w="1087"/>
        <w:gridCol w:w="1087"/>
        <w:gridCol w:w="1087"/>
      </w:tblGrid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16179" w:type="dxa"/>
            <w:gridSpan w:val="16"/>
          </w:tcPr>
          <w:p w:rsidR="005757DB" w:rsidRPr="003E77C5" w:rsidRDefault="005757DB" w:rsidP="00416B66">
            <w:pPr>
              <w:pStyle w:val="ConsPlusNormal"/>
              <w:jc w:val="center"/>
              <w:outlineLvl w:val="1"/>
              <w:rPr>
                <w:b/>
              </w:rPr>
            </w:pPr>
            <w:r w:rsidRPr="003E77C5">
              <w:rPr>
                <w:b/>
              </w:rPr>
      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16179" w:type="dxa"/>
            <w:gridSpan w:val="16"/>
          </w:tcPr>
          <w:p w:rsidR="005757DB" w:rsidRDefault="005757DB" w:rsidP="00416B66">
            <w:pPr>
              <w:pStyle w:val="ConsPlusNormal"/>
              <w:jc w:val="center"/>
            </w:pPr>
            <w:r>
              <w:t>Наименование субъекта Российской Федерации/органа местного самоуправления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Реквизиты документов, содержащих мероприятие </w:t>
            </w:r>
            <w:hyperlink w:anchor="P92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5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Ожидаемый результат исполнения мероприятия </w:t>
            </w:r>
            <w:hyperlink w:anchor="P92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53" w:type="dxa"/>
            <w:gridSpan w:val="3"/>
          </w:tcPr>
          <w:p w:rsidR="005757DB" w:rsidRDefault="005757DB" w:rsidP="00416B66">
            <w:pPr>
              <w:pStyle w:val="ConsPlusNormal"/>
              <w:jc w:val="center"/>
            </w:pPr>
            <w:r>
              <w:t>Дата исполнения мероприятия</w:t>
            </w:r>
          </w:p>
        </w:tc>
        <w:tc>
          <w:tcPr>
            <w:tcW w:w="1021" w:type="dxa"/>
            <w:gridSpan w:val="2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Государственная программа Российской Федерации </w:t>
            </w:r>
            <w:hyperlink w:anchor="P92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2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Отчетная дата (период) значения показателя </w:t>
            </w:r>
            <w:r>
              <w:lastRenderedPageBreak/>
              <w:t xml:space="preserve">(квартал) </w:t>
            </w:r>
            <w:hyperlink w:anchor="P92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21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5074" w:type="dxa"/>
            <w:gridSpan w:val="5"/>
          </w:tcPr>
          <w:p w:rsidR="005757DB" w:rsidRDefault="005757DB" w:rsidP="00416B66">
            <w:pPr>
              <w:pStyle w:val="ConsPlusNormal"/>
              <w:jc w:val="center"/>
            </w:pPr>
            <w:r>
              <w:t>Финансирование, тыс. руб.</w:t>
            </w:r>
          </w:p>
        </w:tc>
        <w:tc>
          <w:tcPr>
            <w:tcW w:w="1087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Примечание </w:t>
            </w:r>
            <w:hyperlink w:anchor="P937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  <w:vMerge/>
          </w:tcPr>
          <w:p w:rsidR="005757DB" w:rsidRPr="0099272E" w:rsidRDefault="005757DB" w:rsidP="00416B66"/>
        </w:tc>
        <w:tc>
          <w:tcPr>
            <w:tcW w:w="1985" w:type="dxa"/>
            <w:vMerge/>
          </w:tcPr>
          <w:p w:rsidR="005757DB" w:rsidRPr="0099272E" w:rsidRDefault="005757DB" w:rsidP="00416B66"/>
        </w:tc>
        <w:tc>
          <w:tcPr>
            <w:tcW w:w="1275" w:type="dxa"/>
            <w:vMerge/>
          </w:tcPr>
          <w:p w:rsidR="005757DB" w:rsidRPr="0099272E" w:rsidRDefault="005757DB" w:rsidP="00416B66"/>
        </w:tc>
        <w:tc>
          <w:tcPr>
            <w:tcW w:w="709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план </w:t>
            </w:r>
            <w:hyperlink w:anchor="P92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44" w:type="dxa"/>
            <w:gridSpan w:val="2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факт </w:t>
            </w:r>
            <w:hyperlink w:anchor="P92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021" w:type="dxa"/>
            <w:gridSpan w:val="2"/>
            <w:vMerge/>
          </w:tcPr>
          <w:p w:rsidR="005757DB" w:rsidRPr="0099272E" w:rsidRDefault="005757DB" w:rsidP="00416B66"/>
        </w:tc>
        <w:tc>
          <w:tcPr>
            <w:tcW w:w="912" w:type="dxa"/>
            <w:vMerge/>
          </w:tcPr>
          <w:p w:rsidR="005757DB" w:rsidRPr="0099272E" w:rsidRDefault="005757DB" w:rsidP="00416B66"/>
        </w:tc>
        <w:tc>
          <w:tcPr>
            <w:tcW w:w="2221" w:type="dxa"/>
            <w:vMerge/>
          </w:tcPr>
          <w:p w:rsidR="005757DB" w:rsidRPr="0099272E" w:rsidRDefault="005757DB" w:rsidP="00416B66"/>
        </w:tc>
        <w:tc>
          <w:tcPr>
            <w:tcW w:w="1956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066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052" w:type="dxa"/>
            <w:vMerge w:val="restart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Процент исполнения </w:t>
            </w:r>
            <w:hyperlink w:anchor="P936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087" w:type="dxa"/>
            <w:vMerge/>
          </w:tcPr>
          <w:p w:rsidR="005757DB" w:rsidRPr="0099272E" w:rsidRDefault="005757DB" w:rsidP="00416B66"/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  <w:vMerge/>
          </w:tcPr>
          <w:p w:rsidR="005757DB" w:rsidRPr="0099272E" w:rsidRDefault="005757DB" w:rsidP="00416B66"/>
        </w:tc>
        <w:tc>
          <w:tcPr>
            <w:tcW w:w="1985" w:type="dxa"/>
            <w:vMerge/>
          </w:tcPr>
          <w:p w:rsidR="005757DB" w:rsidRPr="0099272E" w:rsidRDefault="005757DB" w:rsidP="00416B66"/>
        </w:tc>
        <w:tc>
          <w:tcPr>
            <w:tcW w:w="1275" w:type="dxa"/>
            <w:vMerge/>
          </w:tcPr>
          <w:p w:rsidR="005757DB" w:rsidRPr="0099272E" w:rsidRDefault="005757DB" w:rsidP="00416B66"/>
        </w:tc>
        <w:tc>
          <w:tcPr>
            <w:tcW w:w="709" w:type="dxa"/>
            <w:vMerge/>
          </w:tcPr>
          <w:p w:rsidR="005757DB" w:rsidRPr="0099272E" w:rsidRDefault="005757DB" w:rsidP="00416B66"/>
        </w:tc>
        <w:tc>
          <w:tcPr>
            <w:tcW w:w="1044" w:type="dxa"/>
            <w:gridSpan w:val="2"/>
            <w:vMerge/>
          </w:tcPr>
          <w:p w:rsidR="005757DB" w:rsidRPr="0099272E" w:rsidRDefault="005757DB" w:rsidP="00416B66"/>
        </w:tc>
        <w:tc>
          <w:tcPr>
            <w:tcW w:w="1021" w:type="dxa"/>
            <w:gridSpan w:val="2"/>
            <w:vMerge/>
          </w:tcPr>
          <w:p w:rsidR="005757DB" w:rsidRPr="0099272E" w:rsidRDefault="005757DB" w:rsidP="00416B66"/>
        </w:tc>
        <w:tc>
          <w:tcPr>
            <w:tcW w:w="912" w:type="dxa"/>
            <w:vMerge/>
          </w:tcPr>
          <w:p w:rsidR="005757DB" w:rsidRPr="0099272E" w:rsidRDefault="005757DB" w:rsidP="00416B66"/>
        </w:tc>
        <w:tc>
          <w:tcPr>
            <w:tcW w:w="2221" w:type="dxa"/>
            <w:vMerge/>
          </w:tcPr>
          <w:p w:rsidR="005757DB" w:rsidRPr="0099272E" w:rsidRDefault="005757DB" w:rsidP="00416B66"/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hyperlink w:anchor="P93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hyperlink w:anchor="P933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план </w:t>
            </w:r>
            <w:hyperlink w:anchor="P934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lastRenderedPageBreak/>
              <w:t xml:space="preserve">факт </w:t>
            </w:r>
            <w:hyperlink w:anchor="P935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052" w:type="dxa"/>
            <w:vMerge/>
          </w:tcPr>
          <w:p w:rsidR="005757DB" w:rsidRPr="0099272E" w:rsidRDefault="005757DB" w:rsidP="00416B66"/>
        </w:tc>
        <w:tc>
          <w:tcPr>
            <w:tcW w:w="1087" w:type="dxa"/>
            <w:vMerge/>
          </w:tcPr>
          <w:p w:rsidR="005757DB" w:rsidRPr="0099272E" w:rsidRDefault="005757DB" w:rsidP="00416B66"/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4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1" w:type="dxa"/>
            <w:gridSpan w:val="2"/>
          </w:tcPr>
          <w:p w:rsidR="005757DB" w:rsidRDefault="005757DB" w:rsidP="00416B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2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21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center"/>
            </w:pPr>
            <w:r>
              <w:t>14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F77660" w:rsidRDefault="00791499" w:rsidP="00416B66">
            <w:pPr>
              <w:pStyle w:val="ConsPlusNormal"/>
              <w:jc w:val="center"/>
              <w:rPr>
                <w:b/>
                <w:i/>
              </w:rPr>
            </w:pPr>
            <w:hyperlink r:id="rId13" w:history="1">
              <w:r w:rsidR="005757DB" w:rsidRPr="00F77660">
                <w:rPr>
                  <w:b/>
                  <w:i/>
                  <w:color w:val="0000FF"/>
                </w:rPr>
                <w:t>Указ</w:t>
              </w:r>
            </w:hyperlink>
            <w:r w:rsidR="005757DB" w:rsidRPr="00F77660">
              <w:rPr>
                <w:b/>
                <w:i/>
              </w:rPr>
              <w:t xml:space="preserve"> Президента Российской Федерации от 7 мая 2012 г. N 596 "О долгосрочной государственной экономической политике"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Итого по </w:t>
            </w:r>
            <w:hyperlink r:id="rId14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92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bookmarkStart w:id="2" w:name="P530"/>
            <w:bookmarkEnd w:id="2"/>
            <w:r>
              <w:t xml:space="preserve">КБ субъекта Российской Федерации, включая ТГВФ </w:t>
            </w:r>
            <w:hyperlink w:anchor="P92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</w:pPr>
            <w:bookmarkStart w:id="3" w:name="P544"/>
            <w:bookmarkEnd w:id="3"/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 </w:t>
            </w:r>
            <w:hyperlink w:anchor="P930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bookmarkStart w:id="4" w:name="P558"/>
            <w:bookmarkEnd w:id="4"/>
            <w:r>
              <w:t xml:space="preserve">Внебюджетное финансирование </w:t>
            </w:r>
            <w:hyperlink w:anchor="P93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B2404C" w:rsidRDefault="00791499" w:rsidP="00416B66">
            <w:pPr>
              <w:pStyle w:val="ConsPlusNormal"/>
              <w:jc w:val="center"/>
              <w:rPr>
                <w:b/>
                <w:i/>
              </w:rPr>
            </w:pPr>
            <w:hyperlink r:id="rId15" w:history="1">
              <w:r w:rsidR="005757DB" w:rsidRPr="00B2404C">
                <w:rPr>
                  <w:b/>
                  <w:i/>
                  <w:color w:val="0000FF"/>
                </w:rPr>
                <w:t>Указ</w:t>
              </w:r>
            </w:hyperlink>
            <w:r w:rsidR="005757DB" w:rsidRPr="00B2404C">
              <w:rPr>
                <w:b/>
                <w:i/>
              </w:rPr>
              <w:t xml:space="preserve"> Президента Российской Федерации от 7 мая 2012 г. N 597 "О мероприятиях по реализации государственной социальной</w:t>
            </w:r>
            <w:r w:rsidR="005757DB">
              <w:rPr>
                <w:b/>
                <w:i/>
              </w:rPr>
              <w:t xml:space="preserve"> политике</w:t>
            </w:r>
            <w:r w:rsidR="005757DB" w:rsidRPr="00B2404C">
              <w:rPr>
                <w:b/>
                <w:i/>
              </w:rPr>
              <w:t>"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 xml:space="preserve">Итого по </w:t>
            </w:r>
            <w:hyperlink r:id="rId16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290DBC" w:rsidRDefault="005757DB" w:rsidP="00146E8E">
            <w:pPr>
              <w:pStyle w:val="ConsPlusNormal"/>
              <w:jc w:val="center"/>
              <w:rPr>
                <w:b/>
              </w:rPr>
            </w:pPr>
            <w:r w:rsidRPr="00290DBC">
              <w:rPr>
                <w:b/>
              </w:rPr>
              <w:t>Наименование мероприятия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«Об  утверждении Плана  мероприятий («Дорожная карта») «Повышение эффективности  и  качества  услуг  в сфере  социального  обслуживания  населения Кемеровской области»</w:t>
            </w: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290DBC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5757DB" w:rsidRDefault="005757DB" w:rsidP="00290DBC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Pr="00730217" w:rsidRDefault="001A6D78" w:rsidP="001A6D78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542</w:t>
            </w:r>
            <w:r w:rsidR="00730217">
              <w:t>4,50</w:t>
            </w:r>
          </w:p>
        </w:tc>
        <w:tc>
          <w:tcPr>
            <w:tcW w:w="1023" w:type="dxa"/>
          </w:tcPr>
          <w:p w:rsidR="005757DB" w:rsidRPr="001A6D78" w:rsidRDefault="001A6D78" w:rsidP="0073021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  <w:r w:rsidR="00730217">
              <w:t>48,0</w:t>
            </w:r>
          </w:p>
        </w:tc>
        <w:tc>
          <w:tcPr>
            <w:tcW w:w="1052" w:type="dxa"/>
          </w:tcPr>
          <w:p w:rsidR="005757DB" w:rsidRPr="00292AF7" w:rsidRDefault="001A6D78" w:rsidP="001A6D78">
            <w:pPr>
              <w:pStyle w:val="ConsPlusNormal"/>
              <w:jc w:val="center"/>
            </w:pPr>
            <w:r>
              <w:rPr>
                <w:lang w:val="en-US"/>
              </w:rPr>
              <w:t>69</w:t>
            </w: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trHeight w:val="165"/>
        </w:trPr>
        <w:tc>
          <w:tcPr>
            <w:tcW w:w="851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985" w:type="dxa"/>
          </w:tcPr>
          <w:p w:rsidR="005757DB" w:rsidRDefault="005757DB" w:rsidP="00146E8E">
            <w:pPr>
              <w:pStyle w:val="ConsPlusNormal"/>
            </w:pPr>
            <w:r>
              <w:t>Распоряжение Кол</w:t>
            </w:r>
          </w:p>
          <w:p w:rsidR="005757DB" w:rsidRDefault="005757DB" w:rsidP="00146E8E">
            <w:pPr>
              <w:pStyle w:val="ConsPlusNormal"/>
            </w:pPr>
            <w:proofErr w:type="spellStart"/>
            <w:r>
              <w:t>легии</w:t>
            </w:r>
            <w:proofErr w:type="spellEnd"/>
            <w:r>
              <w:t xml:space="preserve"> </w:t>
            </w: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5757DB" w:rsidRDefault="005757DB" w:rsidP="00146E8E">
            <w:pPr>
              <w:pStyle w:val="ConsPlusNormal"/>
            </w:pPr>
            <w:proofErr w:type="spellStart"/>
            <w:r>
              <w:t>ции</w:t>
            </w:r>
            <w:proofErr w:type="spellEnd"/>
            <w:r>
              <w:t xml:space="preserve"> КО от 25.03.2013 г. № 249-</w:t>
            </w:r>
            <w:proofErr w:type="gramStart"/>
            <w:r>
              <w:t>р(</w:t>
            </w:r>
            <w:proofErr w:type="gramEnd"/>
            <w:r>
              <w:t xml:space="preserve">ред.№15-р от14.01.16 </w:t>
            </w:r>
            <w:proofErr w:type="spellStart"/>
            <w:r>
              <w:t>г.,от</w:t>
            </w:r>
            <w:proofErr w:type="spellEnd"/>
            <w:r>
              <w:t xml:space="preserve"> </w:t>
            </w:r>
            <w:r>
              <w:lastRenderedPageBreak/>
              <w:t>22.07.16 г. № 288-</w:t>
            </w:r>
          </w:p>
          <w:p w:rsidR="005757DB" w:rsidRDefault="005757DB" w:rsidP="00146E8E">
            <w:pPr>
              <w:pStyle w:val="ConsPlusNormal"/>
            </w:pP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5757DB" w:rsidRDefault="005757DB" w:rsidP="00290DBC">
            <w:pPr>
              <w:pStyle w:val="ConsPlusNormal"/>
              <w:ind w:left="219" w:right="-62" w:hanging="281"/>
            </w:pPr>
            <w:r>
              <w:lastRenderedPageBreak/>
              <w:t xml:space="preserve">Средняя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</w:p>
          <w:p w:rsidR="005757DB" w:rsidRDefault="00F641B0" w:rsidP="00290DBC">
            <w:pPr>
              <w:pStyle w:val="ConsPlusNormal"/>
              <w:ind w:left="219" w:right="-62" w:hanging="281"/>
            </w:pPr>
            <w:r>
              <w:t>с</w:t>
            </w:r>
            <w:r w:rsidR="005757DB">
              <w:t>оциальных</w:t>
            </w:r>
          </w:p>
          <w:p w:rsidR="005757DB" w:rsidRDefault="005757DB" w:rsidP="00290DBC">
            <w:pPr>
              <w:pStyle w:val="ConsPlusNormal"/>
              <w:ind w:left="219" w:right="-62" w:hanging="281"/>
            </w:pPr>
            <w:r>
              <w:t>работников</w:t>
            </w:r>
          </w:p>
          <w:p w:rsidR="005757DB" w:rsidRDefault="005757DB" w:rsidP="00290DBC">
            <w:pPr>
              <w:pStyle w:val="ConsPlusNormal"/>
              <w:ind w:left="-62" w:right="-62"/>
            </w:pPr>
            <w:r>
              <w:t xml:space="preserve">по плану – 22740 </w:t>
            </w:r>
            <w:proofErr w:type="spellStart"/>
            <w:r>
              <w:t>руб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согласно пи-</w:t>
            </w:r>
          </w:p>
          <w:p w:rsidR="005757DB" w:rsidRDefault="005757DB" w:rsidP="00290DBC">
            <w:pPr>
              <w:pStyle w:val="ConsPlusNormal"/>
              <w:ind w:left="-62" w:right="-62"/>
            </w:pPr>
            <w:proofErr w:type="spellStart"/>
            <w:r>
              <w:lastRenderedPageBreak/>
              <w:t>сьма</w:t>
            </w:r>
            <w:proofErr w:type="spellEnd"/>
            <w:r>
              <w:t xml:space="preserve"> ДСЗН от</w:t>
            </w:r>
          </w:p>
          <w:p w:rsidR="005757DB" w:rsidRDefault="005757DB" w:rsidP="00290DBC">
            <w:pPr>
              <w:pStyle w:val="ConsPlusNormal"/>
              <w:ind w:left="-62" w:right="-62"/>
            </w:pPr>
            <w:r>
              <w:t>17.02.17 г. от 06/01-59</w:t>
            </w:r>
            <w:r w:rsidR="00F641B0">
              <w:t xml:space="preserve"> </w:t>
            </w:r>
            <w:proofErr w:type="spellStart"/>
            <w:r w:rsidR="00F641B0">
              <w:t>Факт-соглас-но</w:t>
            </w:r>
            <w:proofErr w:type="spellEnd"/>
            <w:r w:rsidR="00F641B0">
              <w:t xml:space="preserve"> ЗП соц. – 19310,0 руб.</w:t>
            </w:r>
          </w:p>
          <w:p w:rsidR="005757DB" w:rsidRDefault="005757DB" w:rsidP="00290DBC">
            <w:pPr>
              <w:pStyle w:val="ConsPlusNormal"/>
              <w:ind w:right="-62"/>
            </w:pPr>
            <w:r>
              <w:t xml:space="preserve"> </w:t>
            </w:r>
          </w:p>
        </w:tc>
        <w:tc>
          <w:tcPr>
            <w:tcW w:w="709" w:type="dxa"/>
          </w:tcPr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</w:p>
          <w:p w:rsidR="005757DB" w:rsidRDefault="005757DB" w:rsidP="00BC3B7F">
            <w:pPr>
              <w:pStyle w:val="ConsPlusNormal"/>
              <w:ind w:left="368" w:hanging="368"/>
            </w:pPr>
            <w:r>
              <w:t>2017</w:t>
            </w:r>
          </w:p>
        </w:tc>
        <w:tc>
          <w:tcPr>
            <w:tcW w:w="992" w:type="dxa"/>
          </w:tcPr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4D2AEA">
            <w:pPr>
              <w:pStyle w:val="ConsPlusNormal"/>
              <w:ind w:left="80" w:right="-487" w:firstLine="324"/>
            </w:pPr>
          </w:p>
          <w:p w:rsidR="005757DB" w:rsidRDefault="005757DB" w:rsidP="00E80322">
            <w:pPr>
              <w:pStyle w:val="ConsPlusNormal"/>
              <w:ind w:left="80" w:right="-487" w:firstLine="142"/>
              <w:jc w:val="both"/>
            </w:pPr>
            <w:r>
              <w:t>2017</w:t>
            </w:r>
          </w:p>
        </w:tc>
        <w:tc>
          <w:tcPr>
            <w:tcW w:w="993" w:type="dxa"/>
            <w:gridSpan w:val="2"/>
          </w:tcPr>
          <w:p w:rsidR="005757DB" w:rsidRPr="00DB6EFE" w:rsidRDefault="0080226E" w:rsidP="00DB6EFE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B6EFE">
              <w:rPr>
                <w:sz w:val="18"/>
                <w:szCs w:val="18"/>
              </w:rPr>
              <w:t>,,</w:t>
            </w:r>
            <w:r w:rsidRPr="00DB6EFE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DB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B6EFE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proofErr w:type="spellEnd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r w:rsidR="00837934" w:rsidRPr="00DB6EFE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="00DB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B6EFE">
              <w:rPr>
                <w:rFonts w:ascii="Times New Roman" w:hAnsi="Times New Roman" w:cs="Times New Roman"/>
                <w:sz w:val="18"/>
                <w:szCs w:val="18"/>
              </w:rPr>
              <w:t>Пла</w:t>
            </w:r>
            <w:proofErr w:type="spellEnd"/>
            <w:r w:rsidR="00DB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7934" w:rsidRPr="00DB6EF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="00837934" w:rsidRPr="00DB6E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37934" w:rsidRPr="00DB6EFE">
              <w:rPr>
                <w:rFonts w:ascii="Times New Roman" w:hAnsi="Times New Roman" w:cs="Times New Roman"/>
                <w:sz w:val="18"/>
                <w:szCs w:val="18"/>
              </w:rPr>
              <w:t>ме</w:t>
            </w:r>
            <w:r w:rsidR="00DB6EFE">
              <w:rPr>
                <w:rFonts w:ascii="Times New Roman" w:hAnsi="Times New Roman" w:cs="Times New Roman"/>
                <w:sz w:val="18"/>
                <w:szCs w:val="18"/>
              </w:rPr>
              <w:t>роприя</w:t>
            </w:r>
            <w:proofErr w:type="spellEnd"/>
          </w:p>
          <w:p w:rsidR="00837934" w:rsidRPr="00DB6EFE" w:rsidRDefault="00837934" w:rsidP="00DB6EFE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  <w:proofErr w:type="spellEnd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DB6EFE">
              <w:rPr>
                <w:rFonts w:ascii="Times New Roman" w:hAnsi="Times New Roman" w:cs="Times New Roman"/>
                <w:sz w:val="18"/>
                <w:szCs w:val="18"/>
              </w:rPr>
              <w:t>рож</w:t>
            </w:r>
            <w:proofErr w:type="spellEnd"/>
            <w:proofErr w:type="gramEnd"/>
          </w:p>
          <w:p w:rsidR="00837934" w:rsidRDefault="00837934" w:rsidP="00DB6EFE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DB6EFE">
              <w:rPr>
                <w:rFonts w:ascii="Times New Roman" w:hAnsi="Times New Roman" w:cs="Times New Roman"/>
                <w:sz w:val="18"/>
                <w:szCs w:val="18"/>
              </w:rPr>
              <w:t xml:space="preserve"> карта»)</w:t>
            </w:r>
            <w:proofErr w:type="gramEnd"/>
          </w:p>
          <w:p w:rsidR="00DB6EFE" w:rsidRPr="00DB6EFE" w:rsidRDefault="00DB6EFE" w:rsidP="00DB6EFE">
            <w:pPr>
              <w:pStyle w:val="ConsPlusNormal"/>
              <w:tabs>
                <w:tab w:val="left" w:pos="-62"/>
              </w:tabs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Повышени</w:t>
            </w:r>
            <w:proofErr w:type="spellEnd"/>
          </w:p>
          <w:p w:rsidR="00837934" w:rsidRDefault="00837934" w:rsidP="00DB6EFE">
            <w:pPr>
              <w:pStyle w:val="ConsPlusNormal"/>
              <w:tabs>
                <w:tab w:val="left" w:pos="-62"/>
              </w:tabs>
              <w:ind w:left="-203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DB6EF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B6EFE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spellStart"/>
            <w:r w:rsidR="00DB6EFE">
              <w:rPr>
                <w:rFonts w:ascii="Times New Roman" w:hAnsi="Times New Roman" w:cs="Times New Roman"/>
                <w:sz w:val="18"/>
                <w:szCs w:val="18"/>
              </w:rPr>
              <w:t>эффективн</w:t>
            </w:r>
            <w:proofErr w:type="spellEnd"/>
          </w:p>
          <w:p w:rsidR="00DB6EFE" w:rsidRDefault="00DB6EFE" w:rsidP="00DB6EFE">
            <w:pPr>
              <w:pStyle w:val="ConsPlusNormal"/>
              <w:tabs>
                <w:tab w:val="left" w:pos="-62"/>
              </w:tabs>
              <w:ind w:left="-203" w:right="-62" w:firstLine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качес</w:t>
            </w:r>
            <w:proofErr w:type="spellEnd"/>
          </w:p>
          <w:p w:rsidR="00DB6EFE" w:rsidRPr="0080226E" w:rsidRDefault="00DB6EFE" w:rsidP="00E80322">
            <w:pPr>
              <w:pStyle w:val="ConsPlusNormal"/>
              <w:tabs>
                <w:tab w:val="left" w:pos="-62"/>
              </w:tabs>
              <w:ind w:left="-203" w:right="-62" w:firstLine="141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0322">
              <w:rPr>
                <w:rFonts w:ascii="Times New Roman" w:hAnsi="Times New Roman" w:cs="Times New Roman"/>
                <w:sz w:val="18"/>
                <w:szCs w:val="18"/>
              </w:rPr>
              <w:t xml:space="preserve">услуг в сфере </w:t>
            </w:r>
            <w:proofErr w:type="spellStart"/>
            <w:proofErr w:type="gramStart"/>
            <w:r w:rsidR="00E80322"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 w:rsidR="00E80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03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="00E80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0322">
              <w:rPr>
                <w:rFonts w:ascii="Times New Roman" w:hAnsi="Times New Roman" w:cs="Times New Roman"/>
                <w:sz w:val="18"/>
                <w:szCs w:val="18"/>
              </w:rPr>
              <w:t>обслужи-вания</w:t>
            </w:r>
            <w:proofErr w:type="spellEnd"/>
            <w:r w:rsidR="00E80322">
              <w:rPr>
                <w:rFonts w:ascii="Times New Roman" w:hAnsi="Times New Roman" w:cs="Times New Roman"/>
                <w:sz w:val="18"/>
                <w:szCs w:val="18"/>
              </w:rPr>
              <w:t xml:space="preserve"> населен </w:t>
            </w:r>
            <w:proofErr w:type="spellStart"/>
            <w:r w:rsidR="00E80322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r w:rsidR="00E80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80322">
              <w:rPr>
                <w:rFonts w:ascii="Times New Roman" w:hAnsi="Times New Roman" w:cs="Times New Roman"/>
                <w:sz w:val="18"/>
                <w:szCs w:val="18"/>
              </w:rPr>
              <w:t>Кемеровск-ой</w:t>
            </w:r>
            <w:proofErr w:type="spellEnd"/>
            <w:r w:rsidR="00E80322">
              <w:rPr>
                <w:rFonts w:ascii="Times New Roman" w:hAnsi="Times New Roman" w:cs="Times New Roman"/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  <w:gridSpan w:val="2"/>
          </w:tcPr>
          <w:p w:rsidR="005757DB" w:rsidRDefault="005757DB" w:rsidP="00BC3B7F">
            <w:pPr>
              <w:pStyle w:val="ConsPlusNormal"/>
              <w:tabs>
                <w:tab w:val="left" w:pos="943"/>
              </w:tabs>
              <w:ind w:left="-1466" w:hanging="142"/>
            </w:pPr>
            <w:r>
              <w:lastRenderedPageBreak/>
              <w:t>2</w:t>
            </w: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43" w:type="dxa"/>
            <w:vAlign w:val="center"/>
          </w:tcPr>
          <w:p w:rsidR="005757DB" w:rsidRDefault="005757DB" w:rsidP="001A6D78">
            <w:pPr>
              <w:pStyle w:val="ConsPlusNormal"/>
              <w:jc w:val="center"/>
            </w:pPr>
            <w:r>
              <w:t>1</w:t>
            </w:r>
            <w:r w:rsidR="001A6D78">
              <w:rPr>
                <w:lang w:val="en-US"/>
              </w:rPr>
              <w:t>4</w:t>
            </w:r>
            <w:r w:rsidR="00730217">
              <w:t>601,9</w:t>
            </w:r>
          </w:p>
        </w:tc>
        <w:tc>
          <w:tcPr>
            <w:tcW w:w="1023" w:type="dxa"/>
            <w:vAlign w:val="center"/>
          </w:tcPr>
          <w:p w:rsidR="005757DB" w:rsidRPr="00730217" w:rsidRDefault="001A6D78" w:rsidP="001A6D78">
            <w:pPr>
              <w:pStyle w:val="ConsPlusNormal"/>
              <w:jc w:val="center"/>
            </w:pPr>
            <w:r>
              <w:rPr>
                <w:lang w:val="en-US"/>
              </w:rPr>
              <w:t>10</w:t>
            </w:r>
            <w:r w:rsidR="00730217">
              <w:t>021,6</w:t>
            </w:r>
          </w:p>
        </w:tc>
        <w:tc>
          <w:tcPr>
            <w:tcW w:w="1052" w:type="dxa"/>
            <w:vAlign w:val="center"/>
          </w:tcPr>
          <w:p w:rsidR="005757DB" w:rsidRPr="00292AF7" w:rsidRDefault="001A6D78" w:rsidP="00146E8E">
            <w:pPr>
              <w:pStyle w:val="ConsPlusNormal"/>
              <w:jc w:val="center"/>
            </w:pPr>
            <w:r>
              <w:rPr>
                <w:lang w:val="en-US"/>
              </w:rPr>
              <w:t>69</w:t>
            </w:r>
          </w:p>
        </w:tc>
        <w:tc>
          <w:tcPr>
            <w:tcW w:w="1087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trHeight w:val="165"/>
        </w:trPr>
        <w:tc>
          <w:tcPr>
            <w:tcW w:w="851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98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27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709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3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93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4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52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87" w:type="dxa"/>
            <w:vAlign w:val="center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trHeight w:val="165"/>
        </w:trPr>
        <w:tc>
          <w:tcPr>
            <w:tcW w:w="851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98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275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709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3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992" w:type="dxa"/>
            <w:gridSpan w:val="2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2221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33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43" w:type="dxa"/>
            <w:vAlign w:val="center"/>
          </w:tcPr>
          <w:p w:rsidR="005757DB" w:rsidRPr="00730217" w:rsidRDefault="00730217" w:rsidP="00B1221F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023" w:type="dxa"/>
            <w:vAlign w:val="center"/>
          </w:tcPr>
          <w:p w:rsidR="005757DB" w:rsidRPr="00730217" w:rsidRDefault="00730217" w:rsidP="001A6D78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1052" w:type="dxa"/>
            <w:vAlign w:val="center"/>
          </w:tcPr>
          <w:p w:rsidR="005757DB" w:rsidRPr="00292AF7" w:rsidRDefault="001A6D78" w:rsidP="00146E8E">
            <w:pPr>
              <w:pStyle w:val="ConsPlusNormal"/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1087" w:type="dxa"/>
            <w:vAlign w:val="center"/>
          </w:tcPr>
          <w:p w:rsidR="005757DB" w:rsidRDefault="005757DB" w:rsidP="00146E8E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146E8E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F35E04">
            <w:pPr>
              <w:pStyle w:val="ConsPlusNormal"/>
              <w:jc w:val="both"/>
            </w:pPr>
            <w:r>
              <w:rPr>
                <w:b/>
              </w:rPr>
              <w:t>Наименование мероприятия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F35E04">
              <w:t>Соотношение          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Федерации.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B06662" w:rsidRDefault="00B06662" w:rsidP="00B06662">
            <w:pPr>
              <w:pStyle w:val="ConsPlusNormal"/>
              <w:jc w:val="center"/>
            </w:pPr>
          </w:p>
          <w:p w:rsidR="005757DB" w:rsidRDefault="00B06662" w:rsidP="00B06662">
            <w:pPr>
              <w:pStyle w:val="ConsPlusNormal"/>
              <w:jc w:val="center"/>
            </w:pPr>
            <w:r>
              <w:t>152</w:t>
            </w:r>
            <w:r w:rsidR="000D1767">
              <w:t>800,0</w:t>
            </w:r>
          </w:p>
        </w:tc>
        <w:tc>
          <w:tcPr>
            <w:tcW w:w="1023" w:type="dxa"/>
          </w:tcPr>
          <w:p w:rsidR="00B06662" w:rsidRDefault="00B06662" w:rsidP="00B06662">
            <w:pPr>
              <w:pStyle w:val="ConsPlusNormal"/>
              <w:jc w:val="center"/>
            </w:pPr>
          </w:p>
          <w:p w:rsidR="005757DB" w:rsidRDefault="00451612" w:rsidP="00451612">
            <w:pPr>
              <w:pStyle w:val="ConsPlusNormal"/>
              <w:jc w:val="center"/>
            </w:pPr>
            <w:r>
              <w:t>118</w:t>
            </w:r>
            <w:r w:rsidR="000D1767">
              <w:t>400,0</w:t>
            </w:r>
          </w:p>
        </w:tc>
        <w:tc>
          <w:tcPr>
            <w:tcW w:w="1052" w:type="dxa"/>
          </w:tcPr>
          <w:p w:rsidR="00B06662" w:rsidRDefault="00B06662" w:rsidP="00B06662">
            <w:pPr>
              <w:pStyle w:val="ConsPlusNormal"/>
              <w:jc w:val="center"/>
            </w:pPr>
          </w:p>
          <w:p w:rsidR="005757DB" w:rsidRDefault="00451612" w:rsidP="00451612">
            <w:pPr>
              <w:pStyle w:val="ConsPlusNormal"/>
              <w:jc w:val="center"/>
            </w:pPr>
            <w:r>
              <w:t>77</w:t>
            </w:r>
            <w:r w:rsidR="00B06662">
              <w:t>,</w:t>
            </w:r>
            <w:r>
              <w:t>4</w:t>
            </w:r>
          </w:p>
        </w:tc>
        <w:tc>
          <w:tcPr>
            <w:tcW w:w="1087" w:type="dxa"/>
          </w:tcPr>
          <w:p w:rsidR="005757DB" w:rsidRDefault="005757DB" w:rsidP="004008DD">
            <w:pPr>
              <w:pStyle w:val="ConsPlusNormal"/>
              <w:ind w:left="714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Распоряжение </w:t>
            </w:r>
            <w:proofErr w:type="spellStart"/>
            <w:r>
              <w:rPr>
                <w:szCs w:val="22"/>
              </w:rPr>
              <w:t>Адм</w:t>
            </w:r>
            <w:proofErr w:type="spellEnd"/>
          </w:p>
          <w:p w:rsidR="005757DB" w:rsidRDefault="005757DB" w:rsidP="00416B66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инистрации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Промы</w:t>
            </w:r>
            <w:proofErr w:type="spellEnd"/>
          </w:p>
          <w:p w:rsidR="005757DB" w:rsidRDefault="005757DB" w:rsidP="00416B66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шленновского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F35E04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райо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F35E04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на от 07.06.13 г. № 224-</w:t>
            </w:r>
            <w:proofErr w:type="gramStart"/>
            <w:r>
              <w:rPr>
                <w:szCs w:val="22"/>
              </w:rPr>
              <w:t>Р(</w:t>
            </w:r>
            <w:proofErr w:type="gramEnd"/>
            <w:r>
              <w:rPr>
                <w:szCs w:val="22"/>
              </w:rPr>
              <w:t>в редакции</w:t>
            </w:r>
          </w:p>
          <w:p w:rsidR="005757DB" w:rsidRPr="00F35E04" w:rsidRDefault="005757DB" w:rsidP="00F35E04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 03.08.2016 № 694-П)</w:t>
            </w:r>
          </w:p>
        </w:tc>
        <w:tc>
          <w:tcPr>
            <w:tcW w:w="1275" w:type="dxa"/>
            <w:vAlign w:val="center"/>
          </w:tcPr>
          <w:p w:rsidR="005757DB" w:rsidRPr="001F2D74" w:rsidRDefault="005757DB" w:rsidP="00416B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757DB" w:rsidRDefault="005757DB" w:rsidP="004D2AEA">
            <w:pPr>
              <w:pStyle w:val="ConsPlusNormal"/>
              <w:ind w:right="49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D2AEA">
            <w:pPr>
              <w:pStyle w:val="ConsPlusNormal"/>
              <w:ind w:left="-255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AE289E" w:rsidRDefault="00AE289E" w:rsidP="00416B66">
            <w:pPr>
              <w:pStyle w:val="ConsPlusNormal"/>
              <w:jc w:val="center"/>
            </w:pPr>
          </w:p>
          <w:p w:rsidR="005757DB" w:rsidRDefault="00AE289E" w:rsidP="00416B66">
            <w:pPr>
              <w:pStyle w:val="ConsPlusNormal"/>
              <w:jc w:val="center"/>
            </w:pPr>
            <w:r>
              <w:t xml:space="preserve">3 </w:t>
            </w:r>
            <w:r w:rsidR="005757DB">
              <w:t>квартал</w:t>
            </w:r>
            <w:r>
              <w:t xml:space="preserve"> </w:t>
            </w:r>
            <w:r w:rsidR="005757DB"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  <w:r>
              <w:t>152</w:t>
            </w:r>
            <w:r w:rsidR="000D1767">
              <w:t>800,0</w:t>
            </w:r>
          </w:p>
        </w:tc>
        <w:tc>
          <w:tcPr>
            <w:tcW w:w="1023" w:type="dxa"/>
          </w:tcPr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0A686F" w:rsidP="000A686F">
            <w:pPr>
              <w:pStyle w:val="ConsPlusNormal"/>
              <w:jc w:val="center"/>
            </w:pPr>
            <w:r>
              <w:t>118</w:t>
            </w:r>
            <w:r w:rsidR="000D1767">
              <w:t>400,0</w:t>
            </w:r>
          </w:p>
        </w:tc>
        <w:tc>
          <w:tcPr>
            <w:tcW w:w="1052" w:type="dxa"/>
          </w:tcPr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Default="005757DB" w:rsidP="00197E01">
            <w:pPr>
              <w:pStyle w:val="ConsPlusNormal"/>
              <w:jc w:val="center"/>
            </w:pPr>
          </w:p>
          <w:p w:rsidR="005757DB" w:rsidRPr="000A686F" w:rsidRDefault="000A686F" w:rsidP="00197E01">
            <w:pPr>
              <w:pStyle w:val="ConsPlusNormal"/>
              <w:jc w:val="center"/>
            </w:pPr>
            <w:r>
              <w:t>77</w:t>
            </w:r>
            <w:r w:rsidR="00A00652">
              <w:rPr>
                <w:lang w:val="en-US"/>
              </w:rPr>
              <w:t>.</w:t>
            </w:r>
            <w:r>
              <w:t>4</w:t>
            </w:r>
          </w:p>
          <w:p w:rsidR="005757DB" w:rsidRPr="00F8369D" w:rsidRDefault="005757DB" w:rsidP="00197E01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>План</w:t>
            </w:r>
          </w:p>
          <w:p w:rsidR="005757DB" w:rsidRDefault="005757DB" w:rsidP="00416B66">
            <w:pPr>
              <w:pStyle w:val="ConsPlusNormal"/>
            </w:pPr>
            <w:r>
              <w:t>годовой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4314A4">
            <w:pPr>
              <w:pStyle w:val="ConsPlusNormal"/>
              <w:jc w:val="both"/>
            </w:pPr>
            <w:r>
              <w:rPr>
                <w:b/>
              </w:rPr>
              <w:t>Наименование  мероприятия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F35E04">
              <w:t xml:space="preserve">Соотношение           средней заработной платы педагогических работников </w:t>
            </w:r>
            <w:r>
              <w:t xml:space="preserve">дошкольных </w:t>
            </w:r>
            <w:r w:rsidRPr="00F35E04">
              <w:t xml:space="preserve">образовательных учреждений </w:t>
            </w:r>
            <w:r>
              <w:t xml:space="preserve">к </w:t>
            </w:r>
            <w:r>
              <w:lastRenderedPageBreak/>
              <w:t>средней заработной плате по отрасли  образование</w:t>
            </w:r>
            <w:r w:rsidRPr="00F35E04">
              <w:t>.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lastRenderedPageBreak/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A551FC" w:rsidRDefault="00A551FC" w:rsidP="00A551FC">
            <w:pPr>
              <w:pStyle w:val="ConsPlusNormal"/>
              <w:jc w:val="center"/>
            </w:pPr>
          </w:p>
          <w:p w:rsidR="005757DB" w:rsidRDefault="00A551FC" w:rsidP="00A551FC">
            <w:pPr>
              <w:pStyle w:val="ConsPlusNormal"/>
              <w:jc w:val="center"/>
            </w:pPr>
            <w:r>
              <w:t>73</w:t>
            </w:r>
            <w:r w:rsidR="008E28CA">
              <w:t>600,0</w:t>
            </w:r>
          </w:p>
        </w:tc>
        <w:tc>
          <w:tcPr>
            <w:tcW w:w="1023" w:type="dxa"/>
          </w:tcPr>
          <w:p w:rsidR="00A551FC" w:rsidRDefault="00A551FC" w:rsidP="00A551FC">
            <w:pPr>
              <w:pStyle w:val="ConsPlusNormal"/>
              <w:jc w:val="center"/>
            </w:pPr>
          </w:p>
          <w:p w:rsidR="005757DB" w:rsidRDefault="000A686F" w:rsidP="000A686F">
            <w:pPr>
              <w:pStyle w:val="ConsPlusNormal"/>
              <w:jc w:val="center"/>
            </w:pPr>
            <w:r>
              <w:t>5</w:t>
            </w:r>
            <w:r w:rsidR="00A551FC">
              <w:t>3</w:t>
            </w:r>
            <w:r w:rsidR="008E28CA">
              <w:t>100,0</w:t>
            </w:r>
          </w:p>
        </w:tc>
        <w:tc>
          <w:tcPr>
            <w:tcW w:w="1052" w:type="dxa"/>
          </w:tcPr>
          <w:p w:rsidR="005757DB" w:rsidRDefault="005757DB" w:rsidP="00A551FC">
            <w:pPr>
              <w:pStyle w:val="ConsPlusNormal"/>
              <w:jc w:val="center"/>
            </w:pPr>
          </w:p>
          <w:p w:rsidR="00A551FC" w:rsidRDefault="000A686F" w:rsidP="000A686F">
            <w:pPr>
              <w:pStyle w:val="ConsPlusNormal"/>
              <w:jc w:val="center"/>
            </w:pPr>
            <w:r>
              <w:t>72</w:t>
            </w:r>
            <w:r w:rsidR="00A551FC">
              <w:t>,</w:t>
            </w:r>
            <w:r>
              <w:t>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Распоряжение </w:t>
            </w:r>
            <w:proofErr w:type="spellStart"/>
            <w:r>
              <w:rPr>
                <w:szCs w:val="22"/>
              </w:rPr>
              <w:t>Адм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инистрации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Промы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шленновского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райо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на от 07.06.13 г. № 224-</w:t>
            </w:r>
            <w:proofErr w:type="gramStart"/>
            <w:r>
              <w:rPr>
                <w:szCs w:val="22"/>
              </w:rPr>
              <w:t>Р(</w:t>
            </w:r>
            <w:proofErr w:type="gramEnd"/>
            <w:r>
              <w:rPr>
                <w:szCs w:val="22"/>
              </w:rPr>
              <w:t>в редакции</w:t>
            </w:r>
          </w:p>
          <w:p w:rsidR="005757DB" w:rsidRPr="00F35E04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от 03.08.2016 № 694-П)</w:t>
            </w: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674894" w:rsidP="00416B66">
            <w:pPr>
              <w:pStyle w:val="ConsPlusNormal"/>
              <w:jc w:val="center"/>
            </w:pPr>
            <w:r>
              <w:t>3</w:t>
            </w:r>
            <w:r w:rsidR="005757DB">
              <w:t xml:space="preserve"> квартал 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73</w:t>
            </w:r>
            <w:r w:rsidR="008E28CA">
              <w:t>600,0</w:t>
            </w:r>
          </w:p>
        </w:tc>
        <w:tc>
          <w:tcPr>
            <w:tcW w:w="102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</w:p>
          <w:p w:rsidR="005757DB" w:rsidRDefault="00451612" w:rsidP="00451612">
            <w:pPr>
              <w:pStyle w:val="ConsPlusNormal"/>
              <w:jc w:val="center"/>
            </w:pPr>
            <w:r>
              <w:t>5</w:t>
            </w:r>
            <w:r w:rsidR="005757DB">
              <w:t>3</w:t>
            </w:r>
            <w:r w:rsidR="008E28CA">
              <w:t>100,0</w:t>
            </w:r>
          </w:p>
        </w:tc>
        <w:tc>
          <w:tcPr>
            <w:tcW w:w="1052" w:type="dxa"/>
          </w:tcPr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5757DB" w:rsidP="00CB7796">
            <w:pPr>
              <w:pStyle w:val="ConsPlusNormal"/>
              <w:jc w:val="center"/>
            </w:pPr>
          </w:p>
          <w:p w:rsidR="005757DB" w:rsidRPr="00F8369D" w:rsidRDefault="00451612" w:rsidP="00451612">
            <w:pPr>
              <w:pStyle w:val="ConsPlusNormal"/>
              <w:jc w:val="center"/>
            </w:pPr>
            <w:r>
              <w:t>72</w:t>
            </w:r>
            <w:r w:rsidR="005757DB">
              <w:t>,</w:t>
            </w:r>
            <w:r>
              <w:t>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  <w:r>
              <w:t xml:space="preserve"> План</w:t>
            </w:r>
          </w:p>
          <w:p w:rsidR="005757DB" w:rsidRDefault="005757DB" w:rsidP="000E421E">
            <w:pPr>
              <w:pStyle w:val="ConsPlusNormal"/>
            </w:pPr>
            <w:r>
              <w:t>годовой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122EC2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Наименование мероприятия: Подпрограмма «Одаренные дети»</w:t>
            </w:r>
          </w:p>
          <w:p w:rsidR="005757DB" w:rsidRDefault="005757DB" w:rsidP="00122EC2">
            <w:pPr>
              <w:pStyle w:val="ConsPlusNormal"/>
              <w:jc w:val="both"/>
            </w:pPr>
            <w:r>
              <w:t>Доля  детей, привлекаемых  к  участию  в творческих  мероприятиях, от  общего числа  детей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7F1F9C">
            <w:pPr>
              <w:pStyle w:val="ConsPlusNormal"/>
              <w:jc w:val="center"/>
            </w:pPr>
          </w:p>
          <w:p w:rsidR="007F1F9C" w:rsidRDefault="007F1F9C" w:rsidP="007F1F9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3" w:type="dxa"/>
          </w:tcPr>
          <w:p w:rsidR="005757DB" w:rsidRDefault="005757DB" w:rsidP="007F1F9C">
            <w:pPr>
              <w:pStyle w:val="ConsPlusNormal"/>
              <w:jc w:val="center"/>
            </w:pPr>
          </w:p>
          <w:p w:rsidR="007F1F9C" w:rsidRDefault="007F1F9C" w:rsidP="007F1F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5757DB" w:rsidRDefault="005757DB" w:rsidP="007F1F9C">
            <w:pPr>
              <w:pStyle w:val="ConsPlusNormal"/>
              <w:jc w:val="center"/>
            </w:pPr>
          </w:p>
          <w:p w:rsidR="007F1F9C" w:rsidRDefault="00292AF7" w:rsidP="007F1F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702252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 xml:space="preserve">Распоряжение </w:t>
            </w:r>
            <w:proofErr w:type="spellStart"/>
            <w:r>
              <w:rPr>
                <w:szCs w:val="22"/>
              </w:rPr>
              <w:t>Адм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инистрации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Промы</w:t>
            </w:r>
            <w:proofErr w:type="spellEnd"/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шленновского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мун</w:t>
            </w:r>
            <w:proofErr w:type="spellEnd"/>
            <w:r>
              <w:rPr>
                <w:szCs w:val="22"/>
              </w:rPr>
              <w:t>-</w:t>
            </w:r>
          </w:p>
          <w:p w:rsidR="005757DB" w:rsidRDefault="005757DB" w:rsidP="00702252">
            <w:pPr>
              <w:pStyle w:val="ConsPlusNormal"/>
              <w:rPr>
                <w:szCs w:val="22"/>
              </w:rPr>
            </w:pPr>
            <w:proofErr w:type="spellStart"/>
            <w:r>
              <w:rPr>
                <w:szCs w:val="22"/>
              </w:rPr>
              <w:t>иципального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райо</w:t>
            </w:r>
            <w:proofErr w:type="spellEnd"/>
            <w:r>
              <w:rPr>
                <w:szCs w:val="22"/>
              </w:rPr>
              <w:t>-</w:t>
            </w:r>
          </w:p>
          <w:p w:rsidR="005757DB" w:rsidRPr="00F35E04" w:rsidRDefault="005757DB" w:rsidP="00435A4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на  № 2350-П   от 16.12.2016 г.</w:t>
            </w: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  <w:p w:rsidR="005757DB" w:rsidRDefault="008F2847" w:rsidP="00416B66">
            <w:pPr>
              <w:pStyle w:val="ConsPlusNormal"/>
              <w:jc w:val="center"/>
            </w:pPr>
            <w:r>
              <w:t>3</w:t>
            </w:r>
            <w:r w:rsidR="005757DB">
              <w:t xml:space="preserve"> 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FB2BF7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FB2B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5757DB" w:rsidRDefault="005757DB" w:rsidP="00FB2BF7">
            <w:pPr>
              <w:pStyle w:val="ConsPlusNormal"/>
              <w:jc w:val="center"/>
            </w:pPr>
          </w:p>
          <w:p w:rsidR="005757DB" w:rsidRDefault="005757DB" w:rsidP="00FB2BF7">
            <w:pPr>
              <w:pStyle w:val="ConsPlusNormal"/>
              <w:jc w:val="center"/>
            </w:pPr>
          </w:p>
          <w:p w:rsidR="005757DB" w:rsidRDefault="005757DB" w:rsidP="00FB2B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  <w:rPr>
                <w:sz w:val="20"/>
              </w:rPr>
            </w:pPr>
          </w:p>
          <w:p w:rsidR="005757DB" w:rsidRPr="00671DD8" w:rsidRDefault="005757DB" w:rsidP="00416B66">
            <w:pPr>
              <w:pStyle w:val="ConsPlusNormal"/>
              <w:jc w:val="both"/>
              <w:rPr>
                <w:sz w:val="20"/>
              </w:rPr>
            </w:pPr>
            <w:r w:rsidRPr="00671DD8">
              <w:rPr>
                <w:sz w:val="20"/>
              </w:rPr>
              <w:t>План</w:t>
            </w:r>
            <w:r>
              <w:rPr>
                <w:sz w:val="20"/>
              </w:rPr>
              <w:t xml:space="preserve"> </w:t>
            </w:r>
            <w:r w:rsidRPr="00671DD8">
              <w:rPr>
                <w:sz w:val="20"/>
              </w:rPr>
              <w:t>годов</w:t>
            </w:r>
          </w:p>
          <w:p w:rsidR="005757DB" w:rsidRPr="00671DD8" w:rsidRDefault="005757DB" w:rsidP="00416B66">
            <w:pPr>
              <w:pStyle w:val="ConsPlusNormal"/>
              <w:jc w:val="both"/>
              <w:rPr>
                <w:sz w:val="20"/>
              </w:rPr>
            </w:pPr>
            <w:r w:rsidRPr="00671DD8">
              <w:rPr>
                <w:sz w:val="20"/>
              </w:rPr>
              <w:t>ой,</w:t>
            </w:r>
            <w:r>
              <w:rPr>
                <w:sz w:val="20"/>
              </w:rPr>
              <w:t xml:space="preserve"> </w:t>
            </w:r>
            <w:proofErr w:type="spellStart"/>
            <w:r w:rsidRPr="00671DD8">
              <w:rPr>
                <w:sz w:val="20"/>
              </w:rPr>
              <w:t>испол</w:t>
            </w:r>
            <w:r>
              <w:rPr>
                <w:sz w:val="20"/>
              </w:rPr>
              <w:t>н</w:t>
            </w:r>
            <w:proofErr w:type="spellEnd"/>
          </w:p>
          <w:p w:rsidR="005757DB" w:rsidRDefault="005757DB" w:rsidP="000E421E">
            <w:pPr>
              <w:pStyle w:val="ConsPlusNormal"/>
              <w:jc w:val="both"/>
            </w:pPr>
            <w:proofErr w:type="spellStart"/>
            <w:r w:rsidRPr="00671DD8">
              <w:rPr>
                <w:sz w:val="20"/>
              </w:rPr>
              <w:t>ение</w:t>
            </w:r>
            <w:proofErr w:type="spellEnd"/>
            <w:r>
              <w:rPr>
                <w:sz w:val="20"/>
              </w:rPr>
              <w:t xml:space="preserve"> в </w:t>
            </w:r>
            <w:r w:rsidRPr="00671DD8">
              <w:rPr>
                <w:sz w:val="20"/>
              </w:rPr>
              <w:t>4 квартал</w:t>
            </w:r>
            <w:r>
              <w:rPr>
                <w:sz w:val="20"/>
              </w:rPr>
              <w:t>ах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Default="005757DB" w:rsidP="00985D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Наименование мер</w:t>
            </w:r>
            <w:r w:rsidR="00247066">
              <w:rPr>
                <w:b/>
              </w:rPr>
              <w:t>оприятия:</w:t>
            </w:r>
          </w:p>
          <w:p w:rsidR="005757DB" w:rsidRDefault="005757DB" w:rsidP="00985D4D">
            <w:pPr>
              <w:pStyle w:val="ConsPlusNormal"/>
              <w:jc w:val="both"/>
            </w:pPr>
            <w:r>
              <w:lastRenderedPageBreak/>
              <w:t>Удельный  вес  численности  высококвалифицированных  работников  в  общей  численности   квалифицированных  работников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lastRenderedPageBreak/>
              <w:t xml:space="preserve">Итого по </w:t>
            </w:r>
            <w:r>
              <w:lastRenderedPageBreak/>
              <w:t>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Pr="005A5330" w:rsidRDefault="005757DB" w:rsidP="001B48B6">
            <w:pPr>
              <w:pStyle w:val="ConsPlusNormal"/>
              <w:jc w:val="center"/>
            </w:pPr>
          </w:p>
          <w:p w:rsidR="001B48B6" w:rsidRPr="005A5330" w:rsidRDefault="001B48B6" w:rsidP="001B48B6">
            <w:pPr>
              <w:pStyle w:val="ConsPlusNormal"/>
              <w:jc w:val="center"/>
            </w:pPr>
            <w:r w:rsidRPr="005A5330">
              <w:lastRenderedPageBreak/>
              <w:t>334,0</w:t>
            </w:r>
          </w:p>
        </w:tc>
        <w:tc>
          <w:tcPr>
            <w:tcW w:w="1023" w:type="dxa"/>
          </w:tcPr>
          <w:p w:rsidR="005757DB" w:rsidRPr="005A5330" w:rsidRDefault="005757DB" w:rsidP="001B48B6">
            <w:pPr>
              <w:pStyle w:val="ConsPlusNormal"/>
              <w:jc w:val="center"/>
            </w:pPr>
          </w:p>
          <w:p w:rsidR="001B48B6" w:rsidRPr="005A5330" w:rsidRDefault="001B48B6" w:rsidP="001B48B6">
            <w:pPr>
              <w:pStyle w:val="ConsPlusNormal"/>
              <w:jc w:val="center"/>
            </w:pPr>
            <w:r w:rsidRPr="005A5330">
              <w:lastRenderedPageBreak/>
              <w:t>239,0</w:t>
            </w:r>
          </w:p>
        </w:tc>
        <w:tc>
          <w:tcPr>
            <w:tcW w:w="1052" w:type="dxa"/>
          </w:tcPr>
          <w:p w:rsidR="005757DB" w:rsidRPr="005A5330" w:rsidRDefault="005757DB" w:rsidP="001B48B6">
            <w:pPr>
              <w:pStyle w:val="ConsPlusNormal"/>
              <w:jc w:val="center"/>
            </w:pPr>
          </w:p>
          <w:p w:rsidR="001B48B6" w:rsidRPr="005A5330" w:rsidRDefault="001B48B6" w:rsidP="001B48B6">
            <w:pPr>
              <w:pStyle w:val="ConsPlusNormal"/>
              <w:jc w:val="center"/>
            </w:pPr>
            <w:r w:rsidRPr="005A5330">
              <w:lastRenderedPageBreak/>
              <w:t>71,5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Повышение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квалификации</w:t>
            </w: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CA3AC1" w:rsidP="00416B66">
            <w:pPr>
              <w:pStyle w:val="ConsPlusNormal"/>
              <w:jc w:val="center"/>
            </w:pPr>
            <w:r>
              <w:t>3</w:t>
            </w:r>
            <w:r w:rsidR="005757DB">
              <w:t xml:space="preserve"> 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Pr="00122EC2" w:rsidRDefault="005757DB" w:rsidP="00CB7796">
            <w:pPr>
              <w:pStyle w:val="ConsPlusNormal"/>
              <w:jc w:val="center"/>
            </w:pPr>
          </w:p>
          <w:p w:rsidR="005757DB" w:rsidRPr="00122EC2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334,0</w:t>
            </w:r>
          </w:p>
          <w:p w:rsidR="005757DB" w:rsidRDefault="005757DB" w:rsidP="00CB7796">
            <w:pPr>
              <w:pStyle w:val="ConsPlusNormal"/>
              <w:jc w:val="center"/>
            </w:pPr>
          </w:p>
        </w:tc>
        <w:tc>
          <w:tcPr>
            <w:tcW w:w="1023" w:type="dxa"/>
          </w:tcPr>
          <w:p w:rsidR="005757DB" w:rsidRDefault="005757DB" w:rsidP="00CB7796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B7796">
            <w:pPr>
              <w:pStyle w:val="ConsPlusNormal"/>
              <w:jc w:val="center"/>
              <w:rPr>
                <w:lang w:val="en-US"/>
              </w:rPr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052" w:type="dxa"/>
          </w:tcPr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</w:rPr>
            </w:pPr>
          </w:p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  <w:lang w:val="en-US"/>
              </w:rPr>
            </w:pPr>
          </w:p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  <w:lang w:val="en-US"/>
              </w:rPr>
            </w:pPr>
          </w:p>
          <w:p w:rsidR="005757DB" w:rsidRPr="00CB555E" w:rsidRDefault="005757DB" w:rsidP="00CB7796">
            <w:pPr>
              <w:pStyle w:val="ConsPlusNormal"/>
              <w:jc w:val="center"/>
              <w:rPr>
                <w:highlight w:val="yellow"/>
              </w:rPr>
            </w:pPr>
            <w:r>
              <w:t>71,5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Финансирование </w:t>
            </w:r>
            <w:proofErr w:type="spellStart"/>
            <w:r>
              <w:rPr>
                <w:sz w:val="18"/>
                <w:szCs w:val="18"/>
              </w:rPr>
              <w:t>поступ</w:t>
            </w:r>
            <w:proofErr w:type="spellEnd"/>
          </w:p>
          <w:p w:rsidR="005757DB" w:rsidRDefault="005757DB" w:rsidP="00416B6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ет</w:t>
            </w:r>
            <w:proofErr w:type="spellEnd"/>
            <w:r>
              <w:rPr>
                <w:sz w:val="18"/>
                <w:szCs w:val="18"/>
              </w:rPr>
              <w:t xml:space="preserve"> из </w:t>
            </w:r>
            <w:proofErr w:type="spellStart"/>
            <w:r>
              <w:rPr>
                <w:sz w:val="18"/>
                <w:szCs w:val="18"/>
              </w:rPr>
              <w:t>област</w:t>
            </w:r>
            <w:proofErr w:type="spellEnd"/>
          </w:p>
          <w:p w:rsidR="005757DB" w:rsidRDefault="005757DB" w:rsidP="00416B6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</w:t>
            </w:r>
            <w:proofErr w:type="spellEnd"/>
          </w:p>
          <w:p w:rsidR="005757DB" w:rsidRPr="00985D4D" w:rsidRDefault="005757DB" w:rsidP="000E421E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сполнение</w:t>
            </w:r>
            <w:proofErr w:type="spellEnd"/>
            <w:r>
              <w:rPr>
                <w:sz w:val="18"/>
                <w:szCs w:val="18"/>
              </w:rPr>
              <w:t xml:space="preserve"> по году</w:t>
            </w: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702252" w:rsidRDefault="005757DB" w:rsidP="00CD73D0">
            <w:pPr>
              <w:pStyle w:val="ConsPlusNormal"/>
              <w:jc w:val="both"/>
              <w:rPr>
                <w:b/>
              </w:rPr>
            </w:pPr>
            <w:r w:rsidRPr="00702252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</w:t>
            </w:r>
            <w:proofErr w:type="gramStart"/>
            <w:r>
              <w:rPr>
                <w:b/>
              </w:rPr>
              <w:t>и(</w:t>
            </w:r>
            <w:proofErr w:type="gramEnd"/>
            <w:r>
              <w:rPr>
                <w:b/>
              </w:rPr>
              <w:t>обеспечивающих предоставление медицинских услуг) к средней заработной плате по субъекту Российской Федерации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  <w:p w:rsidR="005757DB" w:rsidRDefault="005757DB" w:rsidP="00416B66">
            <w:pPr>
              <w:pStyle w:val="ConsPlusNormal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CB7796">
            <w:pPr>
              <w:pStyle w:val="ConsPlusNormal"/>
              <w:jc w:val="center"/>
            </w:pPr>
            <w:r>
              <w:t>51</w:t>
            </w:r>
            <w:r w:rsidR="005A5330">
              <w:t>000,0</w:t>
            </w:r>
          </w:p>
        </w:tc>
        <w:tc>
          <w:tcPr>
            <w:tcW w:w="102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6E19A4" w:rsidP="006E19A4">
            <w:pPr>
              <w:pStyle w:val="ConsPlusNormal"/>
              <w:jc w:val="center"/>
            </w:pPr>
            <w:r>
              <w:t>37</w:t>
            </w:r>
            <w:r w:rsidR="005A5330">
              <w:t>216,1</w:t>
            </w:r>
          </w:p>
        </w:tc>
        <w:tc>
          <w:tcPr>
            <w:tcW w:w="1052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</w:p>
          <w:p w:rsidR="005757DB" w:rsidRDefault="006E19A4" w:rsidP="00021815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  <w:p w:rsidR="00CA3AC1" w:rsidRDefault="00CA3AC1" w:rsidP="00416B66">
            <w:pPr>
              <w:pStyle w:val="ConsPlusNormal"/>
              <w:jc w:val="center"/>
            </w:pPr>
            <w:r>
              <w:t>3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квартал</w:t>
            </w:r>
          </w:p>
          <w:p w:rsidR="005757DB" w:rsidRDefault="005757DB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841459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841459" w:rsidP="00841459">
            <w:pPr>
              <w:pStyle w:val="ConsPlusNormal"/>
              <w:jc w:val="center"/>
            </w:pPr>
            <w:r>
              <w:t>51</w:t>
            </w:r>
            <w:r w:rsidR="005A5330">
              <w:t>000,0</w:t>
            </w:r>
          </w:p>
        </w:tc>
        <w:tc>
          <w:tcPr>
            <w:tcW w:w="1023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5A5330" w:rsidP="00841459">
            <w:pPr>
              <w:pStyle w:val="ConsPlusNormal"/>
              <w:jc w:val="center"/>
            </w:pPr>
            <w:r>
              <w:t>37216,1</w:t>
            </w:r>
          </w:p>
        </w:tc>
        <w:tc>
          <w:tcPr>
            <w:tcW w:w="1052" w:type="dxa"/>
          </w:tcPr>
          <w:p w:rsidR="005757DB" w:rsidRDefault="005757DB" w:rsidP="00841459">
            <w:pPr>
              <w:pStyle w:val="ConsPlusNormal"/>
              <w:jc w:val="center"/>
            </w:pPr>
          </w:p>
          <w:p w:rsidR="00841459" w:rsidRDefault="005A5330" w:rsidP="00841459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93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4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23" w:type="dxa"/>
          </w:tcPr>
          <w:p w:rsidR="005757DB" w:rsidRDefault="005757DB" w:rsidP="00416B66">
            <w:pPr>
              <w:pStyle w:val="ConsPlusNormal"/>
            </w:pPr>
          </w:p>
        </w:tc>
        <w:tc>
          <w:tcPr>
            <w:tcW w:w="1052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5757DB" w:rsidRDefault="005757DB" w:rsidP="00416B66">
            <w:pPr>
              <w:pStyle w:val="ConsPlusNormal"/>
              <w:jc w:val="both"/>
            </w:pPr>
          </w:p>
        </w:tc>
      </w:tr>
      <w:tr w:rsidR="005757DB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5757DB" w:rsidRPr="00021815" w:rsidRDefault="005757DB" w:rsidP="00021815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: 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по субъекту </w:t>
            </w:r>
            <w:r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2221" w:type="dxa"/>
            <w:vAlign w:val="center"/>
          </w:tcPr>
          <w:p w:rsidR="005757DB" w:rsidRDefault="005757DB" w:rsidP="00416B66">
            <w:pPr>
              <w:pStyle w:val="ConsPlusNormal"/>
              <w:jc w:val="center"/>
            </w:pPr>
            <w:r>
              <w:lastRenderedPageBreak/>
              <w:t>Итого по мероприятию</w:t>
            </w:r>
          </w:p>
        </w:tc>
        <w:tc>
          <w:tcPr>
            <w:tcW w:w="1023" w:type="dxa"/>
          </w:tcPr>
          <w:p w:rsidR="005757DB" w:rsidRDefault="005757DB" w:rsidP="00021815">
            <w:pPr>
              <w:pStyle w:val="ConsPlusNormal"/>
              <w:jc w:val="center"/>
            </w:pPr>
          </w:p>
          <w:p w:rsidR="005757DB" w:rsidRDefault="005757DB" w:rsidP="0002181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5757DB" w:rsidRDefault="005757DB" w:rsidP="00021815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5757DB" w:rsidRPr="00BF7C6E" w:rsidRDefault="005757DB" w:rsidP="00021815">
            <w:pPr>
              <w:pStyle w:val="ConsPlusNormal"/>
              <w:jc w:val="center"/>
            </w:pPr>
          </w:p>
          <w:p w:rsidR="005757DB" w:rsidRPr="00BF7C6E" w:rsidRDefault="00CA3AC1" w:rsidP="00CA3AC1">
            <w:pPr>
              <w:pStyle w:val="ConsPlusNormal"/>
              <w:jc w:val="center"/>
            </w:pPr>
            <w:r w:rsidRPr="00BF7C6E">
              <w:t>1</w:t>
            </w:r>
            <w:r w:rsidR="005757DB" w:rsidRPr="00BF7C6E">
              <w:t>18</w:t>
            </w:r>
            <w:r w:rsidR="00BF7C6E">
              <w:t>00,0</w:t>
            </w:r>
          </w:p>
        </w:tc>
        <w:tc>
          <w:tcPr>
            <w:tcW w:w="1023" w:type="dxa"/>
          </w:tcPr>
          <w:p w:rsidR="005757DB" w:rsidRPr="00BF7C6E" w:rsidRDefault="005757DB" w:rsidP="00021815">
            <w:pPr>
              <w:pStyle w:val="ConsPlusNormal"/>
              <w:jc w:val="center"/>
            </w:pPr>
          </w:p>
          <w:p w:rsidR="005757DB" w:rsidRPr="00BF7C6E" w:rsidRDefault="00BF7C6E" w:rsidP="00CA3AC1">
            <w:pPr>
              <w:pStyle w:val="ConsPlusNormal"/>
              <w:jc w:val="center"/>
            </w:pPr>
            <w:r>
              <w:t>8490,4</w:t>
            </w:r>
          </w:p>
        </w:tc>
        <w:tc>
          <w:tcPr>
            <w:tcW w:w="1052" w:type="dxa"/>
          </w:tcPr>
          <w:p w:rsidR="005757DB" w:rsidRPr="00BF7C6E" w:rsidRDefault="005757DB" w:rsidP="00021815">
            <w:pPr>
              <w:pStyle w:val="ConsPlusNormal"/>
              <w:jc w:val="center"/>
            </w:pPr>
          </w:p>
          <w:p w:rsidR="005757DB" w:rsidRPr="00BF7C6E" w:rsidRDefault="00CA3AC1" w:rsidP="009A6C71">
            <w:pPr>
              <w:pStyle w:val="ConsPlusNormal"/>
              <w:jc w:val="center"/>
            </w:pPr>
            <w:r w:rsidRPr="00BF7C6E">
              <w:t>7</w:t>
            </w:r>
            <w:r w:rsidR="009A6C71" w:rsidRPr="00BF7C6E">
              <w:t>,</w:t>
            </w:r>
            <w:r w:rsidRPr="00BF7C6E">
              <w:t>20</w:t>
            </w:r>
          </w:p>
        </w:tc>
        <w:tc>
          <w:tcPr>
            <w:tcW w:w="1087" w:type="dxa"/>
          </w:tcPr>
          <w:p w:rsidR="005757DB" w:rsidRPr="009A6C71" w:rsidRDefault="005757DB" w:rsidP="00416B66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  <w:r>
              <w:t>3 квартал</w:t>
            </w:r>
          </w:p>
          <w:p w:rsidR="00602758" w:rsidRDefault="00602758" w:rsidP="00416B6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602758" w:rsidRDefault="00602758" w:rsidP="00CA7707">
            <w:pPr>
              <w:pStyle w:val="ConsPlusNormal"/>
              <w:jc w:val="center"/>
            </w:pPr>
          </w:p>
          <w:p w:rsidR="00602758" w:rsidRDefault="00602758" w:rsidP="00CA770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602758" w:rsidRDefault="00602758" w:rsidP="00CA7707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602758" w:rsidRPr="00BF7C6E" w:rsidRDefault="00602758" w:rsidP="00CA7707">
            <w:pPr>
              <w:pStyle w:val="ConsPlusNormal"/>
              <w:jc w:val="center"/>
            </w:pPr>
          </w:p>
          <w:p w:rsidR="00602758" w:rsidRPr="00BF7C6E" w:rsidRDefault="00602758" w:rsidP="00CA7707">
            <w:pPr>
              <w:pStyle w:val="ConsPlusNormal"/>
              <w:jc w:val="center"/>
            </w:pPr>
            <w:r w:rsidRPr="00BF7C6E">
              <w:t>118</w:t>
            </w:r>
            <w:r w:rsidR="00BF7C6E">
              <w:t>00,0</w:t>
            </w:r>
          </w:p>
        </w:tc>
        <w:tc>
          <w:tcPr>
            <w:tcW w:w="1023" w:type="dxa"/>
          </w:tcPr>
          <w:p w:rsidR="00602758" w:rsidRPr="00BF7C6E" w:rsidRDefault="00602758" w:rsidP="00CA7707">
            <w:pPr>
              <w:pStyle w:val="ConsPlusNormal"/>
              <w:jc w:val="center"/>
            </w:pPr>
          </w:p>
          <w:p w:rsidR="00602758" w:rsidRPr="00BF7C6E" w:rsidRDefault="00602758" w:rsidP="00CA7707">
            <w:pPr>
              <w:pStyle w:val="ConsPlusNormal"/>
              <w:jc w:val="center"/>
            </w:pPr>
            <w:r w:rsidRPr="00BF7C6E">
              <w:t>8</w:t>
            </w:r>
            <w:r w:rsidR="00BF7C6E">
              <w:t>490,4</w:t>
            </w:r>
          </w:p>
        </w:tc>
        <w:tc>
          <w:tcPr>
            <w:tcW w:w="1052" w:type="dxa"/>
          </w:tcPr>
          <w:p w:rsidR="00602758" w:rsidRPr="00BF7C6E" w:rsidRDefault="00602758" w:rsidP="00CA7707">
            <w:pPr>
              <w:pStyle w:val="ConsPlusNormal"/>
              <w:jc w:val="center"/>
            </w:pPr>
          </w:p>
          <w:p w:rsidR="00602758" w:rsidRPr="00BF7C6E" w:rsidRDefault="00602758" w:rsidP="00CA7707">
            <w:pPr>
              <w:pStyle w:val="ConsPlusNormal"/>
              <w:jc w:val="center"/>
            </w:pPr>
            <w:r w:rsidRPr="00BF7C6E">
              <w:t>72,0</w:t>
            </w:r>
          </w:p>
        </w:tc>
        <w:tc>
          <w:tcPr>
            <w:tcW w:w="1087" w:type="dxa"/>
          </w:tcPr>
          <w:p w:rsidR="00602758" w:rsidRDefault="00602758" w:rsidP="00416B66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416B66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416B66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416B66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416B66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416B66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416B66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602758" w:rsidRPr="00446114" w:rsidRDefault="00602758" w:rsidP="002756D3">
            <w:pPr>
              <w:pStyle w:val="ConsPlusNormal"/>
              <w:jc w:val="both"/>
              <w:rPr>
                <w:b/>
              </w:rPr>
            </w:pPr>
            <w:r w:rsidRPr="00446114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среднего медицинского персонала (персонала, обеспечивающего предоставление медицинских услуг) и средней заработной платы по субъекту Российской Федерации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602758" w:rsidRDefault="00602758" w:rsidP="004461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602758" w:rsidRDefault="00602758" w:rsidP="00446114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602758" w:rsidRDefault="00602758" w:rsidP="00360086">
            <w:pPr>
              <w:pStyle w:val="ConsPlusNormal"/>
              <w:jc w:val="center"/>
            </w:pPr>
            <w:r>
              <w:t>81</w:t>
            </w:r>
            <w:r w:rsidR="00DB7AC6">
              <w:t>000,0</w:t>
            </w:r>
          </w:p>
        </w:tc>
        <w:tc>
          <w:tcPr>
            <w:tcW w:w="1023" w:type="dxa"/>
          </w:tcPr>
          <w:p w:rsidR="00602758" w:rsidRDefault="00602758" w:rsidP="00602758">
            <w:pPr>
              <w:pStyle w:val="ConsPlusNormal"/>
              <w:jc w:val="center"/>
            </w:pPr>
            <w:r>
              <w:t>58</w:t>
            </w:r>
            <w:r w:rsidR="00DB7AC6">
              <w:t>017,5</w:t>
            </w:r>
          </w:p>
        </w:tc>
        <w:tc>
          <w:tcPr>
            <w:tcW w:w="1052" w:type="dxa"/>
          </w:tcPr>
          <w:p w:rsidR="00602758" w:rsidRDefault="00602758" w:rsidP="00602758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3 квартал</w:t>
            </w:r>
          </w:p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602758" w:rsidRDefault="00602758" w:rsidP="00CA72F2">
            <w:pPr>
              <w:pStyle w:val="ConsPlusNormal"/>
              <w:jc w:val="center"/>
            </w:pPr>
          </w:p>
          <w:p w:rsidR="00602758" w:rsidRDefault="00602758" w:rsidP="00CA72F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602758" w:rsidRDefault="00602758" w:rsidP="00CA72F2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602758" w:rsidRDefault="00602758" w:rsidP="00CA72F2">
            <w:pPr>
              <w:pStyle w:val="ConsPlusNormal"/>
              <w:jc w:val="center"/>
            </w:pPr>
          </w:p>
          <w:p w:rsidR="00602758" w:rsidRDefault="00602758" w:rsidP="00CA72F2">
            <w:pPr>
              <w:pStyle w:val="ConsPlusNormal"/>
              <w:jc w:val="center"/>
            </w:pPr>
            <w:r>
              <w:t>81</w:t>
            </w:r>
            <w:r w:rsidR="00DB7AC6">
              <w:t>000,0</w:t>
            </w:r>
          </w:p>
        </w:tc>
        <w:tc>
          <w:tcPr>
            <w:tcW w:w="1023" w:type="dxa"/>
          </w:tcPr>
          <w:p w:rsidR="00602758" w:rsidRDefault="00602758" w:rsidP="00CA72F2">
            <w:pPr>
              <w:pStyle w:val="ConsPlusNormal"/>
              <w:jc w:val="center"/>
            </w:pPr>
          </w:p>
          <w:p w:rsidR="00602758" w:rsidRDefault="00602758" w:rsidP="00602758">
            <w:pPr>
              <w:pStyle w:val="ConsPlusNormal"/>
              <w:jc w:val="center"/>
            </w:pPr>
            <w:r>
              <w:t>58</w:t>
            </w:r>
            <w:r w:rsidR="00DB7AC6">
              <w:t>017,5</w:t>
            </w:r>
          </w:p>
        </w:tc>
        <w:tc>
          <w:tcPr>
            <w:tcW w:w="1052" w:type="dxa"/>
          </w:tcPr>
          <w:p w:rsidR="00602758" w:rsidRDefault="00602758" w:rsidP="00CA72F2">
            <w:pPr>
              <w:pStyle w:val="ConsPlusNormal"/>
              <w:jc w:val="center"/>
            </w:pPr>
          </w:p>
          <w:p w:rsidR="00602758" w:rsidRDefault="00602758" w:rsidP="00602758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602758" w:rsidRPr="00021815" w:rsidRDefault="00602758" w:rsidP="00BC7F73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работников учреждений культуры к средней заработной плате по муниципальной территории (учреждения культуры)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035BF0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066E2F" w:rsidP="00066E2F">
            <w:pPr>
              <w:pStyle w:val="ConsPlusNormal"/>
              <w:jc w:val="center"/>
            </w:pPr>
            <w:r>
              <w:t>67</w:t>
            </w:r>
            <w:r w:rsidR="00602758">
              <w:t>,</w:t>
            </w:r>
            <w:r>
              <w:t>3</w:t>
            </w:r>
          </w:p>
        </w:tc>
        <w:tc>
          <w:tcPr>
            <w:tcW w:w="1023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066E2F" w:rsidP="00066E2F">
            <w:pPr>
              <w:pStyle w:val="ConsPlusNormal"/>
              <w:jc w:val="center"/>
            </w:pPr>
            <w:r>
              <w:t>44</w:t>
            </w:r>
            <w:r w:rsidR="00602758">
              <w:t>,</w:t>
            </w:r>
            <w:r>
              <w:t>7</w:t>
            </w:r>
          </w:p>
        </w:tc>
        <w:tc>
          <w:tcPr>
            <w:tcW w:w="1052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066E2F" w:rsidP="00066E2F">
            <w:pPr>
              <w:pStyle w:val="ConsPlusNormal"/>
              <w:jc w:val="center"/>
            </w:pPr>
            <w:r>
              <w:t>66</w:t>
            </w:r>
            <w:r w:rsidR="00602758">
              <w:t>,</w:t>
            </w:r>
            <w:r>
              <w:t>4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BE2812">
            <w:pPr>
              <w:pStyle w:val="ConsPlusNormal"/>
              <w:jc w:val="both"/>
            </w:pPr>
            <w:r>
              <w:t>Постановление ад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lastRenderedPageBreak/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602758" w:rsidRDefault="00602758" w:rsidP="00BE2812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602758" w:rsidRDefault="00602758" w:rsidP="00BE2812">
            <w:pPr>
              <w:pStyle w:val="ConsPlusNormal"/>
              <w:jc w:val="both"/>
            </w:pPr>
            <w:r>
              <w:t>на в Промышленно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», Рас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поряжение</w:t>
            </w:r>
            <w:proofErr w:type="spellEnd"/>
            <w:r>
              <w:t xml:space="preserve"> Коллег</w:t>
            </w:r>
          </w:p>
          <w:p w:rsidR="00602758" w:rsidRDefault="00602758" w:rsidP="00BE2812">
            <w:pPr>
              <w:pStyle w:val="ConsPlusNormal"/>
              <w:jc w:val="both"/>
            </w:pPr>
            <w:proofErr w:type="spellStart"/>
            <w:r>
              <w:t>ии</w:t>
            </w:r>
            <w:proofErr w:type="spellEnd"/>
            <w:r>
              <w:t xml:space="preserve"> АКО от 25.02.2013 г. № 178-р</w:t>
            </w:r>
          </w:p>
        </w:tc>
        <w:tc>
          <w:tcPr>
            <w:tcW w:w="1275" w:type="dxa"/>
            <w:vAlign w:val="center"/>
          </w:tcPr>
          <w:p w:rsidR="00602758" w:rsidRDefault="00602758" w:rsidP="00C1066E">
            <w:pPr>
              <w:pStyle w:val="ConsPlusNormal"/>
              <w:jc w:val="both"/>
            </w:pPr>
            <w:r>
              <w:lastRenderedPageBreak/>
              <w:t xml:space="preserve">1.Постановление </w:t>
            </w:r>
            <w:proofErr w:type="gramStart"/>
            <w:r>
              <w:t>АПР</w:t>
            </w:r>
            <w:proofErr w:type="gramEnd"/>
            <w:r>
              <w:t xml:space="preserve"> </w:t>
            </w:r>
            <w:r>
              <w:lastRenderedPageBreak/>
              <w:t>№ 722-П от 24.04.2014 г. «Об увеличении</w:t>
            </w:r>
          </w:p>
          <w:p w:rsidR="00602758" w:rsidRDefault="00602758" w:rsidP="00C1066E">
            <w:pPr>
              <w:pStyle w:val="ConsPlusNormal"/>
              <w:jc w:val="both"/>
            </w:pPr>
            <w:r>
              <w:t xml:space="preserve">ФОТ </w:t>
            </w:r>
            <w:proofErr w:type="spellStart"/>
            <w:proofErr w:type="gramStart"/>
            <w:r>
              <w:t>работн</w:t>
            </w:r>
            <w:proofErr w:type="spellEnd"/>
            <w:r>
              <w:t xml:space="preserve"> </w:t>
            </w:r>
            <w:proofErr w:type="spellStart"/>
            <w:r>
              <w:t>иков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отдель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муници</w:t>
            </w:r>
            <w:proofErr w:type="spellEnd"/>
            <w:r>
              <w:t xml:space="preserve"> </w:t>
            </w:r>
            <w:proofErr w:type="spellStart"/>
            <w:r>
              <w:t>пальных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</w:p>
          <w:p w:rsidR="00602758" w:rsidRDefault="00602758" w:rsidP="00C1066E">
            <w:pPr>
              <w:pStyle w:val="ConsPlusNormal"/>
              <w:jc w:val="both"/>
            </w:pPr>
            <w:proofErr w:type="spellStart"/>
            <w:r>
              <w:t>реждений</w:t>
            </w:r>
            <w:proofErr w:type="spellEnd"/>
            <w:r>
              <w:t xml:space="preserve"> культуры</w:t>
            </w:r>
          </w:p>
          <w:p w:rsidR="00602758" w:rsidRDefault="00602758" w:rsidP="00C1066E">
            <w:pPr>
              <w:pStyle w:val="ConsPlusNormal"/>
              <w:jc w:val="both"/>
            </w:pPr>
            <w:r>
              <w:t xml:space="preserve">Промышленновского </w:t>
            </w:r>
            <w:proofErr w:type="spellStart"/>
            <w:proofErr w:type="gramStart"/>
            <w:r>
              <w:t>муниципа-льного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</w:p>
          <w:p w:rsidR="00602758" w:rsidRDefault="00602758" w:rsidP="00C1066E">
            <w:pPr>
              <w:pStyle w:val="ConsPlusNormal"/>
              <w:jc w:val="both"/>
            </w:pPr>
            <w:proofErr w:type="spellStart"/>
            <w:r>
              <w:t>йона</w:t>
            </w:r>
            <w:proofErr w:type="spellEnd"/>
            <w:r>
              <w:t>»</w:t>
            </w: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245DDD" w:rsidP="00D362AA">
            <w:pPr>
              <w:pStyle w:val="ConsPlusNormal"/>
              <w:jc w:val="center"/>
            </w:pPr>
            <w:r>
              <w:t>3</w:t>
            </w:r>
            <w:r w:rsidR="00602758">
              <w:t xml:space="preserve"> квартал</w:t>
            </w:r>
          </w:p>
          <w:p w:rsidR="00602758" w:rsidRDefault="00602758" w:rsidP="00D362AA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lastRenderedPageBreak/>
              <w:t xml:space="preserve">КБ субъекта Российской </w:t>
            </w:r>
            <w:r>
              <w:lastRenderedPageBreak/>
              <w:t>Федерации, включая ТГВФ</w:t>
            </w:r>
          </w:p>
        </w:tc>
        <w:tc>
          <w:tcPr>
            <w:tcW w:w="1023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  <w:r>
              <w:t>08</w:t>
            </w: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</w:tc>
        <w:tc>
          <w:tcPr>
            <w:tcW w:w="933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43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245DDD" w:rsidP="00245DDD">
            <w:pPr>
              <w:pStyle w:val="ConsPlusNormal"/>
              <w:jc w:val="center"/>
            </w:pPr>
            <w:r>
              <w:t>66</w:t>
            </w:r>
            <w:r w:rsidR="00602758">
              <w:t>,</w:t>
            </w:r>
            <w:r>
              <w:t>8</w:t>
            </w:r>
          </w:p>
        </w:tc>
        <w:tc>
          <w:tcPr>
            <w:tcW w:w="1023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245DDD" w:rsidP="00035BF0">
            <w:pPr>
              <w:pStyle w:val="ConsPlusNormal"/>
              <w:jc w:val="center"/>
            </w:pPr>
            <w:r>
              <w:t>44</w:t>
            </w:r>
            <w:r w:rsidR="00602758">
              <w:t>,4</w:t>
            </w:r>
          </w:p>
        </w:tc>
        <w:tc>
          <w:tcPr>
            <w:tcW w:w="1052" w:type="dxa"/>
          </w:tcPr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602758" w:rsidP="00035BF0">
            <w:pPr>
              <w:pStyle w:val="ConsPlusNormal"/>
              <w:jc w:val="center"/>
            </w:pPr>
          </w:p>
          <w:p w:rsidR="00602758" w:rsidRDefault="00245DDD" w:rsidP="00245DDD">
            <w:pPr>
              <w:pStyle w:val="ConsPlusNormal"/>
              <w:jc w:val="center"/>
            </w:pPr>
            <w:r>
              <w:t>66</w:t>
            </w:r>
            <w:r w:rsidR="00602758">
              <w:t>,</w:t>
            </w:r>
            <w:r>
              <w:t>5</w:t>
            </w:r>
          </w:p>
        </w:tc>
        <w:tc>
          <w:tcPr>
            <w:tcW w:w="1087" w:type="dxa"/>
          </w:tcPr>
          <w:p w:rsidR="00602758" w:rsidRDefault="00602758" w:rsidP="00035BF0">
            <w:pPr>
              <w:pStyle w:val="ConsPlusNormal"/>
              <w:jc w:val="center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602758" w:rsidRDefault="00602758" w:rsidP="0055067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602758" w:rsidRDefault="00602758" w:rsidP="0055067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43" w:type="dxa"/>
          </w:tcPr>
          <w:p w:rsidR="00602758" w:rsidRDefault="00602758" w:rsidP="005506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3" w:type="dxa"/>
          </w:tcPr>
          <w:p w:rsidR="00602758" w:rsidRDefault="00066E2F" w:rsidP="005506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52" w:type="dxa"/>
          </w:tcPr>
          <w:p w:rsidR="00602758" w:rsidRDefault="00FF3E5F" w:rsidP="00066E2F">
            <w:pPr>
              <w:pStyle w:val="ConsPlusNormal"/>
              <w:jc w:val="center"/>
            </w:pPr>
            <w:r>
              <w:t>60</w:t>
            </w:r>
            <w:r w:rsidR="00602758">
              <w:t>,0</w:t>
            </w:r>
          </w:p>
        </w:tc>
        <w:tc>
          <w:tcPr>
            <w:tcW w:w="1087" w:type="dxa"/>
          </w:tcPr>
          <w:p w:rsidR="00602758" w:rsidRDefault="00602758" w:rsidP="0055067F">
            <w:pPr>
              <w:pStyle w:val="ConsPlusNormal"/>
              <w:jc w:val="center"/>
            </w:pPr>
          </w:p>
        </w:tc>
      </w:tr>
      <w:tr w:rsidR="00602758" w:rsidRPr="0099272E" w:rsidTr="002422F7">
        <w:trPr>
          <w:gridAfter w:val="6"/>
          <w:wAfter w:w="6522" w:type="dxa"/>
          <w:trHeight w:val="165"/>
        </w:trPr>
        <w:tc>
          <w:tcPr>
            <w:tcW w:w="7797" w:type="dxa"/>
            <w:gridSpan w:val="9"/>
            <w:vAlign w:val="center"/>
          </w:tcPr>
          <w:p w:rsidR="00602758" w:rsidRPr="00021815" w:rsidRDefault="00602758" w:rsidP="0055067F">
            <w:pPr>
              <w:pStyle w:val="ConsPlusNormal"/>
              <w:jc w:val="both"/>
              <w:rPr>
                <w:b/>
              </w:rPr>
            </w:pPr>
            <w:r w:rsidRPr="00021815">
              <w:rPr>
                <w:b/>
              </w:rPr>
              <w:t>Наименование мероприятия</w:t>
            </w:r>
            <w:r>
              <w:rPr>
                <w:b/>
              </w:rPr>
              <w:t>: Соотношение средней заработной платы работников учреждений культуры к средней заработной плате по муниципальной территории (учреждения дополнительного образования)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F92E5D">
            <w:pPr>
              <w:pStyle w:val="ConsPlusNormal"/>
              <w:jc w:val="center"/>
            </w:pPr>
          </w:p>
          <w:p w:rsidR="00602758" w:rsidRDefault="00602758" w:rsidP="00F92E5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3" w:type="dxa"/>
          </w:tcPr>
          <w:p w:rsidR="00602758" w:rsidRDefault="00602758" w:rsidP="00F92E5D">
            <w:pPr>
              <w:pStyle w:val="ConsPlusNormal"/>
              <w:jc w:val="center"/>
            </w:pPr>
          </w:p>
          <w:p w:rsidR="00602758" w:rsidRDefault="007E63C0" w:rsidP="007E63C0">
            <w:pPr>
              <w:pStyle w:val="ConsPlusNormal"/>
              <w:jc w:val="center"/>
            </w:pPr>
            <w:r>
              <w:t>5</w:t>
            </w:r>
            <w:r w:rsidR="00602758">
              <w:t>,</w:t>
            </w:r>
            <w:r>
              <w:t>55</w:t>
            </w:r>
          </w:p>
        </w:tc>
        <w:tc>
          <w:tcPr>
            <w:tcW w:w="1052" w:type="dxa"/>
          </w:tcPr>
          <w:p w:rsidR="00602758" w:rsidRDefault="00602758" w:rsidP="00F92E5D">
            <w:pPr>
              <w:pStyle w:val="ConsPlusNormal"/>
              <w:jc w:val="center"/>
            </w:pPr>
          </w:p>
          <w:p w:rsidR="00602758" w:rsidRDefault="007E63C0" w:rsidP="007E63C0">
            <w:pPr>
              <w:pStyle w:val="ConsPlusNormal"/>
              <w:jc w:val="center"/>
            </w:pPr>
            <w:r>
              <w:t>74</w:t>
            </w:r>
            <w:r w:rsidR="00B614B6">
              <w:t>,0</w:t>
            </w:r>
          </w:p>
        </w:tc>
        <w:tc>
          <w:tcPr>
            <w:tcW w:w="1087" w:type="dxa"/>
          </w:tcPr>
          <w:p w:rsidR="00602758" w:rsidRDefault="00602758" w:rsidP="00F92E5D">
            <w:pPr>
              <w:pStyle w:val="ConsPlusNormal"/>
              <w:jc w:val="center"/>
            </w:pPr>
          </w:p>
        </w:tc>
      </w:tr>
      <w:tr w:rsidR="00602758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287A03">
            <w:pPr>
              <w:pStyle w:val="ConsPlusNormal"/>
              <w:jc w:val="both"/>
            </w:pPr>
            <w:r>
              <w:t>Постановление ад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602758" w:rsidRDefault="00602758" w:rsidP="00287A03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lastRenderedPageBreak/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602758" w:rsidRDefault="00602758" w:rsidP="00287A03">
            <w:pPr>
              <w:pStyle w:val="ConsPlusNormal"/>
              <w:jc w:val="both"/>
            </w:pPr>
            <w:r>
              <w:t>на в Промышленно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», Рас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поряжение</w:t>
            </w:r>
            <w:proofErr w:type="spellEnd"/>
            <w:r>
              <w:t xml:space="preserve"> Коллег</w:t>
            </w:r>
          </w:p>
          <w:p w:rsidR="00602758" w:rsidRDefault="00602758" w:rsidP="00287A03">
            <w:pPr>
              <w:pStyle w:val="ConsPlusNormal"/>
              <w:jc w:val="both"/>
            </w:pPr>
            <w:proofErr w:type="spellStart"/>
            <w:r>
              <w:t>ии</w:t>
            </w:r>
            <w:proofErr w:type="spellEnd"/>
            <w:r>
              <w:t xml:space="preserve"> АКО от 25.02.2013 г. № 178-р</w:t>
            </w: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7E63C0" w:rsidP="00702252">
            <w:pPr>
              <w:pStyle w:val="ConsPlusNormal"/>
              <w:jc w:val="center"/>
            </w:pPr>
            <w:r>
              <w:t>3</w:t>
            </w:r>
            <w:r w:rsidR="00602758">
              <w:t xml:space="preserve"> квартал</w:t>
            </w:r>
          </w:p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933" w:type="dxa"/>
          </w:tcPr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043" w:type="dxa"/>
          </w:tcPr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  <w:r>
              <w:lastRenderedPageBreak/>
              <w:t>7,3</w:t>
            </w:r>
          </w:p>
        </w:tc>
        <w:tc>
          <w:tcPr>
            <w:tcW w:w="1023" w:type="dxa"/>
          </w:tcPr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DB6D70" w:rsidP="00DB6D70">
            <w:pPr>
              <w:pStyle w:val="ConsPlusNormal"/>
              <w:jc w:val="center"/>
            </w:pPr>
            <w:r>
              <w:lastRenderedPageBreak/>
              <w:t>5</w:t>
            </w:r>
            <w:r w:rsidR="00602758">
              <w:t>,</w:t>
            </w:r>
            <w:r>
              <w:t>4</w:t>
            </w:r>
          </w:p>
        </w:tc>
        <w:tc>
          <w:tcPr>
            <w:tcW w:w="1052" w:type="dxa"/>
          </w:tcPr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602758" w:rsidP="00287A03">
            <w:pPr>
              <w:pStyle w:val="ConsPlusNormal"/>
              <w:jc w:val="center"/>
            </w:pPr>
          </w:p>
          <w:p w:rsidR="00602758" w:rsidRDefault="00EB3A77" w:rsidP="00EB3A77">
            <w:pPr>
              <w:pStyle w:val="ConsPlusNormal"/>
              <w:jc w:val="center"/>
            </w:pPr>
            <w:r>
              <w:lastRenderedPageBreak/>
              <w:t>74</w:t>
            </w:r>
            <w:r w:rsidR="00602758">
              <w:t>,</w:t>
            </w:r>
            <w:r>
              <w:t>0</w:t>
            </w:r>
          </w:p>
        </w:tc>
        <w:tc>
          <w:tcPr>
            <w:tcW w:w="1087" w:type="dxa"/>
          </w:tcPr>
          <w:p w:rsidR="00602758" w:rsidRDefault="00602758" w:rsidP="00287A03">
            <w:pPr>
              <w:pStyle w:val="ConsPlusNormal"/>
              <w:jc w:val="center"/>
            </w:pP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602758" w:rsidRDefault="00602758" w:rsidP="006E653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33" w:type="dxa"/>
          </w:tcPr>
          <w:p w:rsidR="00602758" w:rsidRDefault="00602758" w:rsidP="006E653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43" w:type="dxa"/>
          </w:tcPr>
          <w:p w:rsidR="00602758" w:rsidRDefault="00602758" w:rsidP="006E653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3" w:type="dxa"/>
          </w:tcPr>
          <w:p w:rsidR="00602758" w:rsidRDefault="00602758" w:rsidP="006E653B">
            <w:pPr>
              <w:pStyle w:val="ConsPlusNormal"/>
              <w:jc w:val="center"/>
            </w:pPr>
            <w:r>
              <w:t>0,1</w:t>
            </w:r>
            <w:r w:rsidR="001C45C7">
              <w:t>5</w:t>
            </w:r>
          </w:p>
        </w:tc>
        <w:tc>
          <w:tcPr>
            <w:tcW w:w="1052" w:type="dxa"/>
          </w:tcPr>
          <w:p w:rsidR="00602758" w:rsidRDefault="00567A1C" w:rsidP="00567A1C">
            <w:pPr>
              <w:pStyle w:val="ConsPlusNormal"/>
              <w:jc w:val="center"/>
            </w:pPr>
            <w:r>
              <w:t>75</w:t>
            </w:r>
            <w:r w:rsidR="00602758">
              <w:t>,</w:t>
            </w:r>
            <w:r>
              <w:t>0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635"/>
        </w:trPr>
        <w:tc>
          <w:tcPr>
            <w:tcW w:w="7797" w:type="dxa"/>
            <w:gridSpan w:val="9"/>
            <w:vAlign w:val="center"/>
          </w:tcPr>
          <w:p w:rsidR="00602758" w:rsidRPr="00985921" w:rsidRDefault="00602758" w:rsidP="00985921">
            <w:pPr>
              <w:pStyle w:val="ConsPlusNormal"/>
              <w:jc w:val="both"/>
              <w:rPr>
                <w:b/>
              </w:rPr>
            </w:pPr>
            <w:r w:rsidRPr="00985921">
              <w:rPr>
                <w:b/>
              </w:rPr>
              <w:t>Наименование мероприятия</w:t>
            </w:r>
            <w:r>
              <w:rPr>
                <w:b/>
              </w:rPr>
              <w:t>: 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602758" w:rsidRDefault="00602758" w:rsidP="00185660">
            <w:pPr>
              <w:pStyle w:val="ConsPlusNormal"/>
              <w:jc w:val="center"/>
            </w:pPr>
          </w:p>
          <w:p w:rsidR="00602758" w:rsidRDefault="00602758" w:rsidP="0018566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602758" w:rsidRDefault="00602758" w:rsidP="00185660">
            <w:pPr>
              <w:pStyle w:val="ConsPlusNormal"/>
              <w:jc w:val="center"/>
            </w:pPr>
          </w:p>
          <w:p w:rsidR="00602758" w:rsidRDefault="00602758" w:rsidP="0018566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602758" w:rsidRDefault="00602758" w:rsidP="00185660">
            <w:pPr>
              <w:pStyle w:val="ConsPlusNormal"/>
              <w:jc w:val="center"/>
            </w:pPr>
          </w:p>
          <w:p w:rsidR="00602758" w:rsidRPr="00376330" w:rsidRDefault="00602758" w:rsidP="00185660">
            <w:pPr>
              <w:pStyle w:val="ConsPlusNormal"/>
              <w:jc w:val="center"/>
              <w:rPr>
                <w:lang w:val="en-US"/>
              </w:rPr>
            </w:pPr>
            <w:r>
              <w:t>0,0</w:t>
            </w:r>
            <w:r w:rsidR="00376330">
              <w:rPr>
                <w:lang w:val="en-US"/>
              </w:rPr>
              <w:t>5</w:t>
            </w:r>
          </w:p>
        </w:tc>
        <w:tc>
          <w:tcPr>
            <w:tcW w:w="1023" w:type="dxa"/>
          </w:tcPr>
          <w:p w:rsidR="00602758" w:rsidRDefault="00602758" w:rsidP="00185660">
            <w:pPr>
              <w:pStyle w:val="ConsPlusNormal"/>
              <w:jc w:val="center"/>
            </w:pPr>
          </w:p>
          <w:p w:rsidR="00602758" w:rsidRPr="00376330" w:rsidRDefault="00602758" w:rsidP="00185660">
            <w:pPr>
              <w:pStyle w:val="ConsPlusNormal"/>
              <w:jc w:val="center"/>
              <w:rPr>
                <w:lang w:val="en-US"/>
              </w:rPr>
            </w:pPr>
            <w:r>
              <w:t>0,0</w:t>
            </w:r>
            <w:r w:rsidR="00376330">
              <w:rPr>
                <w:lang w:val="en-US"/>
              </w:rPr>
              <w:t>5</w:t>
            </w:r>
          </w:p>
        </w:tc>
        <w:tc>
          <w:tcPr>
            <w:tcW w:w="1052" w:type="dxa"/>
          </w:tcPr>
          <w:p w:rsidR="00602758" w:rsidRDefault="00602758" w:rsidP="00185660">
            <w:pPr>
              <w:pStyle w:val="ConsPlusNormal"/>
              <w:jc w:val="center"/>
            </w:pPr>
          </w:p>
          <w:p w:rsidR="00602758" w:rsidRPr="00376330" w:rsidRDefault="00376330" w:rsidP="0018566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C5282B">
            <w:pPr>
              <w:pStyle w:val="ConsPlusNormal"/>
              <w:jc w:val="both"/>
            </w:pPr>
            <w:r>
              <w:t xml:space="preserve">Постановление </w:t>
            </w:r>
            <w:proofErr w:type="gramStart"/>
            <w:r>
              <w:t>АПР</w:t>
            </w:r>
            <w:proofErr w:type="gramEnd"/>
            <w:r>
              <w:t xml:space="preserve"> от 02.10.2012 г. № 1518а-П «Об исполнении отдельных указов Президента Российской </w:t>
            </w:r>
            <w:proofErr w:type="spellStart"/>
            <w:r>
              <w:t>Феде-рации</w:t>
            </w:r>
            <w:proofErr w:type="spellEnd"/>
            <w:r>
              <w:t xml:space="preserve"> В.В.Путина в</w:t>
            </w:r>
          </w:p>
          <w:p w:rsidR="00602758" w:rsidRDefault="00602758" w:rsidP="00C5282B">
            <w:pPr>
              <w:pStyle w:val="ConsPlusNormal"/>
              <w:jc w:val="both"/>
            </w:pPr>
            <w:proofErr w:type="spellStart"/>
            <w:r>
              <w:t>Промышленновско</w:t>
            </w:r>
            <w:proofErr w:type="spellEnd"/>
          </w:p>
          <w:p w:rsidR="00602758" w:rsidRDefault="00602758" w:rsidP="00C5282B">
            <w:pPr>
              <w:pStyle w:val="ConsPlusNormal"/>
              <w:jc w:val="both"/>
            </w:pPr>
            <w:r>
              <w:t xml:space="preserve">м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376330" w:rsidP="00702252">
            <w:pPr>
              <w:pStyle w:val="ConsPlusNormal"/>
              <w:jc w:val="center"/>
            </w:pPr>
            <w:r>
              <w:rPr>
                <w:lang w:val="en-US"/>
              </w:rPr>
              <w:t>3</w:t>
            </w:r>
            <w:r w:rsidR="00602758">
              <w:t xml:space="preserve"> квартал</w:t>
            </w:r>
          </w:p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602758" w:rsidRDefault="00602758" w:rsidP="000405F4">
            <w:pPr>
              <w:pStyle w:val="ConsPlusNormal"/>
              <w:jc w:val="center"/>
            </w:pPr>
          </w:p>
          <w:p w:rsidR="00602758" w:rsidRDefault="00602758" w:rsidP="000405F4">
            <w:pPr>
              <w:pStyle w:val="ConsPlusNormal"/>
              <w:jc w:val="center"/>
            </w:pPr>
          </w:p>
          <w:p w:rsidR="00602758" w:rsidRDefault="00602758" w:rsidP="000405F4">
            <w:pPr>
              <w:pStyle w:val="ConsPlusNormal"/>
              <w:jc w:val="center"/>
            </w:pPr>
          </w:p>
          <w:p w:rsidR="00602758" w:rsidRDefault="00602758" w:rsidP="000405F4">
            <w:pPr>
              <w:pStyle w:val="ConsPlusNormal"/>
              <w:jc w:val="center"/>
            </w:pPr>
          </w:p>
          <w:p w:rsidR="00602758" w:rsidRDefault="00602758" w:rsidP="000405F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  <w:r w:rsidRPr="00376330">
              <w:t>01</w:t>
            </w:r>
          </w:p>
        </w:tc>
        <w:tc>
          <w:tcPr>
            <w:tcW w:w="1043" w:type="dxa"/>
          </w:tcPr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1C45C7">
            <w:pPr>
              <w:pStyle w:val="ConsPlusNormal"/>
              <w:jc w:val="center"/>
            </w:pPr>
            <w:r w:rsidRPr="00376330">
              <w:t>0,0</w:t>
            </w:r>
            <w:r w:rsidR="001C45C7" w:rsidRPr="00376330">
              <w:t>29</w:t>
            </w:r>
          </w:p>
        </w:tc>
        <w:tc>
          <w:tcPr>
            <w:tcW w:w="1023" w:type="dxa"/>
          </w:tcPr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  <w:r w:rsidRPr="00376330">
              <w:t>0,02</w:t>
            </w:r>
            <w:r w:rsidR="001C45C7" w:rsidRPr="00376330">
              <w:t>9</w:t>
            </w:r>
          </w:p>
        </w:tc>
        <w:tc>
          <w:tcPr>
            <w:tcW w:w="1052" w:type="dxa"/>
          </w:tcPr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602758" w:rsidP="000405F4">
            <w:pPr>
              <w:pStyle w:val="ConsPlusNormal"/>
              <w:jc w:val="center"/>
            </w:pPr>
          </w:p>
          <w:p w:rsidR="00602758" w:rsidRPr="00376330" w:rsidRDefault="001C45C7" w:rsidP="000405F4">
            <w:pPr>
              <w:pStyle w:val="ConsPlusNormal"/>
              <w:jc w:val="center"/>
            </w:pPr>
            <w:r w:rsidRPr="00376330">
              <w:t>100</w:t>
            </w:r>
          </w:p>
        </w:tc>
        <w:tc>
          <w:tcPr>
            <w:tcW w:w="1087" w:type="dxa"/>
          </w:tcPr>
          <w:p w:rsidR="00602758" w:rsidRDefault="00602758" w:rsidP="000405F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повышени</w:t>
            </w:r>
            <w:proofErr w:type="spellEnd"/>
            <w:r>
              <w:rPr>
                <w:sz w:val="16"/>
                <w:szCs w:val="16"/>
              </w:rPr>
              <w:t xml:space="preserve"> квалификации работников направляются только средства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приносящей доход </w:t>
            </w:r>
            <w:proofErr w:type="spellStart"/>
            <w:r>
              <w:rPr>
                <w:sz w:val="16"/>
                <w:szCs w:val="16"/>
              </w:rPr>
              <w:t>деятел</w:t>
            </w:r>
            <w:proofErr w:type="spellEnd"/>
          </w:p>
          <w:p w:rsidR="00602758" w:rsidRDefault="00602758" w:rsidP="000405F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ьности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обственные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</w:t>
            </w:r>
            <w:proofErr w:type="spellEnd"/>
          </w:p>
          <w:p w:rsidR="00602758" w:rsidRPr="00704A8F" w:rsidRDefault="00602758" w:rsidP="0064709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сотрудников </w:t>
            </w: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602758" w:rsidRDefault="00602758" w:rsidP="00D705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602758" w:rsidRDefault="00602758" w:rsidP="00D705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602758" w:rsidRDefault="00460F20" w:rsidP="00D70594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023" w:type="dxa"/>
          </w:tcPr>
          <w:p w:rsidR="00602758" w:rsidRDefault="00602758" w:rsidP="00D70594">
            <w:pPr>
              <w:pStyle w:val="ConsPlusNormal"/>
              <w:jc w:val="center"/>
            </w:pPr>
            <w:r>
              <w:t>0,02</w:t>
            </w:r>
            <w:r w:rsidR="00460F20">
              <w:t>1</w:t>
            </w:r>
          </w:p>
        </w:tc>
        <w:tc>
          <w:tcPr>
            <w:tcW w:w="1052" w:type="dxa"/>
          </w:tcPr>
          <w:p w:rsidR="00602758" w:rsidRDefault="00460F20" w:rsidP="00D705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7" w:type="dxa"/>
          </w:tcPr>
          <w:p w:rsidR="00602758" w:rsidRDefault="00602758" w:rsidP="00D70594">
            <w:pPr>
              <w:pStyle w:val="ConsPlusNormal"/>
              <w:jc w:val="center"/>
            </w:pPr>
          </w:p>
        </w:tc>
      </w:tr>
      <w:tr w:rsidR="00602758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602758" w:rsidRPr="00F44782" w:rsidRDefault="00602758" w:rsidP="00F44782">
            <w:pPr>
              <w:pStyle w:val="ConsPlusNormal"/>
              <w:jc w:val="both"/>
              <w:rPr>
                <w:b/>
              </w:rPr>
            </w:pPr>
            <w:r w:rsidRPr="00F44782">
              <w:rPr>
                <w:b/>
              </w:rPr>
              <w:t>Наименование мероприятия</w:t>
            </w:r>
            <w:r>
              <w:rPr>
                <w:b/>
              </w:rPr>
              <w:t>: доля детей, привлекаемых к участию в творческих мероприятиях, от общего числа детей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602758" w:rsidRDefault="00602758" w:rsidP="00F4478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602758" w:rsidRDefault="00602758" w:rsidP="00F4478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602758" w:rsidRPr="00482041" w:rsidRDefault="00602758" w:rsidP="0093356B">
            <w:pPr>
              <w:pStyle w:val="ConsPlusNormal"/>
              <w:jc w:val="center"/>
              <w:rPr>
                <w:lang w:val="en-US"/>
              </w:rPr>
            </w:pPr>
            <w:r>
              <w:t>0,</w:t>
            </w:r>
            <w:r w:rsidR="0093356B">
              <w:rPr>
                <w:lang w:val="en-US"/>
              </w:rPr>
              <w:t>85</w:t>
            </w:r>
          </w:p>
        </w:tc>
        <w:tc>
          <w:tcPr>
            <w:tcW w:w="1023" w:type="dxa"/>
          </w:tcPr>
          <w:p w:rsidR="00602758" w:rsidRPr="0093356B" w:rsidRDefault="00602758" w:rsidP="00F44782">
            <w:pPr>
              <w:pStyle w:val="ConsPlusNormal"/>
              <w:jc w:val="center"/>
              <w:rPr>
                <w:lang w:val="en-US"/>
              </w:rPr>
            </w:pPr>
            <w:r>
              <w:t>0,</w:t>
            </w:r>
            <w:r w:rsidR="0093356B">
              <w:rPr>
                <w:lang w:val="en-US"/>
              </w:rPr>
              <w:t>73</w:t>
            </w:r>
          </w:p>
        </w:tc>
        <w:tc>
          <w:tcPr>
            <w:tcW w:w="1052" w:type="dxa"/>
          </w:tcPr>
          <w:p w:rsidR="00602758" w:rsidRPr="0093356B" w:rsidRDefault="0093356B" w:rsidP="00F4478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1014F9">
            <w:pPr>
              <w:pStyle w:val="ConsPlusNormal"/>
              <w:jc w:val="both"/>
            </w:pPr>
            <w:r>
              <w:t>Постановление ад</w:t>
            </w:r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602758" w:rsidRDefault="00602758" w:rsidP="001014F9">
            <w:pPr>
              <w:pStyle w:val="ConsPlusNormal"/>
              <w:jc w:val="both"/>
            </w:pPr>
            <w:r>
              <w:t xml:space="preserve">на от 02.10.2012 г. № 1518а-П «Об 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олнении</w:t>
            </w:r>
            <w:proofErr w:type="spellEnd"/>
            <w:r>
              <w:t xml:space="preserve"> </w:t>
            </w:r>
            <w:proofErr w:type="spellStart"/>
            <w:r>
              <w:t>отдельн</w:t>
            </w:r>
            <w:proofErr w:type="spellEnd"/>
            <w:r>
              <w:t>-</w:t>
            </w:r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ых</w:t>
            </w:r>
            <w:proofErr w:type="spellEnd"/>
            <w:r>
              <w:t xml:space="preserve"> указов </w:t>
            </w:r>
            <w:proofErr w:type="spellStart"/>
            <w:r>
              <w:t>Президе</w:t>
            </w:r>
            <w:proofErr w:type="spellEnd"/>
            <w:r>
              <w:t>-</w:t>
            </w:r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нта</w:t>
            </w:r>
            <w:proofErr w:type="spellEnd"/>
            <w:r>
              <w:t xml:space="preserve"> Российской </w:t>
            </w:r>
            <w:proofErr w:type="spellStart"/>
            <w:r>
              <w:t>Фе</w:t>
            </w:r>
            <w:proofErr w:type="spellEnd"/>
            <w:r>
              <w:t>-</w:t>
            </w:r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дерации</w:t>
            </w:r>
            <w:proofErr w:type="spellEnd"/>
            <w:r>
              <w:t xml:space="preserve"> В.В.Пути-</w:t>
            </w:r>
          </w:p>
          <w:p w:rsidR="00602758" w:rsidRDefault="00602758" w:rsidP="001014F9">
            <w:pPr>
              <w:pStyle w:val="ConsPlusNormal"/>
              <w:jc w:val="both"/>
            </w:pPr>
            <w:r>
              <w:t>на в Промышленно</w:t>
            </w:r>
          </w:p>
          <w:p w:rsidR="00602758" w:rsidRDefault="00602758" w:rsidP="001014F9">
            <w:pPr>
              <w:pStyle w:val="ConsPlusNormal"/>
              <w:jc w:val="both"/>
            </w:pPr>
            <w:proofErr w:type="spellStart"/>
            <w:r>
              <w:t>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  <w:r>
              <w:t>»</w:t>
            </w: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9713B2" w:rsidP="00702252">
            <w:pPr>
              <w:pStyle w:val="ConsPlusNormal"/>
              <w:jc w:val="center"/>
            </w:pPr>
            <w:r>
              <w:t>3</w:t>
            </w:r>
            <w:r w:rsidR="0066011E">
              <w:t>0</w:t>
            </w:r>
            <w:r w:rsidR="00602758">
              <w:t xml:space="preserve"> квартал</w:t>
            </w:r>
          </w:p>
          <w:p w:rsidR="00602758" w:rsidRDefault="00602758" w:rsidP="0070225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33" w:type="dxa"/>
          </w:tcPr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43" w:type="dxa"/>
          </w:tcPr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3" w:type="dxa"/>
          </w:tcPr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Pr="0093356B" w:rsidRDefault="00602758" w:rsidP="00CD0061">
            <w:pPr>
              <w:pStyle w:val="ConsPlusNormal"/>
              <w:jc w:val="center"/>
              <w:rPr>
                <w:lang w:val="en-US"/>
              </w:rPr>
            </w:pPr>
            <w:r>
              <w:t>0,0</w:t>
            </w:r>
            <w:r w:rsidR="0093356B">
              <w:rPr>
                <w:lang w:val="en-US"/>
              </w:rPr>
              <w:t>3</w:t>
            </w:r>
          </w:p>
        </w:tc>
        <w:tc>
          <w:tcPr>
            <w:tcW w:w="1052" w:type="dxa"/>
          </w:tcPr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Default="00602758" w:rsidP="00CD0061">
            <w:pPr>
              <w:pStyle w:val="ConsPlusNormal"/>
              <w:jc w:val="center"/>
            </w:pPr>
          </w:p>
          <w:p w:rsidR="00602758" w:rsidRPr="005C719E" w:rsidRDefault="005C719E" w:rsidP="00CD006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участия в мероприятиях направляют</w:t>
            </w:r>
          </w:p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средства от </w:t>
            </w:r>
            <w:proofErr w:type="gramStart"/>
            <w:r>
              <w:rPr>
                <w:sz w:val="16"/>
                <w:szCs w:val="16"/>
              </w:rPr>
              <w:t>приносящей</w:t>
            </w:r>
            <w:proofErr w:type="gramEnd"/>
          </w:p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й</w:t>
            </w:r>
            <w:proofErr w:type="spellEnd"/>
            <w:r>
              <w:rPr>
                <w:sz w:val="16"/>
                <w:szCs w:val="16"/>
              </w:rPr>
              <w:t xml:space="preserve"> доход </w:t>
            </w:r>
            <w:proofErr w:type="spellStart"/>
            <w:r>
              <w:rPr>
                <w:sz w:val="16"/>
                <w:szCs w:val="16"/>
              </w:rPr>
              <w:t>деят</w:t>
            </w:r>
            <w:proofErr w:type="spellEnd"/>
          </w:p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ельности</w:t>
            </w:r>
            <w:proofErr w:type="spellEnd"/>
            <w:r>
              <w:rPr>
                <w:sz w:val="16"/>
                <w:szCs w:val="16"/>
              </w:rPr>
              <w:t xml:space="preserve"> и средства, </w:t>
            </w:r>
            <w:proofErr w:type="spellStart"/>
            <w:proofErr w:type="gramStart"/>
            <w:r>
              <w:rPr>
                <w:sz w:val="16"/>
                <w:szCs w:val="16"/>
              </w:rPr>
              <w:t>пос</w:t>
            </w:r>
            <w:proofErr w:type="spellEnd"/>
            <w:proofErr w:type="gramEnd"/>
          </w:p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тупающие</w:t>
            </w:r>
            <w:proofErr w:type="spellEnd"/>
            <w:r>
              <w:rPr>
                <w:sz w:val="16"/>
                <w:szCs w:val="16"/>
              </w:rPr>
              <w:t xml:space="preserve"> от</w:t>
            </w:r>
          </w:p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добровольного </w:t>
            </w:r>
            <w:proofErr w:type="spellStart"/>
            <w:r>
              <w:rPr>
                <w:sz w:val="16"/>
                <w:szCs w:val="16"/>
              </w:rPr>
              <w:t>пожертвов</w:t>
            </w:r>
            <w:proofErr w:type="spellEnd"/>
          </w:p>
          <w:p w:rsidR="00602758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ания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обственные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02758" w:rsidRPr="00647092" w:rsidRDefault="00602758" w:rsidP="00702252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 xml:space="preserve"> родителей</w:t>
            </w: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702252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602758" w:rsidRDefault="00602758" w:rsidP="00702252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602758" w:rsidRDefault="00602758" w:rsidP="00702252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602758" w:rsidRPr="00482041" w:rsidRDefault="00602758" w:rsidP="00B007EE">
            <w:pPr>
              <w:pStyle w:val="ConsPlusNormal"/>
              <w:jc w:val="center"/>
            </w:pPr>
            <w:r w:rsidRPr="00482041">
              <w:t>08</w:t>
            </w:r>
          </w:p>
        </w:tc>
        <w:tc>
          <w:tcPr>
            <w:tcW w:w="933" w:type="dxa"/>
          </w:tcPr>
          <w:p w:rsidR="00602758" w:rsidRPr="00482041" w:rsidRDefault="00602758" w:rsidP="00B007EE">
            <w:pPr>
              <w:pStyle w:val="ConsPlusNormal"/>
              <w:jc w:val="center"/>
            </w:pPr>
            <w:r w:rsidRPr="00482041">
              <w:t>01</w:t>
            </w:r>
          </w:p>
        </w:tc>
        <w:tc>
          <w:tcPr>
            <w:tcW w:w="1043" w:type="dxa"/>
          </w:tcPr>
          <w:p w:rsidR="00602758" w:rsidRPr="0093356B" w:rsidRDefault="00602758" w:rsidP="00B007EE">
            <w:pPr>
              <w:pStyle w:val="ConsPlusNormal"/>
              <w:jc w:val="center"/>
              <w:rPr>
                <w:lang w:val="en-US"/>
              </w:rPr>
            </w:pPr>
            <w:r w:rsidRPr="00482041">
              <w:t>0,</w:t>
            </w:r>
            <w:r w:rsidR="0093356B">
              <w:rPr>
                <w:lang w:val="en-US"/>
              </w:rPr>
              <w:t>70</w:t>
            </w:r>
          </w:p>
        </w:tc>
        <w:tc>
          <w:tcPr>
            <w:tcW w:w="1023" w:type="dxa"/>
          </w:tcPr>
          <w:p w:rsidR="00602758" w:rsidRPr="0093356B" w:rsidRDefault="00602758" w:rsidP="00B007EE">
            <w:pPr>
              <w:pStyle w:val="ConsPlusNormal"/>
              <w:jc w:val="center"/>
              <w:rPr>
                <w:lang w:val="en-US"/>
              </w:rPr>
            </w:pPr>
            <w:r w:rsidRPr="00482041">
              <w:t>0,</w:t>
            </w:r>
            <w:r w:rsidR="0093356B">
              <w:rPr>
                <w:lang w:val="en-US"/>
              </w:rPr>
              <w:t>70</w:t>
            </w:r>
          </w:p>
        </w:tc>
        <w:tc>
          <w:tcPr>
            <w:tcW w:w="1052" w:type="dxa"/>
          </w:tcPr>
          <w:p w:rsidR="00602758" w:rsidRPr="005C719E" w:rsidRDefault="005C719E" w:rsidP="00B007E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87" w:type="dxa"/>
          </w:tcPr>
          <w:p w:rsidR="00602758" w:rsidRDefault="00602758" w:rsidP="00B007EE">
            <w:pPr>
              <w:pStyle w:val="ConsPlusNormal"/>
              <w:jc w:val="center"/>
            </w:pPr>
          </w:p>
        </w:tc>
      </w:tr>
      <w:tr w:rsidR="00602758" w:rsidRPr="0099272E" w:rsidTr="002422F7">
        <w:trPr>
          <w:gridAfter w:val="6"/>
          <w:wAfter w:w="6522" w:type="dxa"/>
          <w:trHeight w:val="618"/>
        </w:trPr>
        <w:tc>
          <w:tcPr>
            <w:tcW w:w="7797" w:type="dxa"/>
            <w:gridSpan w:val="9"/>
            <w:vAlign w:val="center"/>
          </w:tcPr>
          <w:p w:rsidR="00602758" w:rsidRPr="007003E0" w:rsidRDefault="00791499" w:rsidP="00740AA1">
            <w:pPr>
              <w:pStyle w:val="ConsPlusNormal"/>
              <w:jc w:val="center"/>
              <w:rPr>
                <w:b/>
                <w:i/>
              </w:rPr>
            </w:pPr>
            <w:hyperlink r:id="rId17" w:history="1">
              <w:r w:rsidR="00602758" w:rsidRPr="007003E0">
                <w:rPr>
                  <w:b/>
                  <w:i/>
                  <w:color w:val="0000FF"/>
                </w:rPr>
                <w:t>Указ</w:t>
              </w:r>
            </w:hyperlink>
            <w:r w:rsidR="00602758" w:rsidRPr="007003E0">
              <w:rPr>
                <w:b/>
                <w:i/>
              </w:rPr>
              <w:t xml:space="preserve"> Президента Российской Федерации от 7 мая 2012 г. N 598 "О совершенствовании государственной политики  в сфере здравоохранения"</w:t>
            </w:r>
          </w:p>
        </w:tc>
        <w:tc>
          <w:tcPr>
            <w:tcW w:w="2221" w:type="dxa"/>
            <w:vAlign w:val="center"/>
          </w:tcPr>
          <w:p w:rsidR="00602758" w:rsidRDefault="00602758" w:rsidP="001014F9">
            <w:pPr>
              <w:pStyle w:val="ConsPlusNormal"/>
              <w:jc w:val="center"/>
            </w:pPr>
            <w:r>
              <w:t xml:space="preserve">Итого по </w:t>
            </w:r>
            <w:hyperlink r:id="rId18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602758" w:rsidRDefault="00602758" w:rsidP="001014F9">
            <w:pPr>
              <w:pStyle w:val="ConsPlusNormal"/>
            </w:pPr>
          </w:p>
        </w:tc>
        <w:tc>
          <w:tcPr>
            <w:tcW w:w="933" w:type="dxa"/>
          </w:tcPr>
          <w:p w:rsidR="00602758" w:rsidRDefault="00602758" w:rsidP="001014F9">
            <w:pPr>
              <w:pStyle w:val="ConsPlusNormal"/>
            </w:pPr>
          </w:p>
        </w:tc>
        <w:tc>
          <w:tcPr>
            <w:tcW w:w="1043" w:type="dxa"/>
          </w:tcPr>
          <w:p w:rsidR="00602758" w:rsidRDefault="00602758" w:rsidP="001014F9">
            <w:pPr>
              <w:pStyle w:val="ConsPlusNormal"/>
            </w:pPr>
          </w:p>
        </w:tc>
        <w:tc>
          <w:tcPr>
            <w:tcW w:w="1023" w:type="dxa"/>
          </w:tcPr>
          <w:p w:rsidR="00602758" w:rsidRDefault="00602758" w:rsidP="001014F9">
            <w:pPr>
              <w:pStyle w:val="ConsPlusNormal"/>
            </w:pPr>
          </w:p>
        </w:tc>
        <w:tc>
          <w:tcPr>
            <w:tcW w:w="1052" w:type="dxa"/>
          </w:tcPr>
          <w:p w:rsidR="00602758" w:rsidRDefault="00602758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602758" w:rsidRDefault="00602758" w:rsidP="001014F9">
            <w:pPr>
              <w:pStyle w:val="ConsPlusNormal"/>
              <w:jc w:val="both"/>
            </w:pPr>
          </w:p>
        </w:tc>
      </w:tr>
      <w:tr w:rsidR="00602758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602758" w:rsidRPr="00E32CA6" w:rsidRDefault="00602758" w:rsidP="003A1733">
            <w:pPr>
              <w:pStyle w:val="ConsPlusNormal"/>
              <w:jc w:val="center"/>
              <w:rPr>
                <w:b/>
              </w:rPr>
            </w:pPr>
            <w:r w:rsidRPr="00E32CA6">
              <w:rPr>
                <w:b/>
              </w:rPr>
              <w:t>Наименование мероприятия</w:t>
            </w:r>
            <w:r>
              <w:rPr>
                <w:b/>
              </w:rPr>
              <w:t>: Младенческая смертность</w:t>
            </w:r>
          </w:p>
        </w:tc>
        <w:tc>
          <w:tcPr>
            <w:tcW w:w="2221" w:type="dxa"/>
            <w:vAlign w:val="center"/>
          </w:tcPr>
          <w:p w:rsidR="00602758" w:rsidRDefault="00602758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602758" w:rsidRDefault="00602758" w:rsidP="00E32CA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602758" w:rsidRDefault="00602758" w:rsidP="00E32CA6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602758" w:rsidRDefault="00602758" w:rsidP="00434E3F">
            <w:pPr>
              <w:pStyle w:val="ConsPlusNormal"/>
              <w:jc w:val="center"/>
            </w:pPr>
            <w:r>
              <w:t>7</w:t>
            </w:r>
            <w:r w:rsidR="005D3F6E">
              <w:t>720,0</w:t>
            </w:r>
          </w:p>
        </w:tc>
        <w:tc>
          <w:tcPr>
            <w:tcW w:w="1023" w:type="dxa"/>
          </w:tcPr>
          <w:p w:rsidR="00602758" w:rsidRDefault="006043E9" w:rsidP="006043E9">
            <w:pPr>
              <w:pStyle w:val="ConsPlusNormal"/>
              <w:jc w:val="center"/>
            </w:pPr>
            <w:r>
              <w:t>3</w:t>
            </w:r>
            <w:r w:rsidR="005D3F6E">
              <w:t>462,9</w:t>
            </w:r>
          </w:p>
        </w:tc>
        <w:tc>
          <w:tcPr>
            <w:tcW w:w="1052" w:type="dxa"/>
          </w:tcPr>
          <w:p w:rsidR="00602758" w:rsidRDefault="006043E9" w:rsidP="006043E9">
            <w:pPr>
              <w:pStyle w:val="ConsPlusNormal"/>
              <w:jc w:val="center"/>
            </w:pPr>
            <w:r>
              <w:t>44</w:t>
            </w:r>
            <w:r w:rsidR="00602758">
              <w:t>,</w:t>
            </w:r>
            <w:r>
              <w:t>8</w:t>
            </w:r>
          </w:p>
        </w:tc>
        <w:tc>
          <w:tcPr>
            <w:tcW w:w="1087" w:type="dxa"/>
          </w:tcPr>
          <w:p w:rsidR="00602758" w:rsidRDefault="00602758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3 квартал 2017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CA7707">
            <w:pPr>
              <w:pStyle w:val="ConsPlusNormal"/>
              <w:jc w:val="center"/>
            </w:pPr>
            <w:r>
              <w:t>7</w:t>
            </w:r>
            <w:r w:rsidR="005D3F6E">
              <w:t>720,0</w:t>
            </w:r>
          </w:p>
        </w:tc>
        <w:tc>
          <w:tcPr>
            <w:tcW w:w="1023" w:type="dxa"/>
          </w:tcPr>
          <w:p w:rsidR="00C61392" w:rsidRDefault="00C61392" w:rsidP="00CA7707">
            <w:pPr>
              <w:pStyle w:val="ConsPlusNormal"/>
              <w:jc w:val="center"/>
            </w:pPr>
            <w:r>
              <w:t>3</w:t>
            </w:r>
            <w:r w:rsidR="005D3F6E">
              <w:t>462,9</w:t>
            </w:r>
          </w:p>
        </w:tc>
        <w:tc>
          <w:tcPr>
            <w:tcW w:w="1052" w:type="dxa"/>
          </w:tcPr>
          <w:p w:rsidR="00C61392" w:rsidRDefault="00C61392" w:rsidP="00CA7707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C61392" w:rsidRPr="003A1733" w:rsidRDefault="00C61392" w:rsidP="001014F9">
            <w:pPr>
              <w:pStyle w:val="ConsPlusNormal"/>
              <w:jc w:val="center"/>
              <w:rPr>
                <w:b/>
              </w:rPr>
            </w:pPr>
            <w:r w:rsidRPr="003A1733">
              <w:rPr>
                <w:b/>
              </w:rPr>
              <w:t>Наименование мероприятия</w:t>
            </w:r>
            <w:r>
              <w:rPr>
                <w:b/>
              </w:rPr>
              <w:t>: Смертность от туберкулеза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C61392" w:rsidRDefault="00C61392" w:rsidP="003A173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C61392" w:rsidRDefault="00C61392" w:rsidP="003A1733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C61392" w:rsidRDefault="00C61392" w:rsidP="0054283F">
            <w:pPr>
              <w:pStyle w:val="ConsPlusNormal"/>
              <w:jc w:val="center"/>
            </w:pPr>
            <w:r>
              <w:t>16</w:t>
            </w:r>
            <w:r w:rsidR="00B269D8">
              <w:t>100,0</w:t>
            </w:r>
          </w:p>
        </w:tc>
        <w:tc>
          <w:tcPr>
            <w:tcW w:w="1023" w:type="dxa"/>
          </w:tcPr>
          <w:p w:rsidR="00C61392" w:rsidRDefault="00C61392" w:rsidP="006043E9">
            <w:pPr>
              <w:pStyle w:val="ConsPlusNormal"/>
              <w:jc w:val="center"/>
            </w:pPr>
            <w:r>
              <w:t>9</w:t>
            </w:r>
            <w:r w:rsidR="00B269D8">
              <w:t>746,6</w:t>
            </w:r>
          </w:p>
        </w:tc>
        <w:tc>
          <w:tcPr>
            <w:tcW w:w="1052" w:type="dxa"/>
          </w:tcPr>
          <w:p w:rsidR="00C61392" w:rsidRDefault="00C61392" w:rsidP="006043E9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087" w:type="dxa"/>
          </w:tcPr>
          <w:p w:rsidR="00C61392" w:rsidRDefault="00C61392" w:rsidP="003A1733">
            <w:pPr>
              <w:pStyle w:val="ConsPlusNormal"/>
              <w:jc w:val="center"/>
            </w:pPr>
          </w:p>
        </w:tc>
      </w:tr>
      <w:tr w:rsidR="00C61392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3 квартал</w:t>
            </w:r>
          </w:p>
          <w:p w:rsidR="00C61392" w:rsidRDefault="00C61392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54283F">
            <w:pPr>
              <w:pStyle w:val="ConsPlusNormal"/>
              <w:jc w:val="center"/>
            </w:pPr>
          </w:p>
          <w:p w:rsidR="00C61392" w:rsidRDefault="00C61392" w:rsidP="006043E9">
            <w:pPr>
              <w:pStyle w:val="ConsPlusNormal"/>
              <w:jc w:val="center"/>
            </w:pPr>
            <w:r>
              <w:t>16</w:t>
            </w:r>
            <w:r w:rsidR="00B269D8">
              <w:t>100,0</w:t>
            </w:r>
          </w:p>
        </w:tc>
        <w:tc>
          <w:tcPr>
            <w:tcW w:w="1023" w:type="dxa"/>
          </w:tcPr>
          <w:p w:rsidR="00C61392" w:rsidRDefault="00C61392" w:rsidP="0054283F">
            <w:pPr>
              <w:pStyle w:val="ConsPlusNormal"/>
              <w:jc w:val="center"/>
            </w:pPr>
          </w:p>
          <w:p w:rsidR="00C61392" w:rsidRDefault="00C61392" w:rsidP="006043E9">
            <w:pPr>
              <w:pStyle w:val="ConsPlusNormal"/>
              <w:jc w:val="center"/>
            </w:pPr>
            <w:r>
              <w:t>9</w:t>
            </w:r>
            <w:r w:rsidR="00B269D8">
              <w:t>746,6</w:t>
            </w:r>
          </w:p>
        </w:tc>
        <w:tc>
          <w:tcPr>
            <w:tcW w:w="1052" w:type="dxa"/>
          </w:tcPr>
          <w:p w:rsidR="00C61392" w:rsidRDefault="00C61392" w:rsidP="0054283F">
            <w:pPr>
              <w:pStyle w:val="ConsPlusNormal"/>
              <w:jc w:val="center"/>
            </w:pPr>
          </w:p>
          <w:p w:rsidR="00C61392" w:rsidRDefault="00C61392" w:rsidP="006043E9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C61392" w:rsidRPr="00F64414" w:rsidRDefault="00C61392" w:rsidP="001014F9">
            <w:pPr>
              <w:pStyle w:val="ConsPlusNormal"/>
              <w:jc w:val="center"/>
              <w:rPr>
                <w:b/>
              </w:rPr>
            </w:pPr>
            <w:r w:rsidRPr="00F64414">
              <w:rPr>
                <w:b/>
              </w:rPr>
              <w:t>Наименование мероприятия</w:t>
            </w:r>
            <w:r>
              <w:rPr>
                <w:b/>
              </w:rPr>
              <w:t>: Заболеваемость туберкулезом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C61392" w:rsidRDefault="00C61392" w:rsidP="00F6441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C61392" w:rsidRDefault="00C61392" w:rsidP="00F64414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C61392" w:rsidRDefault="00903793" w:rsidP="00184FF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23" w:type="dxa"/>
          </w:tcPr>
          <w:p w:rsidR="00C61392" w:rsidRDefault="00C61392" w:rsidP="006043E9">
            <w:pPr>
              <w:pStyle w:val="ConsPlusNormal"/>
              <w:jc w:val="center"/>
            </w:pPr>
            <w:r>
              <w:t>31</w:t>
            </w:r>
            <w:r w:rsidR="00903793">
              <w:t>1,5</w:t>
            </w:r>
          </w:p>
        </w:tc>
        <w:tc>
          <w:tcPr>
            <w:tcW w:w="1052" w:type="dxa"/>
          </w:tcPr>
          <w:p w:rsidR="00C61392" w:rsidRDefault="00C61392" w:rsidP="00F64414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2 квартал 2017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C61392" w:rsidRDefault="00C61392" w:rsidP="00184FFD">
            <w:pPr>
              <w:pStyle w:val="ConsPlusNormal"/>
              <w:jc w:val="center"/>
            </w:pPr>
          </w:p>
          <w:p w:rsidR="00C61392" w:rsidRDefault="00C61392" w:rsidP="00184FF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33" w:type="dxa"/>
          </w:tcPr>
          <w:p w:rsidR="00C61392" w:rsidRDefault="00C61392" w:rsidP="00184FFD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C61392" w:rsidRDefault="00C61392" w:rsidP="00184FFD">
            <w:pPr>
              <w:pStyle w:val="ConsPlusNormal"/>
              <w:jc w:val="center"/>
            </w:pPr>
          </w:p>
          <w:p w:rsidR="00C61392" w:rsidRDefault="00C61392" w:rsidP="00184FFD">
            <w:pPr>
              <w:pStyle w:val="ConsPlusNormal"/>
              <w:jc w:val="center"/>
            </w:pPr>
            <w:r>
              <w:t>4</w:t>
            </w:r>
            <w:r w:rsidR="00903793">
              <w:t>00,0</w:t>
            </w:r>
          </w:p>
        </w:tc>
        <w:tc>
          <w:tcPr>
            <w:tcW w:w="1023" w:type="dxa"/>
          </w:tcPr>
          <w:p w:rsidR="00C61392" w:rsidRDefault="00C61392" w:rsidP="00184FFD">
            <w:pPr>
              <w:pStyle w:val="ConsPlusNormal"/>
              <w:jc w:val="center"/>
            </w:pPr>
          </w:p>
          <w:p w:rsidR="00C61392" w:rsidRDefault="00C61392" w:rsidP="00575115">
            <w:pPr>
              <w:pStyle w:val="ConsPlusNormal"/>
              <w:jc w:val="center"/>
            </w:pPr>
            <w:r>
              <w:t>3</w:t>
            </w:r>
            <w:r w:rsidR="00903793">
              <w:t>1,5</w:t>
            </w:r>
            <w:r>
              <w:t>1</w:t>
            </w:r>
          </w:p>
        </w:tc>
        <w:tc>
          <w:tcPr>
            <w:tcW w:w="1052" w:type="dxa"/>
          </w:tcPr>
          <w:p w:rsidR="00C61392" w:rsidRDefault="00C61392" w:rsidP="00184FFD">
            <w:pPr>
              <w:pStyle w:val="ConsPlusNormal"/>
              <w:jc w:val="center"/>
            </w:pPr>
          </w:p>
          <w:p w:rsidR="00C61392" w:rsidRDefault="00C61392" w:rsidP="006043E9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7797" w:type="dxa"/>
            <w:gridSpan w:val="9"/>
            <w:vAlign w:val="center"/>
          </w:tcPr>
          <w:p w:rsidR="00C61392" w:rsidRPr="007003E0" w:rsidRDefault="00791499" w:rsidP="009A17DD">
            <w:pPr>
              <w:pStyle w:val="ConsPlusNormal"/>
              <w:jc w:val="center"/>
              <w:rPr>
                <w:b/>
                <w:i/>
              </w:rPr>
            </w:pPr>
            <w:hyperlink r:id="rId19" w:history="1">
              <w:r w:rsidR="00C61392" w:rsidRPr="007003E0">
                <w:rPr>
                  <w:b/>
                  <w:i/>
                  <w:color w:val="0000FF"/>
                </w:rPr>
                <w:t>Указ</w:t>
              </w:r>
            </w:hyperlink>
            <w:r w:rsidR="00C61392" w:rsidRPr="007003E0">
              <w:rPr>
                <w:b/>
                <w:i/>
              </w:rPr>
              <w:t xml:space="preserve"> Президента Российской Федерации от 7 мая 2012 г. N 599 "О мерах по реализации государственной политики в  области  образования и науки»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 xml:space="preserve">Итого по </w:t>
            </w:r>
            <w:hyperlink r:id="rId20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C61392" w:rsidRPr="009A17DD" w:rsidRDefault="00C61392" w:rsidP="009A17DD">
            <w:pPr>
              <w:pStyle w:val="ConsPlusNormal"/>
              <w:jc w:val="both"/>
              <w:rPr>
                <w:b/>
              </w:rPr>
            </w:pPr>
            <w:r w:rsidRPr="009A17DD">
              <w:rPr>
                <w:b/>
              </w:rPr>
              <w:t>Наименование мероприятия</w:t>
            </w:r>
            <w:r>
              <w:rPr>
                <w:b/>
              </w:rPr>
              <w:t>: Доля детей в возрасте от 5 до 18 лет, обучающихся по дополнительным программам, в общей численности детей этого возраста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584816">
            <w:pPr>
              <w:pStyle w:val="ConsPlusNormal"/>
              <w:jc w:val="center"/>
            </w:pPr>
          </w:p>
          <w:p w:rsidR="00C61392" w:rsidRDefault="00C61392" w:rsidP="00584816">
            <w:pPr>
              <w:pStyle w:val="ConsPlusNormal"/>
              <w:jc w:val="center"/>
            </w:pPr>
            <w:r>
              <w:t>27</w:t>
            </w:r>
            <w:r w:rsidR="00B73BAB">
              <w:t>808,0</w:t>
            </w:r>
          </w:p>
        </w:tc>
        <w:tc>
          <w:tcPr>
            <w:tcW w:w="1023" w:type="dxa"/>
          </w:tcPr>
          <w:p w:rsidR="00C61392" w:rsidRDefault="00C61392" w:rsidP="00584816">
            <w:pPr>
              <w:pStyle w:val="ConsPlusNormal"/>
              <w:jc w:val="center"/>
            </w:pPr>
          </w:p>
          <w:p w:rsidR="00C61392" w:rsidRDefault="00C61392" w:rsidP="00584816">
            <w:pPr>
              <w:pStyle w:val="ConsPlusNormal"/>
              <w:jc w:val="center"/>
            </w:pPr>
            <w:r>
              <w:t>21</w:t>
            </w:r>
            <w:r w:rsidR="00B73BAB">
              <w:t>268,0</w:t>
            </w:r>
          </w:p>
        </w:tc>
        <w:tc>
          <w:tcPr>
            <w:tcW w:w="1052" w:type="dxa"/>
          </w:tcPr>
          <w:p w:rsidR="00C61392" w:rsidRDefault="00C61392" w:rsidP="00584816">
            <w:pPr>
              <w:pStyle w:val="ConsPlusNormal"/>
              <w:jc w:val="center"/>
            </w:pPr>
          </w:p>
          <w:p w:rsidR="00C61392" w:rsidRDefault="00C61392" w:rsidP="0066011E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3 квартал</w:t>
            </w:r>
          </w:p>
          <w:p w:rsidR="00C61392" w:rsidRDefault="00C61392" w:rsidP="001014F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9A17DD">
            <w:pPr>
              <w:pStyle w:val="ConsPlusNormal"/>
              <w:jc w:val="center"/>
            </w:pPr>
          </w:p>
          <w:p w:rsidR="00C61392" w:rsidRDefault="00C61392" w:rsidP="009A17DD">
            <w:pPr>
              <w:pStyle w:val="ConsPlusNormal"/>
              <w:jc w:val="center"/>
            </w:pPr>
          </w:p>
          <w:p w:rsidR="00C61392" w:rsidRDefault="00C61392" w:rsidP="00A80A5A">
            <w:pPr>
              <w:pStyle w:val="ConsPlusNormal"/>
              <w:jc w:val="center"/>
            </w:pPr>
            <w:r>
              <w:t>27</w:t>
            </w:r>
            <w:r w:rsidR="00B73BAB">
              <w:t>808,0</w:t>
            </w:r>
          </w:p>
        </w:tc>
        <w:tc>
          <w:tcPr>
            <w:tcW w:w="1023" w:type="dxa"/>
          </w:tcPr>
          <w:p w:rsidR="00C61392" w:rsidRDefault="00C61392" w:rsidP="009A17DD">
            <w:pPr>
              <w:pStyle w:val="ConsPlusNormal"/>
              <w:jc w:val="center"/>
            </w:pPr>
          </w:p>
          <w:p w:rsidR="00C61392" w:rsidRDefault="00C61392" w:rsidP="009A17DD">
            <w:pPr>
              <w:pStyle w:val="ConsPlusNormal"/>
              <w:jc w:val="center"/>
            </w:pPr>
          </w:p>
          <w:p w:rsidR="00C61392" w:rsidRDefault="00C61392" w:rsidP="0066011E">
            <w:pPr>
              <w:pStyle w:val="ConsPlusNormal"/>
              <w:jc w:val="center"/>
            </w:pPr>
            <w:r>
              <w:t>21</w:t>
            </w:r>
            <w:r w:rsidR="00B73BAB">
              <w:t>268,0</w:t>
            </w:r>
          </w:p>
        </w:tc>
        <w:tc>
          <w:tcPr>
            <w:tcW w:w="1052" w:type="dxa"/>
          </w:tcPr>
          <w:p w:rsidR="00C61392" w:rsidRPr="00AC7DCD" w:rsidRDefault="00C61392" w:rsidP="009A17DD">
            <w:pPr>
              <w:pStyle w:val="ConsPlusNormal"/>
              <w:jc w:val="center"/>
            </w:pPr>
          </w:p>
          <w:p w:rsidR="00C61392" w:rsidRPr="00AC7DCD" w:rsidRDefault="00C61392" w:rsidP="009A17DD">
            <w:pPr>
              <w:pStyle w:val="ConsPlusNormal"/>
              <w:jc w:val="center"/>
            </w:pPr>
          </w:p>
          <w:p w:rsidR="00C61392" w:rsidRPr="00AC7DCD" w:rsidRDefault="00C61392" w:rsidP="0066011E">
            <w:pPr>
              <w:pStyle w:val="ConsPlusNormal"/>
              <w:jc w:val="center"/>
            </w:pPr>
            <w:r>
              <w:t>76,5</w:t>
            </w:r>
          </w:p>
        </w:tc>
        <w:tc>
          <w:tcPr>
            <w:tcW w:w="1087" w:type="dxa"/>
          </w:tcPr>
          <w:p w:rsidR="00C61392" w:rsidRPr="00AC7DCD" w:rsidRDefault="00C61392" w:rsidP="009A17DD">
            <w:pPr>
              <w:pStyle w:val="ConsPlusNormal"/>
              <w:jc w:val="center"/>
            </w:pPr>
          </w:p>
          <w:p w:rsidR="00C61392" w:rsidRPr="00AC7DCD" w:rsidRDefault="00C61392" w:rsidP="009A17DD">
            <w:pPr>
              <w:pStyle w:val="ConsPlusNormal"/>
              <w:jc w:val="center"/>
            </w:pPr>
            <w:r w:rsidRPr="00AC7DCD">
              <w:t>План</w:t>
            </w:r>
          </w:p>
          <w:p w:rsidR="00C61392" w:rsidRPr="00AC7DCD" w:rsidRDefault="00C61392" w:rsidP="009A17DD">
            <w:pPr>
              <w:pStyle w:val="ConsPlusNormal"/>
              <w:jc w:val="center"/>
            </w:pPr>
            <w:proofErr w:type="gramStart"/>
            <w:r>
              <w:t>г</w:t>
            </w:r>
            <w:r w:rsidRPr="00AC7DCD">
              <w:t>одовой</w:t>
            </w:r>
            <w:proofErr w:type="gramEnd"/>
            <w:r>
              <w:t xml:space="preserve">, исполнен </w:t>
            </w:r>
            <w:proofErr w:type="spellStart"/>
            <w:r>
              <w:t>ние</w:t>
            </w:r>
            <w:proofErr w:type="spellEnd"/>
            <w:r>
              <w:t xml:space="preserve"> по году</w:t>
            </w: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C61392" w:rsidRPr="00CE4F8F" w:rsidRDefault="00C61392" w:rsidP="00CE4F8F">
            <w:pPr>
              <w:pStyle w:val="ConsPlusNormal"/>
              <w:jc w:val="both"/>
              <w:rPr>
                <w:b/>
              </w:rPr>
            </w:pPr>
            <w:r w:rsidRPr="00CE4F8F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2B112B">
            <w:pPr>
              <w:pStyle w:val="ConsPlusNormal"/>
              <w:jc w:val="center"/>
            </w:pPr>
          </w:p>
          <w:p w:rsidR="00C61392" w:rsidRDefault="00C61392" w:rsidP="002B11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C61392" w:rsidRDefault="00C61392" w:rsidP="002B112B">
            <w:pPr>
              <w:pStyle w:val="ConsPlusNormal"/>
              <w:jc w:val="center"/>
            </w:pPr>
          </w:p>
          <w:p w:rsidR="00C61392" w:rsidRDefault="00C61392" w:rsidP="002B11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C61392" w:rsidRDefault="00C61392" w:rsidP="002B112B">
            <w:pPr>
              <w:pStyle w:val="ConsPlusNormal"/>
              <w:jc w:val="center"/>
            </w:pPr>
          </w:p>
          <w:p w:rsidR="00C61392" w:rsidRDefault="00C61392" w:rsidP="002B11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346E85">
            <w:pPr>
              <w:pStyle w:val="ConsPlusNormal"/>
              <w:jc w:val="both"/>
            </w:pPr>
            <w:r>
              <w:t>Распоряжение Ад</w:t>
            </w:r>
          </w:p>
          <w:p w:rsidR="00C61392" w:rsidRDefault="00C61392" w:rsidP="00346E85">
            <w:pPr>
              <w:pStyle w:val="ConsPlusNormal"/>
              <w:jc w:val="both"/>
            </w:pPr>
            <w:proofErr w:type="spellStart"/>
            <w:r>
              <w:t>министрации</w:t>
            </w:r>
            <w:proofErr w:type="spellEnd"/>
            <w:r>
              <w:t xml:space="preserve"> </w:t>
            </w:r>
            <w:proofErr w:type="spellStart"/>
            <w:r>
              <w:t>Пром</w:t>
            </w:r>
            <w:proofErr w:type="spellEnd"/>
          </w:p>
          <w:p w:rsidR="00C61392" w:rsidRDefault="00C61392" w:rsidP="00346E85">
            <w:pPr>
              <w:pStyle w:val="ConsPlusNormal"/>
              <w:jc w:val="both"/>
            </w:pPr>
            <w:proofErr w:type="spellStart"/>
            <w:r>
              <w:t>ышленновского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</w:p>
          <w:p w:rsidR="00C61392" w:rsidRDefault="00C61392" w:rsidP="00346E85">
            <w:pPr>
              <w:pStyle w:val="ConsPlusNormal"/>
              <w:jc w:val="both"/>
            </w:pPr>
            <w:proofErr w:type="spellStart"/>
            <w:r>
              <w:t>ниципального</w:t>
            </w:r>
            <w:proofErr w:type="spellEnd"/>
            <w:r>
              <w:t xml:space="preserve"> </w:t>
            </w:r>
            <w:proofErr w:type="spellStart"/>
            <w:r>
              <w:t>райо</w:t>
            </w:r>
            <w:proofErr w:type="spellEnd"/>
          </w:p>
          <w:p w:rsidR="00C61392" w:rsidRDefault="00C61392" w:rsidP="00CE4F8F">
            <w:pPr>
              <w:pStyle w:val="ConsPlusNormal"/>
              <w:jc w:val="both"/>
            </w:pPr>
            <w:r>
              <w:t xml:space="preserve">на от 07.06.2013 г. № 224 </w:t>
            </w:r>
            <w:proofErr w:type="gramStart"/>
            <w:r>
              <w:t xml:space="preserve">( </w:t>
            </w:r>
            <w:proofErr w:type="gramEnd"/>
            <w:r>
              <w:t>в редакции от 03.08.2016 № 694-П)</w:t>
            </w: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3 квартал 2017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CE4F8F">
            <w:pPr>
              <w:pStyle w:val="ConsPlusNormal"/>
              <w:jc w:val="center"/>
            </w:pPr>
          </w:p>
        </w:tc>
        <w:tc>
          <w:tcPr>
            <w:tcW w:w="1043" w:type="dxa"/>
          </w:tcPr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</w:tcPr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2" w:type="dxa"/>
          </w:tcPr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</w:p>
          <w:p w:rsidR="00C61392" w:rsidRDefault="00C61392" w:rsidP="00CE4F8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C61392" w:rsidRDefault="00C61392" w:rsidP="00CE4F8F">
            <w:pPr>
              <w:pStyle w:val="ConsPlusNormal"/>
              <w:jc w:val="center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7797" w:type="dxa"/>
            <w:gridSpan w:val="9"/>
            <w:vAlign w:val="center"/>
          </w:tcPr>
          <w:p w:rsidR="00C61392" w:rsidRDefault="00791499" w:rsidP="001014F9">
            <w:pPr>
              <w:pStyle w:val="ConsPlusNormal"/>
              <w:jc w:val="center"/>
            </w:pPr>
            <w:hyperlink r:id="rId21" w:history="1">
              <w:r w:rsidR="00C61392">
                <w:rPr>
                  <w:color w:val="0000FF"/>
                </w:rPr>
                <w:t>Указ</w:t>
              </w:r>
            </w:hyperlink>
            <w:r w:rsidR="00C61392">
              <w:t xml:space="preserve"> Президента Российской Федерации от 7 мая 2012 г. N 606 "О мерах по реализации демографической политики Российской Федерации"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 xml:space="preserve">Итого по </w:t>
            </w:r>
            <w:hyperlink r:id="rId22" w:history="1">
              <w:r>
                <w:rPr>
                  <w:color w:val="0000FF"/>
                </w:rPr>
                <w:t>Указу</w:t>
              </w:r>
            </w:hyperlink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309"/>
        </w:trPr>
        <w:tc>
          <w:tcPr>
            <w:tcW w:w="7797" w:type="dxa"/>
            <w:gridSpan w:val="9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Итого по мероприятию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1236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КБ субъекта Российской Федерации, включая ТГВФ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both"/>
            </w:pPr>
            <w:r>
              <w:t xml:space="preserve">в том числе </w:t>
            </w:r>
            <w:proofErr w:type="gramStart"/>
            <w:r>
              <w:t>целевые</w:t>
            </w:r>
            <w:proofErr w:type="gramEnd"/>
            <w:r>
              <w:t xml:space="preserve"> МБТ из ФБ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  <w:tr w:rsidR="00C61392" w:rsidRPr="0099272E" w:rsidTr="002422F7">
        <w:trPr>
          <w:gridAfter w:val="6"/>
          <w:wAfter w:w="6522" w:type="dxa"/>
          <w:trHeight w:val="618"/>
        </w:trPr>
        <w:tc>
          <w:tcPr>
            <w:tcW w:w="851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275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44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1021" w:type="dxa"/>
            <w:gridSpan w:val="2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912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</w:p>
        </w:tc>
        <w:tc>
          <w:tcPr>
            <w:tcW w:w="2221" w:type="dxa"/>
            <w:vAlign w:val="center"/>
          </w:tcPr>
          <w:p w:rsidR="00C61392" w:rsidRDefault="00C61392" w:rsidP="001014F9">
            <w:pPr>
              <w:pStyle w:val="ConsPlusNormal"/>
              <w:jc w:val="center"/>
            </w:pPr>
            <w:r>
              <w:t>Внебюджетное финансирование</w:t>
            </w: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93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4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23" w:type="dxa"/>
          </w:tcPr>
          <w:p w:rsidR="00C61392" w:rsidRDefault="00C61392" w:rsidP="001014F9">
            <w:pPr>
              <w:pStyle w:val="ConsPlusNormal"/>
            </w:pPr>
          </w:p>
        </w:tc>
        <w:tc>
          <w:tcPr>
            <w:tcW w:w="1052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  <w:tc>
          <w:tcPr>
            <w:tcW w:w="1087" w:type="dxa"/>
          </w:tcPr>
          <w:p w:rsidR="00C61392" w:rsidRDefault="00C61392" w:rsidP="001014F9">
            <w:pPr>
              <w:pStyle w:val="ConsPlusNormal"/>
              <w:jc w:val="both"/>
            </w:pPr>
          </w:p>
        </w:tc>
      </w:tr>
    </w:tbl>
    <w:p w:rsidR="005757DB" w:rsidRDefault="005757DB" w:rsidP="0021580B">
      <w:pPr>
        <w:sectPr w:rsidR="005757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57DB" w:rsidRDefault="005757DB" w:rsidP="00874F4C"/>
    <w:sectPr w:rsidR="005757DB" w:rsidSect="00874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80B"/>
    <w:rsid w:val="00001DB0"/>
    <w:rsid w:val="00003447"/>
    <w:rsid w:val="00014555"/>
    <w:rsid w:val="00021815"/>
    <w:rsid w:val="00033DED"/>
    <w:rsid w:val="00035BF0"/>
    <w:rsid w:val="0004051C"/>
    <w:rsid w:val="000405F4"/>
    <w:rsid w:val="000468B9"/>
    <w:rsid w:val="00053FCD"/>
    <w:rsid w:val="00066E2F"/>
    <w:rsid w:val="00067405"/>
    <w:rsid w:val="000757C8"/>
    <w:rsid w:val="00080EAD"/>
    <w:rsid w:val="00081EF7"/>
    <w:rsid w:val="00083654"/>
    <w:rsid w:val="00087981"/>
    <w:rsid w:val="00090A50"/>
    <w:rsid w:val="00094830"/>
    <w:rsid w:val="000966EC"/>
    <w:rsid w:val="000A686F"/>
    <w:rsid w:val="000B1601"/>
    <w:rsid w:val="000C178F"/>
    <w:rsid w:val="000C2DE9"/>
    <w:rsid w:val="000D1767"/>
    <w:rsid w:val="000D5EB9"/>
    <w:rsid w:val="000E1D76"/>
    <w:rsid w:val="000E421E"/>
    <w:rsid w:val="000E52B6"/>
    <w:rsid w:val="000F45D4"/>
    <w:rsid w:val="001014F9"/>
    <w:rsid w:val="0010466D"/>
    <w:rsid w:val="00106199"/>
    <w:rsid w:val="00115013"/>
    <w:rsid w:val="00122EC2"/>
    <w:rsid w:val="00135F73"/>
    <w:rsid w:val="001369DE"/>
    <w:rsid w:val="00146E8E"/>
    <w:rsid w:val="001500B8"/>
    <w:rsid w:val="00171FD2"/>
    <w:rsid w:val="00173598"/>
    <w:rsid w:val="00184FFD"/>
    <w:rsid w:val="00185660"/>
    <w:rsid w:val="00197E01"/>
    <w:rsid w:val="001A6D78"/>
    <w:rsid w:val="001B48B6"/>
    <w:rsid w:val="001C45C7"/>
    <w:rsid w:val="001D09E6"/>
    <w:rsid w:val="001D3C15"/>
    <w:rsid w:val="001E062D"/>
    <w:rsid w:val="001E1486"/>
    <w:rsid w:val="001F2D74"/>
    <w:rsid w:val="00206E4D"/>
    <w:rsid w:val="0021580B"/>
    <w:rsid w:val="00215BFE"/>
    <w:rsid w:val="00216E43"/>
    <w:rsid w:val="00217F75"/>
    <w:rsid w:val="00221302"/>
    <w:rsid w:val="00222B63"/>
    <w:rsid w:val="0023527F"/>
    <w:rsid w:val="0023668B"/>
    <w:rsid w:val="002422F7"/>
    <w:rsid w:val="00245DDD"/>
    <w:rsid w:val="00246855"/>
    <w:rsid w:val="00247066"/>
    <w:rsid w:val="00257D1C"/>
    <w:rsid w:val="00274204"/>
    <w:rsid w:val="002756D3"/>
    <w:rsid w:val="00287A03"/>
    <w:rsid w:val="00290DBC"/>
    <w:rsid w:val="00292AF7"/>
    <w:rsid w:val="00296DDC"/>
    <w:rsid w:val="002A258C"/>
    <w:rsid w:val="002A4DA7"/>
    <w:rsid w:val="002B112B"/>
    <w:rsid w:val="002B1F5F"/>
    <w:rsid w:val="002C4434"/>
    <w:rsid w:val="002F59D6"/>
    <w:rsid w:val="00314D76"/>
    <w:rsid w:val="003155C2"/>
    <w:rsid w:val="0031724D"/>
    <w:rsid w:val="003302AB"/>
    <w:rsid w:val="00334FE0"/>
    <w:rsid w:val="00346E85"/>
    <w:rsid w:val="00357418"/>
    <w:rsid w:val="00360086"/>
    <w:rsid w:val="00360253"/>
    <w:rsid w:val="00374070"/>
    <w:rsid w:val="00376330"/>
    <w:rsid w:val="00380586"/>
    <w:rsid w:val="00380C84"/>
    <w:rsid w:val="0038530F"/>
    <w:rsid w:val="003A1733"/>
    <w:rsid w:val="003A5BD7"/>
    <w:rsid w:val="003B3D01"/>
    <w:rsid w:val="003B786C"/>
    <w:rsid w:val="003C3C8A"/>
    <w:rsid w:val="003C79B8"/>
    <w:rsid w:val="003D6FB0"/>
    <w:rsid w:val="003E77C5"/>
    <w:rsid w:val="003F5609"/>
    <w:rsid w:val="003F563E"/>
    <w:rsid w:val="004008DD"/>
    <w:rsid w:val="00402263"/>
    <w:rsid w:val="00402DA4"/>
    <w:rsid w:val="004031D1"/>
    <w:rsid w:val="0040361D"/>
    <w:rsid w:val="00416B66"/>
    <w:rsid w:val="00425C1E"/>
    <w:rsid w:val="004314A4"/>
    <w:rsid w:val="00434E3F"/>
    <w:rsid w:val="00435A4D"/>
    <w:rsid w:val="004428D3"/>
    <w:rsid w:val="00446114"/>
    <w:rsid w:val="00451612"/>
    <w:rsid w:val="0045452E"/>
    <w:rsid w:val="004604E6"/>
    <w:rsid w:val="00460F20"/>
    <w:rsid w:val="00482041"/>
    <w:rsid w:val="00484008"/>
    <w:rsid w:val="00492E79"/>
    <w:rsid w:val="00494EAA"/>
    <w:rsid w:val="004C1F9E"/>
    <w:rsid w:val="004C55CF"/>
    <w:rsid w:val="004D2AEA"/>
    <w:rsid w:val="004D4A8C"/>
    <w:rsid w:val="004D63C0"/>
    <w:rsid w:val="004E5C92"/>
    <w:rsid w:val="00500976"/>
    <w:rsid w:val="005011F7"/>
    <w:rsid w:val="00506EBA"/>
    <w:rsid w:val="00512241"/>
    <w:rsid w:val="00517CB3"/>
    <w:rsid w:val="00527BAE"/>
    <w:rsid w:val="00530FC4"/>
    <w:rsid w:val="00534A60"/>
    <w:rsid w:val="00534C05"/>
    <w:rsid w:val="00540A9D"/>
    <w:rsid w:val="0054283F"/>
    <w:rsid w:val="00544A45"/>
    <w:rsid w:val="00544B45"/>
    <w:rsid w:val="0055067F"/>
    <w:rsid w:val="005566EA"/>
    <w:rsid w:val="00560318"/>
    <w:rsid w:val="00564FF7"/>
    <w:rsid w:val="00567A1C"/>
    <w:rsid w:val="00571963"/>
    <w:rsid w:val="00575115"/>
    <w:rsid w:val="005757DB"/>
    <w:rsid w:val="00576473"/>
    <w:rsid w:val="00584816"/>
    <w:rsid w:val="00584E90"/>
    <w:rsid w:val="005855E1"/>
    <w:rsid w:val="005866A5"/>
    <w:rsid w:val="005A5330"/>
    <w:rsid w:val="005C3DFE"/>
    <w:rsid w:val="005C719E"/>
    <w:rsid w:val="005D3F6E"/>
    <w:rsid w:val="005F25F5"/>
    <w:rsid w:val="0060066C"/>
    <w:rsid w:val="00602758"/>
    <w:rsid w:val="006043E9"/>
    <w:rsid w:val="00611AB6"/>
    <w:rsid w:val="006364DF"/>
    <w:rsid w:val="00641A5A"/>
    <w:rsid w:val="00647092"/>
    <w:rsid w:val="006538BB"/>
    <w:rsid w:val="00654E06"/>
    <w:rsid w:val="0066011E"/>
    <w:rsid w:val="006662BE"/>
    <w:rsid w:val="00667BA3"/>
    <w:rsid w:val="00671DD8"/>
    <w:rsid w:val="00674894"/>
    <w:rsid w:val="00687036"/>
    <w:rsid w:val="00693246"/>
    <w:rsid w:val="00694620"/>
    <w:rsid w:val="006A4B20"/>
    <w:rsid w:val="006A62A3"/>
    <w:rsid w:val="006B1217"/>
    <w:rsid w:val="006B41F8"/>
    <w:rsid w:val="006B660C"/>
    <w:rsid w:val="006C6565"/>
    <w:rsid w:val="006D2DC1"/>
    <w:rsid w:val="006E19A4"/>
    <w:rsid w:val="006E653B"/>
    <w:rsid w:val="006E6F3D"/>
    <w:rsid w:val="007003E0"/>
    <w:rsid w:val="00702252"/>
    <w:rsid w:val="00704A8F"/>
    <w:rsid w:val="007054B7"/>
    <w:rsid w:val="00723035"/>
    <w:rsid w:val="0072445E"/>
    <w:rsid w:val="00730217"/>
    <w:rsid w:val="00740AA1"/>
    <w:rsid w:val="00742116"/>
    <w:rsid w:val="0077071B"/>
    <w:rsid w:val="00772B3D"/>
    <w:rsid w:val="00783492"/>
    <w:rsid w:val="00784240"/>
    <w:rsid w:val="00790527"/>
    <w:rsid w:val="00791499"/>
    <w:rsid w:val="0079571A"/>
    <w:rsid w:val="007977D8"/>
    <w:rsid w:val="007A748C"/>
    <w:rsid w:val="007B2344"/>
    <w:rsid w:val="007B29D4"/>
    <w:rsid w:val="007E0222"/>
    <w:rsid w:val="007E5C33"/>
    <w:rsid w:val="007E5EA5"/>
    <w:rsid w:val="007E63C0"/>
    <w:rsid w:val="007F1F9C"/>
    <w:rsid w:val="007F5416"/>
    <w:rsid w:val="008003DC"/>
    <w:rsid w:val="0080226E"/>
    <w:rsid w:val="00802ECA"/>
    <w:rsid w:val="00807BD6"/>
    <w:rsid w:val="008117DA"/>
    <w:rsid w:val="008239E0"/>
    <w:rsid w:val="008246B8"/>
    <w:rsid w:val="0082627A"/>
    <w:rsid w:val="00831FC9"/>
    <w:rsid w:val="00837934"/>
    <w:rsid w:val="00841459"/>
    <w:rsid w:val="00841A17"/>
    <w:rsid w:val="00844FC6"/>
    <w:rsid w:val="00847BB9"/>
    <w:rsid w:val="0086608A"/>
    <w:rsid w:val="00866B89"/>
    <w:rsid w:val="008712D7"/>
    <w:rsid w:val="00874F4C"/>
    <w:rsid w:val="008842FB"/>
    <w:rsid w:val="00887BAC"/>
    <w:rsid w:val="008A7444"/>
    <w:rsid w:val="008B2A91"/>
    <w:rsid w:val="008B65B9"/>
    <w:rsid w:val="008C654C"/>
    <w:rsid w:val="008D16EB"/>
    <w:rsid w:val="008E28CA"/>
    <w:rsid w:val="008F2847"/>
    <w:rsid w:val="00903793"/>
    <w:rsid w:val="00907EBA"/>
    <w:rsid w:val="009131D8"/>
    <w:rsid w:val="00933363"/>
    <w:rsid w:val="0093356B"/>
    <w:rsid w:val="00952B18"/>
    <w:rsid w:val="009661AD"/>
    <w:rsid w:val="00966D23"/>
    <w:rsid w:val="009713B2"/>
    <w:rsid w:val="00983A7B"/>
    <w:rsid w:val="00985921"/>
    <w:rsid w:val="00985D4D"/>
    <w:rsid w:val="0099272E"/>
    <w:rsid w:val="009A17DD"/>
    <w:rsid w:val="009A6C71"/>
    <w:rsid w:val="009B4C06"/>
    <w:rsid w:val="009B706F"/>
    <w:rsid w:val="00A00652"/>
    <w:rsid w:val="00A0463C"/>
    <w:rsid w:val="00A108FA"/>
    <w:rsid w:val="00A136CE"/>
    <w:rsid w:val="00A1510F"/>
    <w:rsid w:val="00A20CCC"/>
    <w:rsid w:val="00A21043"/>
    <w:rsid w:val="00A217E6"/>
    <w:rsid w:val="00A270C1"/>
    <w:rsid w:val="00A40AA6"/>
    <w:rsid w:val="00A465B8"/>
    <w:rsid w:val="00A54519"/>
    <w:rsid w:val="00A551FC"/>
    <w:rsid w:val="00A6248B"/>
    <w:rsid w:val="00A63B28"/>
    <w:rsid w:val="00A64F5F"/>
    <w:rsid w:val="00A65555"/>
    <w:rsid w:val="00A65965"/>
    <w:rsid w:val="00A80A5A"/>
    <w:rsid w:val="00A96598"/>
    <w:rsid w:val="00AA2470"/>
    <w:rsid w:val="00AB3F3B"/>
    <w:rsid w:val="00AB4551"/>
    <w:rsid w:val="00AC3760"/>
    <w:rsid w:val="00AC7DCD"/>
    <w:rsid w:val="00AD730F"/>
    <w:rsid w:val="00AE289E"/>
    <w:rsid w:val="00AF5D20"/>
    <w:rsid w:val="00B007EE"/>
    <w:rsid w:val="00B06662"/>
    <w:rsid w:val="00B06D05"/>
    <w:rsid w:val="00B1221F"/>
    <w:rsid w:val="00B1265E"/>
    <w:rsid w:val="00B16876"/>
    <w:rsid w:val="00B20DB7"/>
    <w:rsid w:val="00B2404C"/>
    <w:rsid w:val="00B269D8"/>
    <w:rsid w:val="00B32ACE"/>
    <w:rsid w:val="00B44284"/>
    <w:rsid w:val="00B46FEE"/>
    <w:rsid w:val="00B5246A"/>
    <w:rsid w:val="00B54B5E"/>
    <w:rsid w:val="00B614B6"/>
    <w:rsid w:val="00B64A7C"/>
    <w:rsid w:val="00B73BAB"/>
    <w:rsid w:val="00B90AAF"/>
    <w:rsid w:val="00BC3B7F"/>
    <w:rsid w:val="00BC7F73"/>
    <w:rsid w:val="00BD081A"/>
    <w:rsid w:val="00BD265E"/>
    <w:rsid w:val="00BE2812"/>
    <w:rsid w:val="00BF3E5A"/>
    <w:rsid w:val="00BF7C6E"/>
    <w:rsid w:val="00C00AD5"/>
    <w:rsid w:val="00C01EBF"/>
    <w:rsid w:val="00C06953"/>
    <w:rsid w:val="00C1066E"/>
    <w:rsid w:val="00C146BA"/>
    <w:rsid w:val="00C146E4"/>
    <w:rsid w:val="00C239D4"/>
    <w:rsid w:val="00C342D3"/>
    <w:rsid w:val="00C4691A"/>
    <w:rsid w:val="00C47229"/>
    <w:rsid w:val="00C5282B"/>
    <w:rsid w:val="00C61392"/>
    <w:rsid w:val="00C7523F"/>
    <w:rsid w:val="00C82B0F"/>
    <w:rsid w:val="00C87091"/>
    <w:rsid w:val="00C934E5"/>
    <w:rsid w:val="00C94B0C"/>
    <w:rsid w:val="00CA3AC1"/>
    <w:rsid w:val="00CA72F2"/>
    <w:rsid w:val="00CA7707"/>
    <w:rsid w:val="00CB555E"/>
    <w:rsid w:val="00CB7796"/>
    <w:rsid w:val="00CD0061"/>
    <w:rsid w:val="00CD2FC1"/>
    <w:rsid w:val="00CD73D0"/>
    <w:rsid w:val="00CE4F8F"/>
    <w:rsid w:val="00CF68B4"/>
    <w:rsid w:val="00D15BA6"/>
    <w:rsid w:val="00D313DA"/>
    <w:rsid w:val="00D362AA"/>
    <w:rsid w:val="00D67078"/>
    <w:rsid w:val="00D70594"/>
    <w:rsid w:val="00D923DB"/>
    <w:rsid w:val="00DB6D70"/>
    <w:rsid w:val="00DB6EFE"/>
    <w:rsid w:val="00DB719F"/>
    <w:rsid w:val="00DB7AC6"/>
    <w:rsid w:val="00DD2505"/>
    <w:rsid w:val="00DE44AE"/>
    <w:rsid w:val="00DF2AEB"/>
    <w:rsid w:val="00E0770C"/>
    <w:rsid w:val="00E1087A"/>
    <w:rsid w:val="00E1331D"/>
    <w:rsid w:val="00E13577"/>
    <w:rsid w:val="00E21BC1"/>
    <w:rsid w:val="00E32CA6"/>
    <w:rsid w:val="00E5272E"/>
    <w:rsid w:val="00E52A1F"/>
    <w:rsid w:val="00E574DF"/>
    <w:rsid w:val="00E60397"/>
    <w:rsid w:val="00E80322"/>
    <w:rsid w:val="00E90E8F"/>
    <w:rsid w:val="00EB15EC"/>
    <w:rsid w:val="00EB3A77"/>
    <w:rsid w:val="00ED2C94"/>
    <w:rsid w:val="00ED3303"/>
    <w:rsid w:val="00ED656F"/>
    <w:rsid w:val="00F07C7B"/>
    <w:rsid w:val="00F21D87"/>
    <w:rsid w:val="00F35093"/>
    <w:rsid w:val="00F35E04"/>
    <w:rsid w:val="00F44782"/>
    <w:rsid w:val="00F44F15"/>
    <w:rsid w:val="00F5130D"/>
    <w:rsid w:val="00F62C13"/>
    <w:rsid w:val="00F63881"/>
    <w:rsid w:val="00F638E3"/>
    <w:rsid w:val="00F641B0"/>
    <w:rsid w:val="00F64414"/>
    <w:rsid w:val="00F77660"/>
    <w:rsid w:val="00F77945"/>
    <w:rsid w:val="00F8369D"/>
    <w:rsid w:val="00F87315"/>
    <w:rsid w:val="00F8778B"/>
    <w:rsid w:val="00F924B4"/>
    <w:rsid w:val="00F92E5D"/>
    <w:rsid w:val="00FA2D63"/>
    <w:rsid w:val="00FB2BF7"/>
    <w:rsid w:val="00FD23CC"/>
    <w:rsid w:val="00FD675E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80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3">
    <w:name w:val="Hyperlink"/>
    <w:basedOn w:val="a0"/>
    <w:uiPriority w:val="99"/>
    <w:semiHidden/>
    <w:unhideWhenUsed/>
    <w:rsid w:val="000E52B6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BC487838E5E7B743F5D464EEA9AFB70561218a7C7H" TargetMode="External"/><Relationship Id="rId13" Type="http://schemas.openxmlformats.org/officeDocument/2006/relationships/hyperlink" Target="consultantplus://offline/ref=09A31973CF3534ADF83DFBC487838E5E7B743F5D464BEA9AFB70561218a7C7H" TargetMode="External"/><Relationship Id="rId18" Type="http://schemas.openxmlformats.org/officeDocument/2006/relationships/hyperlink" Target="consultantplus://offline/ref=09A31973CF3534ADF83DFBC487838E5E7B743F5D4649EA9AFB70561218a7C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A31973CF3534ADF83DFBC487838E5E7B743F5D4649EA9AFB70561218a7C7H" TargetMode="External"/><Relationship Id="rId7" Type="http://schemas.openxmlformats.org/officeDocument/2006/relationships/hyperlink" Target="consultantplus://offline/ref=09A31973CF3534ADF83DFBC487838E5E7B743F5D464DEA9AFB70561218a7C7H" TargetMode="External"/><Relationship Id="rId12" Type="http://schemas.openxmlformats.org/officeDocument/2006/relationships/hyperlink" Target="consultantplus://offline/ref=09A31973CF3534ADF83DFBC487838E5E78773559454FEA9AFB70561218a7C7H" TargetMode="External"/><Relationship Id="rId17" Type="http://schemas.openxmlformats.org/officeDocument/2006/relationships/hyperlink" Target="consultantplus://offline/ref=09A31973CF3534ADF83DFBC487838E5E7B743F5D4649EA9AFB70561218a7C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A31973CF3534ADF83DFBC487838E5E7B743F5D464CEA9AFB70561218a7C7H" TargetMode="External"/><Relationship Id="rId20" Type="http://schemas.openxmlformats.org/officeDocument/2006/relationships/hyperlink" Target="consultantplus://offline/ref=09A31973CF3534ADF83DFBC487838E5E7B743F5D4649EA9AFB70561218a7C7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A31973CF3534ADF83DFBC487838E5E7B743F5D464CEA9AFB70561218a7C7H" TargetMode="External"/><Relationship Id="rId11" Type="http://schemas.openxmlformats.org/officeDocument/2006/relationships/hyperlink" Target="consultantplus://offline/ref=09A31973CF3534ADF83DFBC487838E5E7B743F5D4649EA9AFB70561218a7C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9A31973CF3534ADF83DFBC487838E5E7B743F5D464BEA9AFB70561218a7C7H" TargetMode="External"/><Relationship Id="rId15" Type="http://schemas.openxmlformats.org/officeDocument/2006/relationships/hyperlink" Target="consultantplus://offline/ref=09A31973CF3534ADF83DFBC487838E5E7B743F5D464CEA9AFB70561218a7C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9A31973CF3534ADF83DFBC487838E5E7B743F5D414EEA9AFB70561218a7C7H" TargetMode="External"/><Relationship Id="rId19" Type="http://schemas.openxmlformats.org/officeDocument/2006/relationships/hyperlink" Target="consultantplus://offline/ref=09A31973CF3534ADF83DFBC487838E5E7B743F5D4649EA9AFB70561218a7C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A31973CF3534ADF83DFBC487838E5E7B743F5D414DEA9AFB70561218a7C7H" TargetMode="External"/><Relationship Id="rId14" Type="http://schemas.openxmlformats.org/officeDocument/2006/relationships/hyperlink" Target="consultantplus://offline/ref=09A31973CF3534ADF83DFBC487838E5E7B743F5D464BEA9AFB70561218a7C7H" TargetMode="External"/><Relationship Id="rId22" Type="http://schemas.openxmlformats.org/officeDocument/2006/relationships/hyperlink" Target="consultantplus://offline/ref=09A31973CF3534ADF83DFBC487838E5E7B743F5D4649EA9AFB70561218a7C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988E-5118-42E6-88B6-9D4137A2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22</Pages>
  <Words>3145</Words>
  <Characters>23722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95</cp:revision>
  <cp:lastPrinted>2017-08-16T07:01:00Z</cp:lastPrinted>
  <dcterms:created xsi:type="dcterms:W3CDTF">2017-10-10T02:13:00Z</dcterms:created>
  <dcterms:modified xsi:type="dcterms:W3CDTF">2017-10-19T02:28:00Z</dcterms:modified>
</cp:coreProperties>
</file>