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EA" w:rsidRDefault="002E25EA" w:rsidP="007B14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2E25EA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Оплачивайте госпошлины </w:t>
      </w:r>
    </w:p>
    <w:p w:rsidR="002E25EA" w:rsidRPr="002E25EA" w:rsidRDefault="002E25EA" w:rsidP="007B14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2E25EA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со скидкой 30% на </w:t>
      </w:r>
      <w:proofErr w:type="spellStart"/>
      <w:r w:rsidRPr="002E25EA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Госуслугах</w:t>
      </w:r>
      <w:proofErr w:type="spellEnd"/>
    </w:p>
    <w:p w:rsidR="002E25EA" w:rsidRDefault="002E25EA" w:rsidP="002E25EA">
      <w:pPr>
        <w:shd w:val="clear" w:color="auto" w:fill="FFFFFF"/>
        <w:spacing w:before="120" w:after="12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5EA" w:rsidRDefault="002E25EA" w:rsidP="002E25EA">
      <w:pPr>
        <w:shd w:val="clear" w:color="auto" w:fill="FFFFFF"/>
        <w:spacing w:before="120" w:after="12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на портале можно оплатить госпошлину по услугам «Получение загранпаспорта» и «Паспорт гражданина РФ» со скидкой 30%!</w:t>
      </w:r>
    </w:p>
    <w:p w:rsidR="002E25EA" w:rsidRDefault="002E25EA" w:rsidP="002E25EA">
      <w:pPr>
        <w:shd w:val="clear" w:color="auto" w:fill="FFFFFF"/>
        <w:spacing w:before="120" w:after="12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данный момент на портале реализована возможность электронной оплаты госпошлин для услуг:</w:t>
      </w:r>
    </w:p>
    <w:p w:rsidR="002E25EA" w:rsidRDefault="007C7EA1" w:rsidP="002E25EA">
      <w:pPr>
        <w:shd w:val="clear" w:color="auto" w:fill="FFFFFF"/>
        <w:spacing w:before="120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tgtFrame="_blank" w:history="1">
        <w:r w:rsidR="002E25EA">
          <w:rPr>
            <w:rStyle w:val="a3"/>
            <w:rFonts w:ascii="Times New Roman" w:eastAsia="Times New Roman" w:hAnsi="Times New Roman" w:cs="Times New Roman"/>
            <w:color w:val="0173C1"/>
            <w:sz w:val="28"/>
            <w:szCs w:val="28"/>
            <w:u w:val="none"/>
          </w:rPr>
          <w:t>Получение или замена ВУ </w:t>
        </w:r>
      </w:hyperlink>
      <w:r w:rsidR="002E25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6" w:tgtFrame="_blank" w:history="1">
        <w:r w:rsidR="002E25EA">
          <w:rPr>
            <w:rStyle w:val="a3"/>
            <w:rFonts w:ascii="Times New Roman" w:eastAsia="Times New Roman" w:hAnsi="Times New Roman" w:cs="Times New Roman"/>
            <w:color w:val="0173C1"/>
            <w:sz w:val="28"/>
            <w:szCs w:val="28"/>
            <w:u w:val="none"/>
          </w:rPr>
          <w:t>Регистрация транспортного средства</w:t>
        </w:r>
      </w:hyperlink>
      <w:r w:rsidR="002E25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E25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7" w:tgtFrame="_blank" w:history="1">
        <w:r w:rsidR="002E25EA">
          <w:rPr>
            <w:rStyle w:val="a3"/>
            <w:rFonts w:ascii="Times New Roman" w:eastAsia="Times New Roman" w:hAnsi="Times New Roman" w:cs="Times New Roman"/>
            <w:color w:val="0173C1"/>
            <w:sz w:val="28"/>
            <w:szCs w:val="28"/>
            <w:u w:val="none"/>
          </w:rPr>
          <w:t>Государственная регистрация брака</w:t>
        </w:r>
      </w:hyperlink>
      <w:r w:rsidR="002E25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E25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8" w:tgtFrame="_blank" w:history="1">
        <w:r w:rsidR="002E25EA">
          <w:rPr>
            <w:rStyle w:val="a3"/>
            <w:rFonts w:ascii="Times New Roman" w:eastAsia="Times New Roman" w:hAnsi="Times New Roman" w:cs="Times New Roman"/>
            <w:color w:val="0173C1"/>
            <w:sz w:val="28"/>
            <w:szCs w:val="28"/>
            <w:u w:val="none"/>
          </w:rPr>
          <w:t>Регистрация расторжения брака</w:t>
        </w:r>
      </w:hyperlink>
      <w:r w:rsidR="002E25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9" w:tgtFrame="_blank" w:history="1">
        <w:r w:rsidR="002E25EA" w:rsidRPr="00F269EB">
          <w:rPr>
            <w:rStyle w:val="a3"/>
            <w:rFonts w:ascii="Times New Roman" w:eastAsia="Times New Roman" w:hAnsi="Times New Roman" w:cs="Times New Roman"/>
            <w:b/>
            <w:color w:val="FF0000"/>
            <w:sz w:val="32"/>
            <w:szCs w:val="32"/>
            <w:u w:val="none"/>
          </w:rPr>
          <w:t>Получение загранпаспорта старого и нового образца</w:t>
        </w:r>
      </w:hyperlink>
      <w:r w:rsidR="002E25EA" w:rsidRPr="00F269E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br/>
      </w:r>
      <w:hyperlink r:id="rId10" w:tgtFrame="_blank" w:history="1">
        <w:r w:rsidR="002E25EA" w:rsidRPr="00F269EB">
          <w:rPr>
            <w:rStyle w:val="a3"/>
            <w:rFonts w:ascii="Times New Roman" w:eastAsia="Times New Roman" w:hAnsi="Times New Roman" w:cs="Times New Roman"/>
            <w:b/>
            <w:color w:val="FF0000"/>
            <w:sz w:val="32"/>
            <w:szCs w:val="32"/>
            <w:u w:val="none"/>
          </w:rPr>
          <w:t>Паспорт гражданина РФ</w:t>
        </w:r>
      </w:hyperlink>
    </w:p>
    <w:p w:rsidR="002E25EA" w:rsidRDefault="002E25EA" w:rsidP="002E25EA">
      <w:pPr>
        <w:shd w:val="clear" w:color="auto" w:fill="FFFFFF"/>
        <w:spacing w:before="120" w:after="12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возможностью оплаты госпошлины через портал со временем будет расширяться.</w:t>
      </w:r>
    </w:p>
    <w:p w:rsidR="002E25EA" w:rsidRDefault="002E25EA" w:rsidP="002E25EA">
      <w:pPr>
        <w:shd w:val="clear" w:color="auto" w:fill="FFFFFF"/>
        <w:spacing w:before="120" w:after="12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получить скидку:</w:t>
      </w:r>
    </w:p>
    <w:p w:rsidR="002E25EA" w:rsidRDefault="002E25EA" w:rsidP="002E25EA">
      <w:pPr>
        <w:shd w:val="clear" w:color="auto" w:fill="FFFFFF"/>
        <w:spacing w:before="120" w:after="12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Подайте заявление на услугу через портал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25EA" w:rsidRDefault="002E25EA" w:rsidP="002E25EA">
      <w:pPr>
        <w:shd w:val="clear" w:color="auto" w:fill="FFFFFF"/>
        <w:spacing w:before="120" w:after="12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Дождитесь, когда ведомство в </w:t>
      </w:r>
      <w:hyperlink r:id="rId11" w:tgtFrame="_blank" w:history="1">
        <w:r>
          <w:rPr>
            <w:rStyle w:val="a3"/>
            <w:rFonts w:ascii="Times New Roman" w:eastAsia="Times New Roman" w:hAnsi="Times New Roman" w:cs="Times New Roman"/>
            <w:color w:val="0173C1"/>
            <w:sz w:val="28"/>
            <w:szCs w:val="28"/>
            <w:u w:val="none"/>
          </w:rPr>
          <w:t>Личном кабинете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выставит счет на оплату государственной пошлины по вашему заявлению, и оплатите его.</w:t>
      </w:r>
    </w:p>
    <w:p w:rsidR="002E25EA" w:rsidRDefault="002E25EA" w:rsidP="002E25EA">
      <w:pPr>
        <w:shd w:val="clear" w:color="auto" w:fill="FFFFFF"/>
        <w:spacing w:before="120" w:after="12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Выберите безналичный способ для оплаты госпошлины:</w:t>
      </w:r>
    </w:p>
    <w:p w:rsidR="002E25EA" w:rsidRDefault="002E25EA" w:rsidP="002E25EA">
      <w:pPr>
        <w:numPr>
          <w:ilvl w:val="0"/>
          <w:numId w:val="1"/>
        </w:numPr>
        <w:shd w:val="clear" w:color="auto" w:fill="FFFFFF"/>
        <w:spacing w:before="120" w:after="120" w:line="33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Банковская карта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Master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Visa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Мир);</w:t>
      </w:r>
    </w:p>
    <w:p w:rsidR="002E25EA" w:rsidRDefault="002E25EA" w:rsidP="002E25EA">
      <w:pPr>
        <w:numPr>
          <w:ilvl w:val="0"/>
          <w:numId w:val="1"/>
        </w:numPr>
        <w:shd w:val="clear" w:color="auto" w:fill="FFFFFF"/>
        <w:spacing w:before="120" w:after="120" w:line="33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кошелек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Webmoney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E25EA" w:rsidRDefault="002E25EA" w:rsidP="002E25EA">
      <w:pPr>
        <w:numPr>
          <w:ilvl w:val="0"/>
          <w:numId w:val="1"/>
        </w:numPr>
        <w:shd w:val="clear" w:color="auto" w:fill="FFFFFF"/>
        <w:spacing w:before="120" w:after="120" w:line="33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Мобильный телефон (Федеральные операторы).</w:t>
      </w:r>
    </w:p>
    <w:p w:rsidR="002E25EA" w:rsidRDefault="002E25EA" w:rsidP="002E25EA">
      <w:pPr>
        <w:shd w:val="clear" w:color="auto" w:fill="FFFFFF"/>
        <w:spacing w:before="120" w:after="12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условия соблюдены, то вы получаете скидку на оплату госпошлины.</w:t>
      </w:r>
    </w:p>
    <w:p w:rsidR="00440626" w:rsidRDefault="002E25EA" w:rsidP="002E25EA">
      <w:pPr>
        <w:spacing w:before="120" w:after="120"/>
        <w:ind w:firstLine="851"/>
        <w:jc w:val="both"/>
      </w:pP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Размеры государственной пошлины, установленные </w:t>
      </w:r>
      <w:r w:rsidR="00DD799D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уплаты соответствующей государственной пошлины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 региональных порталов государственных и муниципальных услуг и иных порталов, интегрированных с единой системой идентификации и аутентификации.</w:t>
      </w:r>
      <w:proofErr w:type="gramEnd"/>
    </w:p>
    <w:sectPr w:rsidR="00440626" w:rsidSect="002E25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52000"/>
    <w:multiLevelType w:val="multilevel"/>
    <w:tmpl w:val="A5625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E25EA"/>
    <w:rsid w:val="002E25EA"/>
    <w:rsid w:val="0036208E"/>
    <w:rsid w:val="00440626"/>
    <w:rsid w:val="007B1418"/>
    <w:rsid w:val="007C7EA1"/>
    <w:rsid w:val="00DD799D"/>
    <w:rsid w:val="00F2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5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10081/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059" TargetMode="External"/><Relationship Id="rId11" Type="http://schemas.openxmlformats.org/officeDocument/2006/relationships/hyperlink" Target="https://lk.gosuslugi.ru/notifications" TargetMode="External"/><Relationship Id="rId5" Type="http://schemas.openxmlformats.org/officeDocument/2006/relationships/hyperlink" Target="https://www.gosuslugi.ru/10056" TargetMode="External"/><Relationship Id="rId10" Type="http://schemas.openxmlformats.org/officeDocument/2006/relationships/hyperlink" Target="https://www.gosuslugi.ru/100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1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Company>Grizli777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</dc:creator>
  <cp:keywords/>
  <dc:description/>
  <cp:lastModifiedBy>OIO</cp:lastModifiedBy>
  <cp:revision>11</cp:revision>
  <dcterms:created xsi:type="dcterms:W3CDTF">2017-04-20T02:08:00Z</dcterms:created>
  <dcterms:modified xsi:type="dcterms:W3CDTF">2017-05-04T03:13:00Z</dcterms:modified>
</cp:coreProperties>
</file>