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5" w:rsidRPr="0007751E" w:rsidRDefault="00972601" w:rsidP="0007751E">
      <w:pPr>
        <w:tabs>
          <w:tab w:val="left" w:pos="4536"/>
        </w:tabs>
        <w:spacing w:before="3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07751E" w:rsidRDefault="00972601" w:rsidP="00886518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A32BD5" w:rsidRDefault="00A32BD5" w:rsidP="00886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2BD5" w:rsidRPr="00680510" w:rsidRDefault="0007751E" w:rsidP="00886518">
      <w:pPr>
        <w:jc w:val="center"/>
        <w:rPr>
          <w:b/>
          <w:sz w:val="24"/>
        </w:rPr>
      </w:pPr>
      <w:r w:rsidRPr="00680510">
        <w:rPr>
          <w:b/>
          <w:sz w:val="24"/>
        </w:rPr>
        <w:t xml:space="preserve">3-ий созыв ,  </w:t>
      </w:r>
      <w:r w:rsidR="00A32BD5" w:rsidRPr="00680510">
        <w:rPr>
          <w:b/>
          <w:sz w:val="24"/>
        </w:rPr>
        <w:t>–е заседание</w:t>
      </w:r>
    </w:p>
    <w:p w:rsidR="00A32BD5" w:rsidRDefault="00A32BD5" w:rsidP="00886518">
      <w:pPr>
        <w:rPr>
          <w:b/>
        </w:rPr>
      </w:pPr>
    </w:p>
    <w:p w:rsidR="00A32BD5" w:rsidRPr="00680510" w:rsidRDefault="00A32BD5" w:rsidP="00886518">
      <w:pPr>
        <w:jc w:val="center"/>
        <w:rPr>
          <w:b/>
          <w:sz w:val="28"/>
          <w:szCs w:val="28"/>
        </w:rPr>
      </w:pPr>
      <w:r w:rsidRPr="00680510">
        <w:rPr>
          <w:b/>
          <w:sz w:val="28"/>
          <w:szCs w:val="28"/>
        </w:rPr>
        <w:t>Р Е Ш Е Н И Е</w:t>
      </w:r>
    </w:p>
    <w:p w:rsidR="00A32BD5" w:rsidRDefault="00A32BD5" w:rsidP="00886518">
      <w:pPr>
        <w:jc w:val="center"/>
        <w:rPr>
          <w:b/>
        </w:rPr>
      </w:pPr>
    </w:p>
    <w:p w:rsidR="00A32BD5" w:rsidRPr="006B1E1D" w:rsidRDefault="00263CA8" w:rsidP="00886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октября 2018</w:t>
      </w:r>
      <w:r w:rsidR="00A32BD5" w:rsidRPr="006B1E1D">
        <w:rPr>
          <w:b/>
          <w:sz w:val="24"/>
          <w:szCs w:val="24"/>
        </w:rPr>
        <w:t xml:space="preserve"> г. № </w:t>
      </w:r>
    </w:p>
    <w:p w:rsidR="00A32BD5" w:rsidRDefault="00A32BD5" w:rsidP="00886518">
      <w:pPr>
        <w:jc w:val="center"/>
        <w:rPr>
          <w:b/>
        </w:rPr>
      </w:pPr>
      <w:r>
        <w:rPr>
          <w:b/>
        </w:rPr>
        <w:t>с.Лебеди</w:t>
      </w:r>
    </w:p>
    <w:p w:rsidR="00A32BD5" w:rsidRPr="00096B42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</w:t>
      </w:r>
      <w:r w:rsidR="005D67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32BD5" w:rsidRDefault="00A32BD5" w:rsidP="00886518">
      <w:pPr>
        <w:jc w:val="center"/>
        <w:rPr>
          <w:b/>
          <w:sz w:val="28"/>
          <w:szCs w:val="28"/>
        </w:rPr>
      </w:pPr>
    </w:p>
    <w:p w:rsidR="00096B42" w:rsidRDefault="00096B42" w:rsidP="00886518">
      <w:pPr>
        <w:jc w:val="center"/>
        <w:rPr>
          <w:b/>
          <w:sz w:val="28"/>
          <w:szCs w:val="28"/>
        </w:rPr>
      </w:pPr>
    </w:p>
    <w:p w:rsidR="00A32BD5" w:rsidRDefault="00A32BD5" w:rsidP="003C21CC">
      <w:pPr>
        <w:ind w:firstLine="709"/>
        <w:jc w:val="both"/>
        <w:rPr>
          <w:sz w:val="28"/>
          <w:szCs w:val="28"/>
        </w:rPr>
      </w:pPr>
      <w:r w:rsidRPr="006D76E5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</w:t>
      </w:r>
      <w:r w:rsidR="003C21CC">
        <w:rPr>
          <w:sz w:val="28"/>
          <w:szCs w:val="28"/>
        </w:rPr>
        <w:t xml:space="preserve">нновского муниципального района </w:t>
      </w:r>
      <w:r w:rsidR="002F255D">
        <w:rPr>
          <w:sz w:val="28"/>
          <w:szCs w:val="28"/>
        </w:rPr>
        <w:t>от 25.10</w:t>
      </w:r>
      <w:r>
        <w:rPr>
          <w:sz w:val="28"/>
          <w:szCs w:val="28"/>
        </w:rPr>
        <w:t>.201</w:t>
      </w:r>
      <w:r w:rsidR="002F255D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2F255D">
        <w:rPr>
          <w:sz w:val="28"/>
          <w:szCs w:val="28"/>
        </w:rPr>
        <w:t>11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2F255D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FD00FA" w:rsidRDefault="00FD00FA" w:rsidP="00886518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D00FA" w:rsidRDefault="00FD00FA" w:rsidP="00886518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 администрации Промышленновского муниципального района на 201</w:t>
      </w:r>
      <w:r w:rsidR="002F255D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lastRenderedPageBreak/>
        <w:t>предусмотренных пунктом 33  части 1статьи 15, в части осуществление мер по противодействию коррупции.</w:t>
      </w:r>
    </w:p>
    <w:p w:rsidR="00A32BD5" w:rsidRDefault="002229C3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6B42">
        <w:rPr>
          <w:sz w:val="28"/>
          <w:szCs w:val="28"/>
        </w:rPr>
        <w:t xml:space="preserve"> </w:t>
      </w:r>
      <w:r w:rsidR="00A32BD5">
        <w:rPr>
          <w:sz w:val="28"/>
          <w:szCs w:val="28"/>
        </w:rPr>
        <w:t>Заключить соглашение 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 01.01.201</w:t>
      </w:r>
      <w:r w:rsidR="002F25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</w:t>
      </w:r>
      <w:r w:rsidR="00867195">
        <w:rPr>
          <w:bCs/>
          <w:sz w:val="28"/>
          <w:szCs w:val="28"/>
        </w:rPr>
        <w:t>ьского поселения  и размещению на официальном сайте</w:t>
      </w:r>
      <w:r>
        <w:rPr>
          <w:bCs/>
          <w:sz w:val="28"/>
          <w:szCs w:val="28"/>
        </w:rPr>
        <w:t xml:space="preserve"> администрации Промышленновского муниципального района</w:t>
      </w:r>
      <w:r w:rsidR="0086719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странице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комиссию по бюджету, налоговой политики и финансам (Мокшина С.Н).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И.Ю.Мясоедов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И.Ю.Мясоедов</w:t>
      </w:r>
    </w:p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CD23CF" w:rsidRDefault="00CD23CF" w:rsidP="00CD23CF"/>
    <w:p w:rsidR="00CD23CF" w:rsidRDefault="00CD23CF" w:rsidP="00CD23CF">
      <w:pPr>
        <w:pStyle w:val="a3"/>
        <w:ind w:left="-540" w:firstLine="540"/>
        <w:rPr>
          <w:szCs w:val="28"/>
        </w:rPr>
      </w:pPr>
      <w:r>
        <w:rPr>
          <w:szCs w:val="28"/>
        </w:rPr>
        <w:lastRenderedPageBreak/>
        <w:t>СОГЛАШЕНИЕ</w:t>
      </w:r>
    </w:p>
    <w:p w:rsidR="00CD23CF" w:rsidRDefault="00CD23CF" w:rsidP="00CD23CF">
      <w:pPr>
        <w:pStyle w:val="a3"/>
        <w:rPr>
          <w:szCs w:val="28"/>
        </w:rPr>
      </w:pPr>
      <w:r>
        <w:rPr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 на 2019 год</w:t>
      </w:r>
    </w:p>
    <w:p w:rsidR="00CD23CF" w:rsidRDefault="00CD23CF" w:rsidP="00CD23CF">
      <w:pPr>
        <w:tabs>
          <w:tab w:val="left" w:pos="6885"/>
        </w:tabs>
        <w:rPr>
          <w:sz w:val="28"/>
          <w:szCs w:val="28"/>
        </w:rPr>
      </w:pPr>
    </w:p>
    <w:p w:rsidR="00CD23CF" w:rsidRDefault="00CD23CF" w:rsidP="00CD23CF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  <w:r>
        <w:rPr>
          <w:sz w:val="28"/>
          <w:szCs w:val="28"/>
        </w:rPr>
        <w:tab/>
        <w:t>.2018.</w:t>
      </w:r>
    </w:p>
    <w:p w:rsidR="00CD23CF" w:rsidRDefault="00CD23CF" w:rsidP="00CD23CF">
      <w:pPr>
        <w:tabs>
          <w:tab w:val="left" w:pos="6885"/>
        </w:tabs>
        <w:rPr>
          <w:sz w:val="28"/>
          <w:szCs w:val="28"/>
        </w:rPr>
      </w:pPr>
    </w:p>
    <w:p w:rsidR="00CD23CF" w:rsidRDefault="00CD23CF" w:rsidP="00CD23C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</w:t>
      </w:r>
      <w:r w:rsidR="002229C3">
        <w:rPr>
          <w:szCs w:val="28"/>
        </w:rPr>
        <w:t>г</w:t>
      </w:r>
      <w:r>
        <w:rPr>
          <w:szCs w:val="28"/>
        </w:rPr>
        <w:t xml:space="preserve">лавы </w:t>
      </w:r>
      <w:r w:rsidR="002229C3">
        <w:rPr>
          <w:szCs w:val="28"/>
        </w:rPr>
        <w:t xml:space="preserve">Промышленновского муниципального </w:t>
      </w:r>
      <w:r>
        <w:rPr>
          <w:szCs w:val="28"/>
        </w:rPr>
        <w:t xml:space="preserve">района Ильина Дениса Павловича,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</w:t>
      </w:r>
      <w:r w:rsidR="002229C3">
        <w:rPr>
          <w:szCs w:val="28"/>
        </w:rPr>
        <w:t>г</w:t>
      </w:r>
      <w:r>
        <w:rPr>
          <w:szCs w:val="28"/>
        </w:rPr>
        <w:t>лавы</w:t>
      </w:r>
      <w:r w:rsidR="002229C3">
        <w:rPr>
          <w:szCs w:val="28"/>
        </w:rPr>
        <w:t xml:space="preserve"> Лебедевского сельского поселения  </w:t>
      </w:r>
      <w:r>
        <w:rPr>
          <w:szCs w:val="28"/>
        </w:rPr>
        <w:t>Мясоедова</w:t>
      </w:r>
      <w:r w:rsidR="002229C3" w:rsidRPr="002229C3">
        <w:rPr>
          <w:szCs w:val="28"/>
        </w:rPr>
        <w:t xml:space="preserve"> </w:t>
      </w:r>
      <w:r w:rsidR="002229C3">
        <w:rPr>
          <w:szCs w:val="28"/>
        </w:rPr>
        <w:t>Игоря Юрьевича</w:t>
      </w:r>
      <w:r>
        <w:rPr>
          <w:szCs w:val="28"/>
        </w:rPr>
        <w:t xml:space="preserve"> , действующего на основании Устава, с другой стороны,  именуемые в дальнейшем «Стороны», на основании решения Совета народных депутатов Промышленновского муниципального района </w:t>
      </w:r>
    </w:p>
    <w:p w:rsidR="00CD23CF" w:rsidRDefault="00CD23CF" w:rsidP="00CD23CF">
      <w:pPr>
        <w:pStyle w:val="a5"/>
        <w:ind w:firstLine="0"/>
        <w:jc w:val="both"/>
        <w:rPr>
          <w:szCs w:val="28"/>
        </w:rPr>
      </w:pPr>
      <w:r>
        <w:rPr>
          <w:szCs w:val="28"/>
        </w:rPr>
        <w:t>от 25.10.2018г №11 «О передаче администрацией Промышленновского муниципального района осуществления полномочия органами местного самоуправления сельских поселений, входящих в состав муниципального образования «Промышленновский муниципальный район» на 2019 год» и решения Совета народных депутатов Лебедевского сельского поселения от 29.10.2018 №116 «О принятии осуществления части полномочий органами местного самоуправления Лебедевского сельского поселения на 2019 год», заключили настоящее Соглашение о нижеследующем:</w:t>
      </w:r>
    </w:p>
    <w:p w:rsidR="00CD23CF" w:rsidRDefault="00CD23CF" w:rsidP="00CD23CF">
      <w:pPr>
        <w:pStyle w:val="a5"/>
        <w:jc w:val="both"/>
        <w:rPr>
          <w:szCs w:val="28"/>
        </w:rPr>
      </w:pPr>
    </w:p>
    <w:p w:rsidR="00CD23CF" w:rsidRDefault="00CD23CF" w:rsidP="00CD23C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1.ПРЕДМЕТ СОГЛАШЕНИЯ</w:t>
      </w:r>
    </w:p>
    <w:p w:rsidR="00CD23CF" w:rsidRDefault="00CD23CF" w:rsidP="00CD23C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CD23CF" w:rsidRDefault="00CD23CF" w:rsidP="00CD23C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 Администрация района передает, а Администрация поселения принимает к своему ведению осуществление следующего полномочия, предусмотренного п. 33 ч. 1 ст.15 Федерального закона от 06.10.2003 № 131-ФЗ «Об общих принципах организации местного самоуправления в Российской Федерации»:осуществление мер по противодействию коррупции.</w:t>
      </w:r>
    </w:p>
    <w:p w:rsidR="00CD23CF" w:rsidRDefault="00CD23CF" w:rsidP="00CD23CF">
      <w:pPr>
        <w:pStyle w:val="a5"/>
        <w:ind w:firstLine="709"/>
        <w:jc w:val="both"/>
        <w:rPr>
          <w:szCs w:val="28"/>
        </w:rPr>
      </w:pPr>
    </w:p>
    <w:p w:rsidR="00CD23CF" w:rsidRDefault="00CD23CF" w:rsidP="00CD23C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2.1.Администрация района:</w:t>
      </w:r>
    </w:p>
    <w:p w:rsidR="00CD23CF" w:rsidRDefault="000D294A" w:rsidP="00C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</w:t>
      </w:r>
      <w:r w:rsidR="00CD23CF">
        <w:rPr>
          <w:sz w:val="28"/>
          <w:szCs w:val="28"/>
        </w:rPr>
        <w:t>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 установленном действующим законодательством.</w:t>
      </w:r>
    </w:p>
    <w:p w:rsidR="00CD23CF" w:rsidRDefault="000D294A" w:rsidP="00CD23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2.1.2.о</w:t>
      </w:r>
      <w:r w:rsidR="00CD23CF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CD23CF" w:rsidRDefault="000D294A" w:rsidP="00CD23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2.1.3.в</w:t>
      </w:r>
      <w:r w:rsidR="00CD23CF">
        <w:rPr>
          <w:sz w:val="28"/>
          <w:szCs w:val="28"/>
        </w:rPr>
        <w:t>праве осуществлять контроль за осуществлением Администрацией поселения полномочий, указанных в п.п. 1.1. настоящего Соглашения, путем рассмотрения ежеквартальных отчетов Администрации поселения об осуществлении переданного ей полномочия, получения документов, связанных с осуществлением полномочий, указанных в п. 1.1.  настоящего Соглашения.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CD23CF" w:rsidRDefault="000D294A" w:rsidP="00C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</w:t>
      </w:r>
      <w:r w:rsidR="00CD23CF">
        <w:rPr>
          <w:sz w:val="28"/>
          <w:szCs w:val="28"/>
        </w:rPr>
        <w:t>существляет полномочия, указанные в п. 1.1.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CD23CF" w:rsidRDefault="000D294A" w:rsidP="00CD23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2.2.2.е</w:t>
      </w:r>
      <w:r w:rsidR="00CD23CF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CD23CF" w:rsidRDefault="000D294A" w:rsidP="00CD23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</w:t>
      </w:r>
      <w:r w:rsidR="00CD23CF">
        <w:rPr>
          <w:sz w:val="28"/>
          <w:szCs w:val="28"/>
        </w:rPr>
        <w:t>редоставляет Администрации района на основании письменных запросов документы, связанные с осуществлением полномочия, указанного в п. 1.1. настоящего Соглашения.</w:t>
      </w:r>
    </w:p>
    <w:p w:rsidR="00CD23CF" w:rsidRDefault="000D294A" w:rsidP="00CD23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2.2.4.в</w:t>
      </w:r>
      <w:r w:rsidR="00CD23CF">
        <w:rPr>
          <w:sz w:val="28"/>
          <w:szCs w:val="28"/>
        </w:rPr>
        <w:t>праве дополнительно использовать собственные материальные ресурсы и финансовые средства для осуществления полномочия, указанного в п. 1.1. настоящего Соглашения, в случаях и порядке, предусмотренных Уставом Лебедевского сельского поселения</w:t>
      </w:r>
    </w:p>
    <w:p w:rsidR="00CD23CF" w:rsidRDefault="00CD23CF" w:rsidP="00CD23CF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CD23CF" w:rsidRDefault="00CD23CF" w:rsidP="00CD23CF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ОПРЕДЕЛЕНИЯ ОБЪЕМА</w:t>
      </w:r>
    </w:p>
    <w:p w:rsidR="00CD23CF" w:rsidRDefault="00CD23CF" w:rsidP="00CD23CF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Лебедевского сельского поселения на реализацию полномочия, указанного в п. 1.1. настоящего Соглашения, осуществляется в соответствии с бюджетным законодательством Российской Федерации.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Лебедевского сельского поселения, определяется в соответствии с расчетом части затрат на содержание уполномоченных лиц Администрации поселения утверждается решением Совета народных депутатов Промышленновского муниципального района «О районном бюджете  на 2019 год и плановый период 2020-2021 годов» по полномочию, указанному в п. 1.1. настоящего Соглашения.</w:t>
      </w:r>
    </w:p>
    <w:p w:rsidR="00CD23CF" w:rsidRDefault="00CD23CF" w:rsidP="00CD23CF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CD23CF" w:rsidRDefault="00CD23CF" w:rsidP="00CD23CF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СТОРОН</w:t>
      </w:r>
    </w:p>
    <w:p w:rsidR="00CD23CF" w:rsidRDefault="00CD23CF" w:rsidP="00C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4.1.Администрация поселения несет ответственность в соответствии с действующим законодательством за осуществление полномочия, указанного в п. 1.1. настоящего Соглашения, в пределах выделенных на эти цели материальных ресурсов и финансовых средств.</w:t>
      </w:r>
    </w:p>
    <w:p w:rsidR="00CD23CF" w:rsidRDefault="00CD23CF" w:rsidP="00C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Администрация района несет ответственность в соответствии с Бюджетным Кодексом РФ за своевременное и полное выделение </w:t>
      </w:r>
      <w:r>
        <w:rPr>
          <w:sz w:val="28"/>
          <w:szCs w:val="28"/>
        </w:rPr>
        <w:lastRenderedPageBreak/>
        <w:t>материальных и финансовых ресурсов на реализацию полномочия, указанного в п. 1.1. настоящего Соглашения.</w:t>
      </w:r>
    </w:p>
    <w:p w:rsidR="00CD23CF" w:rsidRDefault="00CD23CF" w:rsidP="00C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4.3.Администрация поселения несет ответственность в соответствии с Бюджетным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настоящего Соглашения.</w:t>
      </w:r>
    </w:p>
    <w:p w:rsidR="00CD23CF" w:rsidRDefault="00CD23CF" w:rsidP="00C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Лебедевского сельского поселения на реализацию полномочия, указанного в п. 1.1. настоящего Соглашения.</w:t>
      </w:r>
    </w:p>
    <w:p w:rsidR="00CD23CF" w:rsidRDefault="00CD23CF" w:rsidP="00CD23CF">
      <w:pPr>
        <w:tabs>
          <w:tab w:val="left" w:pos="360"/>
        </w:tabs>
        <w:jc w:val="center"/>
        <w:rPr>
          <w:sz w:val="28"/>
          <w:szCs w:val="28"/>
        </w:rPr>
      </w:pPr>
    </w:p>
    <w:p w:rsidR="00CD23CF" w:rsidRDefault="00CD23CF" w:rsidP="00CD23C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 ДЕЙСТВИЯ И ПОРЯДОК ПРЕКРАЩЕНИЯ СОГЛАШЕНИЯ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5.1.Настоящее Соглашение вступает в силу с «01» января 2019 года и действует до «31» декабря 2019 года.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CD23CF" w:rsidRDefault="00CD23CF" w:rsidP="00CD23CF">
      <w:pPr>
        <w:tabs>
          <w:tab w:val="left" w:pos="360"/>
        </w:tabs>
        <w:jc w:val="both"/>
        <w:rPr>
          <w:sz w:val="28"/>
          <w:szCs w:val="28"/>
        </w:rPr>
      </w:pPr>
    </w:p>
    <w:p w:rsidR="00CD23CF" w:rsidRDefault="00CD23CF" w:rsidP="00CD23C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6.ПРОЧИЕ УСЛОВИЯ</w:t>
      </w:r>
    </w:p>
    <w:p w:rsidR="00CD23CF" w:rsidRDefault="00CD23CF" w:rsidP="00CD23C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поселения полномочия является наличие обоснования невозможности осуществления Администрацией поселения данного полномочия.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 1.1. настоящего Соглашения осуществляется на основании соответствующего решения Совета народных депутатов Промышленновского муниципального района.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CD23CF" w:rsidRDefault="00CD23CF" w:rsidP="00CD23C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CD23CF" w:rsidRDefault="00CD23CF" w:rsidP="00CD23CF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CD23CF" w:rsidRDefault="00CD23CF" w:rsidP="00CD23CF">
      <w:pPr>
        <w:rPr>
          <w:sz w:val="28"/>
          <w:szCs w:val="28"/>
        </w:rPr>
      </w:pPr>
    </w:p>
    <w:p w:rsidR="00CD23CF" w:rsidRDefault="00CD23CF" w:rsidP="00CD23CF">
      <w:pPr>
        <w:rPr>
          <w:sz w:val="28"/>
          <w:szCs w:val="28"/>
        </w:rPr>
      </w:pPr>
    </w:p>
    <w:p w:rsidR="00CD23CF" w:rsidRDefault="00CD23CF" w:rsidP="00CD23CF">
      <w:pPr>
        <w:rPr>
          <w:sz w:val="28"/>
          <w:szCs w:val="28"/>
        </w:rPr>
      </w:pPr>
    </w:p>
    <w:p w:rsidR="00CD23CF" w:rsidRDefault="00CD23CF" w:rsidP="00CD23CF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Глава Промышленновского</w:t>
      </w:r>
      <w:r>
        <w:rPr>
          <w:szCs w:val="28"/>
        </w:rPr>
        <w:tab/>
        <w:t xml:space="preserve">        Глава Лебедевского</w:t>
      </w:r>
    </w:p>
    <w:p w:rsidR="00CD23CF" w:rsidRDefault="00CD23CF" w:rsidP="00CD23CF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сельского поселения</w:t>
      </w:r>
    </w:p>
    <w:p w:rsidR="00CD23CF" w:rsidRDefault="00CD23CF" w:rsidP="00CD23CF">
      <w:pPr>
        <w:rPr>
          <w:sz w:val="28"/>
          <w:szCs w:val="28"/>
        </w:rPr>
      </w:pPr>
    </w:p>
    <w:p w:rsidR="00CD23CF" w:rsidRDefault="00CD23CF" w:rsidP="00CD23CF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_______ Д.П.Ильин</w:t>
      </w:r>
      <w:r>
        <w:rPr>
          <w:sz w:val="28"/>
          <w:szCs w:val="28"/>
        </w:rPr>
        <w:tab/>
        <w:t xml:space="preserve">         _________ И.Ю.Мясоедов</w:t>
      </w:r>
    </w:p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p w:rsidR="00CD23CF" w:rsidRDefault="00CD23CF" w:rsidP="00CD23CF"/>
    <w:tbl>
      <w:tblPr>
        <w:tblW w:w="0" w:type="auto"/>
        <w:tblInd w:w="-72" w:type="dxa"/>
        <w:tblLayout w:type="fixed"/>
        <w:tblLook w:val="01E0"/>
      </w:tblPr>
      <w:tblGrid>
        <w:gridCol w:w="4680"/>
        <w:gridCol w:w="4860"/>
      </w:tblGrid>
      <w:tr w:rsidR="00CD23CF" w:rsidTr="00CD23CF">
        <w:tc>
          <w:tcPr>
            <w:tcW w:w="4680" w:type="dxa"/>
          </w:tcPr>
          <w:p w:rsidR="00CD23CF" w:rsidRDefault="00CD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CD23CF" w:rsidRDefault="00CD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района____________   Д.П.Ильин</w:t>
            </w:r>
          </w:p>
          <w:p w:rsidR="00CD23CF" w:rsidRDefault="00CD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D23CF" w:rsidRDefault="00CD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2018 г.</w:t>
            </w:r>
          </w:p>
          <w:p w:rsidR="00CD23CF" w:rsidRDefault="00CD23C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Приложение №1</w:t>
            </w:r>
          </w:p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соглашению от «___» _______2018г</w:t>
            </w:r>
          </w:p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поселения»</w:t>
            </w:r>
          </w:p>
        </w:tc>
      </w:tr>
    </w:tbl>
    <w:p w:rsidR="00CD23CF" w:rsidRDefault="00CD23CF" w:rsidP="00CD23CF">
      <w:pPr>
        <w:ind w:left="5400"/>
        <w:rPr>
          <w:sz w:val="28"/>
          <w:szCs w:val="28"/>
        </w:rPr>
      </w:pPr>
    </w:p>
    <w:p w:rsidR="00CD23CF" w:rsidRDefault="00CD23CF" w:rsidP="00CD23C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РАСЧЕТ</w:t>
      </w:r>
    </w:p>
    <w:p w:rsidR="00CD23CF" w:rsidRDefault="00CD23CF" w:rsidP="00CD23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 администрации Лебедевского сельского поселения на выполнение полномочий администрации Промышленновского муниципального района</w:t>
      </w:r>
    </w:p>
    <w:p w:rsidR="00CD23CF" w:rsidRDefault="00CD23CF" w:rsidP="00CD23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п.33 ч.1.ст.15 Федерального закона от 06.10.2003г. № 131-ФЗ «Об общих принципах организации местного самоуправления в Российской Федерации» :осуществление мер по противодействию коррупции.</w:t>
      </w:r>
    </w:p>
    <w:p w:rsidR="00CD23CF" w:rsidRDefault="00CD23CF" w:rsidP="00CD23CF">
      <w:pPr>
        <w:jc w:val="center"/>
        <w:rPr>
          <w:sz w:val="28"/>
          <w:szCs w:val="28"/>
        </w:rPr>
      </w:pPr>
    </w:p>
    <w:p w:rsidR="00CD23CF" w:rsidRDefault="00CD23CF" w:rsidP="00CD23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3CF" w:rsidRDefault="00CD23CF" w:rsidP="00CD23CF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862"/>
        <w:gridCol w:w="3746"/>
      </w:tblGrid>
      <w:tr w:rsidR="00CD23CF" w:rsidTr="00CD23CF">
        <w:trPr>
          <w:trHeight w:val="5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CD23CF" w:rsidTr="00CD23CF">
        <w:trPr>
          <w:trHeight w:val="31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CD23CF" w:rsidRDefault="00CD23CF" w:rsidP="00CD23CF">
      <w:pPr>
        <w:jc w:val="center"/>
        <w:rPr>
          <w:sz w:val="28"/>
          <w:szCs w:val="28"/>
        </w:rPr>
      </w:pPr>
    </w:p>
    <w:p w:rsidR="00CD23CF" w:rsidRDefault="00CD23CF" w:rsidP="00CD2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содержание специалиста </w:t>
      </w:r>
    </w:p>
    <w:p w:rsidR="00CD23CF" w:rsidRDefault="00CD23CF" w:rsidP="00CD23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на 2019 год</w:t>
      </w:r>
    </w:p>
    <w:p w:rsidR="00CD23CF" w:rsidRDefault="00CD23CF" w:rsidP="00CD23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076"/>
        <w:gridCol w:w="4761"/>
      </w:tblGrid>
      <w:tr w:rsidR="00CD23CF" w:rsidTr="00CD23C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CD23CF" w:rsidTr="00CD23C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  <w:tr w:rsidR="00CD23CF" w:rsidTr="00CD23C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F" w:rsidRDefault="00CD23CF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CF" w:rsidRDefault="00CD23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</w:tbl>
    <w:p w:rsidR="00CD23CF" w:rsidRDefault="00CD23CF" w:rsidP="00CD23CF">
      <w:pPr>
        <w:rPr>
          <w:sz w:val="28"/>
          <w:szCs w:val="28"/>
        </w:rPr>
      </w:pPr>
    </w:p>
    <w:p w:rsidR="00CD23CF" w:rsidRDefault="00CD23CF" w:rsidP="00CD23CF">
      <w:pPr>
        <w:tabs>
          <w:tab w:val="left" w:pos="6946"/>
        </w:tabs>
        <w:rPr>
          <w:rFonts w:ascii="Arial" w:hAnsi="Arial" w:cs="Arial"/>
        </w:rPr>
      </w:pPr>
    </w:p>
    <w:p w:rsidR="00CD23CF" w:rsidRDefault="00CD23CF" w:rsidP="00CD23CF"/>
    <w:p w:rsidR="00A32BD5" w:rsidRDefault="00A32BD5" w:rsidP="006B1E1D">
      <w:pPr>
        <w:pStyle w:val="a3"/>
        <w:ind w:left="-540" w:firstLine="540"/>
        <w:rPr>
          <w:szCs w:val="28"/>
        </w:rPr>
      </w:pPr>
    </w:p>
    <w:p w:rsidR="00A32BD5" w:rsidRDefault="00A32BD5" w:rsidP="006B1E1D">
      <w:pPr>
        <w:pStyle w:val="a3"/>
        <w:ind w:left="-540" w:firstLine="540"/>
        <w:rPr>
          <w:szCs w:val="28"/>
        </w:rPr>
      </w:pPr>
    </w:p>
    <w:sectPr w:rsidR="00A32BD5" w:rsidSect="00AE45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20" w:rsidRDefault="00354F20" w:rsidP="00AE458A">
      <w:r>
        <w:separator/>
      </w:r>
    </w:p>
  </w:endnote>
  <w:endnote w:type="continuationSeparator" w:id="1">
    <w:p w:rsidR="00354F20" w:rsidRDefault="00354F20" w:rsidP="00A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20" w:rsidRDefault="00354F20" w:rsidP="00AE458A">
      <w:r>
        <w:separator/>
      </w:r>
    </w:p>
  </w:footnote>
  <w:footnote w:type="continuationSeparator" w:id="1">
    <w:p w:rsidR="00354F20" w:rsidRDefault="00354F20" w:rsidP="00AE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5" w:rsidRDefault="00055578">
    <w:pPr>
      <w:pStyle w:val="a9"/>
      <w:jc w:val="center"/>
    </w:pPr>
    <w:fldSimple w:instr=" PAGE   \* MERGEFORMAT ">
      <w:r w:rsidR="003C21CC">
        <w:rPr>
          <w:noProof/>
        </w:rPr>
        <w:t>7</w:t>
      </w:r>
    </w:fldSimple>
  </w:p>
  <w:p w:rsidR="00A32BD5" w:rsidRDefault="00A32BD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518"/>
    <w:rsid w:val="00025FFD"/>
    <w:rsid w:val="00055578"/>
    <w:rsid w:val="0007751E"/>
    <w:rsid w:val="00096B42"/>
    <w:rsid w:val="000C5CFD"/>
    <w:rsid w:val="000D294A"/>
    <w:rsid w:val="00115EE6"/>
    <w:rsid w:val="00176BEF"/>
    <w:rsid w:val="002229C3"/>
    <w:rsid w:val="00263CA8"/>
    <w:rsid w:val="002753E4"/>
    <w:rsid w:val="002F255D"/>
    <w:rsid w:val="00303E46"/>
    <w:rsid w:val="0033041F"/>
    <w:rsid w:val="00354F20"/>
    <w:rsid w:val="00363632"/>
    <w:rsid w:val="003942AC"/>
    <w:rsid w:val="00395535"/>
    <w:rsid w:val="003B340F"/>
    <w:rsid w:val="003C21CC"/>
    <w:rsid w:val="003E5442"/>
    <w:rsid w:val="005014A8"/>
    <w:rsid w:val="0051223E"/>
    <w:rsid w:val="00573C63"/>
    <w:rsid w:val="005D67F2"/>
    <w:rsid w:val="005E7949"/>
    <w:rsid w:val="006409C7"/>
    <w:rsid w:val="0066500E"/>
    <w:rsid w:val="00680510"/>
    <w:rsid w:val="006B1E1D"/>
    <w:rsid w:val="006D76E5"/>
    <w:rsid w:val="007729A2"/>
    <w:rsid w:val="0078124B"/>
    <w:rsid w:val="00795A06"/>
    <w:rsid w:val="007F522A"/>
    <w:rsid w:val="00867195"/>
    <w:rsid w:val="00886518"/>
    <w:rsid w:val="008B13BA"/>
    <w:rsid w:val="008B5029"/>
    <w:rsid w:val="008B5CBA"/>
    <w:rsid w:val="008F41B1"/>
    <w:rsid w:val="00902E6A"/>
    <w:rsid w:val="00972601"/>
    <w:rsid w:val="00976E4C"/>
    <w:rsid w:val="00993CB5"/>
    <w:rsid w:val="00A32BD5"/>
    <w:rsid w:val="00A84BDD"/>
    <w:rsid w:val="00AB047C"/>
    <w:rsid w:val="00AB48D9"/>
    <w:rsid w:val="00AD53A7"/>
    <w:rsid w:val="00AE458A"/>
    <w:rsid w:val="00B32C22"/>
    <w:rsid w:val="00B37CFC"/>
    <w:rsid w:val="00BC2D45"/>
    <w:rsid w:val="00BD5CEB"/>
    <w:rsid w:val="00C1430E"/>
    <w:rsid w:val="00C20897"/>
    <w:rsid w:val="00C4134D"/>
    <w:rsid w:val="00CA0D6E"/>
    <w:rsid w:val="00CA3F2D"/>
    <w:rsid w:val="00CD23CF"/>
    <w:rsid w:val="00D014C3"/>
    <w:rsid w:val="00D346CB"/>
    <w:rsid w:val="00DD2DA5"/>
    <w:rsid w:val="00E31CBC"/>
    <w:rsid w:val="00E5236E"/>
    <w:rsid w:val="00E9200A"/>
    <w:rsid w:val="00F05014"/>
    <w:rsid w:val="00F176A2"/>
    <w:rsid w:val="00F51BF0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651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8651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86518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865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65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86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651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E4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458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AE4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E45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18</cp:revision>
  <cp:lastPrinted>2017-12-11T05:42:00Z</cp:lastPrinted>
  <dcterms:created xsi:type="dcterms:W3CDTF">2017-12-11T11:32:00Z</dcterms:created>
  <dcterms:modified xsi:type="dcterms:W3CDTF">2018-11-01T05:12:00Z</dcterms:modified>
</cp:coreProperties>
</file>