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96" w:rsidRPr="004A34F1" w:rsidRDefault="00AA2A96" w:rsidP="00AA2A96">
      <w:pPr>
        <w:pStyle w:val="ab"/>
        <w:spacing w:before="0"/>
        <w:ind w:firstLine="709"/>
        <w:rPr>
          <w:sz w:val="32"/>
          <w:szCs w:val="32"/>
        </w:rPr>
      </w:pPr>
      <w:r>
        <w:rPr>
          <w:noProof/>
        </w:rPr>
        <w:drawing>
          <wp:inline distT="0" distB="0" distL="0" distR="0">
            <wp:extent cx="600075" cy="695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AA2A96" w:rsidRPr="004A34F1" w:rsidRDefault="00AA2A96" w:rsidP="00AA2A96">
      <w:pPr>
        <w:pStyle w:val="5"/>
        <w:spacing w:before="0"/>
        <w:ind w:firstLine="709"/>
        <w:rPr>
          <w:sz w:val="32"/>
          <w:szCs w:val="32"/>
          <w:lang w:val="ru-RU"/>
        </w:rPr>
      </w:pPr>
      <w:r w:rsidRPr="004A34F1">
        <w:rPr>
          <w:sz w:val="32"/>
          <w:szCs w:val="32"/>
          <w:lang w:val="ru-RU"/>
        </w:rPr>
        <w:t>КЕМЕРОВСКАЯ ОБЛАСТЬ</w:t>
      </w:r>
    </w:p>
    <w:p w:rsidR="00AA2A96" w:rsidRPr="004A34F1" w:rsidRDefault="00AA2A96" w:rsidP="00AA2A96">
      <w:pPr>
        <w:pStyle w:val="ab"/>
        <w:spacing w:before="0"/>
        <w:ind w:firstLine="709"/>
        <w:rPr>
          <w:b/>
          <w:sz w:val="32"/>
          <w:szCs w:val="32"/>
        </w:rPr>
      </w:pPr>
      <w:r w:rsidRPr="004A34F1">
        <w:rPr>
          <w:b/>
          <w:sz w:val="32"/>
          <w:szCs w:val="32"/>
        </w:rPr>
        <w:t>ПРОМЫШЛЕННОВСКИЙ МУНИЦИПАЛЬНЫЙ РАЙОН</w:t>
      </w:r>
    </w:p>
    <w:p w:rsidR="00AA2A96" w:rsidRPr="004A34F1" w:rsidRDefault="00AA2A96" w:rsidP="00AA2A96">
      <w:pPr>
        <w:pStyle w:val="5"/>
        <w:spacing w:before="0"/>
        <w:ind w:firstLine="709"/>
        <w:rPr>
          <w:sz w:val="32"/>
          <w:szCs w:val="32"/>
          <w:lang w:val="ru-RU"/>
        </w:rPr>
      </w:pPr>
      <w:r w:rsidRPr="004A34F1">
        <w:rPr>
          <w:sz w:val="32"/>
          <w:szCs w:val="32"/>
          <w:lang w:val="ru-RU"/>
        </w:rPr>
        <w:t>АДМИНИСТРАЦИЯ</w:t>
      </w:r>
    </w:p>
    <w:p w:rsidR="00AA2A96" w:rsidRDefault="00AA2A96" w:rsidP="00AA2A96">
      <w:pPr>
        <w:pStyle w:val="5"/>
        <w:spacing w:before="0"/>
        <w:ind w:firstLine="709"/>
        <w:rPr>
          <w:sz w:val="32"/>
          <w:szCs w:val="32"/>
          <w:lang w:val="ru-RU"/>
        </w:rPr>
      </w:pPr>
      <w:r>
        <w:rPr>
          <w:sz w:val="32"/>
          <w:szCs w:val="32"/>
          <w:lang w:val="ru-RU"/>
        </w:rPr>
        <w:t>ЛЕБЕДЕВСКОГО</w:t>
      </w:r>
      <w:r w:rsidRPr="004A34F1">
        <w:rPr>
          <w:sz w:val="32"/>
          <w:szCs w:val="32"/>
          <w:lang w:val="ru-RU"/>
        </w:rPr>
        <w:t xml:space="preserve"> СЕЛЬСКОГО ПОСЕЛЕНИЯ</w:t>
      </w:r>
    </w:p>
    <w:p w:rsidR="00AA2A96" w:rsidRPr="00872649" w:rsidRDefault="00AA2A96" w:rsidP="00AA2A96"/>
    <w:p w:rsidR="00AA2A96" w:rsidRPr="00872649" w:rsidRDefault="00AA2A96" w:rsidP="00AA2A96"/>
    <w:p w:rsidR="00AA2A96" w:rsidRDefault="00AA2A96" w:rsidP="00AA2A96">
      <w:pPr>
        <w:pStyle w:val="40"/>
        <w:ind w:firstLine="709"/>
        <w:rPr>
          <w:bCs w:val="0"/>
          <w:sz w:val="28"/>
          <w:szCs w:val="28"/>
          <w:lang w:val="ru-RU"/>
        </w:rPr>
      </w:pPr>
      <w:r w:rsidRPr="00872649">
        <w:rPr>
          <w:bCs w:val="0"/>
          <w:sz w:val="28"/>
          <w:szCs w:val="28"/>
          <w:lang w:val="ru-RU"/>
        </w:rPr>
        <w:t>ПОСТАНОВЛЕНИЕ</w:t>
      </w:r>
    </w:p>
    <w:p w:rsidR="00AA2A96" w:rsidRPr="00872649" w:rsidRDefault="00AA2A96" w:rsidP="00AA2A96"/>
    <w:p w:rsidR="00AA2A96" w:rsidRPr="00872649" w:rsidRDefault="00AA2A96" w:rsidP="00AA2A96"/>
    <w:p w:rsidR="00AA2A96" w:rsidRPr="004A34F1" w:rsidRDefault="00AA2A96" w:rsidP="00AA2A96">
      <w:pPr>
        <w:autoSpaceDE w:val="0"/>
        <w:autoSpaceDN w:val="0"/>
        <w:adjustRightInd w:val="0"/>
        <w:ind w:firstLine="709"/>
        <w:jc w:val="center"/>
        <w:rPr>
          <w:sz w:val="28"/>
          <w:szCs w:val="28"/>
        </w:rPr>
      </w:pPr>
      <w:r w:rsidRPr="004A34F1">
        <w:t>от</w:t>
      </w:r>
      <w:r w:rsidRPr="004A34F1">
        <w:rPr>
          <w:sz w:val="28"/>
          <w:szCs w:val="28"/>
        </w:rPr>
        <w:t xml:space="preserve"> «</w:t>
      </w:r>
      <w:r w:rsidR="00A0628F">
        <w:rPr>
          <w:sz w:val="28"/>
          <w:szCs w:val="28"/>
        </w:rPr>
        <w:t>28</w:t>
      </w:r>
      <w:r w:rsidRPr="004A34F1">
        <w:rPr>
          <w:sz w:val="28"/>
          <w:szCs w:val="28"/>
        </w:rPr>
        <w:t xml:space="preserve">» </w:t>
      </w:r>
      <w:r w:rsidR="00A0628F">
        <w:rPr>
          <w:sz w:val="28"/>
          <w:szCs w:val="28"/>
        </w:rPr>
        <w:t>декабря</w:t>
      </w:r>
      <w:r>
        <w:rPr>
          <w:sz w:val="28"/>
          <w:szCs w:val="28"/>
        </w:rPr>
        <w:t xml:space="preserve"> </w:t>
      </w:r>
      <w:r w:rsidRPr="004A34F1">
        <w:rPr>
          <w:sz w:val="28"/>
          <w:szCs w:val="28"/>
        </w:rPr>
        <w:t>201</w:t>
      </w:r>
      <w:r w:rsidR="00A0628F">
        <w:rPr>
          <w:sz w:val="28"/>
          <w:szCs w:val="28"/>
        </w:rPr>
        <w:t>8</w:t>
      </w:r>
      <w:r w:rsidRPr="004A34F1">
        <w:rPr>
          <w:sz w:val="28"/>
          <w:szCs w:val="28"/>
        </w:rPr>
        <w:t xml:space="preserve"> </w:t>
      </w:r>
      <w:r w:rsidR="00A0628F">
        <w:rPr>
          <w:sz w:val="28"/>
          <w:szCs w:val="28"/>
        </w:rPr>
        <w:t xml:space="preserve"> </w:t>
      </w:r>
      <w:r w:rsidRPr="00D207A3">
        <w:rPr>
          <w:sz w:val="28"/>
          <w:szCs w:val="28"/>
        </w:rPr>
        <w:t>№</w:t>
      </w:r>
      <w:r w:rsidR="00A0628F" w:rsidRPr="00A0628F">
        <w:rPr>
          <w:sz w:val="28"/>
          <w:szCs w:val="28"/>
        </w:rPr>
        <w:t>55</w:t>
      </w:r>
    </w:p>
    <w:p w:rsidR="00AA2A96" w:rsidRDefault="00AA2A96" w:rsidP="00AA2A96">
      <w:pPr>
        <w:autoSpaceDE w:val="0"/>
        <w:autoSpaceDN w:val="0"/>
        <w:adjustRightInd w:val="0"/>
        <w:ind w:firstLine="709"/>
        <w:jc w:val="center"/>
      </w:pPr>
      <w:r w:rsidRPr="004A34F1">
        <w:t>с.</w:t>
      </w:r>
      <w:r>
        <w:t xml:space="preserve"> Лебеди</w:t>
      </w:r>
    </w:p>
    <w:p w:rsidR="00AA2A96" w:rsidRPr="004A34F1" w:rsidRDefault="00AA2A96" w:rsidP="00AA2A96">
      <w:pPr>
        <w:autoSpaceDE w:val="0"/>
        <w:autoSpaceDN w:val="0"/>
        <w:adjustRightInd w:val="0"/>
        <w:ind w:firstLine="709"/>
        <w:jc w:val="center"/>
        <w:rPr>
          <w:sz w:val="28"/>
          <w:szCs w:val="28"/>
        </w:rPr>
      </w:pPr>
    </w:p>
    <w:p w:rsidR="00AA2A96" w:rsidRPr="00880FB1" w:rsidRDefault="00AA2A96" w:rsidP="00AA2A96">
      <w:pPr>
        <w:pStyle w:val="Iauiue"/>
        <w:ind w:firstLine="709"/>
        <w:jc w:val="center"/>
        <w:rPr>
          <w:b/>
          <w:sz w:val="28"/>
          <w:szCs w:val="28"/>
        </w:rPr>
      </w:pPr>
      <w:r w:rsidRPr="00880FB1">
        <w:rPr>
          <w:b/>
          <w:sz w:val="28"/>
          <w:szCs w:val="28"/>
        </w:rPr>
        <w:t>Об утверждении</w:t>
      </w:r>
      <w:r w:rsidR="00880FB1" w:rsidRPr="00880FB1">
        <w:rPr>
          <w:b/>
          <w:sz w:val="28"/>
          <w:szCs w:val="28"/>
        </w:rPr>
        <w:t xml:space="preserve"> Программы</w:t>
      </w:r>
      <w:r w:rsidRPr="00880FB1">
        <w:rPr>
          <w:b/>
          <w:sz w:val="28"/>
          <w:szCs w:val="28"/>
        </w:rPr>
        <w:t xml:space="preserve"> </w:t>
      </w:r>
      <w:r w:rsidR="00880FB1" w:rsidRPr="00880FB1">
        <w:rPr>
          <w:b/>
          <w:sz w:val="28"/>
          <w:szCs w:val="28"/>
        </w:rPr>
        <w:t>комплексного развития систем коммунальной инфраструктуры муниципального образования «Лебедевское сельское поселение» на 2018 – 2036 годы</w:t>
      </w:r>
    </w:p>
    <w:p w:rsidR="00AA2A96" w:rsidRPr="00140774" w:rsidRDefault="00AA2A96" w:rsidP="00AA2A96">
      <w:pPr>
        <w:pStyle w:val="Iauiue"/>
        <w:ind w:firstLine="709"/>
        <w:jc w:val="both"/>
        <w:rPr>
          <w:b/>
          <w:sz w:val="28"/>
          <w:szCs w:val="28"/>
        </w:rPr>
      </w:pPr>
    </w:p>
    <w:p w:rsidR="00AA2A96" w:rsidRDefault="00AA2A96" w:rsidP="00AA2A96">
      <w:pPr>
        <w:pStyle w:val="Iauiue"/>
        <w:ind w:firstLine="709"/>
        <w:jc w:val="both"/>
        <w:rPr>
          <w:sz w:val="28"/>
          <w:szCs w:val="28"/>
        </w:rPr>
      </w:pPr>
      <w:r w:rsidRPr="00073D17">
        <w:rPr>
          <w:sz w:val="28"/>
          <w:szCs w:val="28"/>
        </w:rPr>
        <w:t>Руководствуясь Федеральным законом от 06.10.2003 г. № 131-ФЗ (ред. от 25.12.2012) «Об общих принципах организации</w:t>
      </w:r>
      <w:r>
        <w:rPr>
          <w:sz w:val="28"/>
          <w:szCs w:val="28"/>
        </w:rPr>
        <w:t xml:space="preserve"> местного самоуправления в РФ», пункт 8 часть 1 статья 8 Градостроительного кодекса Российской Федерации, </w:t>
      </w:r>
      <w:r w:rsidRPr="00073D17">
        <w:rPr>
          <w:sz w:val="28"/>
          <w:szCs w:val="28"/>
        </w:rPr>
        <w:t>Уставом муниципального образования «</w:t>
      </w:r>
      <w:r>
        <w:rPr>
          <w:sz w:val="28"/>
          <w:szCs w:val="28"/>
        </w:rPr>
        <w:t>Лебедевское сельское</w:t>
      </w:r>
      <w:r w:rsidRPr="00073D17">
        <w:rPr>
          <w:sz w:val="28"/>
          <w:szCs w:val="28"/>
        </w:rPr>
        <w:t xml:space="preserve"> поселение</w:t>
      </w:r>
      <w:r>
        <w:rPr>
          <w:sz w:val="28"/>
          <w:szCs w:val="28"/>
        </w:rPr>
        <w:t>»:</w:t>
      </w:r>
    </w:p>
    <w:p w:rsidR="00AA2A96" w:rsidRDefault="00AA2A96" w:rsidP="00AA2A96">
      <w:pPr>
        <w:pStyle w:val="Iauiue"/>
        <w:ind w:firstLine="709"/>
        <w:jc w:val="both"/>
        <w:rPr>
          <w:sz w:val="28"/>
          <w:szCs w:val="28"/>
        </w:rPr>
      </w:pPr>
    </w:p>
    <w:p w:rsidR="00AA2A96" w:rsidRPr="00A41056" w:rsidRDefault="00AA2A96" w:rsidP="00AA2A96">
      <w:pPr>
        <w:numPr>
          <w:ilvl w:val="0"/>
          <w:numId w:val="1"/>
        </w:numPr>
        <w:tabs>
          <w:tab w:val="left" w:pos="0"/>
        </w:tabs>
        <w:ind w:left="0" w:firstLine="709"/>
        <w:contextualSpacing/>
        <w:jc w:val="both"/>
        <w:rPr>
          <w:sz w:val="28"/>
          <w:szCs w:val="28"/>
        </w:rPr>
      </w:pPr>
      <w:r>
        <w:rPr>
          <w:sz w:val="28"/>
          <w:szCs w:val="28"/>
        </w:rPr>
        <w:t xml:space="preserve">Утвердить </w:t>
      </w:r>
      <w:r w:rsidRPr="00A41056">
        <w:rPr>
          <w:sz w:val="28"/>
          <w:szCs w:val="28"/>
        </w:rPr>
        <w:t>Программ</w:t>
      </w:r>
      <w:r>
        <w:rPr>
          <w:sz w:val="28"/>
          <w:szCs w:val="28"/>
        </w:rPr>
        <w:t>у</w:t>
      </w:r>
      <w:r w:rsidRPr="00A41056">
        <w:rPr>
          <w:sz w:val="28"/>
          <w:szCs w:val="28"/>
        </w:rPr>
        <w:t xml:space="preserve"> комплексного развития систем коммунальной инфраструктуры муниципального образования «</w:t>
      </w:r>
      <w:r>
        <w:rPr>
          <w:sz w:val="28"/>
          <w:szCs w:val="28"/>
        </w:rPr>
        <w:t>Лебедевское</w:t>
      </w:r>
      <w:r w:rsidRPr="00A41056">
        <w:rPr>
          <w:sz w:val="28"/>
          <w:szCs w:val="28"/>
        </w:rPr>
        <w:t xml:space="preserve"> сельское поселение» на 2018 – 20</w:t>
      </w:r>
      <w:r>
        <w:rPr>
          <w:sz w:val="28"/>
          <w:szCs w:val="28"/>
        </w:rPr>
        <w:t>36</w:t>
      </w:r>
      <w:r w:rsidRPr="00A41056">
        <w:rPr>
          <w:sz w:val="28"/>
          <w:szCs w:val="28"/>
        </w:rPr>
        <w:t xml:space="preserve"> годы</w:t>
      </w:r>
      <w:r>
        <w:rPr>
          <w:sz w:val="28"/>
          <w:szCs w:val="28"/>
        </w:rPr>
        <w:t xml:space="preserve"> согласно приложению 1 к настоящему постановлению.</w:t>
      </w:r>
    </w:p>
    <w:p w:rsidR="00AA2A96" w:rsidRDefault="00AA2A96" w:rsidP="00AA2A96">
      <w:pPr>
        <w:numPr>
          <w:ilvl w:val="0"/>
          <w:numId w:val="1"/>
        </w:numPr>
        <w:ind w:left="0" w:firstLine="709"/>
        <w:jc w:val="both"/>
        <w:rPr>
          <w:sz w:val="28"/>
          <w:szCs w:val="28"/>
        </w:rPr>
      </w:pPr>
      <w:r w:rsidRPr="006032C2">
        <w:rPr>
          <w:sz w:val="28"/>
          <w:szCs w:val="28"/>
        </w:rPr>
        <w:t xml:space="preserve">Настоящее постановление подлежит обнародованию на информационном стенде администрации </w:t>
      </w:r>
      <w:r>
        <w:rPr>
          <w:sz w:val="28"/>
          <w:szCs w:val="28"/>
        </w:rPr>
        <w:t>Лебедевского</w:t>
      </w:r>
      <w:r w:rsidRPr="006032C2">
        <w:rPr>
          <w:sz w:val="28"/>
          <w:szCs w:val="28"/>
        </w:rPr>
        <w:t xml:space="preserve"> сельского поселения </w:t>
      </w:r>
      <w:r>
        <w:rPr>
          <w:sz w:val="28"/>
          <w:szCs w:val="28"/>
        </w:rPr>
        <w:t xml:space="preserve">и размещению </w:t>
      </w:r>
      <w:r w:rsidRPr="00030AFD">
        <w:rPr>
          <w:sz w:val="28"/>
          <w:szCs w:val="28"/>
        </w:rPr>
        <w:t>на официальном сайте администрации Промышленновского муниципального района в информационно-телекоммуникационной сети «Интернет» в разделе «Поселения»</w:t>
      </w:r>
      <w:r w:rsidRPr="006032C2">
        <w:rPr>
          <w:sz w:val="28"/>
          <w:szCs w:val="28"/>
        </w:rPr>
        <w:t>.</w:t>
      </w:r>
    </w:p>
    <w:p w:rsidR="00AA2A96" w:rsidRDefault="00AA2A96" w:rsidP="00AA2A96">
      <w:pPr>
        <w:numPr>
          <w:ilvl w:val="0"/>
          <w:numId w:val="1"/>
        </w:numPr>
        <w:ind w:left="0" w:firstLine="709"/>
        <w:jc w:val="both"/>
        <w:rPr>
          <w:sz w:val="28"/>
          <w:szCs w:val="28"/>
        </w:rPr>
      </w:pPr>
      <w:r>
        <w:rPr>
          <w:sz w:val="28"/>
          <w:szCs w:val="28"/>
        </w:rPr>
        <w:t xml:space="preserve"> Контроль за исполнением настоящего постановления возложить на главного специалиста поселения Н.М.Гавриленко</w:t>
      </w:r>
    </w:p>
    <w:p w:rsidR="00AA2A96" w:rsidRPr="004A34F1" w:rsidRDefault="00AA2A96" w:rsidP="00AA2A96">
      <w:pPr>
        <w:pStyle w:val="Iauiue"/>
        <w:numPr>
          <w:ilvl w:val="0"/>
          <w:numId w:val="1"/>
        </w:numPr>
        <w:ind w:left="0" w:firstLine="709"/>
        <w:jc w:val="both"/>
        <w:rPr>
          <w:sz w:val="28"/>
          <w:szCs w:val="28"/>
        </w:rPr>
      </w:pPr>
      <w:r>
        <w:rPr>
          <w:sz w:val="28"/>
          <w:szCs w:val="28"/>
        </w:rPr>
        <w:t>Настоящее п</w:t>
      </w:r>
      <w:r w:rsidRPr="004A34F1">
        <w:rPr>
          <w:sz w:val="28"/>
          <w:szCs w:val="28"/>
        </w:rPr>
        <w:t>остановление вступает в силу с</w:t>
      </w:r>
      <w:r>
        <w:rPr>
          <w:sz w:val="28"/>
          <w:szCs w:val="28"/>
        </w:rPr>
        <w:t xml:space="preserve"> момента</w:t>
      </w:r>
      <w:r w:rsidRPr="004A34F1">
        <w:rPr>
          <w:sz w:val="28"/>
          <w:szCs w:val="28"/>
        </w:rPr>
        <w:t xml:space="preserve"> подписания</w:t>
      </w:r>
      <w:r>
        <w:rPr>
          <w:sz w:val="28"/>
          <w:szCs w:val="28"/>
        </w:rPr>
        <w:t>.</w:t>
      </w:r>
    </w:p>
    <w:p w:rsidR="00AA2A96" w:rsidRDefault="00AA2A96" w:rsidP="00AA2A96">
      <w:pPr>
        <w:pStyle w:val="Iauiue"/>
        <w:ind w:firstLine="709"/>
        <w:jc w:val="both"/>
        <w:rPr>
          <w:sz w:val="28"/>
          <w:szCs w:val="28"/>
        </w:rPr>
      </w:pPr>
    </w:p>
    <w:p w:rsidR="00A0628F" w:rsidRDefault="00A0628F" w:rsidP="00AA2A96">
      <w:pPr>
        <w:pStyle w:val="Iauiue"/>
        <w:ind w:firstLine="709"/>
        <w:jc w:val="both"/>
        <w:rPr>
          <w:sz w:val="28"/>
          <w:szCs w:val="28"/>
        </w:rPr>
      </w:pPr>
    </w:p>
    <w:p w:rsidR="00AA2A96" w:rsidRPr="004A34F1" w:rsidRDefault="00AA2A96" w:rsidP="00AA2A96">
      <w:pPr>
        <w:pStyle w:val="Iauiue"/>
        <w:ind w:firstLine="709"/>
        <w:jc w:val="both"/>
        <w:rPr>
          <w:sz w:val="28"/>
          <w:szCs w:val="28"/>
        </w:rPr>
      </w:pPr>
    </w:p>
    <w:tbl>
      <w:tblPr>
        <w:tblW w:w="9108" w:type="dxa"/>
        <w:tblLook w:val="01E0"/>
      </w:tblPr>
      <w:tblGrid>
        <w:gridCol w:w="5882"/>
        <w:gridCol w:w="3226"/>
      </w:tblGrid>
      <w:tr w:rsidR="00AA2A96" w:rsidRPr="004A34F1" w:rsidTr="00A0628F">
        <w:tc>
          <w:tcPr>
            <w:tcW w:w="5882" w:type="dxa"/>
          </w:tcPr>
          <w:p w:rsidR="00AA2A96" w:rsidRPr="004A34F1" w:rsidRDefault="00AA2A96" w:rsidP="00A0628F">
            <w:pPr>
              <w:autoSpaceDE w:val="0"/>
              <w:autoSpaceDN w:val="0"/>
              <w:adjustRightInd w:val="0"/>
              <w:ind w:firstLine="709"/>
              <w:jc w:val="both"/>
              <w:rPr>
                <w:sz w:val="28"/>
                <w:szCs w:val="28"/>
              </w:rPr>
            </w:pPr>
            <w:r>
              <w:rPr>
                <w:sz w:val="28"/>
                <w:szCs w:val="28"/>
              </w:rPr>
              <w:t xml:space="preserve">                      </w:t>
            </w:r>
            <w:r w:rsidRPr="004A34F1">
              <w:rPr>
                <w:sz w:val="28"/>
                <w:szCs w:val="28"/>
              </w:rPr>
              <w:t>Глава</w:t>
            </w:r>
          </w:p>
        </w:tc>
        <w:tc>
          <w:tcPr>
            <w:tcW w:w="3226" w:type="dxa"/>
          </w:tcPr>
          <w:p w:rsidR="00AA2A96" w:rsidRPr="004A34F1" w:rsidRDefault="00AA2A96" w:rsidP="00A0628F">
            <w:pPr>
              <w:autoSpaceDE w:val="0"/>
              <w:autoSpaceDN w:val="0"/>
              <w:adjustRightInd w:val="0"/>
              <w:ind w:firstLine="709"/>
              <w:jc w:val="both"/>
              <w:rPr>
                <w:sz w:val="28"/>
                <w:szCs w:val="28"/>
              </w:rPr>
            </w:pPr>
          </w:p>
        </w:tc>
      </w:tr>
      <w:tr w:rsidR="00AA2A96" w:rsidRPr="004A34F1" w:rsidTr="00A0628F">
        <w:tc>
          <w:tcPr>
            <w:tcW w:w="5882" w:type="dxa"/>
          </w:tcPr>
          <w:p w:rsidR="00AA2A96" w:rsidRPr="004A34F1" w:rsidRDefault="00AA2A96" w:rsidP="00A0628F">
            <w:pPr>
              <w:autoSpaceDE w:val="0"/>
              <w:autoSpaceDN w:val="0"/>
              <w:adjustRightInd w:val="0"/>
              <w:ind w:firstLine="709"/>
              <w:jc w:val="both"/>
              <w:rPr>
                <w:sz w:val="28"/>
                <w:szCs w:val="28"/>
              </w:rPr>
            </w:pPr>
            <w:r>
              <w:rPr>
                <w:sz w:val="28"/>
                <w:szCs w:val="28"/>
              </w:rPr>
              <w:t>Лебедевского</w:t>
            </w:r>
            <w:r w:rsidRPr="004A34F1">
              <w:rPr>
                <w:sz w:val="28"/>
                <w:szCs w:val="28"/>
              </w:rPr>
              <w:t xml:space="preserve"> сельского поселения</w:t>
            </w:r>
          </w:p>
        </w:tc>
        <w:tc>
          <w:tcPr>
            <w:tcW w:w="3226" w:type="dxa"/>
          </w:tcPr>
          <w:p w:rsidR="00AA2A96" w:rsidRPr="004A34F1" w:rsidRDefault="00A0628F" w:rsidP="00AA2A96">
            <w:pPr>
              <w:autoSpaceDE w:val="0"/>
              <w:autoSpaceDN w:val="0"/>
              <w:adjustRightInd w:val="0"/>
              <w:ind w:firstLine="709"/>
              <w:jc w:val="both"/>
              <w:rPr>
                <w:sz w:val="28"/>
                <w:szCs w:val="28"/>
              </w:rPr>
            </w:pPr>
            <w:r>
              <w:rPr>
                <w:sz w:val="28"/>
                <w:szCs w:val="28"/>
              </w:rPr>
              <w:t>И.Ю.Мясоедов</w:t>
            </w:r>
          </w:p>
        </w:tc>
      </w:tr>
    </w:tbl>
    <w:p w:rsidR="00A0628F" w:rsidRDefault="00A0628F"/>
    <w:p w:rsidR="00A0628F" w:rsidRDefault="00A0628F">
      <w:pPr>
        <w:spacing w:after="200" w:line="276" w:lineRule="auto"/>
      </w:pPr>
      <w:r>
        <w:br w:type="page"/>
      </w:r>
    </w:p>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A0628F" w:rsidRPr="002A4238" w:rsidTr="00A0628F">
        <w:trPr>
          <w:trHeight w:val="1263"/>
        </w:trPr>
        <w:tc>
          <w:tcPr>
            <w:tcW w:w="5387" w:type="dxa"/>
            <w:tcBorders>
              <w:top w:val="nil"/>
              <w:left w:val="nil"/>
              <w:bottom w:val="nil"/>
              <w:right w:val="nil"/>
            </w:tcBorders>
            <w:shd w:val="clear" w:color="auto" w:fill="auto"/>
          </w:tcPr>
          <w:p w:rsidR="00A0628F" w:rsidRPr="002A4238" w:rsidRDefault="00A0628F" w:rsidP="00A0628F">
            <w:pPr>
              <w:pStyle w:val="ConsPlusTitle"/>
              <w:widowControl/>
              <w:jc w:val="center"/>
              <w:rPr>
                <w:rFonts w:ascii="Times New Roman" w:hAnsi="Times New Roman" w:cs="Times New Roman"/>
                <w:b w:val="0"/>
                <w:sz w:val="28"/>
                <w:szCs w:val="28"/>
              </w:rPr>
            </w:pPr>
            <w:r w:rsidRPr="002A4238">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№1</w:t>
            </w:r>
          </w:p>
          <w:p w:rsidR="00A0628F" w:rsidRPr="002A4238" w:rsidRDefault="00A0628F" w:rsidP="00A0628F">
            <w:pPr>
              <w:pStyle w:val="ConsPlusTitle"/>
              <w:widowControl/>
              <w:jc w:val="center"/>
              <w:rPr>
                <w:rFonts w:ascii="Times New Roman" w:hAnsi="Times New Roman"/>
                <w:b w:val="0"/>
                <w:sz w:val="28"/>
                <w:szCs w:val="28"/>
              </w:rPr>
            </w:pPr>
            <w:r w:rsidRPr="002A4238">
              <w:rPr>
                <w:rFonts w:ascii="Times New Roman" w:hAnsi="Times New Roman"/>
                <w:b w:val="0"/>
                <w:sz w:val="28"/>
                <w:szCs w:val="28"/>
              </w:rPr>
              <w:t xml:space="preserve">к постановлению администрации </w:t>
            </w:r>
          </w:p>
          <w:p w:rsidR="00A0628F" w:rsidRPr="002A4238" w:rsidRDefault="00A0628F" w:rsidP="00A0628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Лебедевского </w:t>
            </w:r>
            <w:r w:rsidRPr="002A4238">
              <w:rPr>
                <w:rFonts w:ascii="Times New Roman" w:hAnsi="Times New Roman" w:cs="Times New Roman"/>
                <w:b w:val="0"/>
                <w:sz w:val="28"/>
                <w:szCs w:val="28"/>
              </w:rPr>
              <w:t>сельского поселения</w:t>
            </w:r>
          </w:p>
          <w:p w:rsidR="00A0628F" w:rsidRPr="002A4238" w:rsidRDefault="00A0628F" w:rsidP="00A0628F">
            <w:pPr>
              <w:pStyle w:val="ConsPlusTitle"/>
              <w:widowControl/>
              <w:jc w:val="center"/>
              <w:rPr>
                <w:rFonts w:ascii="Times New Roman" w:hAnsi="Times New Roman" w:cs="Times New Roman"/>
                <w:b w:val="0"/>
                <w:sz w:val="28"/>
                <w:szCs w:val="28"/>
              </w:rPr>
            </w:pPr>
            <w:r w:rsidRPr="002A4238">
              <w:rPr>
                <w:rFonts w:ascii="Times New Roman" w:hAnsi="Times New Roman" w:cs="Times New Roman"/>
                <w:b w:val="0"/>
                <w:sz w:val="28"/>
                <w:szCs w:val="28"/>
              </w:rPr>
              <w:t xml:space="preserve"> «</w:t>
            </w:r>
            <w:r w:rsidR="0067453B">
              <w:rPr>
                <w:rFonts w:ascii="Times New Roman" w:hAnsi="Times New Roman" w:cs="Times New Roman"/>
                <w:b w:val="0"/>
                <w:sz w:val="28"/>
                <w:szCs w:val="28"/>
              </w:rPr>
              <w:t>28</w:t>
            </w:r>
            <w:r w:rsidRPr="002A4238">
              <w:rPr>
                <w:rFonts w:ascii="Times New Roman" w:hAnsi="Times New Roman" w:cs="Times New Roman"/>
                <w:b w:val="0"/>
                <w:sz w:val="28"/>
                <w:szCs w:val="28"/>
              </w:rPr>
              <w:t>»</w:t>
            </w:r>
            <w:r>
              <w:rPr>
                <w:rFonts w:ascii="Times New Roman" w:hAnsi="Times New Roman" w:cs="Times New Roman"/>
                <w:b w:val="0"/>
                <w:sz w:val="28"/>
                <w:szCs w:val="28"/>
              </w:rPr>
              <w:t xml:space="preserve"> декабря  </w:t>
            </w:r>
            <w:r w:rsidRPr="002A4238">
              <w:rPr>
                <w:rFonts w:ascii="Times New Roman" w:hAnsi="Times New Roman" w:cs="Times New Roman"/>
                <w:b w:val="0"/>
                <w:sz w:val="28"/>
                <w:szCs w:val="28"/>
              </w:rPr>
              <w:t>201</w:t>
            </w:r>
            <w:r>
              <w:rPr>
                <w:rFonts w:ascii="Times New Roman" w:hAnsi="Times New Roman" w:cs="Times New Roman"/>
                <w:b w:val="0"/>
                <w:sz w:val="28"/>
                <w:szCs w:val="28"/>
              </w:rPr>
              <w:t>8г</w:t>
            </w:r>
            <w:r w:rsidRPr="002A4238">
              <w:rPr>
                <w:rFonts w:ascii="Times New Roman" w:hAnsi="Times New Roman" w:cs="Times New Roman"/>
                <w:b w:val="0"/>
                <w:sz w:val="28"/>
                <w:szCs w:val="28"/>
              </w:rPr>
              <w:t xml:space="preserve"> </w:t>
            </w:r>
            <w:r w:rsidRPr="003F2313">
              <w:rPr>
                <w:rFonts w:ascii="Times New Roman" w:hAnsi="Times New Roman" w:cs="Times New Roman"/>
                <w:b w:val="0"/>
                <w:sz w:val="28"/>
                <w:szCs w:val="28"/>
              </w:rPr>
              <w:t>№55</w:t>
            </w:r>
          </w:p>
          <w:p w:rsidR="00A0628F" w:rsidRPr="002A4238" w:rsidRDefault="00A0628F" w:rsidP="00A0628F">
            <w:pPr>
              <w:pStyle w:val="ConsPlusTitle"/>
              <w:widowControl/>
              <w:jc w:val="center"/>
              <w:rPr>
                <w:rFonts w:ascii="Times New Roman" w:hAnsi="Times New Roman" w:cs="Times New Roman"/>
                <w:b w:val="0"/>
                <w:sz w:val="28"/>
                <w:szCs w:val="28"/>
              </w:rPr>
            </w:pPr>
          </w:p>
        </w:tc>
      </w:tr>
    </w:tbl>
    <w:p w:rsidR="00A0628F" w:rsidRPr="002A4238" w:rsidRDefault="00A0628F" w:rsidP="00A0628F">
      <w:pPr>
        <w:rPr>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p>
    <w:p w:rsidR="00A0628F" w:rsidRPr="002A4238" w:rsidRDefault="00A0628F" w:rsidP="00A0628F">
      <w:pPr>
        <w:tabs>
          <w:tab w:val="left" w:pos="0"/>
        </w:tabs>
        <w:contextualSpacing/>
        <w:jc w:val="center"/>
        <w:rPr>
          <w:b/>
          <w:sz w:val="28"/>
          <w:szCs w:val="28"/>
        </w:rPr>
      </w:pPr>
      <w:r w:rsidRPr="002A4238">
        <w:rPr>
          <w:b/>
          <w:sz w:val="28"/>
          <w:szCs w:val="28"/>
        </w:rPr>
        <w:t xml:space="preserve">Программа комплексного развития систем коммунальной инфраструктуры муниципального образования </w:t>
      </w:r>
    </w:p>
    <w:p w:rsidR="00A0628F" w:rsidRPr="002A4238" w:rsidRDefault="00A0628F" w:rsidP="00A0628F">
      <w:pPr>
        <w:tabs>
          <w:tab w:val="left" w:pos="0"/>
        </w:tabs>
        <w:contextualSpacing/>
        <w:jc w:val="center"/>
        <w:rPr>
          <w:b/>
          <w:sz w:val="28"/>
          <w:szCs w:val="28"/>
        </w:rPr>
      </w:pPr>
      <w:r w:rsidRPr="002A4238">
        <w:rPr>
          <w:b/>
          <w:sz w:val="28"/>
          <w:szCs w:val="28"/>
        </w:rPr>
        <w:t>«</w:t>
      </w:r>
      <w:r>
        <w:rPr>
          <w:b/>
          <w:sz w:val="28"/>
          <w:szCs w:val="28"/>
        </w:rPr>
        <w:t>Лебедевское</w:t>
      </w:r>
      <w:r w:rsidRPr="002A4238">
        <w:rPr>
          <w:b/>
          <w:sz w:val="28"/>
          <w:szCs w:val="28"/>
        </w:rPr>
        <w:t xml:space="preserve"> сельское поселение» на 2018 – 203</w:t>
      </w:r>
      <w:r>
        <w:rPr>
          <w:b/>
          <w:sz w:val="28"/>
          <w:szCs w:val="28"/>
        </w:rPr>
        <w:t>6</w:t>
      </w:r>
      <w:r w:rsidRPr="002A4238">
        <w:rPr>
          <w:b/>
          <w:sz w:val="28"/>
          <w:szCs w:val="28"/>
        </w:rPr>
        <w:t xml:space="preserve"> годы</w:t>
      </w: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tabs>
          <w:tab w:val="left" w:pos="0"/>
        </w:tabs>
        <w:contextualSpacing/>
        <w:jc w:val="center"/>
        <w:rPr>
          <w:b/>
        </w:rPr>
      </w:pPr>
    </w:p>
    <w:p w:rsidR="00A0628F" w:rsidRPr="002A4238" w:rsidRDefault="00A0628F" w:rsidP="00A0628F">
      <w:pPr>
        <w:pStyle w:val="31"/>
        <w:tabs>
          <w:tab w:val="left" w:pos="3762"/>
          <w:tab w:val="center" w:pos="5037"/>
        </w:tabs>
        <w:ind w:firstLine="720"/>
        <w:jc w:val="center"/>
        <w:rPr>
          <w:b w:val="0"/>
          <w:szCs w:val="24"/>
        </w:rPr>
      </w:pPr>
    </w:p>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Pr="002A4238" w:rsidRDefault="00A0628F" w:rsidP="00A0628F"/>
    <w:p w:rsidR="00A0628F" w:rsidRDefault="00A0628F" w:rsidP="00A0628F">
      <w:pPr>
        <w:pStyle w:val="31"/>
        <w:tabs>
          <w:tab w:val="left" w:pos="0"/>
          <w:tab w:val="center" w:pos="5037"/>
        </w:tabs>
        <w:jc w:val="center"/>
        <w:rPr>
          <w:b w:val="0"/>
          <w:szCs w:val="24"/>
        </w:rPr>
      </w:pPr>
    </w:p>
    <w:p w:rsidR="00A0628F" w:rsidRDefault="00A0628F" w:rsidP="00A0628F">
      <w:pPr>
        <w:pStyle w:val="31"/>
        <w:tabs>
          <w:tab w:val="left" w:pos="0"/>
          <w:tab w:val="center" w:pos="5037"/>
        </w:tabs>
        <w:jc w:val="center"/>
        <w:rPr>
          <w:b w:val="0"/>
          <w:szCs w:val="24"/>
        </w:rPr>
      </w:pPr>
    </w:p>
    <w:p w:rsidR="00A0628F" w:rsidRDefault="00A0628F" w:rsidP="00A0628F">
      <w:pPr>
        <w:pStyle w:val="31"/>
        <w:tabs>
          <w:tab w:val="left" w:pos="0"/>
          <w:tab w:val="center" w:pos="5037"/>
        </w:tabs>
        <w:jc w:val="center"/>
        <w:rPr>
          <w:b w:val="0"/>
          <w:szCs w:val="24"/>
        </w:rPr>
      </w:pPr>
    </w:p>
    <w:p w:rsidR="00A0628F" w:rsidRDefault="00A0628F" w:rsidP="00A0628F">
      <w:pPr>
        <w:pStyle w:val="31"/>
        <w:tabs>
          <w:tab w:val="left" w:pos="0"/>
          <w:tab w:val="center" w:pos="5037"/>
        </w:tabs>
        <w:jc w:val="center"/>
        <w:rPr>
          <w:b w:val="0"/>
          <w:szCs w:val="24"/>
        </w:rPr>
      </w:pPr>
    </w:p>
    <w:p w:rsidR="00A0628F" w:rsidRDefault="00A0628F" w:rsidP="00A0628F">
      <w:pPr>
        <w:pStyle w:val="31"/>
        <w:tabs>
          <w:tab w:val="left" w:pos="0"/>
          <w:tab w:val="center" w:pos="5037"/>
        </w:tabs>
        <w:jc w:val="center"/>
        <w:rPr>
          <w:b w:val="0"/>
          <w:szCs w:val="24"/>
        </w:rPr>
      </w:pPr>
    </w:p>
    <w:p w:rsidR="00A0628F" w:rsidRDefault="00A0628F" w:rsidP="00A0628F">
      <w:pPr>
        <w:pStyle w:val="31"/>
        <w:tabs>
          <w:tab w:val="left" w:pos="0"/>
        </w:tabs>
        <w:jc w:val="center"/>
        <w:rPr>
          <w:b w:val="0"/>
          <w:szCs w:val="24"/>
        </w:rPr>
      </w:pPr>
    </w:p>
    <w:p w:rsidR="00A0628F" w:rsidRDefault="00A0628F" w:rsidP="00A0628F">
      <w:pPr>
        <w:pStyle w:val="31"/>
        <w:tabs>
          <w:tab w:val="left" w:pos="0"/>
        </w:tabs>
        <w:jc w:val="center"/>
        <w:rPr>
          <w:b w:val="0"/>
          <w:szCs w:val="24"/>
        </w:rPr>
      </w:pPr>
    </w:p>
    <w:p w:rsidR="00A0628F" w:rsidRDefault="00A0628F" w:rsidP="00A0628F">
      <w:pPr>
        <w:pStyle w:val="31"/>
        <w:tabs>
          <w:tab w:val="left" w:pos="0"/>
        </w:tabs>
        <w:jc w:val="center"/>
        <w:rPr>
          <w:b w:val="0"/>
          <w:szCs w:val="24"/>
        </w:rPr>
      </w:pPr>
    </w:p>
    <w:p w:rsidR="00A0628F" w:rsidRPr="002A4238" w:rsidRDefault="00A0628F" w:rsidP="00A0628F">
      <w:pPr>
        <w:pStyle w:val="31"/>
        <w:tabs>
          <w:tab w:val="left" w:pos="0"/>
        </w:tabs>
        <w:jc w:val="center"/>
        <w:rPr>
          <w:b w:val="0"/>
          <w:szCs w:val="24"/>
        </w:rPr>
      </w:pPr>
      <w:r w:rsidRPr="002A4238">
        <w:rPr>
          <w:b w:val="0"/>
          <w:szCs w:val="24"/>
        </w:rPr>
        <w:t xml:space="preserve">с. </w:t>
      </w:r>
      <w:r>
        <w:rPr>
          <w:b w:val="0"/>
          <w:szCs w:val="24"/>
        </w:rPr>
        <w:t>Лебеди</w:t>
      </w:r>
    </w:p>
    <w:p w:rsidR="00A0628F" w:rsidRPr="002A4238" w:rsidRDefault="00A0628F" w:rsidP="00A0628F">
      <w:pPr>
        <w:pStyle w:val="31"/>
        <w:tabs>
          <w:tab w:val="left" w:pos="3762"/>
        </w:tabs>
        <w:jc w:val="center"/>
        <w:rPr>
          <w:b w:val="0"/>
          <w:szCs w:val="24"/>
        </w:rPr>
      </w:pPr>
      <w:r w:rsidRPr="002A4238">
        <w:rPr>
          <w:b w:val="0"/>
          <w:szCs w:val="24"/>
        </w:rPr>
        <w:t>2018 г.</w:t>
      </w:r>
    </w:p>
    <w:p w:rsidR="00A0628F" w:rsidRPr="002A4238" w:rsidRDefault="00C5165E" w:rsidP="00A0628F">
      <w:pPr>
        <w:jc w:val="center"/>
        <w:sectPr w:rsidR="00A0628F" w:rsidRPr="002A4238" w:rsidSect="00A0628F">
          <w:headerReference w:type="default" r:id="rId8"/>
          <w:footerReference w:type="default" r:id="rId9"/>
          <w:headerReference w:type="first" r:id="rId10"/>
          <w:footerReference w:type="first" r:id="rId11"/>
          <w:pgSz w:w="11907" w:h="16839" w:code="9"/>
          <w:pgMar w:top="850" w:right="1134" w:bottom="1276" w:left="1134" w:header="720" w:footer="720" w:gutter="0"/>
          <w:pgNumType w:start="0"/>
          <w:cols w:space="720"/>
          <w:titlePg/>
          <w:docGrid w:linePitch="326"/>
        </w:sectPr>
      </w:pPr>
      <w:r w:rsidRPr="00C5165E">
        <w:rPr>
          <w:b/>
          <w:noProof/>
        </w:rPr>
        <w:pict>
          <v:rect id="Прямоугольник 19" o:spid="_x0000_s1026" style="position:absolute;left:0;text-align:left;margin-left:462.3pt;margin-top:40.15pt;width:39.75pt;height:2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" fillcolor="white [3201]" strokecolor="white [3212]" strokeweight="1pt"/>
        </w:pict>
      </w:r>
    </w:p>
    <w:p w:rsidR="00A0628F" w:rsidRPr="002A4238" w:rsidRDefault="00A0628F" w:rsidP="00A0628F">
      <w:pPr>
        <w:pStyle w:val="31"/>
        <w:jc w:val="center"/>
        <w:rPr>
          <w:i/>
          <w:szCs w:val="24"/>
        </w:rPr>
      </w:pPr>
      <w:r w:rsidRPr="002A4238">
        <w:rPr>
          <w:i/>
          <w:szCs w:val="24"/>
        </w:rPr>
        <w:lastRenderedPageBreak/>
        <w:t>Оглавление</w:t>
      </w:r>
    </w:p>
    <w:tbl>
      <w:tblPr>
        <w:tblStyle w:val="TableNormal"/>
        <w:tblW w:w="10642" w:type="dxa"/>
        <w:tblInd w:w="-988" w:type="dxa"/>
        <w:tblLayout w:type="fixed"/>
        <w:tblLook w:val="01E0"/>
      </w:tblPr>
      <w:tblGrid>
        <w:gridCol w:w="568"/>
        <w:gridCol w:w="9507"/>
        <w:gridCol w:w="567"/>
      </w:tblGrid>
      <w:tr w:rsidR="00A0628F" w:rsidRPr="002A4238" w:rsidTr="00A0628F">
        <w:trPr>
          <w:trHeight w:hRule="exact" w:val="378"/>
        </w:trPr>
        <w:tc>
          <w:tcPr>
            <w:tcW w:w="10075" w:type="dxa"/>
            <w:gridSpan w:val="2"/>
          </w:tcPr>
          <w:p w:rsidR="00A0628F" w:rsidRPr="002A4238" w:rsidRDefault="00A0628F" w:rsidP="00A0628F">
            <w:pPr>
              <w:rPr>
                <w:b/>
                <w:i/>
              </w:rPr>
            </w:pPr>
            <w:bookmarkStart w:id="0" w:name="_Hlk515229173"/>
            <w:r w:rsidRPr="002A4238">
              <w:rPr>
                <w:b/>
                <w:i/>
              </w:rPr>
              <w:t>ВВЕДЕНИЕ…………………………………………………………………………………………….…………..</w:t>
            </w:r>
          </w:p>
        </w:tc>
        <w:tc>
          <w:tcPr>
            <w:tcW w:w="567" w:type="dxa"/>
          </w:tcPr>
          <w:p w:rsidR="00A0628F" w:rsidRPr="005222C9" w:rsidRDefault="00A0628F" w:rsidP="00A0628F">
            <w:pPr>
              <w:jc w:val="center"/>
              <w:rPr>
                <w:b/>
                <w:i/>
                <w:lang w:val="ru-RU"/>
              </w:rPr>
            </w:pPr>
            <w:r>
              <w:rPr>
                <w:b/>
                <w:i/>
                <w:lang w:val="ru-RU"/>
              </w:rPr>
              <w:t>3</w:t>
            </w:r>
          </w:p>
        </w:tc>
      </w:tr>
      <w:tr w:rsidR="00A0628F" w:rsidRPr="002A4238" w:rsidTr="00A0628F">
        <w:trPr>
          <w:trHeight w:hRule="exact" w:val="413"/>
        </w:trPr>
        <w:tc>
          <w:tcPr>
            <w:tcW w:w="10075" w:type="dxa"/>
            <w:gridSpan w:val="2"/>
          </w:tcPr>
          <w:p w:rsidR="00A0628F" w:rsidRPr="002A4238" w:rsidRDefault="00A0628F" w:rsidP="00A0628F">
            <w:pPr>
              <w:rPr>
                <w:b/>
                <w:i/>
                <w:lang w:val="ru-RU"/>
              </w:rPr>
            </w:pPr>
            <w:r w:rsidRPr="002A4238">
              <w:rPr>
                <w:b/>
                <w:i/>
              </w:rPr>
              <w:t>ТОМ 1. «ПРОГРАММНЫЙДОКУМЕНТ»…………………………………………………………</w:t>
            </w:r>
            <w:r>
              <w:rPr>
                <w:b/>
                <w:i/>
                <w:lang w:val="ru-RU"/>
              </w:rPr>
              <w:t>…………</w:t>
            </w:r>
            <w:r w:rsidRPr="002A4238">
              <w:rPr>
                <w:b/>
                <w:i/>
                <w:lang w:val="ru-RU"/>
              </w:rPr>
              <w:t>.</w:t>
            </w:r>
          </w:p>
        </w:tc>
        <w:tc>
          <w:tcPr>
            <w:tcW w:w="567" w:type="dxa"/>
          </w:tcPr>
          <w:p w:rsidR="00A0628F" w:rsidRPr="005222C9" w:rsidRDefault="00A0628F" w:rsidP="00A0628F">
            <w:pPr>
              <w:jc w:val="center"/>
              <w:rPr>
                <w:b/>
                <w:i/>
                <w:lang w:val="ru-RU"/>
              </w:rPr>
            </w:pPr>
            <w:r>
              <w:rPr>
                <w:b/>
                <w:i/>
                <w:lang w:val="ru-RU"/>
              </w:rPr>
              <w:t>5</w:t>
            </w:r>
          </w:p>
        </w:tc>
      </w:tr>
      <w:tr w:rsidR="00A0628F" w:rsidRPr="002A4238" w:rsidTr="00A0628F">
        <w:trPr>
          <w:trHeight w:hRule="exact" w:val="432"/>
        </w:trPr>
        <w:tc>
          <w:tcPr>
            <w:tcW w:w="568" w:type="dxa"/>
          </w:tcPr>
          <w:p w:rsidR="00A0628F" w:rsidRPr="002A4238" w:rsidRDefault="00A0628F" w:rsidP="00A0628F">
            <w:pPr>
              <w:rPr>
                <w:b/>
                <w:i/>
              </w:rPr>
            </w:pPr>
            <w:r w:rsidRPr="002A4238">
              <w:rPr>
                <w:b/>
                <w:i/>
              </w:rPr>
              <w:t>1.</w:t>
            </w:r>
          </w:p>
        </w:tc>
        <w:tc>
          <w:tcPr>
            <w:tcW w:w="9507" w:type="dxa"/>
          </w:tcPr>
          <w:p w:rsidR="00A0628F" w:rsidRPr="002A4238" w:rsidRDefault="00A0628F" w:rsidP="00A0628F">
            <w:pPr>
              <w:jc w:val="both"/>
              <w:rPr>
                <w:b/>
                <w:i/>
                <w:lang w:val="ru-RU"/>
              </w:rPr>
            </w:pPr>
            <w:r w:rsidRPr="002A4238">
              <w:rPr>
                <w:b/>
                <w:i/>
              </w:rPr>
              <w:t>ПАСПОРТ ПРОГРАММЫ………………………………………………………………</w:t>
            </w:r>
            <w:r w:rsidRPr="002A4238">
              <w:rPr>
                <w:b/>
                <w:i/>
                <w:lang w:val="ru-RU"/>
              </w:rPr>
              <w:t>.</w:t>
            </w:r>
            <w:r w:rsidRPr="002A4238">
              <w:rPr>
                <w:b/>
                <w:i/>
              </w:rPr>
              <w:t>……</w:t>
            </w:r>
            <w:r>
              <w:rPr>
                <w:b/>
                <w:i/>
                <w:lang w:val="ru-RU"/>
              </w:rPr>
              <w:t>………….</w:t>
            </w:r>
          </w:p>
        </w:tc>
        <w:tc>
          <w:tcPr>
            <w:tcW w:w="567" w:type="dxa"/>
          </w:tcPr>
          <w:p w:rsidR="00A0628F" w:rsidRPr="005222C9" w:rsidRDefault="00A0628F" w:rsidP="00A0628F">
            <w:pPr>
              <w:jc w:val="center"/>
              <w:rPr>
                <w:b/>
                <w:i/>
                <w:lang w:val="ru-RU"/>
              </w:rPr>
            </w:pPr>
            <w:r>
              <w:rPr>
                <w:b/>
                <w:i/>
                <w:lang w:val="ru-RU"/>
              </w:rPr>
              <w:t>5</w:t>
            </w:r>
          </w:p>
        </w:tc>
      </w:tr>
      <w:tr w:rsidR="00A0628F" w:rsidRPr="002A4238" w:rsidTr="00A0628F">
        <w:trPr>
          <w:trHeight w:hRule="exact" w:val="592"/>
        </w:trPr>
        <w:tc>
          <w:tcPr>
            <w:tcW w:w="568" w:type="dxa"/>
          </w:tcPr>
          <w:p w:rsidR="00A0628F" w:rsidRPr="002A4238" w:rsidRDefault="00A0628F" w:rsidP="00A0628F">
            <w:pPr>
              <w:rPr>
                <w:b/>
                <w:i/>
              </w:rPr>
            </w:pPr>
            <w:r w:rsidRPr="002A4238">
              <w:rPr>
                <w:b/>
                <w:i/>
              </w:rPr>
              <w:t>2.</w:t>
            </w:r>
          </w:p>
        </w:tc>
        <w:tc>
          <w:tcPr>
            <w:tcW w:w="9507" w:type="dxa"/>
          </w:tcPr>
          <w:p w:rsidR="00A0628F" w:rsidRPr="002A4238" w:rsidRDefault="00A0628F" w:rsidP="00A0628F">
            <w:pPr>
              <w:jc w:val="both"/>
              <w:rPr>
                <w:b/>
                <w:i/>
                <w:lang w:val="ru-RU"/>
              </w:rPr>
            </w:pPr>
            <w:r w:rsidRPr="002A4238">
              <w:rPr>
                <w:b/>
                <w:i/>
                <w:lang w:val="ru-RU"/>
              </w:rPr>
              <w:t>ХАРАКТЕРИСТИКА СУЩЕСТВУЮЩЕГО СОСТОЯНИЯ КОММУНАЛЬНОЙ ИНФРАСТРУКТУРЫ…………………………………………………………………………….……….</w:t>
            </w:r>
          </w:p>
        </w:tc>
        <w:tc>
          <w:tcPr>
            <w:tcW w:w="567" w:type="dxa"/>
          </w:tcPr>
          <w:p w:rsidR="00A0628F" w:rsidRDefault="00A0628F" w:rsidP="00A0628F">
            <w:pPr>
              <w:jc w:val="center"/>
              <w:rPr>
                <w:b/>
                <w:i/>
                <w:lang w:val="ru-RU"/>
              </w:rPr>
            </w:pPr>
          </w:p>
          <w:p w:rsidR="00A0628F" w:rsidRPr="005222C9" w:rsidRDefault="00A0628F" w:rsidP="00A0628F">
            <w:pPr>
              <w:jc w:val="center"/>
              <w:rPr>
                <w:b/>
                <w:i/>
                <w:lang w:val="ru-RU"/>
              </w:rPr>
            </w:pPr>
            <w:r>
              <w:rPr>
                <w:b/>
                <w:i/>
                <w:lang w:val="ru-RU"/>
              </w:rPr>
              <w:t>8</w:t>
            </w:r>
          </w:p>
        </w:tc>
      </w:tr>
      <w:tr w:rsidR="00A0628F" w:rsidRPr="002A4238" w:rsidTr="00A0628F">
        <w:trPr>
          <w:trHeight w:hRule="exact" w:val="405"/>
        </w:trPr>
        <w:tc>
          <w:tcPr>
            <w:tcW w:w="568" w:type="dxa"/>
          </w:tcPr>
          <w:p w:rsidR="00A0628F" w:rsidRPr="002A4238" w:rsidRDefault="00A0628F" w:rsidP="00A0628F">
            <w:pPr>
              <w:rPr>
                <w:b/>
                <w:i/>
              </w:rPr>
            </w:pPr>
            <w:r w:rsidRPr="002A4238">
              <w:rPr>
                <w:b/>
                <w:i/>
              </w:rPr>
              <w:t>2.1</w:t>
            </w:r>
          </w:p>
        </w:tc>
        <w:tc>
          <w:tcPr>
            <w:tcW w:w="9507" w:type="dxa"/>
          </w:tcPr>
          <w:p w:rsidR="00A0628F" w:rsidRPr="002A4238" w:rsidRDefault="00A0628F" w:rsidP="00A0628F">
            <w:pPr>
              <w:jc w:val="both"/>
              <w:rPr>
                <w:b/>
                <w:i/>
                <w:lang w:val="ru-RU"/>
              </w:rPr>
            </w:pPr>
            <w:r w:rsidRPr="002A4238">
              <w:rPr>
                <w:b/>
                <w:i/>
                <w:lang w:val="ru-RU"/>
              </w:rPr>
              <w:t>Краткий анализ существующего состояния системы электроснабжения…………………….....</w:t>
            </w:r>
          </w:p>
        </w:tc>
        <w:tc>
          <w:tcPr>
            <w:tcW w:w="567" w:type="dxa"/>
          </w:tcPr>
          <w:p w:rsidR="00A0628F" w:rsidRPr="005222C9" w:rsidRDefault="00A0628F" w:rsidP="00A0628F">
            <w:pPr>
              <w:ind w:left="-142" w:firstLine="142"/>
              <w:jc w:val="center"/>
              <w:rPr>
                <w:b/>
                <w:i/>
                <w:lang w:val="ru-RU"/>
              </w:rPr>
            </w:pPr>
            <w:r>
              <w:rPr>
                <w:b/>
                <w:i/>
                <w:lang w:val="ru-RU"/>
              </w:rPr>
              <w:t>8</w:t>
            </w:r>
          </w:p>
        </w:tc>
      </w:tr>
      <w:tr w:rsidR="00A0628F" w:rsidRPr="002A4238" w:rsidTr="00A0628F">
        <w:trPr>
          <w:trHeight w:hRule="exact" w:val="445"/>
        </w:trPr>
        <w:tc>
          <w:tcPr>
            <w:tcW w:w="568" w:type="dxa"/>
          </w:tcPr>
          <w:p w:rsidR="00A0628F" w:rsidRPr="002A4238" w:rsidRDefault="00A0628F" w:rsidP="00A0628F">
            <w:pPr>
              <w:rPr>
                <w:b/>
                <w:i/>
              </w:rPr>
            </w:pPr>
            <w:r w:rsidRPr="002A4238">
              <w:rPr>
                <w:b/>
                <w:i/>
              </w:rPr>
              <w:t>2.2</w:t>
            </w:r>
          </w:p>
        </w:tc>
        <w:tc>
          <w:tcPr>
            <w:tcW w:w="9507" w:type="dxa"/>
          </w:tcPr>
          <w:p w:rsidR="00A0628F" w:rsidRPr="002A4238" w:rsidRDefault="00A0628F" w:rsidP="00A0628F">
            <w:pPr>
              <w:jc w:val="both"/>
              <w:rPr>
                <w:b/>
                <w:i/>
                <w:lang w:val="ru-RU"/>
              </w:rPr>
            </w:pPr>
            <w:r w:rsidRPr="002A4238">
              <w:rPr>
                <w:b/>
                <w:i/>
                <w:lang w:val="ru-RU"/>
              </w:rPr>
              <w:t>Краткий анализ существующего состояния системы теплоснабжения………………………….</w:t>
            </w:r>
          </w:p>
        </w:tc>
        <w:tc>
          <w:tcPr>
            <w:tcW w:w="567" w:type="dxa"/>
          </w:tcPr>
          <w:p w:rsidR="00A0628F" w:rsidRPr="005222C9" w:rsidRDefault="00A0628F" w:rsidP="00A0628F">
            <w:pPr>
              <w:jc w:val="center"/>
              <w:rPr>
                <w:b/>
                <w:i/>
                <w:lang w:val="ru-RU"/>
              </w:rPr>
            </w:pPr>
            <w:r>
              <w:rPr>
                <w:b/>
                <w:i/>
                <w:lang w:val="ru-RU"/>
              </w:rPr>
              <w:t>9</w:t>
            </w:r>
          </w:p>
        </w:tc>
      </w:tr>
      <w:tr w:rsidR="00A0628F" w:rsidRPr="002A4238" w:rsidTr="00A0628F">
        <w:trPr>
          <w:trHeight w:hRule="exact" w:val="429"/>
        </w:trPr>
        <w:tc>
          <w:tcPr>
            <w:tcW w:w="568" w:type="dxa"/>
          </w:tcPr>
          <w:p w:rsidR="00A0628F" w:rsidRPr="002A4238" w:rsidRDefault="00A0628F" w:rsidP="00A0628F">
            <w:pPr>
              <w:rPr>
                <w:b/>
                <w:i/>
              </w:rPr>
            </w:pPr>
            <w:r w:rsidRPr="002A4238">
              <w:rPr>
                <w:b/>
                <w:i/>
              </w:rPr>
              <w:t>2.3</w:t>
            </w:r>
          </w:p>
        </w:tc>
        <w:tc>
          <w:tcPr>
            <w:tcW w:w="9507" w:type="dxa"/>
          </w:tcPr>
          <w:p w:rsidR="00A0628F" w:rsidRPr="002A4238" w:rsidRDefault="00A0628F" w:rsidP="00A0628F">
            <w:pPr>
              <w:jc w:val="both"/>
              <w:rPr>
                <w:b/>
                <w:i/>
                <w:lang w:val="ru-RU"/>
              </w:rPr>
            </w:pPr>
            <w:r w:rsidRPr="002A4238">
              <w:rPr>
                <w:b/>
                <w:i/>
                <w:lang w:val="ru-RU"/>
              </w:rPr>
              <w:t>Краткий анализ существующего состояния системы водоснабжения……………………….…..</w:t>
            </w:r>
          </w:p>
        </w:tc>
        <w:tc>
          <w:tcPr>
            <w:tcW w:w="567" w:type="dxa"/>
          </w:tcPr>
          <w:p w:rsidR="00A0628F" w:rsidRPr="005222C9" w:rsidRDefault="00A0628F" w:rsidP="00A0628F">
            <w:pPr>
              <w:jc w:val="center"/>
              <w:rPr>
                <w:b/>
                <w:i/>
                <w:lang w:val="ru-RU"/>
              </w:rPr>
            </w:pPr>
            <w:r>
              <w:rPr>
                <w:b/>
                <w:i/>
                <w:lang w:val="ru-RU"/>
              </w:rPr>
              <w:t>11</w:t>
            </w:r>
          </w:p>
        </w:tc>
      </w:tr>
      <w:tr w:rsidR="00A0628F" w:rsidRPr="002A4238" w:rsidTr="00A0628F">
        <w:trPr>
          <w:trHeight w:hRule="exact" w:val="396"/>
        </w:trPr>
        <w:tc>
          <w:tcPr>
            <w:tcW w:w="568" w:type="dxa"/>
          </w:tcPr>
          <w:p w:rsidR="00A0628F" w:rsidRPr="008E7A49" w:rsidRDefault="00A0628F" w:rsidP="00A0628F">
            <w:pPr>
              <w:rPr>
                <w:b/>
                <w:i/>
                <w:lang w:val="ru-RU"/>
              </w:rPr>
            </w:pPr>
            <w:r w:rsidRPr="002A4238">
              <w:rPr>
                <w:b/>
                <w:i/>
              </w:rPr>
              <w:t>2.</w:t>
            </w:r>
            <w:r>
              <w:rPr>
                <w:b/>
                <w:i/>
                <w:lang w:val="ru-RU"/>
              </w:rPr>
              <w:t>4</w:t>
            </w:r>
          </w:p>
        </w:tc>
        <w:tc>
          <w:tcPr>
            <w:tcW w:w="9507" w:type="dxa"/>
          </w:tcPr>
          <w:p w:rsidR="00A0628F" w:rsidRPr="002A4238" w:rsidRDefault="00A0628F" w:rsidP="00A0628F">
            <w:pPr>
              <w:jc w:val="both"/>
              <w:rPr>
                <w:i/>
                <w:lang w:val="ru-RU"/>
              </w:rPr>
            </w:pPr>
            <w:r w:rsidRPr="002A4238">
              <w:rPr>
                <w:b/>
                <w:i/>
                <w:lang w:val="ru-RU"/>
              </w:rPr>
              <w:t>Краткий анализ существующего состояния системы сбора и утилизации ТКО……………...…</w:t>
            </w:r>
          </w:p>
        </w:tc>
        <w:tc>
          <w:tcPr>
            <w:tcW w:w="567" w:type="dxa"/>
          </w:tcPr>
          <w:p w:rsidR="00A0628F" w:rsidRPr="005222C9" w:rsidRDefault="00A0628F" w:rsidP="00A0628F">
            <w:pPr>
              <w:jc w:val="center"/>
              <w:rPr>
                <w:b/>
                <w:i/>
                <w:lang w:val="ru-RU"/>
              </w:rPr>
            </w:pPr>
            <w:r>
              <w:rPr>
                <w:b/>
                <w:i/>
                <w:lang w:val="ru-RU"/>
              </w:rPr>
              <w:t>12</w:t>
            </w:r>
          </w:p>
        </w:tc>
      </w:tr>
      <w:tr w:rsidR="00A0628F" w:rsidRPr="002A4238" w:rsidTr="00A0628F">
        <w:trPr>
          <w:trHeight w:hRule="exact" w:val="396"/>
        </w:trPr>
        <w:tc>
          <w:tcPr>
            <w:tcW w:w="568" w:type="dxa"/>
          </w:tcPr>
          <w:p w:rsidR="00A0628F" w:rsidRPr="008E7A49" w:rsidRDefault="00A0628F" w:rsidP="00A0628F">
            <w:pPr>
              <w:rPr>
                <w:b/>
                <w:i/>
                <w:lang w:val="ru-RU"/>
              </w:rPr>
            </w:pPr>
            <w:r w:rsidRPr="002A4238">
              <w:rPr>
                <w:b/>
                <w:i/>
              </w:rPr>
              <w:t>2.</w:t>
            </w:r>
            <w:r>
              <w:rPr>
                <w:b/>
                <w:i/>
                <w:lang w:val="ru-RU"/>
              </w:rPr>
              <w:t>5</w:t>
            </w:r>
          </w:p>
        </w:tc>
        <w:tc>
          <w:tcPr>
            <w:tcW w:w="9507" w:type="dxa"/>
          </w:tcPr>
          <w:p w:rsidR="00A0628F" w:rsidRPr="002A4238" w:rsidRDefault="00A0628F" w:rsidP="00A0628F">
            <w:pPr>
              <w:jc w:val="both"/>
              <w:rPr>
                <w:b/>
                <w:i/>
                <w:lang w:val="ru-RU"/>
              </w:rPr>
            </w:pPr>
            <w:r w:rsidRPr="002A4238">
              <w:rPr>
                <w:b/>
                <w:i/>
                <w:lang w:val="ru-RU"/>
              </w:rPr>
              <w:t>Краткий анализ существующего состояния системы газоснабжения……………………..……...</w:t>
            </w:r>
          </w:p>
        </w:tc>
        <w:tc>
          <w:tcPr>
            <w:tcW w:w="567" w:type="dxa"/>
          </w:tcPr>
          <w:p w:rsidR="00A0628F" w:rsidRPr="005222C9" w:rsidRDefault="00A0628F" w:rsidP="00A0628F">
            <w:pPr>
              <w:jc w:val="center"/>
              <w:rPr>
                <w:b/>
                <w:i/>
                <w:lang w:val="ru-RU"/>
              </w:rPr>
            </w:pPr>
            <w:r>
              <w:rPr>
                <w:b/>
                <w:i/>
                <w:lang w:val="ru-RU"/>
              </w:rPr>
              <w:t>12</w:t>
            </w:r>
          </w:p>
        </w:tc>
      </w:tr>
      <w:tr w:rsidR="00A0628F" w:rsidRPr="002A4238" w:rsidTr="00A0628F">
        <w:trPr>
          <w:trHeight w:hRule="exact" w:val="610"/>
        </w:trPr>
        <w:tc>
          <w:tcPr>
            <w:tcW w:w="568" w:type="dxa"/>
          </w:tcPr>
          <w:p w:rsidR="00A0628F" w:rsidRPr="008E7A49" w:rsidRDefault="00A0628F" w:rsidP="00A0628F">
            <w:pPr>
              <w:rPr>
                <w:b/>
                <w:i/>
                <w:lang w:val="ru-RU"/>
              </w:rPr>
            </w:pPr>
            <w:r w:rsidRPr="002A4238">
              <w:rPr>
                <w:b/>
                <w:i/>
              </w:rPr>
              <w:t>2.</w:t>
            </w:r>
            <w:r>
              <w:rPr>
                <w:b/>
                <w:i/>
                <w:lang w:val="ru-RU"/>
              </w:rPr>
              <w:t>6</w:t>
            </w:r>
          </w:p>
        </w:tc>
        <w:tc>
          <w:tcPr>
            <w:tcW w:w="9507" w:type="dxa"/>
          </w:tcPr>
          <w:p w:rsidR="00A0628F" w:rsidRPr="002A4238" w:rsidRDefault="00A0628F" w:rsidP="00A0628F">
            <w:pPr>
              <w:jc w:val="both"/>
              <w:rPr>
                <w:b/>
                <w:i/>
                <w:lang w:val="ru-RU"/>
              </w:rPr>
            </w:pPr>
            <w:r w:rsidRPr="002A4238">
              <w:rPr>
                <w:b/>
                <w:i/>
                <w:lang w:val="ru-RU"/>
              </w:rPr>
              <w:t>Краткий анализ состояния установки приборов учета и энергоресурсосбережения у потребителей……………………………………………………………………………………………..…….</w:t>
            </w:r>
          </w:p>
        </w:tc>
        <w:tc>
          <w:tcPr>
            <w:tcW w:w="567" w:type="dxa"/>
          </w:tcPr>
          <w:p w:rsidR="00A0628F" w:rsidRDefault="00A0628F" w:rsidP="00A0628F">
            <w:pPr>
              <w:jc w:val="center"/>
              <w:rPr>
                <w:b/>
                <w:i/>
                <w:lang w:val="ru-RU"/>
              </w:rPr>
            </w:pPr>
          </w:p>
          <w:p w:rsidR="00A0628F" w:rsidRPr="005222C9" w:rsidRDefault="00A0628F" w:rsidP="00A0628F">
            <w:pPr>
              <w:jc w:val="center"/>
              <w:rPr>
                <w:b/>
                <w:i/>
                <w:lang w:val="ru-RU"/>
              </w:rPr>
            </w:pPr>
            <w:r>
              <w:rPr>
                <w:b/>
                <w:i/>
                <w:lang w:val="ru-RU"/>
              </w:rPr>
              <w:t>12</w:t>
            </w:r>
          </w:p>
        </w:tc>
      </w:tr>
      <w:tr w:rsidR="00A0628F" w:rsidRPr="002A4238" w:rsidTr="00A0628F">
        <w:trPr>
          <w:trHeight w:hRule="exact" w:val="634"/>
        </w:trPr>
        <w:tc>
          <w:tcPr>
            <w:tcW w:w="568" w:type="dxa"/>
          </w:tcPr>
          <w:p w:rsidR="00A0628F" w:rsidRPr="002A4238" w:rsidRDefault="00A0628F" w:rsidP="00A0628F">
            <w:pPr>
              <w:rPr>
                <w:b/>
                <w:i/>
              </w:rPr>
            </w:pPr>
            <w:r w:rsidRPr="002A4238">
              <w:rPr>
                <w:b/>
                <w:i/>
              </w:rPr>
              <w:t>3</w:t>
            </w:r>
          </w:p>
        </w:tc>
        <w:tc>
          <w:tcPr>
            <w:tcW w:w="9507" w:type="dxa"/>
          </w:tcPr>
          <w:p w:rsidR="00A0628F" w:rsidRPr="002A4238" w:rsidRDefault="00A0628F" w:rsidP="00A0628F">
            <w:pPr>
              <w:jc w:val="both"/>
              <w:rPr>
                <w:b/>
                <w:i/>
                <w:lang w:val="ru-RU"/>
              </w:rPr>
            </w:pPr>
            <w:r w:rsidRPr="002A4238">
              <w:rPr>
                <w:b/>
                <w:i/>
                <w:lang w:val="ru-RU"/>
              </w:rPr>
              <w:t>ПЕРСПЕКТИВЫ РАЗВИТИЯ МУНИЦИПАЛЬНОГО ОБРАЗОВАНИЯ И ПРОГНОЗ СПРОСА НА КОММУНАЛЬНЫЕ РЕСУРСЫ……………………………………………………………………</w:t>
            </w:r>
          </w:p>
        </w:tc>
        <w:tc>
          <w:tcPr>
            <w:tcW w:w="567" w:type="dxa"/>
          </w:tcPr>
          <w:p w:rsidR="00A0628F" w:rsidRPr="001D5021" w:rsidRDefault="00A0628F" w:rsidP="00A0628F">
            <w:pPr>
              <w:jc w:val="center"/>
              <w:rPr>
                <w:b/>
                <w:i/>
                <w:lang w:val="ru-RU"/>
              </w:rPr>
            </w:pPr>
            <w:r>
              <w:rPr>
                <w:b/>
                <w:i/>
                <w:lang w:val="ru-RU"/>
              </w:rPr>
              <w:t>13</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3.1</w:t>
            </w:r>
          </w:p>
        </w:tc>
        <w:tc>
          <w:tcPr>
            <w:tcW w:w="9507" w:type="dxa"/>
          </w:tcPr>
          <w:p w:rsidR="00A0628F" w:rsidRPr="002A4238" w:rsidRDefault="00A0628F" w:rsidP="00A0628F">
            <w:pPr>
              <w:jc w:val="both"/>
              <w:rPr>
                <w:b/>
                <w:i/>
                <w:lang w:val="ru-RU"/>
              </w:rPr>
            </w:pPr>
            <w:r w:rsidRPr="002A4238">
              <w:rPr>
                <w:b/>
                <w:i/>
                <w:lang w:val="ru-RU"/>
              </w:rPr>
              <w:t>Количественное определение перспективных показателей развития МО………………………..</w:t>
            </w:r>
          </w:p>
        </w:tc>
        <w:tc>
          <w:tcPr>
            <w:tcW w:w="567" w:type="dxa"/>
          </w:tcPr>
          <w:p w:rsidR="00A0628F" w:rsidRPr="001D5021" w:rsidRDefault="00A0628F" w:rsidP="00A0628F">
            <w:pPr>
              <w:jc w:val="center"/>
              <w:rPr>
                <w:b/>
                <w:i/>
                <w:lang w:val="ru-RU"/>
              </w:rPr>
            </w:pPr>
            <w:r>
              <w:rPr>
                <w:b/>
                <w:i/>
                <w:lang w:val="ru-RU"/>
              </w:rPr>
              <w:t>13</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3.2</w:t>
            </w:r>
          </w:p>
        </w:tc>
        <w:tc>
          <w:tcPr>
            <w:tcW w:w="9507" w:type="dxa"/>
          </w:tcPr>
          <w:p w:rsidR="00A0628F" w:rsidRPr="002A4238" w:rsidRDefault="00A0628F" w:rsidP="00A0628F">
            <w:pPr>
              <w:jc w:val="both"/>
              <w:rPr>
                <w:b/>
                <w:i/>
                <w:lang w:val="ru-RU"/>
              </w:rPr>
            </w:pPr>
            <w:r w:rsidRPr="002A4238">
              <w:rPr>
                <w:b/>
                <w:i/>
                <w:lang w:val="ru-RU"/>
              </w:rPr>
              <w:t>Прогноз спроса на коммунальные ресурсы……………………………………………………………...</w:t>
            </w:r>
          </w:p>
        </w:tc>
        <w:tc>
          <w:tcPr>
            <w:tcW w:w="567" w:type="dxa"/>
          </w:tcPr>
          <w:p w:rsidR="00A0628F" w:rsidRPr="001D5021" w:rsidRDefault="00A0628F" w:rsidP="00A0628F">
            <w:pPr>
              <w:jc w:val="center"/>
              <w:rPr>
                <w:b/>
                <w:i/>
                <w:lang w:val="ru-RU"/>
              </w:rPr>
            </w:pPr>
            <w:r>
              <w:rPr>
                <w:b/>
                <w:i/>
                <w:lang w:val="ru-RU"/>
              </w:rPr>
              <w:t>16</w:t>
            </w:r>
          </w:p>
        </w:tc>
      </w:tr>
      <w:tr w:rsidR="00A0628F" w:rsidRPr="002A4238" w:rsidTr="00A0628F">
        <w:trPr>
          <w:trHeight w:hRule="exact" w:val="343"/>
        </w:trPr>
        <w:tc>
          <w:tcPr>
            <w:tcW w:w="568" w:type="dxa"/>
          </w:tcPr>
          <w:p w:rsidR="00A0628F" w:rsidRPr="002A4238" w:rsidRDefault="00A0628F" w:rsidP="00A0628F">
            <w:pPr>
              <w:rPr>
                <w:b/>
                <w:i/>
              </w:rPr>
            </w:pPr>
            <w:r w:rsidRPr="002A4238">
              <w:rPr>
                <w:b/>
                <w:i/>
              </w:rPr>
              <w:t>4</w:t>
            </w:r>
          </w:p>
        </w:tc>
        <w:tc>
          <w:tcPr>
            <w:tcW w:w="9507" w:type="dxa"/>
          </w:tcPr>
          <w:p w:rsidR="00A0628F" w:rsidRPr="002A4238" w:rsidRDefault="00A0628F" w:rsidP="00A0628F">
            <w:pPr>
              <w:jc w:val="both"/>
              <w:rPr>
                <w:b/>
                <w:i/>
                <w:lang w:val="ru-RU"/>
              </w:rPr>
            </w:pPr>
            <w:r w:rsidRPr="002A4238">
              <w:rPr>
                <w:b/>
                <w:i/>
                <w:lang w:val="ru-RU"/>
              </w:rPr>
              <w:t>ЦЕЛЕВЫЕ ПОКАЗАТЕЛИ РАЗВИТИЯ КОММУНАЛЬНОЙ ИНФРАСТУКТУРЫ……………....</w:t>
            </w:r>
          </w:p>
        </w:tc>
        <w:tc>
          <w:tcPr>
            <w:tcW w:w="567" w:type="dxa"/>
          </w:tcPr>
          <w:p w:rsidR="00A0628F" w:rsidRPr="001D5021" w:rsidRDefault="00A0628F" w:rsidP="00A0628F">
            <w:pPr>
              <w:jc w:val="center"/>
              <w:rPr>
                <w:b/>
                <w:i/>
                <w:lang w:val="ru-RU"/>
              </w:rPr>
            </w:pPr>
            <w:r>
              <w:rPr>
                <w:b/>
                <w:i/>
                <w:lang w:val="ru-RU"/>
              </w:rPr>
              <w:t>18</w:t>
            </w:r>
          </w:p>
        </w:tc>
      </w:tr>
      <w:tr w:rsidR="00A0628F" w:rsidRPr="002A4238" w:rsidTr="00A0628F">
        <w:trPr>
          <w:trHeight w:hRule="exact" w:val="561"/>
        </w:trPr>
        <w:tc>
          <w:tcPr>
            <w:tcW w:w="568" w:type="dxa"/>
          </w:tcPr>
          <w:p w:rsidR="00A0628F" w:rsidRPr="002A4238" w:rsidRDefault="00A0628F" w:rsidP="00A0628F">
            <w:pPr>
              <w:rPr>
                <w:b/>
                <w:i/>
              </w:rPr>
            </w:pPr>
            <w:r w:rsidRPr="002A4238">
              <w:rPr>
                <w:b/>
                <w:i/>
              </w:rPr>
              <w:t>5</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ОБЕСПЕЧИВАЮЩИХ ДОСТИЖЕНИЕ ЦЕЛЕВЫХ ПОКАЗАТЕЛЕЙ………………………………………………………………………….….</w:t>
            </w:r>
          </w:p>
        </w:tc>
        <w:tc>
          <w:tcPr>
            <w:tcW w:w="567" w:type="dxa"/>
          </w:tcPr>
          <w:p w:rsidR="00A0628F" w:rsidRDefault="00A0628F" w:rsidP="00A0628F">
            <w:pPr>
              <w:jc w:val="center"/>
              <w:rPr>
                <w:b/>
                <w:i/>
                <w:lang w:val="ru-RU"/>
              </w:rPr>
            </w:pPr>
          </w:p>
          <w:p w:rsidR="00A0628F" w:rsidRPr="001D5021" w:rsidRDefault="00A0628F" w:rsidP="00A0628F">
            <w:pPr>
              <w:jc w:val="center"/>
              <w:rPr>
                <w:b/>
                <w:i/>
                <w:lang w:val="ru-RU"/>
              </w:rPr>
            </w:pPr>
            <w:r>
              <w:rPr>
                <w:b/>
                <w:i/>
                <w:lang w:val="ru-RU"/>
              </w:rPr>
              <w:t>21</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5.1</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в электроснабжении ………………………………….......</w:t>
            </w:r>
          </w:p>
        </w:tc>
        <w:tc>
          <w:tcPr>
            <w:tcW w:w="567" w:type="dxa"/>
          </w:tcPr>
          <w:p w:rsidR="00A0628F" w:rsidRPr="001D5021" w:rsidRDefault="00A0628F" w:rsidP="00A0628F">
            <w:pPr>
              <w:jc w:val="center"/>
              <w:rPr>
                <w:b/>
                <w:i/>
                <w:lang w:val="ru-RU"/>
              </w:rPr>
            </w:pPr>
            <w:r>
              <w:rPr>
                <w:b/>
                <w:i/>
                <w:lang w:val="ru-RU"/>
              </w:rPr>
              <w:t>21</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5.2</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в теплоснабжении…………………………………………</w:t>
            </w:r>
          </w:p>
        </w:tc>
        <w:tc>
          <w:tcPr>
            <w:tcW w:w="567" w:type="dxa"/>
          </w:tcPr>
          <w:p w:rsidR="00A0628F" w:rsidRPr="001D5021" w:rsidRDefault="00A0628F" w:rsidP="00A0628F">
            <w:pPr>
              <w:jc w:val="center"/>
              <w:rPr>
                <w:b/>
                <w:i/>
                <w:lang w:val="ru-RU"/>
              </w:rPr>
            </w:pPr>
            <w:r>
              <w:rPr>
                <w:b/>
                <w:i/>
                <w:lang w:val="ru-RU"/>
              </w:rPr>
              <w:t>21</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5.3</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в водоснабжении ………………………..…………………</w:t>
            </w:r>
          </w:p>
        </w:tc>
        <w:tc>
          <w:tcPr>
            <w:tcW w:w="567" w:type="dxa"/>
          </w:tcPr>
          <w:p w:rsidR="00A0628F" w:rsidRPr="001D5021" w:rsidRDefault="00A0628F" w:rsidP="00A0628F">
            <w:pPr>
              <w:jc w:val="center"/>
              <w:rPr>
                <w:b/>
                <w:i/>
                <w:lang w:val="ru-RU"/>
              </w:rPr>
            </w:pPr>
            <w:r>
              <w:rPr>
                <w:b/>
                <w:i/>
                <w:lang w:val="ru-RU"/>
              </w:rPr>
              <w:t>24</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5.4</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в водоотведении…………………………………………….</w:t>
            </w:r>
          </w:p>
        </w:tc>
        <w:tc>
          <w:tcPr>
            <w:tcW w:w="567" w:type="dxa"/>
          </w:tcPr>
          <w:p w:rsidR="00A0628F" w:rsidRPr="001D5021" w:rsidRDefault="00A0628F" w:rsidP="00A0628F">
            <w:pPr>
              <w:jc w:val="center"/>
              <w:rPr>
                <w:b/>
                <w:i/>
                <w:lang w:val="ru-RU"/>
              </w:rPr>
            </w:pPr>
            <w:r>
              <w:rPr>
                <w:b/>
                <w:i/>
                <w:lang w:val="ru-RU"/>
              </w:rPr>
              <w:t>27</w:t>
            </w:r>
          </w:p>
        </w:tc>
      </w:tr>
      <w:tr w:rsidR="00A0628F" w:rsidRPr="002A4238" w:rsidTr="00A0628F">
        <w:trPr>
          <w:trHeight w:hRule="exact" w:val="396"/>
        </w:trPr>
        <w:tc>
          <w:tcPr>
            <w:tcW w:w="568" w:type="dxa"/>
          </w:tcPr>
          <w:p w:rsidR="00A0628F" w:rsidRPr="002A4238" w:rsidRDefault="00A0628F" w:rsidP="00A0628F">
            <w:pPr>
              <w:rPr>
                <w:b/>
                <w:i/>
              </w:rPr>
            </w:pPr>
            <w:r w:rsidRPr="002A4238">
              <w:rPr>
                <w:b/>
                <w:i/>
              </w:rPr>
              <w:t>5.5</w:t>
            </w:r>
          </w:p>
        </w:tc>
        <w:tc>
          <w:tcPr>
            <w:tcW w:w="9507" w:type="dxa"/>
          </w:tcPr>
          <w:p w:rsidR="00A0628F" w:rsidRPr="002A4238" w:rsidRDefault="00A0628F" w:rsidP="00A0628F">
            <w:pPr>
              <w:jc w:val="both"/>
              <w:rPr>
                <w:b/>
                <w:i/>
                <w:lang w:val="ru-RU"/>
              </w:rPr>
            </w:pPr>
            <w:r w:rsidRPr="002A4238">
              <w:rPr>
                <w:b/>
                <w:i/>
                <w:lang w:val="ru-RU"/>
              </w:rPr>
              <w:t>Программа инвестиционных проектов в газоснабжении……………………………………………</w:t>
            </w:r>
          </w:p>
        </w:tc>
        <w:tc>
          <w:tcPr>
            <w:tcW w:w="567" w:type="dxa"/>
          </w:tcPr>
          <w:p w:rsidR="00A0628F" w:rsidRPr="001D5021" w:rsidRDefault="00A0628F" w:rsidP="00A0628F">
            <w:pPr>
              <w:jc w:val="center"/>
              <w:rPr>
                <w:b/>
                <w:i/>
                <w:lang w:val="ru-RU"/>
              </w:rPr>
            </w:pPr>
            <w:r>
              <w:rPr>
                <w:b/>
                <w:i/>
                <w:lang w:val="ru-RU"/>
              </w:rPr>
              <w:t>27</w:t>
            </w:r>
          </w:p>
        </w:tc>
      </w:tr>
      <w:tr w:rsidR="00A0628F" w:rsidRPr="002A4238" w:rsidTr="00A0628F">
        <w:trPr>
          <w:trHeight w:hRule="exact" w:val="427"/>
        </w:trPr>
        <w:tc>
          <w:tcPr>
            <w:tcW w:w="568" w:type="dxa"/>
          </w:tcPr>
          <w:p w:rsidR="00A0628F" w:rsidRPr="002A4238" w:rsidRDefault="00A0628F" w:rsidP="00A0628F">
            <w:pPr>
              <w:rPr>
                <w:b/>
                <w:i/>
              </w:rPr>
            </w:pPr>
            <w:r w:rsidRPr="002A4238">
              <w:rPr>
                <w:b/>
                <w:i/>
              </w:rPr>
              <w:t>5.6</w:t>
            </w:r>
          </w:p>
        </w:tc>
        <w:tc>
          <w:tcPr>
            <w:tcW w:w="9507" w:type="dxa"/>
          </w:tcPr>
          <w:p w:rsidR="00A0628F" w:rsidRPr="002A4238" w:rsidRDefault="00A0628F" w:rsidP="00A0628F">
            <w:pPr>
              <w:jc w:val="both"/>
              <w:rPr>
                <w:b/>
                <w:i/>
                <w:lang w:val="ru-RU"/>
              </w:rPr>
            </w:pPr>
            <w:bookmarkStart w:id="1" w:name="_Hlk515222146"/>
            <w:r w:rsidRPr="002A4238">
              <w:rPr>
                <w:b/>
                <w:i/>
                <w:lang w:val="ru-RU"/>
              </w:rPr>
              <w:t>Программа инвестиционных проектов в сборе и утилизации ТКО</w:t>
            </w:r>
            <w:bookmarkEnd w:id="1"/>
            <w:r w:rsidRPr="002A4238">
              <w:rPr>
                <w:b/>
                <w:i/>
                <w:lang w:val="ru-RU"/>
              </w:rPr>
              <w:t>…………………………..……</w:t>
            </w:r>
          </w:p>
        </w:tc>
        <w:tc>
          <w:tcPr>
            <w:tcW w:w="567" w:type="dxa"/>
          </w:tcPr>
          <w:p w:rsidR="00A0628F" w:rsidRPr="001D5021" w:rsidRDefault="00A0628F" w:rsidP="00A0628F">
            <w:pPr>
              <w:jc w:val="center"/>
              <w:rPr>
                <w:b/>
                <w:i/>
                <w:lang w:val="ru-RU"/>
              </w:rPr>
            </w:pPr>
            <w:r>
              <w:rPr>
                <w:b/>
                <w:i/>
                <w:lang w:val="ru-RU"/>
              </w:rPr>
              <w:t>27</w:t>
            </w:r>
          </w:p>
        </w:tc>
      </w:tr>
      <w:tr w:rsidR="00A0628F" w:rsidRPr="002A4238" w:rsidTr="00A0628F">
        <w:trPr>
          <w:trHeight w:hRule="exact" w:val="427"/>
        </w:trPr>
        <w:tc>
          <w:tcPr>
            <w:tcW w:w="568" w:type="dxa"/>
          </w:tcPr>
          <w:p w:rsidR="00A0628F" w:rsidRPr="002A4238" w:rsidRDefault="00A0628F" w:rsidP="00A0628F">
            <w:pPr>
              <w:rPr>
                <w:b/>
                <w:i/>
              </w:rPr>
            </w:pPr>
            <w:bookmarkStart w:id="2" w:name="_Hlk515204694"/>
            <w:bookmarkStart w:id="3" w:name="_Hlk514422134"/>
            <w:r w:rsidRPr="002A4238">
              <w:rPr>
                <w:b/>
                <w:i/>
              </w:rPr>
              <w:t>5.7</w:t>
            </w:r>
          </w:p>
        </w:tc>
        <w:tc>
          <w:tcPr>
            <w:tcW w:w="9507" w:type="dxa"/>
          </w:tcPr>
          <w:p w:rsidR="00A0628F" w:rsidRPr="002A4238" w:rsidRDefault="00A0628F" w:rsidP="00A0628F">
            <w:pPr>
              <w:jc w:val="both"/>
              <w:rPr>
                <w:b/>
                <w:i/>
                <w:lang w:val="ru-RU"/>
              </w:rPr>
            </w:pPr>
            <w:r w:rsidRPr="002A4238">
              <w:rPr>
                <w:b/>
                <w:i/>
                <w:lang w:val="ru-RU"/>
              </w:rPr>
              <w:t>Программа установки приборов учета в многоквартирных домах и бюджетных организациях</w:t>
            </w:r>
          </w:p>
        </w:tc>
        <w:tc>
          <w:tcPr>
            <w:tcW w:w="567" w:type="dxa"/>
          </w:tcPr>
          <w:p w:rsidR="00A0628F" w:rsidRPr="002A4238" w:rsidRDefault="00A0628F" w:rsidP="00A0628F">
            <w:pPr>
              <w:jc w:val="center"/>
              <w:rPr>
                <w:b/>
                <w:i/>
                <w:lang w:val="ru-RU"/>
              </w:rPr>
            </w:pPr>
            <w:r>
              <w:rPr>
                <w:b/>
                <w:i/>
                <w:lang w:val="ru-RU"/>
              </w:rPr>
              <w:t>27</w:t>
            </w:r>
          </w:p>
        </w:tc>
      </w:tr>
      <w:tr w:rsidR="00A0628F" w:rsidRPr="002A4238" w:rsidTr="00A0628F">
        <w:trPr>
          <w:trHeight w:hRule="exact" w:val="662"/>
        </w:trPr>
        <w:tc>
          <w:tcPr>
            <w:tcW w:w="568" w:type="dxa"/>
          </w:tcPr>
          <w:p w:rsidR="00A0628F" w:rsidRPr="002A4238" w:rsidRDefault="00A0628F" w:rsidP="00A0628F">
            <w:pPr>
              <w:rPr>
                <w:b/>
                <w:i/>
              </w:rPr>
            </w:pPr>
            <w:r w:rsidRPr="002A4238">
              <w:rPr>
                <w:b/>
                <w:i/>
              </w:rPr>
              <w:t>5.8</w:t>
            </w:r>
          </w:p>
        </w:tc>
        <w:tc>
          <w:tcPr>
            <w:tcW w:w="9507" w:type="dxa"/>
          </w:tcPr>
          <w:p w:rsidR="00A0628F" w:rsidRPr="002A4238" w:rsidRDefault="00A0628F" w:rsidP="00A0628F">
            <w:pPr>
              <w:jc w:val="both"/>
              <w:rPr>
                <w:b/>
                <w:i/>
                <w:lang w:val="ru-RU"/>
              </w:rPr>
            </w:pPr>
            <w:r w:rsidRPr="002A4238">
              <w:rPr>
                <w:b/>
                <w:i/>
                <w:lang w:val="ru-RU"/>
              </w:rPr>
              <w:t>Программа реализации энергосберегающих мероприятий в многоквартирных домах, бюджетных организациях, городском освещении…………………………………………………….</w:t>
            </w:r>
          </w:p>
        </w:tc>
        <w:tc>
          <w:tcPr>
            <w:tcW w:w="567" w:type="dxa"/>
          </w:tcPr>
          <w:p w:rsidR="00A0628F" w:rsidRDefault="00A0628F" w:rsidP="00A0628F">
            <w:pPr>
              <w:jc w:val="center"/>
              <w:rPr>
                <w:b/>
                <w:i/>
                <w:lang w:val="ru-RU"/>
              </w:rPr>
            </w:pPr>
          </w:p>
          <w:p w:rsidR="00A0628F" w:rsidRPr="002A4238" w:rsidRDefault="00A0628F" w:rsidP="00A0628F">
            <w:pPr>
              <w:jc w:val="center"/>
              <w:rPr>
                <w:b/>
                <w:i/>
                <w:lang w:val="ru-RU"/>
              </w:rPr>
            </w:pPr>
            <w:r>
              <w:rPr>
                <w:b/>
                <w:i/>
                <w:lang w:val="ru-RU"/>
              </w:rPr>
              <w:t>27</w:t>
            </w:r>
          </w:p>
        </w:tc>
      </w:tr>
      <w:bookmarkEnd w:id="2"/>
      <w:tr w:rsidR="00A0628F" w:rsidRPr="002A4238" w:rsidTr="00A0628F">
        <w:trPr>
          <w:trHeight w:hRule="exact" w:val="345"/>
        </w:trPr>
        <w:tc>
          <w:tcPr>
            <w:tcW w:w="568" w:type="dxa"/>
          </w:tcPr>
          <w:p w:rsidR="00A0628F" w:rsidRPr="002A4238" w:rsidRDefault="00A0628F" w:rsidP="00A0628F">
            <w:pPr>
              <w:rPr>
                <w:b/>
                <w:i/>
              </w:rPr>
            </w:pPr>
            <w:r w:rsidRPr="002A4238">
              <w:rPr>
                <w:b/>
                <w:i/>
              </w:rPr>
              <w:t>5.9</w:t>
            </w:r>
          </w:p>
        </w:tc>
        <w:tc>
          <w:tcPr>
            <w:tcW w:w="9507" w:type="dxa"/>
          </w:tcPr>
          <w:p w:rsidR="00A0628F" w:rsidRPr="002A4238" w:rsidRDefault="00A0628F" w:rsidP="00A0628F">
            <w:pPr>
              <w:jc w:val="both"/>
              <w:rPr>
                <w:b/>
                <w:i/>
              </w:rPr>
            </w:pPr>
            <w:r w:rsidRPr="002A4238">
              <w:rPr>
                <w:b/>
                <w:i/>
              </w:rPr>
              <w:t>Взаимосвязанность проектов…………………………………………………………………………....</w:t>
            </w:r>
          </w:p>
        </w:tc>
        <w:tc>
          <w:tcPr>
            <w:tcW w:w="567" w:type="dxa"/>
          </w:tcPr>
          <w:p w:rsidR="00A0628F" w:rsidRPr="001D5021" w:rsidRDefault="00A0628F" w:rsidP="00A0628F">
            <w:pPr>
              <w:jc w:val="center"/>
              <w:rPr>
                <w:b/>
                <w:i/>
                <w:lang w:val="ru-RU"/>
              </w:rPr>
            </w:pPr>
            <w:r>
              <w:rPr>
                <w:b/>
                <w:i/>
                <w:lang w:val="ru-RU"/>
              </w:rPr>
              <w:t>28</w:t>
            </w:r>
          </w:p>
        </w:tc>
      </w:tr>
      <w:bookmarkEnd w:id="3"/>
      <w:tr w:rsidR="00A0628F" w:rsidRPr="002A4238" w:rsidTr="00A0628F">
        <w:trPr>
          <w:trHeight w:hRule="exact" w:val="566"/>
        </w:trPr>
        <w:tc>
          <w:tcPr>
            <w:tcW w:w="568" w:type="dxa"/>
          </w:tcPr>
          <w:p w:rsidR="00A0628F" w:rsidRPr="002A4238" w:rsidRDefault="00A0628F" w:rsidP="00A0628F">
            <w:pPr>
              <w:rPr>
                <w:b/>
                <w:i/>
              </w:rPr>
            </w:pPr>
            <w:r w:rsidRPr="002A4238">
              <w:rPr>
                <w:b/>
                <w:i/>
              </w:rPr>
              <w:t>6</w:t>
            </w:r>
          </w:p>
        </w:tc>
        <w:tc>
          <w:tcPr>
            <w:tcW w:w="9507" w:type="dxa"/>
          </w:tcPr>
          <w:p w:rsidR="00A0628F" w:rsidRPr="002A4238" w:rsidRDefault="00A0628F" w:rsidP="00A0628F">
            <w:pPr>
              <w:jc w:val="both"/>
              <w:rPr>
                <w:b/>
                <w:i/>
                <w:lang w:val="ru-RU"/>
              </w:rPr>
            </w:pPr>
            <w:r w:rsidRPr="002A4238">
              <w:rPr>
                <w:b/>
                <w:i/>
                <w:lang w:val="ru-RU"/>
              </w:rPr>
              <w:t>ИСТОЧНИКИ ИНВЕСТИЦИЙ, ТАРИФЫ И ДОСТУПНОСТЬ ПРОГРАММЫ ДЛЯ НАСЕЛЕНИЯ………………………………………………………………………………….……..……</w:t>
            </w:r>
          </w:p>
        </w:tc>
        <w:tc>
          <w:tcPr>
            <w:tcW w:w="567" w:type="dxa"/>
          </w:tcPr>
          <w:p w:rsidR="00A0628F" w:rsidRPr="008573CA" w:rsidRDefault="00A0628F" w:rsidP="00A0628F">
            <w:pPr>
              <w:jc w:val="center"/>
              <w:rPr>
                <w:b/>
                <w:i/>
                <w:lang w:val="ru-RU"/>
              </w:rPr>
            </w:pPr>
          </w:p>
          <w:p w:rsidR="00A0628F" w:rsidRDefault="00A0628F" w:rsidP="00A0628F">
            <w:pPr>
              <w:jc w:val="center"/>
              <w:rPr>
                <w:b/>
                <w:i/>
                <w:lang w:val="ru-RU"/>
              </w:rPr>
            </w:pPr>
            <w:r>
              <w:rPr>
                <w:b/>
                <w:i/>
                <w:lang w:val="ru-RU"/>
              </w:rPr>
              <w:t>29</w:t>
            </w:r>
          </w:p>
          <w:p w:rsidR="00A0628F" w:rsidRPr="001D5021" w:rsidRDefault="00A0628F" w:rsidP="00A0628F">
            <w:pPr>
              <w:jc w:val="center"/>
              <w:rPr>
                <w:b/>
                <w:i/>
                <w:lang w:val="ru-RU"/>
              </w:rPr>
            </w:pPr>
          </w:p>
        </w:tc>
      </w:tr>
      <w:tr w:rsidR="00A0628F" w:rsidRPr="002A4238" w:rsidTr="00A0628F">
        <w:trPr>
          <w:trHeight w:hRule="exact" w:val="357"/>
        </w:trPr>
        <w:tc>
          <w:tcPr>
            <w:tcW w:w="568" w:type="dxa"/>
          </w:tcPr>
          <w:p w:rsidR="00A0628F" w:rsidRPr="002A4238" w:rsidRDefault="00A0628F" w:rsidP="00A0628F">
            <w:pPr>
              <w:rPr>
                <w:b/>
                <w:i/>
              </w:rPr>
            </w:pPr>
            <w:r w:rsidRPr="002A4238">
              <w:rPr>
                <w:b/>
                <w:i/>
              </w:rPr>
              <w:t>6.1</w:t>
            </w:r>
          </w:p>
        </w:tc>
        <w:tc>
          <w:tcPr>
            <w:tcW w:w="9507" w:type="dxa"/>
          </w:tcPr>
          <w:p w:rsidR="00A0628F" w:rsidRPr="002A4238" w:rsidRDefault="00A0628F" w:rsidP="00A0628F">
            <w:pPr>
              <w:jc w:val="both"/>
              <w:rPr>
                <w:b/>
                <w:i/>
                <w:lang w:val="ru-RU"/>
              </w:rPr>
            </w:pPr>
            <w:r w:rsidRPr="002A4238">
              <w:rPr>
                <w:b/>
                <w:i/>
                <w:lang w:val="ru-RU"/>
              </w:rPr>
              <w:t>Источники и объемы инвестиций по проектам……………………………………………………....</w:t>
            </w:r>
          </w:p>
        </w:tc>
        <w:tc>
          <w:tcPr>
            <w:tcW w:w="567" w:type="dxa"/>
          </w:tcPr>
          <w:p w:rsidR="00A0628F" w:rsidRPr="001D5021" w:rsidRDefault="00A0628F" w:rsidP="00A0628F">
            <w:pPr>
              <w:jc w:val="center"/>
              <w:rPr>
                <w:b/>
                <w:i/>
                <w:lang w:val="ru-RU"/>
              </w:rPr>
            </w:pPr>
            <w:r>
              <w:rPr>
                <w:b/>
                <w:i/>
                <w:lang w:val="ru-RU"/>
              </w:rPr>
              <w:t>29</w:t>
            </w:r>
          </w:p>
        </w:tc>
      </w:tr>
      <w:tr w:rsidR="00A0628F" w:rsidRPr="002A4238" w:rsidTr="00A0628F">
        <w:trPr>
          <w:trHeight w:hRule="exact" w:val="331"/>
        </w:trPr>
        <w:tc>
          <w:tcPr>
            <w:tcW w:w="568" w:type="dxa"/>
          </w:tcPr>
          <w:p w:rsidR="00A0628F" w:rsidRPr="002A4238" w:rsidRDefault="00A0628F" w:rsidP="00A0628F">
            <w:pPr>
              <w:rPr>
                <w:b/>
                <w:i/>
              </w:rPr>
            </w:pPr>
            <w:r w:rsidRPr="002A4238">
              <w:rPr>
                <w:b/>
                <w:i/>
              </w:rPr>
              <w:t>6.2</w:t>
            </w:r>
          </w:p>
        </w:tc>
        <w:tc>
          <w:tcPr>
            <w:tcW w:w="9507" w:type="dxa"/>
          </w:tcPr>
          <w:p w:rsidR="00A0628F" w:rsidRPr="002A4238" w:rsidRDefault="00A0628F" w:rsidP="00A0628F">
            <w:pPr>
              <w:jc w:val="both"/>
              <w:rPr>
                <w:b/>
                <w:i/>
                <w:lang w:val="ru-RU"/>
              </w:rPr>
            </w:pPr>
            <w:r w:rsidRPr="002A4238">
              <w:rPr>
                <w:b/>
                <w:i/>
                <w:lang w:val="ru-RU"/>
              </w:rPr>
              <w:t>Краткое описание форм организации проектов……………………………………………………….</w:t>
            </w:r>
          </w:p>
        </w:tc>
        <w:tc>
          <w:tcPr>
            <w:tcW w:w="567" w:type="dxa"/>
          </w:tcPr>
          <w:p w:rsidR="00A0628F" w:rsidRPr="001D5021" w:rsidRDefault="00A0628F" w:rsidP="00A0628F">
            <w:pPr>
              <w:jc w:val="center"/>
              <w:rPr>
                <w:b/>
                <w:i/>
                <w:lang w:val="ru-RU"/>
              </w:rPr>
            </w:pPr>
            <w:r>
              <w:rPr>
                <w:b/>
                <w:i/>
                <w:lang w:val="ru-RU"/>
              </w:rPr>
              <w:t>29</w:t>
            </w:r>
          </w:p>
        </w:tc>
      </w:tr>
      <w:tr w:rsidR="00A0628F" w:rsidRPr="002A4238" w:rsidTr="00A0628F">
        <w:trPr>
          <w:trHeight w:hRule="exact" w:val="649"/>
        </w:trPr>
        <w:tc>
          <w:tcPr>
            <w:tcW w:w="568" w:type="dxa"/>
          </w:tcPr>
          <w:p w:rsidR="00A0628F" w:rsidRPr="002A4238" w:rsidRDefault="00A0628F" w:rsidP="00A0628F">
            <w:pPr>
              <w:rPr>
                <w:b/>
                <w:i/>
              </w:rPr>
            </w:pPr>
            <w:r w:rsidRPr="002A4238">
              <w:rPr>
                <w:b/>
                <w:i/>
              </w:rPr>
              <w:t>6.3</w:t>
            </w:r>
          </w:p>
        </w:tc>
        <w:tc>
          <w:tcPr>
            <w:tcW w:w="9507" w:type="dxa"/>
          </w:tcPr>
          <w:p w:rsidR="00A0628F" w:rsidRPr="002A4238" w:rsidRDefault="00A0628F" w:rsidP="00A0628F">
            <w:pPr>
              <w:jc w:val="both"/>
              <w:rPr>
                <w:b/>
                <w:i/>
                <w:lang w:val="ru-RU"/>
              </w:rPr>
            </w:pPr>
            <w:r w:rsidRPr="002A4238">
              <w:rPr>
                <w:b/>
                <w:i/>
                <w:lang w:val="ru-RU"/>
              </w:rPr>
              <w:t>Динамика уровней тарифов, платы (тарифа) за подключение (присоединение), необходимые для реализации Программы………………………………………………………………………………</w:t>
            </w:r>
          </w:p>
        </w:tc>
        <w:tc>
          <w:tcPr>
            <w:tcW w:w="567" w:type="dxa"/>
          </w:tcPr>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31</w:t>
            </w:r>
          </w:p>
        </w:tc>
      </w:tr>
      <w:tr w:rsidR="00A0628F" w:rsidRPr="002A4238" w:rsidTr="00A0628F">
        <w:trPr>
          <w:trHeight w:hRule="exact" w:val="365"/>
        </w:trPr>
        <w:tc>
          <w:tcPr>
            <w:tcW w:w="568" w:type="dxa"/>
          </w:tcPr>
          <w:p w:rsidR="00A0628F" w:rsidRPr="002A4238" w:rsidRDefault="00A0628F" w:rsidP="00A0628F">
            <w:pPr>
              <w:rPr>
                <w:b/>
                <w:i/>
              </w:rPr>
            </w:pPr>
            <w:r w:rsidRPr="002A4238">
              <w:rPr>
                <w:b/>
                <w:i/>
              </w:rPr>
              <w:t>6.4</w:t>
            </w:r>
          </w:p>
        </w:tc>
        <w:tc>
          <w:tcPr>
            <w:tcW w:w="9507" w:type="dxa"/>
          </w:tcPr>
          <w:p w:rsidR="00A0628F" w:rsidRPr="002A4238" w:rsidRDefault="00A0628F" w:rsidP="00A0628F">
            <w:pPr>
              <w:jc w:val="both"/>
              <w:rPr>
                <w:b/>
                <w:i/>
                <w:lang w:val="ru-RU"/>
              </w:rPr>
            </w:pPr>
            <w:r w:rsidRPr="002A4238">
              <w:rPr>
                <w:b/>
                <w:i/>
                <w:lang w:val="ru-RU"/>
              </w:rPr>
              <w:t>Прогноз доступности коммунальных услуг для населения…………………………….………….…</w:t>
            </w:r>
          </w:p>
        </w:tc>
        <w:tc>
          <w:tcPr>
            <w:tcW w:w="567" w:type="dxa"/>
          </w:tcPr>
          <w:p w:rsidR="00A0628F" w:rsidRPr="001D5021" w:rsidRDefault="00A0628F" w:rsidP="00A0628F">
            <w:pPr>
              <w:jc w:val="center"/>
              <w:rPr>
                <w:b/>
                <w:i/>
                <w:lang w:val="ru-RU"/>
              </w:rPr>
            </w:pPr>
            <w:r>
              <w:rPr>
                <w:b/>
                <w:i/>
                <w:lang w:val="ru-RU"/>
              </w:rPr>
              <w:t>33</w:t>
            </w:r>
          </w:p>
        </w:tc>
      </w:tr>
      <w:tr w:rsidR="00A0628F" w:rsidRPr="002A4238" w:rsidTr="00A0628F">
        <w:trPr>
          <w:trHeight w:hRule="exact" w:val="378"/>
        </w:trPr>
        <w:tc>
          <w:tcPr>
            <w:tcW w:w="568" w:type="dxa"/>
          </w:tcPr>
          <w:p w:rsidR="00A0628F" w:rsidRPr="002A4238" w:rsidRDefault="00A0628F" w:rsidP="00A0628F">
            <w:pPr>
              <w:rPr>
                <w:b/>
                <w:i/>
              </w:rPr>
            </w:pPr>
            <w:r w:rsidRPr="002A4238">
              <w:rPr>
                <w:b/>
                <w:i/>
              </w:rPr>
              <w:t>7</w:t>
            </w:r>
          </w:p>
        </w:tc>
        <w:tc>
          <w:tcPr>
            <w:tcW w:w="9507" w:type="dxa"/>
          </w:tcPr>
          <w:p w:rsidR="00A0628F" w:rsidRPr="002A4238" w:rsidRDefault="00A0628F" w:rsidP="00A0628F">
            <w:pPr>
              <w:jc w:val="both"/>
              <w:rPr>
                <w:b/>
                <w:i/>
              </w:rPr>
            </w:pPr>
            <w:r w:rsidRPr="002A4238">
              <w:rPr>
                <w:b/>
                <w:i/>
              </w:rPr>
              <w:t>УПРАВЛЕНИЕ ПРОГРАММОЙ…………………………………………………………………….…..</w:t>
            </w:r>
          </w:p>
        </w:tc>
        <w:tc>
          <w:tcPr>
            <w:tcW w:w="567" w:type="dxa"/>
          </w:tcPr>
          <w:p w:rsidR="00A0628F" w:rsidRPr="001D5021" w:rsidRDefault="00A0628F" w:rsidP="00A0628F">
            <w:pPr>
              <w:jc w:val="center"/>
              <w:rPr>
                <w:b/>
                <w:i/>
                <w:lang w:val="ru-RU"/>
              </w:rPr>
            </w:pPr>
            <w:r>
              <w:rPr>
                <w:b/>
                <w:i/>
                <w:lang w:val="ru-RU"/>
              </w:rPr>
              <w:t>35</w:t>
            </w:r>
          </w:p>
        </w:tc>
      </w:tr>
      <w:tr w:rsidR="00A0628F" w:rsidRPr="002A4238" w:rsidTr="00A0628F">
        <w:trPr>
          <w:trHeight w:hRule="exact" w:val="378"/>
        </w:trPr>
        <w:tc>
          <w:tcPr>
            <w:tcW w:w="568" w:type="dxa"/>
          </w:tcPr>
          <w:p w:rsidR="00A0628F" w:rsidRPr="002A4238" w:rsidRDefault="00A0628F" w:rsidP="00A0628F">
            <w:pPr>
              <w:rPr>
                <w:b/>
                <w:i/>
              </w:rPr>
            </w:pPr>
            <w:r w:rsidRPr="002A4238">
              <w:rPr>
                <w:b/>
                <w:i/>
              </w:rPr>
              <w:t>7.1</w:t>
            </w:r>
          </w:p>
        </w:tc>
        <w:tc>
          <w:tcPr>
            <w:tcW w:w="9507" w:type="dxa"/>
          </w:tcPr>
          <w:p w:rsidR="00A0628F" w:rsidRPr="002A4238" w:rsidRDefault="00A0628F" w:rsidP="00A0628F">
            <w:pPr>
              <w:jc w:val="both"/>
              <w:rPr>
                <w:b/>
                <w:i/>
              </w:rPr>
            </w:pPr>
            <w:r w:rsidRPr="002A4238">
              <w:rPr>
                <w:b/>
                <w:i/>
              </w:rPr>
              <w:t>Ответственный за реализацию Программы………………………………………………………......</w:t>
            </w:r>
          </w:p>
        </w:tc>
        <w:tc>
          <w:tcPr>
            <w:tcW w:w="567" w:type="dxa"/>
          </w:tcPr>
          <w:p w:rsidR="00A0628F" w:rsidRPr="001D5021" w:rsidRDefault="00A0628F" w:rsidP="00A0628F">
            <w:pPr>
              <w:jc w:val="center"/>
              <w:rPr>
                <w:b/>
                <w:i/>
                <w:lang w:val="ru-RU"/>
              </w:rPr>
            </w:pPr>
            <w:r>
              <w:rPr>
                <w:b/>
                <w:i/>
                <w:lang w:val="ru-RU"/>
              </w:rPr>
              <w:t>35</w:t>
            </w:r>
          </w:p>
        </w:tc>
      </w:tr>
      <w:tr w:rsidR="00A0628F" w:rsidRPr="002A4238" w:rsidTr="00A0628F">
        <w:trPr>
          <w:trHeight w:hRule="exact" w:val="378"/>
        </w:trPr>
        <w:tc>
          <w:tcPr>
            <w:tcW w:w="568" w:type="dxa"/>
          </w:tcPr>
          <w:p w:rsidR="00A0628F" w:rsidRPr="002A4238" w:rsidRDefault="00A0628F" w:rsidP="00A0628F">
            <w:pPr>
              <w:rPr>
                <w:b/>
                <w:i/>
              </w:rPr>
            </w:pPr>
            <w:r w:rsidRPr="002A4238">
              <w:rPr>
                <w:b/>
                <w:i/>
              </w:rPr>
              <w:t>7.2</w:t>
            </w:r>
          </w:p>
        </w:tc>
        <w:tc>
          <w:tcPr>
            <w:tcW w:w="9507" w:type="dxa"/>
          </w:tcPr>
          <w:p w:rsidR="00A0628F" w:rsidRPr="002A4238" w:rsidRDefault="00A0628F" w:rsidP="00A0628F">
            <w:pPr>
              <w:jc w:val="both"/>
              <w:rPr>
                <w:b/>
                <w:i/>
                <w:lang w:val="ru-RU"/>
              </w:rPr>
            </w:pPr>
            <w:r w:rsidRPr="002A4238">
              <w:rPr>
                <w:b/>
                <w:i/>
                <w:lang w:val="ru-RU"/>
              </w:rPr>
              <w:t>План-график работ по реализации Программы……………………………………………………….</w:t>
            </w:r>
          </w:p>
        </w:tc>
        <w:tc>
          <w:tcPr>
            <w:tcW w:w="567" w:type="dxa"/>
          </w:tcPr>
          <w:p w:rsidR="00A0628F" w:rsidRPr="001D5021" w:rsidRDefault="00A0628F" w:rsidP="00A0628F">
            <w:pPr>
              <w:jc w:val="center"/>
              <w:rPr>
                <w:b/>
                <w:i/>
                <w:lang w:val="ru-RU"/>
              </w:rPr>
            </w:pPr>
            <w:r>
              <w:rPr>
                <w:b/>
                <w:i/>
                <w:lang w:val="ru-RU"/>
              </w:rPr>
              <w:t>36</w:t>
            </w:r>
          </w:p>
        </w:tc>
      </w:tr>
      <w:tr w:rsidR="00A0628F" w:rsidRPr="002A4238" w:rsidTr="00A0628F">
        <w:trPr>
          <w:trHeight w:hRule="exact" w:val="378"/>
        </w:trPr>
        <w:tc>
          <w:tcPr>
            <w:tcW w:w="568" w:type="dxa"/>
          </w:tcPr>
          <w:p w:rsidR="00A0628F" w:rsidRPr="002A4238" w:rsidRDefault="00A0628F" w:rsidP="00A0628F">
            <w:pPr>
              <w:rPr>
                <w:b/>
                <w:i/>
              </w:rPr>
            </w:pPr>
            <w:r w:rsidRPr="002A4238">
              <w:rPr>
                <w:b/>
                <w:i/>
              </w:rPr>
              <w:t>7.3</w:t>
            </w:r>
          </w:p>
        </w:tc>
        <w:tc>
          <w:tcPr>
            <w:tcW w:w="9507" w:type="dxa"/>
          </w:tcPr>
          <w:p w:rsidR="00A0628F" w:rsidRPr="002A4238" w:rsidRDefault="00A0628F" w:rsidP="00A0628F">
            <w:pPr>
              <w:jc w:val="both"/>
              <w:rPr>
                <w:b/>
                <w:i/>
                <w:lang w:val="ru-RU"/>
              </w:rPr>
            </w:pPr>
            <w:r w:rsidRPr="002A4238">
              <w:rPr>
                <w:b/>
                <w:i/>
                <w:lang w:val="ru-RU"/>
              </w:rPr>
              <w:t>Порядок предоставления отчетности по выполнению Программы…………………………….....</w:t>
            </w:r>
          </w:p>
        </w:tc>
        <w:tc>
          <w:tcPr>
            <w:tcW w:w="567" w:type="dxa"/>
          </w:tcPr>
          <w:p w:rsidR="00A0628F" w:rsidRPr="001D5021" w:rsidRDefault="00A0628F" w:rsidP="00A0628F">
            <w:pPr>
              <w:jc w:val="center"/>
              <w:rPr>
                <w:b/>
                <w:i/>
                <w:lang w:val="ru-RU"/>
              </w:rPr>
            </w:pPr>
            <w:r>
              <w:rPr>
                <w:b/>
                <w:i/>
                <w:lang w:val="ru-RU"/>
              </w:rPr>
              <w:t>37</w:t>
            </w:r>
          </w:p>
        </w:tc>
      </w:tr>
      <w:tr w:rsidR="00A0628F" w:rsidRPr="002A4238" w:rsidTr="00A0628F">
        <w:trPr>
          <w:trHeight w:hRule="exact" w:val="429"/>
        </w:trPr>
        <w:tc>
          <w:tcPr>
            <w:tcW w:w="568" w:type="dxa"/>
          </w:tcPr>
          <w:p w:rsidR="00A0628F" w:rsidRPr="002A4238" w:rsidRDefault="00A0628F" w:rsidP="00A0628F">
            <w:pPr>
              <w:rPr>
                <w:b/>
                <w:i/>
              </w:rPr>
            </w:pPr>
            <w:r w:rsidRPr="002A4238">
              <w:rPr>
                <w:b/>
                <w:i/>
              </w:rPr>
              <w:lastRenderedPageBreak/>
              <w:t>7.4</w:t>
            </w:r>
          </w:p>
        </w:tc>
        <w:tc>
          <w:tcPr>
            <w:tcW w:w="9507" w:type="dxa"/>
          </w:tcPr>
          <w:p w:rsidR="00A0628F" w:rsidRPr="002A4238" w:rsidRDefault="00A0628F" w:rsidP="00A0628F">
            <w:pPr>
              <w:jc w:val="both"/>
              <w:rPr>
                <w:b/>
                <w:i/>
                <w:lang w:val="ru-RU"/>
              </w:rPr>
            </w:pPr>
            <w:r w:rsidRPr="002A4238">
              <w:rPr>
                <w:b/>
                <w:i/>
                <w:lang w:val="ru-RU"/>
              </w:rPr>
              <w:t>Порядок и сроки корректировки Программы…………………………………………………………..</w:t>
            </w:r>
          </w:p>
        </w:tc>
        <w:tc>
          <w:tcPr>
            <w:tcW w:w="567" w:type="dxa"/>
          </w:tcPr>
          <w:p w:rsidR="00A0628F" w:rsidRPr="00FA39F8" w:rsidRDefault="00A0628F" w:rsidP="00A0628F">
            <w:pPr>
              <w:jc w:val="center"/>
              <w:rPr>
                <w:b/>
                <w:i/>
                <w:lang w:val="ru-RU"/>
              </w:rPr>
            </w:pPr>
            <w:r>
              <w:rPr>
                <w:b/>
                <w:i/>
                <w:lang w:val="ru-RU"/>
              </w:rPr>
              <w:t>39</w:t>
            </w:r>
          </w:p>
        </w:tc>
      </w:tr>
      <w:tr w:rsidR="00A0628F" w:rsidRPr="002A4238" w:rsidTr="00A0628F">
        <w:trPr>
          <w:trHeight w:hRule="exact" w:val="328"/>
        </w:trPr>
        <w:tc>
          <w:tcPr>
            <w:tcW w:w="10075" w:type="dxa"/>
            <w:gridSpan w:val="2"/>
          </w:tcPr>
          <w:p w:rsidR="00A0628F" w:rsidRPr="002A4238" w:rsidRDefault="00A0628F" w:rsidP="00A0628F">
            <w:pPr>
              <w:rPr>
                <w:b/>
                <w:i/>
                <w:lang w:val="ru-RU"/>
              </w:rPr>
            </w:pPr>
            <w:r w:rsidRPr="002A4238">
              <w:rPr>
                <w:b/>
                <w:i/>
                <w:lang w:val="ru-RU"/>
              </w:rPr>
              <w:t>ТОМ 2. «ОБОСНОВЫВАЮЩИЕ МАТЕРИАЛЫ К ПРОГРАММНОМУ ДОКУМЕНТУ»………………</w:t>
            </w:r>
          </w:p>
        </w:tc>
        <w:tc>
          <w:tcPr>
            <w:tcW w:w="567" w:type="dxa"/>
          </w:tcPr>
          <w:p w:rsidR="00A0628F" w:rsidRPr="001D5021" w:rsidRDefault="00A0628F" w:rsidP="00A0628F">
            <w:pPr>
              <w:jc w:val="center"/>
              <w:rPr>
                <w:b/>
                <w:i/>
                <w:lang w:val="ru-RU"/>
              </w:rPr>
            </w:pPr>
            <w:r>
              <w:rPr>
                <w:b/>
                <w:i/>
                <w:lang w:val="ru-RU"/>
              </w:rPr>
              <w:t>40</w:t>
            </w:r>
          </w:p>
        </w:tc>
      </w:tr>
      <w:tr w:rsidR="00A0628F" w:rsidRPr="002A4238" w:rsidTr="00A0628F">
        <w:trPr>
          <w:trHeight w:hRule="exact" w:val="611"/>
        </w:trPr>
        <w:tc>
          <w:tcPr>
            <w:tcW w:w="568" w:type="dxa"/>
          </w:tcPr>
          <w:p w:rsidR="00A0628F" w:rsidRPr="002A4238" w:rsidRDefault="00A0628F" w:rsidP="00A0628F">
            <w:pPr>
              <w:rPr>
                <w:b/>
                <w:i/>
              </w:rPr>
            </w:pPr>
            <w:r w:rsidRPr="002A4238">
              <w:rPr>
                <w:b/>
                <w:i/>
              </w:rPr>
              <w:t>1</w:t>
            </w:r>
          </w:p>
        </w:tc>
        <w:tc>
          <w:tcPr>
            <w:tcW w:w="9507" w:type="dxa"/>
          </w:tcPr>
          <w:p w:rsidR="00A0628F" w:rsidRPr="002A4238" w:rsidRDefault="00A0628F" w:rsidP="00A0628F">
            <w:pPr>
              <w:jc w:val="both"/>
              <w:rPr>
                <w:b/>
                <w:i/>
                <w:lang w:val="ru-RU"/>
              </w:rPr>
            </w:pPr>
            <w:r w:rsidRPr="002A4238">
              <w:rPr>
                <w:b/>
                <w:i/>
                <w:lang w:val="ru-RU"/>
              </w:rPr>
              <w:t>ПЕРСПЕКТИВНЫЕ ПОКАЗАТЕЛИ РАЗВИТИЯ МУНИЦИПАЛЬНОГО ОБРАЗОВАНИЯ ДЛЯ РАЗРАБОТКИ  ПРОГРАММЫ…………………………………………………………………….….…</w:t>
            </w:r>
          </w:p>
        </w:tc>
        <w:tc>
          <w:tcPr>
            <w:tcW w:w="567" w:type="dxa"/>
          </w:tcPr>
          <w:p w:rsidR="00A0628F" w:rsidRDefault="00A0628F" w:rsidP="00A0628F">
            <w:pPr>
              <w:jc w:val="center"/>
              <w:rPr>
                <w:b/>
                <w:i/>
                <w:lang w:val="ru-RU"/>
              </w:rPr>
            </w:pPr>
          </w:p>
          <w:p w:rsidR="00A0628F" w:rsidRPr="001D5021" w:rsidRDefault="00A0628F" w:rsidP="00A0628F">
            <w:pPr>
              <w:jc w:val="center"/>
              <w:rPr>
                <w:b/>
                <w:i/>
                <w:lang w:val="ru-RU"/>
              </w:rPr>
            </w:pPr>
            <w:r>
              <w:rPr>
                <w:b/>
                <w:i/>
                <w:lang w:val="ru-RU"/>
              </w:rPr>
              <w:t>40</w:t>
            </w:r>
          </w:p>
        </w:tc>
      </w:tr>
      <w:tr w:rsidR="00A0628F" w:rsidRPr="002A4238" w:rsidTr="00A0628F">
        <w:trPr>
          <w:trHeight w:hRule="exact" w:val="446"/>
        </w:trPr>
        <w:tc>
          <w:tcPr>
            <w:tcW w:w="568" w:type="dxa"/>
          </w:tcPr>
          <w:p w:rsidR="00A0628F" w:rsidRPr="002A4238" w:rsidRDefault="00A0628F" w:rsidP="00A0628F">
            <w:pPr>
              <w:rPr>
                <w:b/>
                <w:i/>
              </w:rPr>
            </w:pPr>
            <w:r w:rsidRPr="002A4238">
              <w:rPr>
                <w:b/>
                <w:i/>
              </w:rPr>
              <w:t>1.1</w:t>
            </w:r>
          </w:p>
        </w:tc>
        <w:tc>
          <w:tcPr>
            <w:tcW w:w="9507" w:type="dxa"/>
          </w:tcPr>
          <w:p w:rsidR="00A0628F" w:rsidRPr="002A4238" w:rsidRDefault="00A0628F" w:rsidP="00A0628F">
            <w:pPr>
              <w:jc w:val="both"/>
              <w:rPr>
                <w:b/>
                <w:i/>
              </w:rPr>
            </w:pPr>
            <w:r w:rsidRPr="002A4238">
              <w:rPr>
                <w:b/>
                <w:i/>
              </w:rPr>
              <w:t>Характеристика муниципального образования…………………………………………………..…...</w:t>
            </w:r>
          </w:p>
        </w:tc>
        <w:tc>
          <w:tcPr>
            <w:tcW w:w="567" w:type="dxa"/>
          </w:tcPr>
          <w:p w:rsidR="00A0628F" w:rsidRPr="001D5021" w:rsidRDefault="00A0628F" w:rsidP="00A0628F">
            <w:pPr>
              <w:jc w:val="center"/>
              <w:rPr>
                <w:b/>
                <w:i/>
                <w:lang w:val="ru-RU"/>
              </w:rPr>
            </w:pPr>
            <w:r>
              <w:rPr>
                <w:b/>
                <w:i/>
                <w:lang w:val="ru-RU"/>
              </w:rPr>
              <w:t>40</w:t>
            </w:r>
          </w:p>
        </w:tc>
      </w:tr>
      <w:tr w:rsidR="00A0628F" w:rsidRPr="002A4238" w:rsidTr="00A0628F">
        <w:trPr>
          <w:trHeight w:hRule="exact" w:val="409"/>
        </w:trPr>
        <w:tc>
          <w:tcPr>
            <w:tcW w:w="568" w:type="dxa"/>
          </w:tcPr>
          <w:p w:rsidR="00A0628F" w:rsidRPr="002A4238" w:rsidRDefault="00A0628F" w:rsidP="00A0628F">
            <w:pPr>
              <w:rPr>
                <w:b/>
                <w:i/>
              </w:rPr>
            </w:pPr>
            <w:r w:rsidRPr="002A4238">
              <w:rPr>
                <w:b/>
                <w:i/>
              </w:rPr>
              <w:t>1.2</w:t>
            </w:r>
          </w:p>
        </w:tc>
        <w:tc>
          <w:tcPr>
            <w:tcW w:w="9507" w:type="dxa"/>
          </w:tcPr>
          <w:p w:rsidR="00A0628F" w:rsidRPr="002A4238" w:rsidRDefault="00A0628F" w:rsidP="00A0628F">
            <w:pPr>
              <w:jc w:val="both"/>
              <w:rPr>
                <w:b/>
                <w:i/>
                <w:lang w:val="ru-RU"/>
              </w:rPr>
            </w:pPr>
            <w:r w:rsidRPr="002A4238">
              <w:rPr>
                <w:b/>
                <w:i/>
                <w:lang w:val="ru-RU"/>
              </w:rPr>
              <w:t>Прогноз численности и состава населения (демографический прогноз)……………………….......</w:t>
            </w:r>
          </w:p>
        </w:tc>
        <w:tc>
          <w:tcPr>
            <w:tcW w:w="567" w:type="dxa"/>
          </w:tcPr>
          <w:p w:rsidR="00A0628F" w:rsidRPr="001D5021" w:rsidRDefault="00A0628F" w:rsidP="00A0628F">
            <w:pPr>
              <w:jc w:val="center"/>
              <w:rPr>
                <w:b/>
                <w:i/>
                <w:lang w:val="ru-RU"/>
              </w:rPr>
            </w:pPr>
            <w:r>
              <w:rPr>
                <w:b/>
                <w:i/>
                <w:lang w:val="ru-RU"/>
              </w:rPr>
              <w:t>41</w:t>
            </w:r>
          </w:p>
        </w:tc>
      </w:tr>
      <w:tr w:rsidR="00A0628F" w:rsidRPr="002A4238" w:rsidTr="00A0628F">
        <w:trPr>
          <w:trHeight w:hRule="exact" w:val="421"/>
        </w:trPr>
        <w:tc>
          <w:tcPr>
            <w:tcW w:w="568" w:type="dxa"/>
          </w:tcPr>
          <w:p w:rsidR="00A0628F" w:rsidRPr="001868E6" w:rsidRDefault="00A0628F" w:rsidP="00A0628F">
            <w:pPr>
              <w:rPr>
                <w:b/>
                <w:i/>
                <w:lang w:val="ru-RU"/>
              </w:rPr>
            </w:pPr>
            <w:r w:rsidRPr="002A4238">
              <w:rPr>
                <w:b/>
                <w:i/>
              </w:rPr>
              <w:t>1.</w:t>
            </w:r>
            <w:r>
              <w:rPr>
                <w:b/>
                <w:i/>
                <w:lang w:val="ru-RU"/>
              </w:rPr>
              <w:t>3</w:t>
            </w:r>
          </w:p>
        </w:tc>
        <w:tc>
          <w:tcPr>
            <w:tcW w:w="9507" w:type="dxa"/>
          </w:tcPr>
          <w:p w:rsidR="00A0628F" w:rsidRPr="002A4238" w:rsidRDefault="00A0628F" w:rsidP="00A0628F">
            <w:pPr>
              <w:jc w:val="both"/>
              <w:rPr>
                <w:b/>
                <w:i/>
                <w:lang w:val="ru-RU"/>
              </w:rPr>
            </w:pPr>
            <w:r w:rsidRPr="002A4238">
              <w:rPr>
                <w:b/>
                <w:i/>
                <w:lang w:val="ru-RU"/>
              </w:rPr>
              <w:t>Прогноз развития застройки муниципального образования……………………………………........</w:t>
            </w:r>
          </w:p>
        </w:tc>
        <w:tc>
          <w:tcPr>
            <w:tcW w:w="567" w:type="dxa"/>
          </w:tcPr>
          <w:p w:rsidR="00A0628F" w:rsidRPr="001D5021" w:rsidRDefault="00A0628F" w:rsidP="00A0628F">
            <w:pPr>
              <w:jc w:val="center"/>
              <w:rPr>
                <w:b/>
                <w:i/>
                <w:lang w:val="ru-RU"/>
              </w:rPr>
            </w:pPr>
            <w:r>
              <w:rPr>
                <w:b/>
                <w:i/>
                <w:lang w:val="ru-RU"/>
              </w:rPr>
              <w:t>43</w:t>
            </w:r>
          </w:p>
        </w:tc>
      </w:tr>
      <w:tr w:rsidR="00A0628F" w:rsidRPr="002A4238" w:rsidTr="00A0628F">
        <w:trPr>
          <w:trHeight w:hRule="exact" w:val="427"/>
        </w:trPr>
        <w:tc>
          <w:tcPr>
            <w:tcW w:w="568" w:type="dxa"/>
          </w:tcPr>
          <w:p w:rsidR="00A0628F" w:rsidRPr="001868E6" w:rsidRDefault="00A0628F" w:rsidP="00A0628F">
            <w:pPr>
              <w:rPr>
                <w:b/>
                <w:i/>
                <w:lang w:val="ru-RU"/>
              </w:rPr>
            </w:pPr>
            <w:r w:rsidRPr="002A4238">
              <w:rPr>
                <w:b/>
                <w:i/>
              </w:rPr>
              <w:t>1.</w:t>
            </w:r>
            <w:r>
              <w:rPr>
                <w:b/>
                <w:i/>
                <w:lang w:val="ru-RU"/>
              </w:rPr>
              <w:t>4</w:t>
            </w:r>
          </w:p>
        </w:tc>
        <w:tc>
          <w:tcPr>
            <w:tcW w:w="9507" w:type="dxa"/>
          </w:tcPr>
          <w:p w:rsidR="00A0628F" w:rsidRPr="002A4238" w:rsidRDefault="00A0628F" w:rsidP="00A0628F">
            <w:pPr>
              <w:jc w:val="both"/>
              <w:rPr>
                <w:b/>
                <w:i/>
              </w:rPr>
            </w:pPr>
            <w:r w:rsidRPr="002A4238">
              <w:rPr>
                <w:b/>
                <w:i/>
              </w:rPr>
              <w:t>Прогноз изменения доходов населения………………………………………………………………….</w:t>
            </w:r>
          </w:p>
        </w:tc>
        <w:tc>
          <w:tcPr>
            <w:tcW w:w="567" w:type="dxa"/>
          </w:tcPr>
          <w:p w:rsidR="00A0628F" w:rsidRPr="001D5021" w:rsidRDefault="00A0628F" w:rsidP="00A0628F">
            <w:pPr>
              <w:jc w:val="center"/>
              <w:rPr>
                <w:b/>
                <w:i/>
                <w:lang w:val="ru-RU"/>
              </w:rPr>
            </w:pPr>
            <w:r>
              <w:rPr>
                <w:b/>
                <w:i/>
                <w:lang w:val="ru-RU"/>
              </w:rPr>
              <w:t>44</w:t>
            </w:r>
          </w:p>
        </w:tc>
      </w:tr>
      <w:tr w:rsidR="00A0628F" w:rsidRPr="002A4238" w:rsidTr="00A0628F">
        <w:trPr>
          <w:trHeight w:hRule="exact" w:val="432"/>
        </w:trPr>
        <w:tc>
          <w:tcPr>
            <w:tcW w:w="568" w:type="dxa"/>
          </w:tcPr>
          <w:p w:rsidR="00A0628F" w:rsidRPr="002A4238" w:rsidRDefault="00A0628F" w:rsidP="00A0628F">
            <w:pPr>
              <w:rPr>
                <w:b/>
                <w:i/>
              </w:rPr>
            </w:pPr>
            <w:r w:rsidRPr="002A4238">
              <w:rPr>
                <w:b/>
                <w:i/>
              </w:rPr>
              <w:t>2</w:t>
            </w:r>
          </w:p>
        </w:tc>
        <w:tc>
          <w:tcPr>
            <w:tcW w:w="9507" w:type="dxa"/>
          </w:tcPr>
          <w:p w:rsidR="00A0628F" w:rsidRPr="002A4238" w:rsidRDefault="00A0628F" w:rsidP="00A0628F">
            <w:pPr>
              <w:jc w:val="both"/>
              <w:rPr>
                <w:b/>
                <w:i/>
                <w:lang w:val="ru-RU"/>
              </w:rPr>
            </w:pPr>
            <w:r w:rsidRPr="002A4238">
              <w:rPr>
                <w:b/>
                <w:i/>
                <w:lang w:val="ru-RU"/>
              </w:rPr>
              <w:t>ПЕРСПЕКТИВНЫЕ ПОКАЗАТЕЛИ СПРОСА НА КОММУНАЛЬНЫЕ РЕСУРСЫ…………..…</w:t>
            </w:r>
          </w:p>
        </w:tc>
        <w:tc>
          <w:tcPr>
            <w:tcW w:w="567" w:type="dxa"/>
          </w:tcPr>
          <w:p w:rsidR="00A0628F" w:rsidRPr="001D5021" w:rsidRDefault="00A0628F" w:rsidP="00A0628F">
            <w:pPr>
              <w:jc w:val="center"/>
              <w:rPr>
                <w:b/>
                <w:i/>
                <w:lang w:val="ru-RU"/>
              </w:rPr>
            </w:pPr>
            <w:r>
              <w:rPr>
                <w:b/>
                <w:i/>
                <w:lang w:val="ru-RU"/>
              </w:rPr>
              <w:t>47</w:t>
            </w:r>
          </w:p>
        </w:tc>
      </w:tr>
      <w:tr w:rsidR="00A0628F" w:rsidRPr="002A4238" w:rsidTr="00A0628F">
        <w:trPr>
          <w:trHeight w:hRule="exact" w:val="681"/>
        </w:trPr>
        <w:tc>
          <w:tcPr>
            <w:tcW w:w="568" w:type="dxa"/>
          </w:tcPr>
          <w:p w:rsidR="00A0628F" w:rsidRPr="002A4238" w:rsidRDefault="00A0628F" w:rsidP="00A0628F">
            <w:pPr>
              <w:rPr>
                <w:b/>
                <w:i/>
              </w:rPr>
            </w:pPr>
            <w:r w:rsidRPr="002A4238">
              <w:rPr>
                <w:b/>
                <w:i/>
              </w:rPr>
              <w:t>3</w:t>
            </w:r>
          </w:p>
        </w:tc>
        <w:tc>
          <w:tcPr>
            <w:tcW w:w="9507" w:type="dxa"/>
          </w:tcPr>
          <w:p w:rsidR="00A0628F" w:rsidRPr="002A4238" w:rsidRDefault="00A0628F" w:rsidP="00A0628F">
            <w:pPr>
              <w:jc w:val="both"/>
              <w:rPr>
                <w:b/>
                <w:i/>
                <w:lang w:val="ru-RU"/>
              </w:rPr>
            </w:pPr>
            <w:r w:rsidRPr="002A4238">
              <w:rPr>
                <w:b/>
                <w:i/>
                <w:lang w:val="ru-RU"/>
              </w:rPr>
              <w:t>ХАРАКТЕРИСТИКА СОСТОЯНИЯ И ПРОБЛЕМ КОММУНАЛЬНОЙ ИНФРАСТРУКТУРЫ…………………………………………………………………………………….</w:t>
            </w:r>
          </w:p>
        </w:tc>
        <w:tc>
          <w:tcPr>
            <w:tcW w:w="567" w:type="dxa"/>
          </w:tcPr>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55</w:t>
            </w:r>
          </w:p>
        </w:tc>
      </w:tr>
      <w:tr w:rsidR="00A0628F" w:rsidRPr="002A4238" w:rsidTr="00A0628F">
        <w:trPr>
          <w:trHeight w:hRule="exact" w:val="719"/>
        </w:trPr>
        <w:tc>
          <w:tcPr>
            <w:tcW w:w="568" w:type="dxa"/>
          </w:tcPr>
          <w:p w:rsidR="00A0628F" w:rsidRPr="002A4238" w:rsidRDefault="00A0628F" w:rsidP="00A0628F">
            <w:pPr>
              <w:rPr>
                <w:b/>
                <w:i/>
              </w:rPr>
            </w:pPr>
            <w:r w:rsidRPr="002A4238">
              <w:rPr>
                <w:b/>
                <w:i/>
              </w:rPr>
              <w:t>3.1</w:t>
            </w:r>
          </w:p>
        </w:tc>
        <w:tc>
          <w:tcPr>
            <w:tcW w:w="9507" w:type="dxa"/>
          </w:tcPr>
          <w:p w:rsidR="00A0628F" w:rsidRPr="002A4238" w:rsidRDefault="00A0628F" w:rsidP="00A0628F">
            <w:pPr>
              <w:jc w:val="both"/>
              <w:rPr>
                <w:b/>
                <w:i/>
                <w:lang w:val="ru-RU"/>
              </w:rPr>
            </w:pPr>
            <w:r w:rsidRPr="002A4238">
              <w:rPr>
                <w:b/>
                <w:i/>
                <w:lang w:val="ru-RU"/>
              </w:rPr>
              <w:t>Описание организационной структуры, формы собственности и системы договоров между организациями, а также с потребителями…………………………………………………………..</w:t>
            </w:r>
          </w:p>
        </w:tc>
        <w:tc>
          <w:tcPr>
            <w:tcW w:w="567" w:type="dxa"/>
          </w:tcPr>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55</w:t>
            </w:r>
          </w:p>
        </w:tc>
      </w:tr>
      <w:tr w:rsidR="00A0628F" w:rsidRPr="002A4238" w:rsidTr="00A0628F">
        <w:trPr>
          <w:trHeight w:hRule="exact" w:val="443"/>
        </w:trPr>
        <w:tc>
          <w:tcPr>
            <w:tcW w:w="568" w:type="dxa"/>
          </w:tcPr>
          <w:p w:rsidR="00A0628F" w:rsidRPr="002A4238" w:rsidRDefault="00A0628F" w:rsidP="00A0628F">
            <w:pPr>
              <w:rPr>
                <w:b/>
                <w:i/>
              </w:rPr>
            </w:pPr>
            <w:r w:rsidRPr="002A4238">
              <w:rPr>
                <w:b/>
                <w:i/>
              </w:rPr>
              <w:t>3.2</w:t>
            </w:r>
          </w:p>
        </w:tc>
        <w:tc>
          <w:tcPr>
            <w:tcW w:w="9507" w:type="dxa"/>
          </w:tcPr>
          <w:p w:rsidR="00A0628F" w:rsidRPr="002A4238" w:rsidRDefault="00A0628F" w:rsidP="00A0628F">
            <w:pPr>
              <w:jc w:val="both"/>
              <w:rPr>
                <w:b/>
                <w:i/>
                <w:lang w:val="ru-RU"/>
              </w:rPr>
            </w:pPr>
            <w:r w:rsidRPr="002A4238">
              <w:rPr>
                <w:b/>
                <w:i/>
                <w:lang w:val="ru-RU"/>
              </w:rPr>
              <w:t>Анализ существующего технического состояния системы ресурсоснабжения………………….</w:t>
            </w:r>
          </w:p>
        </w:tc>
        <w:tc>
          <w:tcPr>
            <w:tcW w:w="567" w:type="dxa"/>
          </w:tcPr>
          <w:p w:rsidR="00A0628F" w:rsidRPr="001D5021" w:rsidRDefault="00A0628F" w:rsidP="00A0628F">
            <w:pPr>
              <w:jc w:val="center"/>
              <w:rPr>
                <w:b/>
                <w:i/>
                <w:lang w:val="ru-RU"/>
              </w:rPr>
            </w:pPr>
            <w:r>
              <w:rPr>
                <w:b/>
                <w:i/>
                <w:lang w:val="ru-RU"/>
              </w:rPr>
              <w:t>56</w:t>
            </w:r>
          </w:p>
        </w:tc>
      </w:tr>
      <w:tr w:rsidR="00A0628F" w:rsidRPr="002A4238" w:rsidTr="00A0628F">
        <w:trPr>
          <w:trHeight w:hRule="exact" w:val="962"/>
        </w:trPr>
        <w:tc>
          <w:tcPr>
            <w:tcW w:w="568" w:type="dxa"/>
          </w:tcPr>
          <w:p w:rsidR="00A0628F" w:rsidRPr="002A4238" w:rsidRDefault="00A0628F" w:rsidP="00A0628F">
            <w:pPr>
              <w:rPr>
                <w:b/>
                <w:i/>
              </w:rPr>
            </w:pPr>
            <w:r w:rsidRPr="002A4238">
              <w:rPr>
                <w:b/>
                <w:i/>
              </w:rPr>
              <w:t>3.3</w:t>
            </w:r>
          </w:p>
        </w:tc>
        <w:tc>
          <w:tcPr>
            <w:tcW w:w="9507" w:type="dxa"/>
          </w:tcPr>
          <w:p w:rsidR="00A0628F" w:rsidRPr="002A4238" w:rsidRDefault="00A0628F" w:rsidP="00A0628F">
            <w:pPr>
              <w:jc w:val="both"/>
              <w:rPr>
                <w:b/>
                <w:i/>
                <w:lang w:val="ru-RU"/>
              </w:rPr>
            </w:pPr>
            <w:r w:rsidRPr="002A4238">
              <w:rPr>
                <w:b/>
                <w:i/>
                <w:lang w:val="ru-RU"/>
              </w:rPr>
              <w:t>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p>
        </w:tc>
        <w:tc>
          <w:tcPr>
            <w:tcW w:w="567" w:type="dxa"/>
          </w:tcPr>
          <w:p w:rsidR="00A0628F" w:rsidRPr="008573CA" w:rsidRDefault="00A0628F" w:rsidP="00A0628F">
            <w:pPr>
              <w:jc w:val="center"/>
              <w:rPr>
                <w:b/>
                <w:i/>
                <w:lang w:val="ru-RU"/>
              </w:rPr>
            </w:pPr>
          </w:p>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65</w:t>
            </w:r>
          </w:p>
        </w:tc>
      </w:tr>
      <w:tr w:rsidR="00A0628F" w:rsidRPr="002A4238" w:rsidTr="00A0628F">
        <w:trPr>
          <w:trHeight w:hRule="exact" w:val="707"/>
        </w:trPr>
        <w:tc>
          <w:tcPr>
            <w:tcW w:w="568" w:type="dxa"/>
          </w:tcPr>
          <w:p w:rsidR="00A0628F" w:rsidRPr="002A4238" w:rsidRDefault="00A0628F" w:rsidP="00A0628F">
            <w:pPr>
              <w:rPr>
                <w:b/>
                <w:i/>
              </w:rPr>
            </w:pPr>
            <w:r w:rsidRPr="002A4238">
              <w:rPr>
                <w:b/>
                <w:i/>
              </w:rPr>
              <w:t>4</w:t>
            </w:r>
          </w:p>
        </w:tc>
        <w:tc>
          <w:tcPr>
            <w:tcW w:w="9507" w:type="dxa"/>
          </w:tcPr>
          <w:p w:rsidR="00A0628F" w:rsidRPr="002A4238" w:rsidRDefault="00A0628F" w:rsidP="00A0628F">
            <w:pPr>
              <w:jc w:val="both"/>
              <w:rPr>
                <w:b/>
                <w:i/>
                <w:lang w:val="ru-RU"/>
              </w:rPr>
            </w:pPr>
            <w:r w:rsidRPr="002A4238">
              <w:rPr>
                <w:b/>
                <w:i/>
                <w:lang w:val="ru-RU" w:eastAsia="en-US"/>
              </w:rPr>
              <w:t>ХАРАКТЕРИСТИКА СОСТОЯНИЯ И ПРОБЛЕМ В РЕАЛИЗАЦИИ ЭНЕРГОРЕСУРСОСБЕРЕЖЕНИЯ И УЧЕТА И СБОРА ИНФОРМАЦИИ……………………….</w:t>
            </w:r>
          </w:p>
        </w:tc>
        <w:tc>
          <w:tcPr>
            <w:tcW w:w="567" w:type="dxa"/>
          </w:tcPr>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69</w:t>
            </w:r>
          </w:p>
        </w:tc>
      </w:tr>
      <w:tr w:rsidR="00A0628F" w:rsidRPr="002A4238" w:rsidTr="00A0628F">
        <w:trPr>
          <w:trHeight w:hRule="exact" w:val="433"/>
        </w:trPr>
        <w:tc>
          <w:tcPr>
            <w:tcW w:w="568" w:type="dxa"/>
          </w:tcPr>
          <w:p w:rsidR="00A0628F" w:rsidRPr="002A4238" w:rsidRDefault="00A0628F" w:rsidP="00A0628F">
            <w:pPr>
              <w:rPr>
                <w:b/>
                <w:i/>
              </w:rPr>
            </w:pPr>
            <w:bookmarkStart w:id="4" w:name="_Hlk514588791"/>
            <w:r w:rsidRPr="002A4238">
              <w:rPr>
                <w:b/>
                <w:i/>
              </w:rPr>
              <w:t>5</w:t>
            </w:r>
          </w:p>
        </w:tc>
        <w:tc>
          <w:tcPr>
            <w:tcW w:w="9507" w:type="dxa"/>
          </w:tcPr>
          <w:p w:rsidR="00A0628F" w:rsidRPr="002A4238" w:rsidRDefault="00A0628F" w:rsidP="00A0628F">
            <w:pPr>
              <w:jc w:val="both"/>
              <w:rPr>
                <w:b/>
                <w:i/>
                <w:lang w:val="ru-RU"/>
              </w:rPr>
            </w:pPr>
            <w:r w:rsidRPr="002A4238">
              <w:rPr>
                <w:b/>
                <w:i/>
                <w:lang w:val="ru-RU" w:eastAsia="en-US"/>
              </w:rPr>
              <w:t>ЦЕЛЕВЫЕ ПОКАЗАТЕЛИ РАЗВИТИЯ КОММУНАЛЬНОЙ ИНФРАСТРУКТУРЫ ……………</w:t>
            </w:r>
          </w:p>
        </w:tc>
        <w:tc>
          <w:tcPr>
            <w:tcW w:w="567" w:type="dxa"/>
          </w:tcPr>
          <w:p w:rsidR="00A0628F" w:rsidRPr="001D5021" w:rsidRDefault="00A0628F" w:rsidP="00A0628F">
            <w:pPr>
              <w:jc w:val="center"/>
              <w:rPr>
                <w:b/>
                <w:i/>
                <w:lang w:val="ru-RU"/>
              </w:rPr>
            </w:pPr>
            <w:r>
              <w:rPr>
                <w:b/>
                <w:i/>
                <w:lang w:val="ru-RU"/>
              </w:rPr>
              <w:t>70</w:t>
            </w:r>
          </w:p>
        </w:tc>
      </w:tr>
      <w:tr w:rsidR="00A0628F" w:rsidRPr="002A4238" w:rsidTr="00A0628F">
        <w:trPr>
          <w:trHeight w:hRule="exact" w:val="433"/>
        </w:trPr>
        <w:tc>
          <w:tcPr>
            <w:tcW w:w="568" w:type="dxa"/>
          </w:tcPr>
          <w:p w:rsidR="00A0628F" w:rsidRPr="002A4238" w:rsidRDefault="00A0628F" w:rsidP="00A0628F">
            <w:pPr>
              <w:rPr>
                <w:b/>
                <w:i/>
              </w:rPr>
            </w:pPr>
            <w:r w:rsidRPr="002A4238">
              <w:rPr>
                <w:b/>
                <w:i/>
              </w:rPr>
              <w:t>6</w:t>
            </w:r>
          </w:p>
        </w:tc>
        <w:tc>
          <w:tcPr>
            <w:tcW w:w="9507" w:type="dxa"/>
          </w:tcPr>
          <w:p w:rsidR="00A0628F" w:rsidRPr="001D5021" w:rsidRDefault="00A0628F" w:rsidP="00A0628F">
            <w:pPr>
              <w:jc w:val="both"/>
              <w:rPr>
                <w:b/>
                <w:i/>
                <w:lang w:val="ru-RU" w:eastAsia="en-US"/>
              </w:rPr>
            </w:pPr>
            <w:r w:rsidRPr="002A4238">
              <w:rPr>
                <w:b/>
                <w:i/>
                <w:lang w:eastAsia="en-US"/>
              </w:rPr>
              <w:t>Перспективная схема электроснабжения МО</w:t>
            </w:r>
            <w:r>
              <w:rPr>
                <w:b/>
                <w:i/>
                <w:lang w:val="ru-RU" w:eastAsia="en-US"/>
              </w:rPr>
              <w:t>………………………………………………………..</w:t>
            </w:r>
          </w:p>
        </w:tc>
        <w:tc>
          <w:tcPr>
            <w:tcW w:w="567" w:type="dxa"/>
          </w:tcPr>
          <w:p w:rsidR="00A0628F" w:rsidRPr="001D5021" w:rsidRDefault="00A0628F" w:rsidP="00A0628F">
            <w:pPr>
              <w:jc w:val="center"/>
              <w:rPr>
                <w:b/>
                <w:i/>
                <w:lang w:val="ru-RU"/>
              </w:rPr>
            </w:pPr>
            <w:r>
              <w:rPr>
                <w:b/>
                <w:i/>
                <w:lang w:val="ru-RU"/>
              </w:rPr>
              <w:t>73</w:t>
            </w:r>
          </w:p>
        </w:tc>
      </w:tr>
      <w:tr w:rsidR="00A0628F" w:rsidRPr="002A4238" w:rsidTr="00A0628F">
        <w:trPr>
          <w:trHeight w:hRule="exact" w:val="433"/>
        </w:trPr>
        <w:tc>
          <w:tcPr>
            <w:tcW w:w="568" w:type="dxa"/>
          </w:tcPr>
          <w:p w:rsidR="00A0628F" w:rsidRPr="002A4238" w:rsidRDefault="00A0628F" w:rsidP="00A0628F">
            <w:pPr>
              <w:rPr>
                <w:b/>
                <w:i/>
              </w:rPr>
            </w:pPr>
            <w:r w:rsidRPr="002A4238">
              <w:rPr>
                <w:b/>
                <w:i/>
              </w:rPr>
              <w:t>7</w:t>
            </w:r>
          </w:p>
        </w:tc>
        <w:tc>
          <w:tcPr>
            <w:tcW w:w="9507" w:type="dxa"/>
          </w:tcPr>
          <w:p w:rsidR="00A0628F" w:rsidRPr="001D5021" w:rsidRDefault="00A0628F" w:rsidP="00A0628F">
            <w:pPr>
              <w:jc w:val="both"/>
              <w:rPr>
                <w:b/>
                <w:i/>
                <w:lang w:val="ru-RU" w:eastAsia="en-US"/>
              </w:rPr>
            </w:pPr>
            <w:r w:rsidRPr="002A4238">
              <w:rPr>
                <w:b/>
                <w:i/>
                <w:lang w:eastAsia="en-US"/>
              </w:rPr>
              <w:t>Перспективная схема теплоснабжения МО</w:t>
            </w:r>
            <w:r>
              <w:rPr>
                <w:b/>
                <w:i/>
                <w:lang w:val="ru-RU" w:eastAsia="en-US"/>
              </w:rPr>
              <w:t>………………………………………………………….</w:t>
            </w:r>
          </w:p>
        </w:tc>
        <w:tc>
          <w:tcPr>
            <w:tcW w:w="567" w:type="dxa"/>
          </w:tcPr>
          <w:p w:rsidR="00A0628F" w:rsidRPr="001D5021" w:rsidRDefault="00A0628F" w:rsidP="00A0628F">
            <w:pPr>
              <w:jc w:val="center"/>
              <w:rPr>
                <w:b/>
                <w:i/>
                <w:lang w:val="ru-RU"/>
              </w:rPr>
            </w:pPr>
            <w:r>
              <w:rPr>
                <w:b/>
                <w:i/>
                <w:lang w:val="ru-RU"/>
              </w:rPr>
              <w:t>73</w:t>
            </w:r>
          </w:p>
        </w:tc>
      </w:tr>
      <w:tr w:rsidR="00A0628F" w:rsidRPr="002A4238" w:rsidTr="00A0628F">
        <w:trPr>
          <w:trHeight w:hRule="exact" w:val="433"/>
        </w:trPr>
        <w:tc>
          <w:tcPr>
            <w:tcW w:w="568" w:type="dxa"/>
          </w:tcPr>
          <w:p w:rsidR="00A0628F" w:rsidRPr="002A4238" w:rsidRDefault="00A0628F" w:rsidP="00A0628F">
            <w:pPr>
              <w:rPr>
                <w:b/>
                <w:i/>
              </w:rPr>
            </w:pPr>
            <w:r w:rsidRPr="002A4238">
              <w:rPr>
                <w:b/>
                <w:i/>
              </w:rPr>
              <w:t>8</w:t>
            </w:r>
          </w:p>
        </w:tc>
        <w:tc>
          <w:tcPr>
            <w:tcW w:w="9507" w:type="dxa"/>
          </w:tcPr>
          <w:p w:rsidR="00A0628F" w:rsidRPr="001D5021" w:rsidRDefault="00A0628F" w:rsidP="00A0628F">
            <w:pPr>
              <w:jc w:val="both"/>
              <w:rPr>
                <w:b/>
                <w:i/>
                <w:lang w:val="ru-RU" w:eastAsia="en-US"/>
              </w:rPr>
            </w:pPr>
            <w:r w:rsidRPr="002A4238">
              <w:rPr>
                <w:b/>
                <w:i/>
                <w:lang w:eastAsia="en-US"/>
              </w:rPr>
              <w:t>Перспективная схема водоснабжения МО</w:t>
            </w:r>
            <w:r>
              <w:rPr>
                <w:b/>
                <w:i/>
                <w:lang w:val="ru-RU" w:eastAsia="en-US"/>
              </w:rPr>
              <w:t>…………………………………………………………….</w:t>
            </w:r>
          </w:p>
        </w:tc>
        <w:tc>
          <w:tcPr>
            <w:tcW w:w="567" w:type="dxa"/>
          </w:tcPr>
          <w:p w:rsidR="00A0628F" w:rsidRPr="001D5021" w:rsidRDefault="00A0628F" w:rsidP="00A0628F">
            <w:pPr>
              <w:jc w:val="center"/>
              <w:rPr>
                <w:b/>
                <w:i/>
                <w:lang w:val="ru-RU"/>
              </w:rPr>
            </w:pPr>
            <w:r>
              <w:rPr>
                <w:b/>
                <w:i/>
                <w:lang w:val="ru-RU"/>
              </w:rPr>
              <w:t>76</w:t>
            </w:r>
          </w:p>
        </w:tc>
      </w:tr>
      <w:tr w:rsidR="00A0628F" w:rsidRPr="002A4238" w:rsidTr="00A0628F">
        <w:trPr>
          <w:trHeight w:hRule="exact" w:val="433"/>
        </w:trPr>
        <w:tc>
          <w:tcPr>
            <w:tcW w:w="568" w:type="dxa"/>
          </w:tcPr>
          <w:p w:rsidR="00A0628F" w:rsidRPr="002A4238" w:rsidRDefault="00A0628F" w:rsidP="00A0628F">
            <w:pPr>
              <w:rPr>
                <w:b/>
                <w:i/>
              </w:rPr>
            </w:pPr>
            <w:r w:rsidRPr="002A4238">
              <w:rPr>
                <w:b/>
                <w:i/>
              </w:rPr>
              <w:t>9</w:t>
            </w:r>
          </w:p>
        </w:tc>
        <w:tc>
          <w:tcPr>
            <w:tcW w:w="9507" w:type="dxa"/>
          </w:tcPr>
          <w:p w:rsidR="00A0628F" w:rsidRPr="001D5021" w:rsidRDefault="00A0628F" w:rsidP="00A0628F">
            <w:pPr>
              <w:jc w:val="both"/>
              <w:rPr>
                <w:b/>
                <w:i/>
                <w:lang w:val="ru-RU" w:eastAsia="en-US"/>
              </w:rPr>
            </w:pPr>
            <w:r w:rsidRPr="002A4238">
              <w:rPr>
                <w:b/>
                <w:i/>
                <w:lang w:eastAsia="en-US"/>
              </w:rPr>
              <w:t>Перспективная схема водоотведения МО</w:t>
            </w:r>
            <w:r>
              <w:rPr>
                <w:b/>
                <w:i/>
                <w:lang w:val="ru-RU" w:eastAsia="en-US"/>
              </w:rPr>
              <w:t>…………………………………………………………….</w:t>
            </w:r>
          </w:p>
        </w:tc>
        <w:tc>
          <w:tcPr>
            <w:tcW w:w="567" w:type="dxa"/>
          </w:tcPr>
          <w:p w:rsidR="00A0628F" w:rsidRPr="001D5021" w:rsidRDefault="00A0628F" w:rsidP="00A0628F">
            <w:pPr>
              <w:jc w:val="center"/>
              <w:rPr>
                <w:b/>
                <w:i/>
                <w:lang w:val="ru-RU"/>
              </w:rPr>
            </w:pPr>
            <w:r>
              <w:rPr>
                <w:b/>
                <w:i/>
                <w:lang w:val="ru-RU"/>
              </w:rPr>
              <w:t>79</w:t>
            </w:r>
          </w:p>
        </w:tc>
      </w:tr>
      <w:tr w:rsidR="00A0628F" w:rsidRPr="002A4238" w:rsidTr="00A0628F">
        <w:trPr>
          <w:trHeight w:hRule="exact" w:val="433"/>
        </w:trPr>
        <w:tc>
          <w:tcPr>
            <w:tcW w:w="568" w:type="dxa"/>
          </w:tcPr>
          <w:p w:rsidR="00A0628F" w:rsidRPr="002A4238" w:rsidRDefault="00A0628F" w:rsidP="00A0628F">
            <w:pPr>
              <w:rPr>
                <w:b/>
                <w:i/>
              </w:rPr>
            </w:pPr>
            <w:r w:rsidRPr="002A4238">
              <w:rPr>
                <w:b/>
                <w:i/>
              </w:rPr>
              <w:t>10</w:t>
            </w:r>
          </w:p>
        </w:tc>
        <w:tc>
          <w:tcPr>
            <w:tcW w:w="9507" w:type="dxa"/>
          </w:tcPr>
          <w:p w:rsidR="00A0628F" w:rsidRPr="002A4238" w:rsidRDefault="00A0628F" w:rsidP="00A0628F">
            <w:pPr>
              <w:jc w:val="both"/>
              <w:rPr>
                <w:b/>
                <w:i/>
                <w:lang w:val="ru-RU" w:eastAsia="en-US"/>
              </w:rPr>
            </w:pPr>
            <w:r w:rsidRPr="002A4238">
              <w:rPr>
                <w:b/>
                <w:i/>
                <w:lang w:val="ru-RU" w:eastAsia="en-US"/>
              </w:rPr>
              <w:t>Перспективная схема обращения с ТКО</w:t>
            </w:r>
            <w:r>
              <w:rPr>
                <w:b/>
                <w:i/>
                <w:lang w:val="ru-RU" w:eastAsia="en-US"/>
              </w:rPr>
              <w:t>………………………………………………………………</w:t>
            </w:r>
          </w:p>
        </w:tc>
        <w:tc>
          <w:tcPr>
            <w:tcW w:w="567" w:type="dxa"/>
          </w:tcPr>
          <w:p w:rsidR="00A0628F" w:rsidRPr="002A4238" w:rsidRDefault="00A0628F" w:rsidP="00A0628F">
            <w:pPr>
              <w:jc w:val="center"/>
              <w:rPr>
                <w:b/>
                <w:i/>
                <w:lang w:val="ru-RU"/>
              </w:rPr>
            </w:pPr>
            <w:r>
              <w:rPr>
                <w:b/>
                <w:i/>
                <w:lang w:val="ru-RU"/>
              </w:rPr>
              <w:t>79</w:t>
            </w:r>
          </w:p>
        </w:tc>
      </w:tr>
      <w:tr w:rsidR="00A0628F" w:rsidRPr="002A4238" w:rsidTr="00A0628F">
        <w:trPr>
          <w:trHeight w:hRule="exact" w:val="426"/>
        </w:trPr>
        <w:tc>
          <w:tcPr>
            <w:tcW w:w="568" w:type="dxa"/>
          </w:tcPr>
          <w:p w:rsidR="00A0628F" w:rsidRPr="002A4238" w:rsidRDefault="00A0628F" w:rsidP="00A0628F">
            <w:pPr>
              <w:rPr>
                <w:b/>
                <w:i/>
              </w:rPr>
            </w:pPr>
            <w:r w:rsidRPr="002A4238">
              <w:rPr>
                <w:b/>
                <w:i/>
              </w:rPr>
              <w:t>11</w:t>
            </w:r>
          </w:p>
        </w:tc>
        <w:tc>
          <w:tcPr>
            <w:tcW w:w="9507" w:type="dxa"/>
          </w:tcPr>
          <w:p w:rsidR="00A0628F" w:rsidRPr="002A4238" w:rsidRDefault="00A0628F" w:rsidP="00A0628F">
            <w:pPr>
              <w:jc w:val="both"/>
              <w:rPr>
                <w:b/>
                <w:i/>
              </w:rPr>
            </w:pPr>
            <w:r w:rsidRPr="002A4238">
              <w:rPr>
                <w:b/>
                <w:i/>
              </w:rPr>
              <w:t>ОБЩАЯ ПРОГРАММА ПРОЕКТОВ………………………………………………………………..….</w:t>
            </w:r>
          </w:p>
        </w:tc>
        <w:tc>
          <w:tcPr>
            <w:tcW w:w="567" w:type="dxa"/>
          </w:tcPr>
          <w:p w:rsidR="00A0628F" w:rsidRPr="001D5021" w:rsidRDefault="00A0628F" w:rsidP="00A0628F">
            <w:pPr>
              <w:jc w:val="center"/>
              <w:rPr>
                <w:b/>
                <w:i/>
                <w:lang w:val="ru-RU"/>
              </w:rPr>
            </w:pPr>
            <w:r>
              <w:rPr>
                <w:b/>
                <w:i/>
                <w:lang w:val="ru-RU"/>
              </w:rPr>
              <w:t>81</w:t>
            </w:r>
          </w:p>
        </w:tc>
      </w:tr>
      <w:tr w:rsidR="00A0628F" w:rsidRPr="002A4238" w:rsidTr="00A0628F">
        <w:trPr>
          <w:trHeight w:hRule="exact" w:val="431"/>
        </w:trPr>
        <w:tc>
          <w:tcPr>
            <w:tcW w:w="568" w:type="dxa"/>
          </w:tcPr>
          <w:p w:rsidR="00A0628F" w:rsidRPr="002A4238" w:rsidRDefault="00A0628F" w:rsidP="00A0628F">
            <w:pPr>
              <w:rPr>
                <w:b/>
                <w:i/>
              </w:rPr>
            </w:pPr>
            <w:r w:rsidRPr="002A4238">
              <w:rPr>
                <w:b/>
                <w:i/>
              </w:rPr>
              <w:t>12</w:t>
            </w:r>
          </w:p>
        </w:tc>
        <w:tc>
          <w:tcPr>
            <w:tcW w:w="9507" w:type="dxa"/>
          </w:tcPr>
          <w:p w:rsidR="00A0628F" w:rsidRPr="002A4238" w:rsidRDefault="00A0628F" w:rsidP="00A0628F">
            <w:pPr>
              <w:jc w:val="both"/>
              <w:rPr>
                <w:b/>
                <w:i/>
                <w:lang w:val="ru-RU"/>
              </w:rPr>
            </w:pPr>
            <w:r w:rsidRPr="002A4238">
              <w:rPr>
                <w:b/>
                <w:i/>
                <w:lang w:val="ru-RU" w:eastAsia="en-US"/>
              </w:rPr>
              <w:t>ФИНАНСОВЫЕ ПОТРЕБНОСТИ ДЛЯ РЕАЛИЗАЦИИ ПРОГРАММЫ………………………….</w:t>
            </w:r>
          </w:p>
        </w:tc>
        <w:tc>
          <w:tcPr>
            <w:tcW w:w="567" w:type="dxa"/>
          </w:tcPr>
          <w:p w:rsidR="00A0628F" w:rsidRPr="001D5021" w:rsidRDefault="00A0628F" w:rsidP="00A0628F">
            <w:pPr>
              <w:jc w:val="center"/>
              <w:rPr>
                <w:b/>
                <w:i/>
                <w:lang w:val="ru-RU"/>
              </w:rPr>
            </w:pPr>
            <w:r>
              <w:rPr>
                <w:b/>
                <w:i/>
                <w:lang w:val="ru-RU"/>
              </w:rPr>
              <w:t>83</w:t>
            </w:r>
          </w:p>
        </w:tc>
      </w:tr>
      <w:tr w:rsidR="00A0628F" w:rsidRPr="002A4238" w:rsidTr="00A0628F">
        <w:trPr>
          <w:trHeight w:hRule="exact" w:val="409"/>
        </w:trPr>
        <w:tc>
          <w:tcPr>
            <w:tcW w:w="568" w:type="dxa"/>
          </w:tcPr>
          <w:p w:rsidR="00A0628F" w:rsidRPr="002A4238" w:rsidRDefault="00A0628F" w:rsidP="00A0628F">
            <w:pPr>
              <w:rPr>
                <w:b/>
                <w:i/>
              </w:rPr>
            </w:pPr>
            <w:r w:rsidRPr="002A4238">
              <w:rPr>
                <w:b/>
                <w:i/>
              </w:rPr>
              <w:t>13</w:t>
            </w:r>
          </w:p>
        </w:tc>
        <w:tc>
          <w:tcPr>
            <w:tcW w:w="9507" w:type="dxa"/>
          </w:tcPr>
          <w:p w:rsidR="00A0628F" w:rsidRPr="002A4238" w:rsidRDefault="00A0628F" w:rsidP="00A0628F">
            <w:pPr>
              <w:jc w:val="both"/>
              <w:rPr>
                <w:b/>
                <w:i/>
                <w:lang w:eastAsia="en-US"/>
              </w:rPr>
            </w:pPr>
            <w:r w:rsidRPr="002A4238">
              <w:rPr>
                <w:b/>
                <w:i/>
                <w:lang w:eastAsia="en-US"/>
              </w:rPr>
              <w:t>ОРГАНИЗАЦИЯ РЕАЛИЗАЦИИ ПРОЕКТОВ………………………………………………………...</w:t>
            </w:r>
          </w:p>
        </w:tc>
        <w:tc>
          <w:tcPr>
            <w:tcW w:w="567" w:type="dxa"/>
          </w:tcPr>
          <w:p w:rsidR="00A0628F" w:rsidRPr="001D5021" w:rsidRDefault="00A0628F" w:rsidP="00A0628F">
            <w:pPr>
              <w:jc w:val="center"/>
              <w:rPr>
                <w:b/>
                <w:i/>
                <w:lang w:val="ru-RU"/>
              </w:rPr>
            </w:pPr>
            <w:r>
              <w:rPr>
                <w:b/>
                <w:i/>
                <w:lang w:val="ru-RU"/>
              </w:rPr>
              <w:t>84</w:t>
            </w:r>
          </w:p>
        </w:tc>
      </w:tr>
      <w:tr w:rsidR="00A0628F" w:rsidRPr="002A4238" w:rsidTr="00A0628F">
        <w:trPr>
          <w:trHeight w:hRule="exact" w:val="713"/>
        </w:trPr>
        <w:tc>
          <w:tcPr>
            <w:tcW w:w="568" w:type="dxa"/>
          </w:tcPr>
          <w:p w:rsidR="00A0628F" w:rsidRPr="002A4238" w:rsidRDefault="00A0628F" w:rsidP="00A0628F">
            <w:pPr>
              <w:rPr>
                <w:b/>
                <w:i/>
              </w:rPr>
            </w:pPr>
            <w:r w:rsidRPr="002A4238">
              <w:rPr>
                <w:b/>
                <w:i/>
              </w:rPr>
              <w:t>14</w:t>
            </w:r>
          </w:p>
        </w:tc>
        <w:tc>
          <w:tcPr>
            <w:tcW w:w="9507" w:type="dxa"/>
          </w:tcPr>
          <w:p w:rsidR="00A0628F" w:rsidRPr="002A4238" w:rsidRDefault="00A0628F" w:rsidP="00A0628F">
            <w:pPr>
              <w:jc w:val="both"/>
              <w:rPr>
                <w:b/>
                <w:i/>
                <w:lang w:val="ru-RU" w:eastAsia="en-US"/>
              </w:rPr>
            </w:pPr>
            <w:r w:rsidRPr="002A4238">
              <w:rPr>
                <w:b/>
                <w:i/>
                <w:lang w:val="ru-RU" w:eastAsia="en-US"/>
              </w:rPr>
              <w:t>ПРОГРАММЫ ИНВЕСТИЦИОННЫХ ПРОЕКТОВ, ТАРИФ И ПЛАТА (ТАРИФ) ЗА ПОДКЛЮЧЕНИЕ (ПРИСОЕДИНЕНИЕ)…………………………………………………………..…</w:t>
            </w:r>
          </w:p>
        </w:tc>
        <w:tc>
          <w:tcPr>
            <w:tcW w:w="567" w:type="dxa"/>
          </w:tcPr>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85</w:t>
            </w:r>
          </w:p>
        </w:tc>
      </w:tr>
      <w:tr w:rsidR="00A0628F" w:rsidRPr="002A4238" w:rsidTr="00A0628F">
        <w:trPr>
          <w:trHeight w:hRule="exact" w:val="992"/>
        </w:trPr>
        <w:tc>
          <w:tcPr>
            <w:tcW w:w="568" w:type="dxa"/>
          </w:tcPr>
          <w:p w:rsidR="00A0628F" w:rsidRPr="002A4238" w:rsidRDefault="00A0628F" w:rsidP="00A0628F">
            <w:pPr>
              <w:rPr>
                <w:b/>
                <w:i/>
              </w:rPr>
            </w:pPr>
            <w:r w:rsidRPr="002A4238">
              <w:rPr>
                <w:b/>
                <w:i/>
              </w:rPr>
              <w:t>15</w:t>
            </w:r>
          </w:p>
        </w:tc>
        <w:tc>
          <w:tcPr>
            <w:tcW w:w="9507" w:type="dxa"/>
          </w:tcPr>
          <w:p w:rsidR="00A0628F" w:rsidRPr="002A4238" w:rsidRDefault="00A0628F" w:rsidP="00A0628F">
            <w:pPr>
              <w:jc w:val="both"/>
              <w:rPr>
                <w:b/>
                <w:i/>
                <w:lang w:val="ru-RU" w:eastAsia="en-US"/>
              </w:rPr>
            </w:pPr>
            <w:r w:rsidRPr="002A4238">
              <w:rPr>
                <w:b/>
                <w:i/>
                <w:lang w:val="ru-RU" w:eastAsia="en-US"/>
              </w:rPr>
              <w:t>ПРОГНОЗ РАСХОДОВ НАСЕЛЕНИЯ НА КОМММУНАЛЬНЫЕ РЕСУРСЫ, РАСХОДОВ БЮДЖЕТА НА СОЦИАЛЬНУЮ ПОДДЕРЖКУ И СУБСИДИИ, ПРОВЕРКА  ДОСТУПНОСТИ ТАРИФОВ НА КОММУНАЛЬНЫЕ УСЛУГИ…………………………………………………………</w:t>
            </w:r>
          </w:p>
        </w:tc>
        <w:tc>
          <w:tcPr>
            <w:tcW w:w="567" w:type="dxa"/>
          </w:tcPr>
          <w:p w:rsidR="00A0628F" w:rsidRPr="008573CA" w:rsidRDefault="00A0628F" w:rsidP="00A0628F">
            <w:pPr>
              <w:jc w:val="center"/>
              <w:rPr>
                <w:b/>
                <w:i/>
                <w:lang w:val="ru-RU"/>
              </w:rPr>
            </w:pPr>
          </w:p>
          <w:p w:rsidR="00A0628F" w:rsidRPr="008573CA" w:rsidRDefault="00A0628F" w:rsidP="00A0628F">
            <w:pPr>
              <w:jc w:val="center"/>
              <w:rPr>
                <w:b/>
                <w:i/>
                <w:lang w:val="ru-RU"/>
              </w:rPr>
            </w:pPr>
          </w:p>
          <w:p w:rsidR="00A0628F" w:rsidRPr="001D5021" w:rsidRDefault="00A0628F" w:rsidP="00A0628F">
            <w:pPr>
              <w:jc w:val="center"/>
              <w:rPr>
                <w:b/>
                <w:i/>
                <w:lang w:val="ru-RU"/>
              </w:rPr>
            </w:pPr>
            <w:r>
              <w:rPr>
                <w:b/>
                <w:i/>
                <w:lang w:val="ru-RU"/>
              </w:rPr>
              <w:t>87</w:t>
            </w:r>
          </w:p>
        </w:tc>
      </w:tr>
      <w:tr w:rsidR="00A0628F" w:rsidRPr="002A4238" w:rsidTr="00A0628F">
        <w:trPr>
          <w:trHeight w:hRule="exact" w:val="425"/>
        </w:trPr>
        <w:tc>
          <w:tcPr>
            <w:tcW w:w="568" w:type="dxa"/>
          </w:tcPr>
          <w:p w:rsidR="00A0628F" w:rsidRPr="002A4238" w:rsidRDefault="00A0628F" w:rsidP="00A0628F">
            <w:pPr>
              <w:rPr>
                <w:b/>
                <w:i/>
              </w:rPr>
            </w:pPr>
            <w:r w:rsidRPr="002A4238">
              <w:rPr>
                <w:b/>
                <w:i/>
              </w:rPr>
              <w:t>16</w:t>
            </w:r>
          </w:p>
        </w:tc>
        <w:tc>
          <w:tcPr>
            <w:tcW w:w="9507" w:type="dxa"/>
          </w:tcPr>
          <w:p w:rsidR="00A0628F" w:rsidRPr="002A4238" w:rsidRDefault="00A0628F" w:rsidP="00A0628F">
            <w:pPr>
              <w:jc w:val="both"/>
              <w:rPr>
                <w:b/>
                <w:i/>
                <w:lang w:eastAsia="en-US"/>
              </w:rPr>
            </w:pPr>
            <w:r w:rsidRPr="002A4238">
              <w:rPr>
                <w:b/>
                <w:i/>
                <w:lang w:eastAsia="en-US"/>
              </w:rPr>
              <w:t>МОДЕЛЬ ДЛЯ РАСЧЕТА ПРОГРАММЫ………………………………………………………….......</w:t>
            </w:r>
          </w:p>
        </w:tc>
        <w:tc>
          <w:tcPr>
            <w:tcW w:w="567" w:type="dxa"/>
          </w:tcPr>
          <w:p w:rsidR="00A0628F" w:rsidRPr="001D5021" w:rsidRDefault="00A0628F" w:rsidP="00A0628F">
            <w:pPr>
              <w:jc w:val="center"/>
              <w:rPr>
                <w:b/>
                <w:i/>
                <w:lang w:val="ru-RU"/>
              </w:rPr>
            </w:pPr>
            <w:r>
              <w:rPr>
                <w:b/>
                <w:i/>
                <w:lang w:val="ru-RU"/>
              </w:rPr>
              <w:t>89</w:t>
            </w:r>
          </w:p>
        </w:tc>
      </w:tr>
      <w:bookmarkEnd w:id="0"/>
      <w:bookmarkEnd w:id="4"/>
    </w:tbl>
    <w:p w:rsidR="00A0628F" w:rsidRDefault="00A0628F" w:rsidP="00A0628F"/>
    <w:p w:rsidR="00A0628F" w:rsidRPr="002A4238" w:rsidRDefault="00A0628F" w:rsidP="00A0628F"/>
    <w:p w:rsidR="00A0628F" w:rsidRDefault="00A0628F" w:rsidP="00A0628F">
      <w:pPr>
        <w:spacing w:after="160" w:line="259" w:lineRule="auto"/>
        <w:rPr>
          <w:b/>
          <w:i/>
        </w:rPr>
      </w:pPr>
      <w:r>
        <w:rPr>
          <w:b/>
          <w:i/>
        </w:rPr>
        <w:br w:type="page"/>
      </w:r>
    </w:p>
    <w:p w:rsidR="00A0628F" w:rsidRPr="002A4238" w:rsidRDefault="00A0628F" w:rsidP="00A0628F">
      <w:pPr>
        <w:jc w:val="center"/>
        <w:rPr>
          <w:b/>
          <w:i/>
        </w:rPr>
      </w:pPr>
      <w:r w:rsidRPr="002A4238">
        <w:rPr>
          <w:b/>
          <w:i/>
        </w:rPr>
        <w:lastRenderedPageBreak/>
        <w:t>ВВЕДЕНИЕ</w:t>
      </w:r>
    </w:p>
    <w:p w:rsidR="00A0628F" w:rsidRPr="002A4238" w:rsidRDefault="00A0628F" w:rsidP="00A0628F">
      <w:pPr>
        <w:ind w:firstLine="709"/>
        <w:jc w:val="center"/>
        <w:rPr>
          <w:b/>
        </w:rPr>
      </w:pPr>
    </w:p>
    <w:p w:rsidR="00A0628F" w:rsidRPr="002A4238" w:rsidRDefault="00A0628F" w:rsidP="00A0628F">
      <w:pPr>
        <w:pStyle w:val="25"/>
        <w:spacing w:after="0" w:line="240" w:lineRule="auto"/>
        <w:ind w:left="0" w:firstLine="709"/>
        <w:jc w:val="both"/>
      </w:pPr>
      <w:r w:rsidRPr="002A4238">
        <w:t>Одним из основополагающих условий развития сельского поселения является комплексное развитие систем жизнеобеспечения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муниципального образования.</w:t>
      </w:r>
    </w:p>
    <w:p w:rsidR="00A0628F" w:rsidRPr="002A4238" w:rsidRDefault="00A0628F" w:rsidP="00A0628F">
      <w:pPr>
        <w:pStyle w:val="25"/>
        <w:spacing w:after="0" w:line="240" w:lineRule="auto"/>
        <w:ind w:left="0" w:firstLine="709"/>
        <w:jc w:val="both"/>
      </w:pPr>
      <w:r w:rsidRPr="002A4238">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0628F" w:rsidRPr="002A4238" w:rsidRDefault="00A0628F" w:rsidP="00A0628F">
      <w:pPr>
        <w:pStyle w:val="25"/>
        <w:numPr>
          <w:ilvl w:val="0"/>
          <w:numId w:val="3"/>
        </w:numPr>
        <w:tabs>
          <w:tab w:val="clear" w:pos="1260"/>
          <w:tab w:val="num" w:pos="1080"/>
        </w:tabs>
        <w:spacing w:after="0" w:line="240" w:lineRule="auto"/>
        <w:ind w:left="0" w:firstLine="709"/>
        <w:jc w:val="both"/>
      </w:pPr>
      <w:r w:rsidRPr="002A4238">
        <w:t>демографическое развитие;</w:t>
      </w:r>
    </w:p>
    <w:p w:rsidR="00A0628F" w:rsidRPr="002A4238" w:rsidRDefault="00A0628F" w:rsidP="00A0628F">
      <w:pPr>
        <w:pStyle w:val="25"/>
        <w:numPr>
          <w:ilvl w:val="0"/>
          <w:numId w:val="3"/>
        </w:numPr>
        <w:tabs>
          <w:tab w:val="clear" w:pos="1260"/>
          <w:tab w:val="num" w:pos="1080"/>
        </w:tabs>
        <w:spacing w:after="0" w:line="240" w:lineRule="auto"/>
        <w:ind w:left="0" w:firstLine="709"/>
        <w:jc w:val="both"/>
      </w:pPr>
      <w:r w:rsidRPr="002A4238">
        <w:t>перспективное строительство;</w:t>
      </w:r>
    </w:p>
    <w:p w:rsidR="00A0628F" w:rsidRPr="002A4238" w:rsidRDefault="00A0628F" w:rsidP="00A0628F">
      <w:pPr>
        <w:pStyle w:val="25"/>
        <w:numPr>
          <w:ilvl w:val="0"/>
          <w:numId w:val="3"/>
        </w:numPr>
        <w:tabs>
          <w:tab w:val="clear" w:pos="1260"/>
          <w:tab w:val="num" w:pos="1080"/>
        </w:tabs>
        <w:spacing w:after="0" w:line="240" w:lineRule="auto"/>
        <w:ind w:left="0" w:firstLine="709"/>
        <w:jc w:val="both"/>
      </w:pPr>
      <w:r w:rsidRPr="002A4238">
        <w:t>перспективный спрос на коммунальные ресурсы;</w:t>
      </w:r>
    </w:p>
    <w:p w:rsidR="00A0628F" w:rsidRPr="002A4238" w:rsidRDefault="00A0628F" w:rsidP="00A0628F">
      <w:pPr>
        <w:pStyle w:val="25"/>
        <w:numPr>
          <w:ilvl w:val="0"/>
          <w:numId w:val="3"/>
        </w:numPr>
        <w:tabs>
          <w:tab w:val="clear" w:pos="1260"/>
          <w:tab w:val="num" w:pos="1080"/>
        </w:tabs>
        <w:spacing w:after="0" w:line="240" w:lineRule="auto"/>
        <w:ind w:left="0" w:firstLine="709"/>
        <w:jc w:val="both"/>
      </w:pPr>
      <w:r w:rsidRPr="002A4238">
        <w:t>состояние коммунальной инфраструктуры.</w:t>
      </w:r>
    </w:p>
    <w:p w:rsidR="00A0628F" w:rsidRPr="002A4238" w:rsidRDefault="00A0628F" w:rsidP="00A0628F">
      <w:pPr>
        <w:pStyle w:val="ConsPlusNormal"/>
        <w:widowControl/>
        <w:ind w:firstLine="709"/>
        <w:jc w:val="both"/>
        <w:rPr>
          <w:rFonts w:ascii="Times New Roman" w:hAnsi="Times New Roman" w:cs="Times New Roman"/>
          <w:sz w:val="24"/>
          <w:szCs w:val="24"/>
        </w:rPr>
      </w:pPr>
      <w:r w:rsidRPr="002A4238">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0628F" w:rsidRPr="002A4238" w:rsidRDefault="00A0628F" w:rsidP="00A0628F">
      <w:pPr>
        <w:pStyle w:val="ConsPlusNormal"/>
        <w:widowControl/>
        <w:ind w:firstLine="709"/>
        <w:jc w:val="both"/>
        <w:rPr>
          <w:rFonts w:ascii="Times New Roman" w:hAnsi="Times New Roman" w:cs="Times New Roman"/>
          <w:sz w:val="24"/>
          <w:szCs w:val="24"/>
        </w:rPr>
      </w:pPr>
      <w:r w:rsidRPr="002A4238">
        <w:rPr>
          <w:rFonts w:ascii="Times New Roman" w:hAnsi="Times New Roman" w:cs="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A0628F" w:rsidRPr="002A4238" w:rsidRDefault="00A0628F" w:rsidP="00A0628F">
      <w:pPr>
        <w:pStyle w:val="aff6"/>
        <w:shd w:val="clear" w:color="auto" w:fill="FFFFFF"/>
        <w:spacing w:before="0" w:beforeAutospacing="0" w:after="0" w:afterAutospacing="0"/>
        <w:ind w:firstLine="709"/>
        <w:jc w:val="both"/>
      </w:pPr>
      <w:r w:rsidRPr="002A4238">
        <w:t xml:space="preserve">Правовыми основаниями для разработки Программы комплексного развития систем коммунальной инфраструктуры муниципального образования </w:t>
      </w:r>
      <w:r>
        <w:t>Лебедевское</w:t>
      </w:r>
      <w:r w:rsidRPr="002A4238">
        <w:t xml:space="preserve"> сельское поселение,</w:t>
      </w:r>
      <w:r w:rsidR="0081132B">
        <w:t xml:space="preserve"> </w:t>
      </w:r>
      <w:r w:rsidRPr="002A4238">
        <w:t>являются следующие нормативно-правовые акты:</w:t>
      </w:r>
    </w:p>
    <w:p w:rsidR="00A0628F" w:rsidRPr="002A4238" w:rsidRDefault="00A0628F" w:rsidP="00A0628F">
      <w:pPr>
        <w:pStyle w:val="aff6"/>
        <w:shd w:val="clear" w:color="auto" w:fill="FFFFFF"/>
        <w:tabs>
          <w:tab w:val="left" w:pos="709"/>
        </w:tabs>
        <w:spacing w:before="0" w:beforeAutospacing="0" w:after="0" w:afterAutospacing="0"/>
        <w:ind w:firstLine="709"/>
        <w:jc w:val="both"/>
      </w:pPr>
      <w:r w:rsidRPr="002A4238">
        <w:t xml:space="preserve">1. Градостроительный кодекс Российской Федерации; </w:t>
      </w:r>
    </w:p>
    <w:p w:rsidR="00A0628F" w:rsidRPr="002A4238" w:rsidRDefault="00A0628F" w:rsidP="00A0628F">
      <w:pPr>
        <w:pStyle w:val="aff6"/>
        <w:shd w:val="clear" w:color="auto" w:fill="FFFFFF"/>
        <w:tabs>
          <w:tab w:val="left" w:pos="709"/>
        </w:tabs>
        <w:spacing w:before="0" w:beforeAutospacing="0" w:after="0" w:afterAutospacing="0"/>
        <w:ind w:firstLine="709"/>
        <w:jc w:val="both"/>
      </w:pPr>
      <w:r w:rsidRPr="002A4238">
        <w:t>2. Жилищный кодекс Российской Федерации;</w:t>
      </w:r>
    </w:p>
    <w:p w:rsidR="00A0628F" w:rsidRPr="002A4238" w:rsidRDefault="00A0628F" w:rsidP="00A0628F">
      <w:pPr>
        <w:pStyle w:val="aff6"/>
        <w:shd w:val="clear" w:color="auto" w:fill="FFFFFF"/>
        <w:tabs>
          <w:tab w:val="left" w:pos="709"/>
        </w:tabs>
        <w:spacing w:before="0" w:beforeAutospacing="0" w:after="0" w:afterAutospacing="0"/>
        <w:ind w:firstLine="709"/>
        <w:jc w:val="both"/>
      </w:pPr>
      <w:r w:rsidRPr="002A4238">
        <w:t>3. Федеральный закон Российской Федерации от 06 октября 2003 г. №131-ФЗ «Об общих принципах организации местного самоуправления в Российской Федерации»;</w:t>
      </w:r>
    </w:p>
    <w:p w:rsidR="00A0628F" w:rsidRPr="002A4238" w:rsidRDefault="00A0628F" w:rsidP="00A0628F">
      <w:pPr>
        <w:pStyle w:val="aff6"/>
        <w:shd w:val="clear" w:color="auto" w:fill="FFFFFF"/>
        <w:tabs>
          <w:tab w:val="left" w:pos="709"/>
        </w:tabs>
        <w:spacing w:before="0" w:beforeAutospacing="0" w:after="0" w:afterAutospacing="0"/>
        <w:ind w:firstLine="709"/>
        <w:jc w:val="both"/>
        <w:rPr>
          <w:kern w:val="28"/>
        </w:rPr>
      </w:pPr>
      <w:r w:rsidRPr="002A4238">
        <w:rPr>
          <w:kern w:val="28"/>
        </w:rPr>
        <w:t>4. Федеральный закон от 07 декабря 2011г. №416 «О водоснабжении и водоотведении»;</w:t>
      </w:r>
    </w:p>
    <w:p w:rsidR="00A0628F" w:rsidRPr="002A4238" w:rsidRDefault="00A0628F" w:rsidP="00A0628F">
      <w:pPr>
        <w:pStyle w:val="aff6"/>
        <w:shd w:val="clear" w:color="auto" w:fill="FFFFFF"/>
        <w:tabs>
          <w:tab w:val="left" w:pos="709"/>
        </w:tabs>
        <w:spacing w:before="0" w:beforeAutospacing="0" w:after="0" w:afterAutospacing="0"/>
        <w:ind w:firstLine="709"/>
        <w:jc w:val="both"/>
        <w:rPr>
          <w:shd w:val="clear" w:color="auto" w:fill="FFFFFF"/>
        </w:rPr>
      </w:pPr>
      <w:r w:rsidRPr="002A4238">
        <w:rPr>
          <w:kern w:val="28"/>
        </w:rPr>
        <w:t xml:space="preserve">5. </w:t>
      </w:r>
      <w:r w:rsidRPr="002A4238">
        <w:rPr>
          <w:bCs/>
        </w:rPr>
        <w:t>Постановление Правительства Российской Федерации от 5 сентября 2013 г. №782 «</w:t>
      </w:r>
      <w:r w:rsidRPr="002A4238">
        <w:rPr>
          <w:shd w:val="clear" w:color="auto" w:fill="FFFFFF"/>
        </w:rPr>
        <w:t>О схемах водоснабжения и водоотведения»;</w:t>
      </w:r>
    </w:p>
    <w:p w:rsidR="00A0628F" w:rsidRPr="002A4238" w:rsidRDefault="00A0628F" w:rsidP="00A0628F">
      <w:pPr>
        <w:pStyle w:val="aff6"/>
        <w:shd w:val="clear" w:color="auto" w:fill="FFFFFF"/>
        <w:tabs>
          <w:tab w:val="left" w:pos="709"/>
        </w:tabs>
        <w:spacing w:before="0" w:beforeAutospacing="0" w:after="0" w:afterAutospacing="0"/>
        <w:ind w:firstLine="709"/>
        <w:jc w:val="both"/>
        <w:rPr>
          <w:kern w:val="28"/>
        </w:rPr>
      </w:pPr>
      <w:r w:rsidRPr="002A4238">
        <w:rPr>
          <w:kern w:val="28"/>
        </w:rPr>
        <w:t>6. Федеральный закон от 27 июля 2010 г. №190-ФЗ «О теплоснабжении»;</w:t>
      </w:r>
    </w:p>
    <w:p w:rsidR="00A0628F" w:rsidRPr="002A4238" w:rsidRDefault="00A0628F" w:rsidP="00A0628F">
      <w:pPr>
        <w:pStyle w:val="aff6"/>
        <w:shd w:val="clear" w:color="auto" w:fill="FFFFFF"/>
        <w:tabs>
          <w:tab w:val="left" w:pos="709"/>
        </w:tabs>
        <w:spacing w:before="0" w:beforeAutospacing="0" w:after="0" w:afterAutospacing="0"/>
        <w:ind w:firstLine="709"/>
        <w:jc w:val="both"/>
        <w:rPr>
          <w:kern w:val="28"/>
        </w:rPr>
      </w:pPr>
      <w:r w:rsidRPr="002A4238">
        <w:rPr>
          <w:bCs/>
        </w:rPr>
        <w:t>7. Постановление Правительства Российской Федерации от 22 февраля 2012 г. №154 «</w:t>
      </w:r>
      <w:r w:rsidRPr="002A4238">
        <w:rPr>
          <w:shd w:val="clear" w:color="auto" w:fill="FFFFFF"/>
        </w:rPr>
        <w:t>О требованиях к схемам теплоснабжения, порядку их разработки и утверждения»;</w:t>
      </w:r>
    </w:p>
    <w:p w:rsidR="00A0628F" w:rsidRPr="002A4238" w:rsidRDefault="00A0628F" w:rsidP="00A0628F">
      <w:pPr>
        <w:pStyle w:val="aff6"/>
        <w:shd w:val="clear" w:color="auto" w:fill="FFFFFF"/>
        <w:tabs>
          <w:tab w:val="left" w:pos="709"/>
          <w:tab w:val="left" w:pos="993"/>
        </w:tabs>
        <w:spacing w:before="0" w:beforeAutospacing="0" w:after="0" w:afterAutospacing="0"/>
        <w:ind w:firstLine="709"/>
        <w:jc w:val="both"/>
        <w:rPr>
          <w:kern w:val="28"/>
        </w:rPr>
      </w:pPr>
      <w:r w:rsidRPr="002A4238">
        <w:rPr>
          <w:kern w:val="28"/>
        </w:rPr>
        <w:t>8. Федеральный закон от 23 ноября 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628F" w:rsidRPr="002A4238" w:rsidRDefault="00A0628F" w:rsidP="00A0628F">
      <w:pPr>
        <w:pStyle w:val="aff6"/>
        <w:shd w:val="clear" w:color="auto" w:fill="FFFFFF"/>
        <w:tabs>
          <w:tab w:val="left" w:pos="709"/>
        </w:tabs>
        <w:spacing w:before="0" w:beforeAutospacing="0" w:after="0" w:afterAutospacing="0"/>
        <w:ind w:firstLine="709"/>
        <w:jc w:val="both"/>
        <w:rPr>
          <w:kern w:val="28"/>
        </w:rPr>
      </w:pPr>
      <w:r w:rsidRPr="002A4238">
        <w:rPr>
          <w:kern w:val="28"/>
        </w:rPr>
        <w:t>9. Федеральный закон от 26 марта 2003 г. №35-ФЗ «Об электроэнергетике»;</w:t>
      </w:r>
    </w:p>
    <w:p w:rsidR="00A0628F" w:rsidRPr="002A4238" w:rsidRDefault="00A0628F" w:rsidP="00A0628F">
      <w:pPr>
        <w:pStyle w:val="aff6"/>
        <w:shd w:val="clear" w:color="auto" w:fill="FFFFFF"/>
        <w:tabs>
          <w:tab w:val="left" w:pos="851"/>
        </w:tabs>
        <w:spacing w:before="0" w:beforeAutospacing="0" w:after="0" w:afterAutospacing="0"/>
        <w:ind w:firstLine="709"/>
        <w:jc w:val="both"/>
        <w:rPr>
          <w:kern w:val="28"/>
        </w:rPr>
      </w:pPr>
      <w:r w:rsidRPr="002A4238">
        <w:rPr>
          <w:kern w:val="28"/>
        </w:rPr>
        <w:t>10. Постановление Правительства Российской Федерации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0628F" w:rsidRPr="002A4238" w:rsidRDefault="00A0628F" w:rsidP="00A0628F">
      <w:pPr>
        <w:pStyle w:val="aff6"/>
        <w:shd w:val="clear" w:color="auto" w:fill="FFFFFF"/>
        <w:tabs>
          <w:tab w:val="left" w:pos="851"/>
        </w:tabs>
        <w:spacing w:before="0" w:beforeAutospacing="0" w:after="0" w:afterAutospacing="0"/>
        <w:ind w:firstLine="709"/>
        <w:jc w:val="both"/>
        <w:rPr>
          <w:kern w:val="28"/>
        </w:rPr>
      </w:pPr>
      <w:r w:rsidRPr="002A4238">
        <w:rPr>
          <w:kern w:val="28"/>
        </w:rPr>
        <w:lastRenderedPageBreak/>
        <w:t>11. Постановление Правительства от 06 мая 2011 г. №354 «О предоставлении коммунальных услуг собственникам и пользователям помещений в многоквартирных домах и жилых домов»;</w:t>
      </w:r>
    </w:p>
    <w:p w:rsidR="00A0628F" w:rsidRPr="002A4238" w:rsidRDefault="00A0628F" w:rsidP="00A0628F">
      <w:pPr>
        <w:pStyle w:val="aff6"/>
        <w:shd w:val="clear" w:color="auto" w:fill="FFFFFF"/>
        <w:tabs>
          <w:tab w:val="left" w:pos="851"/>
        </w:tabs>
        <w:spacing w:before="0" w:beforeAutospacing="0" w:after="0" w:afterAutospacing="0"/>
        <w:ind w:firstLine="709"/>
        <w:jc w:val="both"/>
        <w:rPr>
          <w:kern w:val="28"/>
        </w:rPr>
      </w:pPr>
      <w:r w:rsidRPr="002A4238">
        <w:rPr>
          <w:kern w:val="28"/>
        </w:rPr>
        <w:t>12. Приказ Министерства регионального развития Российской Федерации от 06 мая 2011 г. №204 «О разработке программ комплексного развития систем коммунальной инфраструктуры муниципального образования»;</w:t>
      </w:r>
    </w:p>
    <w:p w:rsidR="00A0628F" w:rsidRPr="002A4238" w:rsidRDefault="00A0628F" w:rsidP="00A0628F">
      <w:pPr>
        <w:pStyle w:val="aff6"/>
        <w:shd w:val="clear" w:color="auto" w:fill="FFFFFF"/>
        <w:tabs>
          <w:tab w:val="left" w:pos="851"/>
        </w:tabs>
        <w:spacing w:before="0" w:beforeAutospacing="0" w:after="0" w:afterAutospacing="0"/>
        <w:ind w:firstLine="709"/>
        <w:jc w:val="both"/>
      </w:pPr>
      <w:r w:rsidRPr="002A4238">
        <w:t>13. Постановление Правительства РФ от 14 июня 2013 №502 «Об утверждении требований к программам комплексного развития систем коммунальной инфраструктуры поселений, городских округов»;</w:t>
      </w:r>
    </w:p>
    <w:p w:rsidR="00A0628F" w:rsidRPr="002A4238" w:rsidRDefault="00A0628F" w:rsidP="00A0628F">
      <w:pPr>
        <w:pStyle w:val="aff6"/>
        <w:shd w:val="clear" w:color="auto" w:fill="FFFFFF"/>
        <w:tabs>
          <w:tab w:val="left" w:pos="851"/>
        </w:tabs>
        <w:spacing w:before="0" w:beforeAutospacing="0" w:after="0" w:afterAutospacing="0"/>
        <w:ind w:firstLine="709"/>
        <w:jc w:val="both"/>
      </w:pPr>
      <w:r w:rsidRPr="002A4238">
        <w:t>14. Приказ Минрегиона РФ от 14 апреля 2008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0628F" w:rsidRPr="002A4238" w:rsidRDefault="00A0628F" w:rsidP="00A0628F">
      <w:pPr>
        <w:pStyle w:val="aff6"/>
        <w:shd w:val="clear" w:color="auto" w:fill="FFFFFF"/>
        <w:tabs>
          <w:tab w:val="left" w:pos="851"/>
        </w:tabs>
        <w:spacing w:before="0" w:beforeAutospacing="0" w:after="0" w:afterAutospacing="0"/>
        <w:ind w:firstLine="709"/>
        <w:jc w:val="both"/>
        <w:rPr>
          <w:kern w:val="28"/>
        </w:rPr>
      </w:pPr>
      <w:r w:rsidRPr="002A4238">
        <w:rPr>
          <w:kern w:val="28"/>
        </w:rPr>
        <w:t>15. Устав муниципального образования «</w:t>
      </w:r>
      <w:r>
        <w:t>Лебедевское</w:t>
      </w:r>
      <w:r w:rsidRPr="002A4238">
        <w:rPr>
          <w:kern w:val="28"/>
        </w:rPr>
        <w:t xml:space="preserve"> сельское поселение», принятый решением </w:t>
      </w:r>
      <w:r w:rsidRPr="004A43AB">
        <w:rPr>
          <w:kern w:val="28"/>
        </w:rPr>
        <w:t>Лебедевского сельского Совета народных депутатов от 05.07.2010г. №175</w:t>
      </w:r>
      <w:r>
        <w:rPr>
          <w:kern w:val="28"/>
        </w:rPr>
        <w:t>;</w:t>
      </w:r>
    </w:p>
    <w:p w:rsidR="00A0628F" w:rsidRPr="002A4238" w:rsidRDefault="00A0628F" w:rsidP="00A0628F">
      <w:pPr>
        <w:pStyle w:val="aff6"/>
        <w:shd w:val="clear" w:color="auto" w:fill="FFFFFF"/>
        <w:tabs>
          <w:tab w:val="left" w:pos="851"/>
        </w:tabs>
        <w:spacing w:before="0" w:beforeAutospacing="0" w:after="0" w:afterAutospacing="0"/>
        <w:ind w:firstLine="709"/>
        <w:jc w:val="both"/>
        <w:rPr>
          <w:kern w:val="28"/>
        </w:rPr>
      </w:pPr>
      <w:r w:rsidRPr="002A4238">
        <w:rPr>
          <w:kern w:val="28"/>
        </w:rPr>
        <w:t>16. Генеральный план муниципального образования</w:t>
      </w:r>
      <w:r>
        <w:t>Лебедевское</w:t>
      </w:r>
      <w:r w:rsidRPr="002A4238">
        <w:rPr>
          <w:kern w:val="28"/>
        </w:rPr>
        <w:t xml:space="preserve"> сельское поселение </w:t>
      </w:r>
      <w:r>
        <w:rPr>
          <w:kern w:val="28"/>
        </w:rPr>
        <w:t>Промышленновского</w:t>
      </w:r>
      <w:r w:rsidRPr="002A4238">
        <w:rPr>
          <w:kern w:val="28"/>
        </w:rPr>
        <w:t xml:space="preserve"> муниципального района Кемеровской области, принятый решением </w:t>
      </w:r>
      <w:r w:rsidRPr="004A43AB">
        <w:rPr>
          <w:kern w:val="28"/>
        </w:rPr>
        <w:t xml:space="preserve">Лебедевского сельского Совета народных депутатов </w:t>
      </w:r>
      <w:r w:rsidRPr="002A4238">
        <w:rPr>
          <w:kern w:val="28"/>
        </w:rPr>
        <w:t xml:space="preserve">от </w:t>
      </w:r>
      <w:r>
        <w:rPr>
          <w:kern w:val="28"/>
        </w:rPr>
        <w:t xml:space="preserve">31 марта </w:t>
      </w:r>
      <w:r w:rsidRPr="002A4238">
        <w:rPr>
          <w:kern w:val="28"/>
        </w:rPr>
        <w:t>201</w:t>
      </w:r>
      <w:r>
        <w:rPr>
          <w:kern w:val="28"/>
        </w:rPr>
        <w:t>7</w:t>
      </w:r>
      <w:r w:rsidRPr="002A4238">
        <w:rPr>
          <w:kern w:val="28"/>
        </w:rPr>
        <w:t xml:space="preserve"> г. №</w:t>
      </w:r>
      <w:r>
        <w:rPr>
          <w:kern w:val="28"/>
        </w:rPr>
        <w:t>58</w:t>
      </w:r>
      <w:r w:rsidRPr="002A4238">
        <w:rPr>
          <w:kern w:val="28"/>
        </w:rPr>
        <w:t xml:space="preserve">. </w:t>
      </w:r>
    </w:p>
    <w:p w:rsidR="00A0628F" w:rsidRPr="002A4238" w:rsidRDefault="00A0628F" w:rsidP="00A0628F">
      <w:pPr>
        <w:pStyle w:val="27"/>
        <w:spacing w:before="0" w:line="240" w:lineRule="auto"/>
        <w:ind w:firstLine="709"/>
        <w:rPr>
          <w:sz w:val="24"/>
          <w:szCs w:val="24"/>
        </w:rPr>
      </w:pPr>
      <w:r w:rsidRPr="002A4238">
        <w:rPr>
          <w:sz w:val="24"/>
          <w:szCs w:val="24"/>
        </w:rPr>
        <w:t>Программа определяет основные направления развития коммунальной инфраструктуры, т.е. объектов электроснабжения, теплоснабжения, водоснабжения и водоотведения, объектов сбора и утилизации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w:t>
      </w:r>
    </w:p>
    <w:p w:rsidR="00A0628F" w:rsidRPr="002A4238" w:rsidRDefault="00A0628F" w:rsidP="00A0628F">
      <w:pPr>
        <w:pStyle w:val="27"/>
        <w:spacing w:before="0" w:line="240" w:lineRule="auto"/>
        <w:ind w:firstLine="709"/>
        <w:rPr>
          <w:sz w:val="24"/>
          <w:szCs w:val="24"/>
        </w:rPr>
      </w:pPr>
      <w:r w:rsidRPr="002A4238">
        <w:rPr>
          <w:sz w:val="24"/>
          <w:szCs w:val="24"/>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Pr>
          <w:sz w:val="24"/>
          <w:szCs w:val="24"/>
        </w:rPr>
        <w:t xml:space="preserve">Лебедевского </w:t>
      </w:r>
      <w:r w:rsidRPr="002A4238">
        <w:rPr>
          <w:sz w:val="24"/>
          <w:szCs w:val="24"/>
        </w:rPr>
        <w:t>сельского поселения.</w:t>
      </w:r>
    </w:p>
    <w:p w:rsidR="00A0628F" w:rsidRPr="002A4238" w:rsidRDefault="00A0628F" w:rsidP="00A0628F">
      <w:pPr>
        <w:jc w:val="center"/>
        <w:rPr>
          <w:b/>
          <w:bCs/>
          <w:color w:val="0D0D0D"/>
        </w:rPr>
      </w:pPr>
    </w:p>
    <w:p w:rsidR="00A0628F" w:rsidRPr="002A4238" w:rsidRDefault="00A0628F" w:rsidP="00A0628F">
      <w:pPr>
        <w:jc w:val="center"/>
        <w:rPr>
          <w:b/>
          <w:bCs/>
          <w:color w:val="0D0D0D"/>
        </w:rPr>
      </w:pPr>
    </w:p>
    <w:p w:rsidR="00A0628F" w:rsidRPr="002A4238" w:rsidRDefault="00A0628F" w:rsidP="00A0628F">
      <w:pPr>
        <w:rPr>
          <w:b/>
          <w:bCs/>
          <w:color w:val="0D0D0D"/>
        </w:rPr>
      </w:pPr>
      <w:r w:rsidRPr="002A4238">
        <w:rPr>
          <w:b/>
          <w:bCs/>
          <w:color w:val="0D0D0D"/>
        </w:rPr>
        <w:br w:type="page"/>
      </w:r>
    </w:p>
    <w:p w:rsidR="00A0628F" w:rsidRPr="002A4238" w:rsidRDefault="00A0628F" w:rsidP="00A0628F">
      <w:pPr>
        <w:jc w:val="center"/>
        <w:rPr>
          <w:b/>
          <w:i/>
          <w:kern w:val="24"/>
          <w:u w:val="single"/>
        </w:rPr>
      </w:pPr>
      <w:r w:rsidRPr="002A4238">
        <w:rPr>
          <w:b/>
          <w:i/>
          <w:kern w:val="24"/>
          <w:u w:val="single"/>
        </w:rPr>
        <w:lastRenderedPageBreak/>
        <w:t>ТОМ 1.«ПРОГРАММНЫЙ ДОКУМЕНТ»</w:t>
      </w:r>
    </w:p>
    <w:p w:rsidR="00A0628F" w:rsidRPr="002A4238" w:rsidRDefault="00A0628F" w:rsidP="00A0628F">
      <w:pPr>
        <w:jc w:val="center"/>
        <w:rPr>
          <w:kern w:val="24"/>
        </w:rPr>
      </w:pPr>
    </w:p>
    <w:p w:rsidR="00A0628F" w:rsidRPr="002A4238" w:rsidRDefault="00A0628F" w:rsidP="00A0628F">
      <w:pPr>
        <w:pStyle w:val="210"/>
        <w:ind w:left="0"/>
        <w:contextualSpacing/>
        <w:jc w:val="center"/>
        <w:rPr>
          <w:bCs w:val="0"/>
          <w:i/>
          <w:color w:val="0D0D0D"/>
          <w:sz w:val="24"/>
          <w:szCs w:val="24"/>
          <w:lang w:val="ru-RU"/>
        </w:rPr>
      </w:pPr>
      <w:r w:rsidRPr="002A4238">
        <w:rPr>
          <w:bCs w:val="0"/>
          <w:i/>
          <w:color w:val="0D0D0D"/>
          <w:sz w:val="24"/>
          <w:szCs w:val="24"/>
          <w:lang w:val="ru-RU"/>
        </w:rPr>
        <w:t>Раздел 1. П</w:t>
      </w:r>
      <w:r w:rsidRPr="002A4238">
        <w:rPr>
          <w:bCs w:val="0"/>
          <w:i/>
          <w:color w:val="0D0D0D"/>
          <w:spacing w:val="-2"/>
          <w:sz w:val="24"/>
          <w:szCs w:val="24"/>
          <w:lang w:val="ru-RU"/>
        </w:rPr>
        <w:t>АС</w:t>
      </w:r>
      <w:r w:rsidRPr="002A4238">
        <w:rPr>
          <w:bCs w:val="0"/>
          <w:i/>
          <w:color w:val="0D0D0D"/>
          <w:sz w:val="24"/>
          <w:szCs w:val="24"/>
          <w:lang w:val="ru-RU"/>
        </w:rPr>
        <w:t>ПО</w:t>
      </w:r>
      <w:r w:rsidRPr="002A4238">
        <w:rPr>
          <w:bCs w:val="0"/>
          <w:i/>
          <w:color w:val="0D0D0D"/>
          <w:spacing w:val="-2"/>
          <w:sz w:val="24"/>
          <w:szCs w:val="24"/>
          <w:lang w:val="ru-RU"/>
        </w:rPr>
        <w:t>Р</w:t>
      </w:r>
      <w:r w:rsidRPr="002A4238">
        <w:rPr>
          <w:bCs w:val="0"/>
          <w:i/>
          <w:color w:val="0D0D0D"/>
          <w:sz w:val="24"/>
          <w:szCs w:val="24"/>
          <w:lang w:val="ru-RU"/>
        </w:rPr>
        <w:t>ТП</w:t>
      </w:r>
      <w:r w:rsidRPr="002A4238">
        <w:rPr>
          <w:bCs w:val="0"/>
          <w:i/>
          <w:color w:val="0D0D0D"/>
          <w:spacing w:val="-2"/>
          <w:sz w:val="24"/>
          <w:szCs w:val="24"/>
          <w:lang w:val="ru-RU"/>
        </w:rPr>
        <w:t>Р</w:t>
      </w:r>
      <w:r w:rsidRPr="002A4238">
        <w:rPr>
          <w:bCs w:val="0"/>
          <w:i/>
          <w:color w:val="0D0D0D"/>
          <w:sz w:val="24"/>
          <w:szCs w:val="24"/>
          <w:lang w:val="ru-RU"/>
        </w:rPr>
        <w:t>О</w:t>
      </w:r>
      <w:r w:rsidRPr="002A4238">
        <w:rPr>
          <w:bCs w:val="0"/>
          <w:i/>
          <w:color w:val="0D0D0D"/>
          <w:spacing w:val="-2"/>
          <w:sz w:val="24"/>
          <w:szCs w:val="24"/>
          <w:lang w:val="ru-RU"/>
        </w:rPr>
        <w:t>Г</w:t>
      </w:r>
      <w:r w:rsidRPr="002A4238">
        <w:rPr>
          <w:bCs w:val="0"/>
          <w:i/>
          <w:color w:val="0D0D0D"/>
          <w:spacing w:val="-4"/>
          <w:sz w:val="24"/>
          <w:szCs w:val="24"/>
          <w:lang w:val="ru-RU"/>
        </w:rPr>
        <w:t>Р</w:t>
      </w:r>
      <w:r w:rsidRPr="002A4238">
        <w:rPr>
          <w:bCs w:val="0"/>
          <w:i/>
          <w:color w:val="0D0D0D"/>
          <w:spacing w:val="-2"/>
          <w:sz w:val="24"/>
          <w:szCs w:val="24"/>
          <w:lang w:val="ru-RU"/>
        </w:rPr>
        <w:t>АММ</w:t>
      </w:r>
      <w:r w:rsidRPr="002A4238">
        <w:rPr>
          <w:bCs w:val="0"/>
          <w:i/>
          <w:color w:val="0D0D0D"/>
          <w:sz w:val="24"/>
          <w:szCs w:val="24"/>
          <w:lang w:val="ru-RU"/>
        </w:rPr>
        <w:t>Ы</w:t>
      </w:r>
    </w:p>
    <w:p w:rsidR="00A0628F" w:rsidRPr="002A4238" w:rsidRDefault="00A0628F" w:rsidP="00A0628F">
      <w:pPr>
        <w:pStyle w:val="210"/>
        <w:ind w:left="0"/>
        <w:contextualSpacing/>
        <w:jc w:val="center"/>
        <w:rPr>
          <w:bCs w:val="0"/>
          <w:i/>
          <w:color w:val="0D0D0D"/>
          <w:sz w:val="24"/>
          <w:szCs w:val="24"/>
          <w:lang w:val="ru-RU"/>
        </w:rPr>
      </w:pPr>
    </w:p>
    <w:tbl>
      <w:tblPr>
        <w:tblStyle w:val="TableNormal"/>
        <w:tblW w:w="9356" w:type="dxa"/>
        <w:tblInd w:w="151" w:type="dxa"/>
        <w:tblLayout w:type="fixed"/>
        <w:tblLook w:val="01E0"/>
      </w:tblPr>
      <w:tblGrid>
        <w:gridCol w:w="2835"/>
        <w:gridCol w:w="6521"/>
      </w:tblGrid>
      <w:tr w:rsidR="00A0628F" w:rsidRPr="002A4238" w:rsidTr="00A0628F">
        <w:trPr>
          <w:trHeight w:val="862"/>
        </w:trPr>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b/>
                <w:i/>
                <w:sz w:val="24"/>
                <w:szCs w:val="24"/>
                <w:lang w:val="ru-RU"/>
              </w:rPr>
            </w:pPr>
            <w:r w:rsidRPr="002A4238">
              <w:rPr>
                <w:rFonts w:ascii="Times New Roman" w:eastAsia="Times New Roman" w:hAnsi="Times New Roman" w:cs="Times New Roman"/>
                <w:b/>
                <w:i/>
                <w:sz w:val="24"/>
                <w:szCs w:val="24"/>
                <w:lang w:val="ru-RU"/>
              </w:rPr>
              <w:t xml:space="preserve">Наименование программы </w:t>
            </w:r>
          </w:p>
        </w:tc>
        <w:tc>
          <w:tcPr>
            <w:tcW w:w="6521"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tabs>
                <w:tab w:val="left" w:pos="183"/>
              </w:tabs>
              <w:ind w:left="183" w:right="153" w:firstLine="426"/>
              <w:jc w:val="both"/>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Программа комплексного развития систем коммунальной инфраструктуры муниципального образования «</w:t>
            </w:r>
            <w:r>
              <w:rPr>
                <w:rFonts w:ascii="Times New Roman" w:eastAsia="Times New Roman" w:hAnsi="Times New Roman" w:cs="Times New Roman"/>
                <w:sz w:val="24"/>
                <w:szCs w:val="24"/>
                <w:lang w:val="ru-RU"/>
              </w:rPr>
              <w:t>Лебедевское</w:t>
            </w:r>
            <w:r w:rsidR="0081132B">
              <w:rPr>
                <w:rFonts w:ascii="Times New Roman" w:eastAsia="Times New Roman" w:hAnsi="Times New Roman" w:cs="Times New Roman"/>
                <w:sz w:val="24"/>
                <w:szCs w:val="24"/>
                <w:lang w:val="ru-RU"/>
              </w:rPr>
              <w:t xml:space="preserve"> </w:t>
            </w:r>
            <w:r w:rsidRPr="002A4238">
              <w:rPr>
                <w:rFonts w:ascii="Times New Roman" w:eastAsia="Times New Roman" w:hAnsi="Times New Roman" w:cs="Times New Roman"/>
                <w:sz w:val="24"/>
                <w:szCs w:val="24"/>
                <w:lang w:val="ru-RU"/>
              </w:rPr>
              <w:t>сельское поселение» на 2018 – 203</w:t>
            </w:r>
            <w:r>
              <w:rPr>
                <w:rFonts w:ascii="Times New Roman" w:eastAsia="Times New Roman" w:hAnsi="Times New Roman" w:cs="Times New Roman"/>
                <w:sz w:val="24"/>
                <w:szCs w:val="24"/>
                <w:lang w:val="ru-RU"/>
              </w:rPr>
              <w:t>6</w:t>
            </w:r>
            <w:r w:rsidRPr="002A4238">
              <w:rPr>
                <w:rFonts w:ascii="Times New Roman" w:eastAsia="Times New Roman" w:hAnsi="Times New Roman" w:cs="Times New Roman"/>
                <w:sz w:val="24"/>
                <w:szCs w:val="24"/>
                <w:lang w:val="ru-RU"/>
              </w:rPr>
              <w:t xml:space="preserve"> годы </w:t>
            </w:r>
            <w:r w:rsidRPr="002A4238">
              <w:rPr>
                <w:rFonts w:ascii="Times New Roman" w:hAnsi="Times New Roman"/>
                <w:color w:val="000000"/>
                <w:sz w:val="24"/>
                <w:szCs w:val="24"/>
                <w:lang w:val="ru-RU"/>
              </w:rPr>
              <w:t>(далее - Программа)</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b/>
                <w:i/>
                <w:sz w:val="24"/>
                <w:szCs w:val="24"/>
                <w:lang w:val="ru-RU"/>
              </w:rPr>
            </w:pPr>
            <w:r w:rsidRPr="002A4238">
              <w:rPr>
                <w:rFonts w:ascii="Times New Roman" w:eastAsia="Times New Roman" w:hAnsi="Times New Roman" w:cs="Times New Roman"/>
                <w:b/>
                <w:i/>
                <w:sz w:val="24"/>
                <w:szCs w:val="24"/>
                <w:lang w:val="ru-RU"/>
              </w:rPr>
              <w:t>Основание для разработки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tabs>
                <w:tab w:val="left" w:pos="183"/>
                <w:tab w:val="left" w:pos="973"/>
              </w:tabs>
              <w:ind w:left="123" w:right="153" w:firstLine="468"/>
              <w:jc w:val="both"/>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 Градостроительный кодекс Российской Федерации от 29.12.2004 года №190-ФЗ (ред. от 31.12.2017);</w:t>
            </w:r>
          </w:p>
          <w:p w:rsidR="00A0628F" w:rsidRPr="002A4238" w:rsidRDefault="00A0628F" w:rsidP="00A0628F">
            <w:pPr>
              <w:pStyle w:val="TableParagraph"/>
              <w:tabs>
                <w:tab w:val="left" w:pos="183"/>
                <w:tab w:val="left" w:pos="973"/>
              </w:tabs>
              <w:ind w:left="123" w:right="153" w:firstLine="468"/>
              <w:jc w:val="both"/>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 Федеральный закон от 06.10.2003 года №131-ФЗ «об общих принципах организации местного самоуправления в Российской Федерации»;</w:t>
            </w:r>
          </w:p>
          <w:p w:rsidR="00A0628F" w:rsidRDefault="00A0628F" w:rsidP="00A0628F">
            <w:pPr>
              <w:pStyle w:val="TableParagraph"/>
              <w:tabs>
                <w:tab w:val="left" w:pos="183"/>
                <w:tab w:val="left" w:pos="973"/>
              </w:tabs>
              <w:ind w:left="123" w:right="153" w:firstLine="468"/>
              <w:jc w:val="both"/>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 Приказ Министерства Регионального развития РФ от 06.05.2011 года №204 «О разработке программ комплексного развития систем коммунальной инфраструктуры муниципальных образований»</w:t>
            </w:r>
            <w:r>
              <w:rPr>
                <w:rFonts w:ascii="Times New Roman" w:eastAsia="Times New Roman" w:hAnsi="Times New Roman" w:cs="Times New Roman"/>
                <w:sz w:val="24"/>
                <w:szCs w:val="24"/>
                <w:lang w:val="ru-RU"/>
              </w:rPr>
              <w:t>;</w:t>
            </w:r>
          </w:p>
          <w:p w:rsidR="00A0628F" w:rsidRPr="00757CEE" w:rsidRDefault="00A0628F" w:rsidP="00A0628F">
            <w:pPr>
              <w:pStyle w:val="TableParagraph"/>
              <w:tabs>
                <w:tab w:val="left" w:pos="183"/>
                <w:tab w:val="left" w:pos="973"/>
              </w:tabs>
              <w:ind w:left="123" w:right="153" w:firstLine="4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757CEE">
              <w:rPr>
                <w:rFonts w:ascii="Times New Roman" w:eastAsia="Times New Roman" w:hAnsi="Times New Roman" w:cs="Times New Roman"/>
                <w:sz w:val="24"/>
                <w:szCs w:val="24"/>
                <w:lang w:val="ru-RU"/>
              </w:rPr>
              <w:t>Постановление Правительства РФ от 14.06.2013 года №502 «Об</w:t>
            </w:r>
            <w:r w:rsidR="0081132B">
              <w:rPr>
                <w:rFonts w:ascii="Times New Roman" w:eastAsia="Times New Roman" w:hAnsi="Times New Roman" w:cs="Times New Roman"/>
                <w:sz w:val="24"/>
                <w:szCs w:val="24"/>
                <w:lang w:val="ru-RU"/>
              </w:rPr>
              <w:t xml:space="preserve"> </w:t>
            </w:r>
            <w:r w:rsidRPr="00757CEE">
              <w:rPr>
                <w:rFonts w:ascii="Times New Roman" w:eastAsia="Times New Roman" w:hAnsi="Times New Roman" w:cs="Times New Roman"/>
                <w:sz w:val="24"/>
                <w:szCs w:val="24"/>
                <w:lang w:val="ru-RU"/>
              </w:rPr>
              <w:t>утверждении требований к программам комплексного развития</w:t>
            </w:r>
            <w:r w:rsidR="0081132B">
              <w:rPr>
                <w:rFonts w:ascii="Times New Roman" w:eastAsia="Times New Roman" w:hAnsi="Times New Roman" w:cs="Times New Roman"/>
                <w:sz w:val="24"/>
                <w:szCs w:val="24"/>
                <w:lang w:val="ru-RU"/>
              </w:rPr>
              <w:t xml:space="preserve"> </w:t>
            </w:r>
            <w:r w:rsidRPr="00757CEE">
              <w:rPr>
                <w:rFonts w:ascii="Times New Roman" w:eastAsia="Times New Roman" w:hAnsi="Times New Roman" w:cs="Times New Roman"/>
                <w:sz w:val="24"/>
                <w:szCs w:val="24"/>
                <w:lang w:val="ru-RU"/>
              </w:rPr>
              <w:t>систем коммунальной инфраструктуры поселений, городских</w:t>
            </w:r>
            <w:r w:rsidR="0081132B">
              <w:rPr>
                <w:rFonts w:ascii="Times New Roman" w:eastAsia="Times New Roman" w:hAnsi="Times New Roman" w:cs="Times New Roman"/>
                <w:sz w:val="24"/>
                <w:szCs w:val="24"/>
                <w:lang w:val="ru-RU"/>
              </w:rPr>
              <w:t xml:space="preserve"> </w:t>
            </w:r>
            <w:r w:rsidRPr="00757CEE">
              <w:rPr>
                <w:rFonts w:ascii="Times New Roman" w:eastAsia="Times New Roman" w:hAnsi="Times New Roman" w:cs="Times New Roman"/>
                <w:sz w:val="24"/>
                <w:szCs w:val="24"/>
                <w:lang w:val="ru-RU"/>
              </w:rPr>
              <w:t>округов»</w:t>
            </w:r>
            <w:r>
              <w:rPr>
                <w:rFonts w:ascii="Times New Roman" w:eastAsia="Times New Roman" w:hAnsi="Times New Roman" w:cs="Times New Roman"/>
                <w:sz w:val="24"/>
                <w:szCs w:val="24"/>
                <w:lang w:val="ru-RU"/>
              </w:rPr>
              <w:t>.</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b/>
                <w:i/>
                <w:sz w:val="24"/>
                <w:szCs w:val="24"/>
                <w:lang w:val="ru-RU"/>
              </w:rPr>
            </w:pPr>
            <w:r w:rsidRPr="002A4238">
              <w:rPr>
                <w:rFonts w:ascii="Times New Roman" w:eastAsia="Times New Roman" w:hAnsi="Times New Roman" w:cs="Times New Roman"/>
                <w:b/>
                <w:i/>
                <w:sz w:val="24"/>
                <w:szCs w:val="24"/>
                <w:lang w:val="ru-RU"/>
              </w:rPr>
              <w:t>Заказчик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4A43AB" w:rsidRDefault="00A0628F" w:rsidP="00A0628F">
            <w:pPr>
              <w:pStyle w:val="TableParagraph"/>
              <w:tabs>
                <w:tab w:val="left" w:pos="825"/>
              </w:tabs>
              <w:ind w:left="147" w:right="153" w:firstLine="543"/>
              <w:jc w:val="both"/>
              <w:rPr>
                <w:rFonts w:ascii="Times New Roman" w:eastAsia="Times New Roman" w:hAnsi="Times New Roman" w:cs="Times New Roman"/>
                <w:sz w:val="24"/>
                <w:szCs w:val="24"/>
                <w:lang w:val="ru-RU"/>
              </w:rPr>
            </w:pPr>
            <w:r w:rsidRPr="004A43AB">
              <w:rPr>
                <w:rFonts w:ascii="Times New Roman" w:eastAsia="Times New Roman" w:hAnsi="Times New Roman" w:cs="Times New Roman"/>
                <w:sz w:val="24"/>
                <w:szCs w:val="24"/>
                <w:lang w:val="ru-RU"/>
              </w:rPr>
              <w:t>Администрация Лебедевского сельского поселения Промышленновского муниципального района Кемеровской области</w:t>
            </w:r>
          </w:p>
          <w:p w:rsidR="00A0628F" w:rsidRPr="002A4238" w:rsidRDefault="00A0628F" w:rsidP="00A0628F">
            <w:pPr>
              <w:pStyle w:val="TableParagraph"/>
              <w:tabs>
                <w:tab w:val="left" w:pos="825"/>
              </w:tabs>
              <w:ind w:left="147" w:right="153" w:firstLine="543"/>
              <w:jc w:val="both"/>
              <w:rPr>
                <w:rFonts w:ascii="Times New Roman" w:eastAsia="Times New Roman" w:hAnsi="Times New Roman" w:cs="Times New Roman"/>
                <w:sz w:val="24"/>
                <w:szCs w:val="24"/>
                <w:lang w:val="ru-RU"/>
              </w:rPr>
            </w:pPr>
            <w:r w:rsidRPr="004A43AB">
              <w:rPr>
                <w:rFonts w:ascii="Times New Roman" w:eastAsia="Times New Roman" w:hAnsi="Times New Roman" w:cs="Times New Roman"/>
                <w:sz w:val="24"/>
                <w:szCs w:val="24"/>
                <w:lang w:val="ru-RU"/>
              </w:rPr>
              <w:t>Местоположение: 652388, Кемеровская область, Промышленновский район, с. Лебеди, ул. Центральная, д. 32</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b/>
                <w:i/>
                <w:sz w:val="24"/>
                <w:szCs w:val="24"/>
                <w:lang w:val="ru-RU"/>
              </w:rPr>
            </w:pPr>
            <w:r w:rsidRPr="002A4238">
              <w:rPr>
                <w:rFonts w:ascii="Times New Roman" w:eastAsia="Times New Roman" w:hAnsi="Times New Roman" w:cs="Times New Roman"/>
                <w:b/>
                <w:i/>
                <w:sz w:val="24"/>
                <w:szCs w:val="24"/>
                <w:lang w:val="ru-RU"/>
              </w:rPr>
              <w:t>Разработчик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6E5394" w:rsidRDefault="00A0628F" w:rsidP="00A0628F">
            <w:pPr>
              <w:pStyle w:val="TableParagraph"/>
              <w:tabs>
                <w:tab w:val="left" w:pos="183"/>
              </w:tabs>
              <w:ind w:left="183" w:right="153" w:firstLine="526"/>
              <w:jc w:val="both"/>
              <w:rPr>
                <w:rFonts w:ascii="Times New Roman" w:eastAsia="Times New Roman" w:hAnsi="Times New Roman" w:cs="Times New Roman"/>
                <w:sz w:val="24"/>
                <w:szCs w:val="24"/>
                <w:lang w:val="ru-RU"/>
              </w:rPr>
            </w:pPr>
            <w:r w:rsidRPr="006E5394">
              <w:rPr>
                <w:rFonts w:ascii="Times New Roman" w:eastAsia="Times New Roman" w:hAnsi="Times New Roman" w:cs="Times New Roman"/>
                <w:sz w:val="24"/>
                <w:szCs w:val="24"/>
                <w:lang w:val="ru-RU"/>
              </w:rPr>
              <w:t>Индивидуальный предприниматель Жеребцова М.А.</w:t>
            </w:r>
          </w:p>
          <w:p w:rsidR="00A0628F" w:rsidRPr="002A4238" w:rsidRDefault="00A0628F" w:rsidP="00A0628F">
            <w:pPr>
              <w:pStyle w:val="TableParagraph"/>
              <w:tabs>
                <w:tab w:val="left" w:pos="183"/>
              </w:tabs>
              <w:ind w:left="183" w:right="153" w:firstLine="526"/>
              <w:jc w:val="both"/>
              <w:rPr>
                <w:rFonts w:ascii="Times New Roman" w:eastAsia="Times New Roman" w:hAnsi="Times New Roman" w:cs="Times New Roman"/>
                <w:sz w:val="24"/>
                <w:szCs w:val="24"/>
                <w:lang w:val="ru-RU"/>
              </w:rPr>
            </w:pPr>
            <w:r w:rsidRPr="006E5394">
              <w:rPr>
                <w:rFonts w:ascii="Times New Roman" w:eastAsia="Times New Roman" w:hAnsi="Times New Roman" w:cs="Times New Roman"/>
                <w:sz w:val="24"/>
                <w:szCs w:val="24"/>
                <w:lang w:val="ru-RU"/>
              </w:rPr>
              <w:t>Местоположение факт.: 355019, Ставропольский край, г. Ставрополь, ул. Биологическа</w:t>
            </w:r>
            <w:bookmarkStart w:id="5" w:name="_GoBack"/>
            <w:bookmarkEnd w:id="5"/>
            <w:r w:rsidRPr="006E5394">
              <w:rPr>
                <w:rFonts w:ascii="Times New Roman" w:eastAsia="Times New Roman" w:hAnsi="Times New Roman" w:cs="Times New Roman"/>
                <w:sz w:val="24"/>
                <w:szCs w:val="24"/>
                <w:lang w:val="ru-RU"/>
              </w:rPr>
              <w:t>я, д. 12. сайт: ekonomikproekt.ru</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i/>
                <w:sz w:val="24"/>
                <w:szCs w:val="24"/>
                <w:lang w:val="ru-RU"/>
              </w:rPr>
            </w:pPr>
            <w:r w:rsidRPr="002A4238">
              <w:rPr>
                <w:rFonts w:ascii="Times New Roman" w:eastAsia="Times New Roman" w:hAnsi="Times New Roman" w:cs="Times New Roman"/>
                <w:b/>
                <w:bCs/>
                <w:i/>
                <w:sz w:val="24"/>
                <w:szCs w:val="24"/>
                <w:lang w:val="ru-RU"/>
              </w:rPr>
              <w:t>Цель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tabs>
                <w:tab w:val="left" w:pos="183"/>
              </w:tabs>
              <w:ind w:left="183" w:right="153" w:firstLine="426"/>
              <w:jc w:val="both"/>
              <w:rPr>
                <w:rFonts w:eastAsia="Calibri"/>
                <w:sz w:val="24"/>
                <w:szCs w:val="24"/>
                <w:lang w:val="ru-RU"/>
              </w:rPr>
            </w:pPr>
            <w:r w:rsidRPr="002A4238">
              <w:rPr>
                <w:rFonts w:eastAsia="Calibri"/>
                <w:sz w:val="24"/>
                <w:szCs w:val="24"/>
                <w:lang w:val="ru-RU"/>
              </w:rPr>
              <w:t xml:space="preserve">Основной целью Программы </w:t>
            </w:r>
            <w:r w:rsidRPr="002A4238">
              <w:rPr>
                <w:sz w:val="24"/>
                <w:szCs w:val="24"/>
                <w:lang w:val="ru-RU"/>
              </w:rPr>
              <w:t>является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w:t>
            </w:r>
            <w:r w:rsidRPr="002A4238">
              <w:rPr>
                <w:rFonts w:eastAsia="Calibri"/>
                <w:sz w:val="24"/>
                <w:szCs w:val="24"/>
                <w:lang w:val="ru-RU"/>
              </w:rPr>
              <w:t xml:space="preserve"> качественное и</w:t>
            </w:r>
            <w:r w:rsidRPr="002A4238">
              <w:rPr>
                <w:rFonts w:eastAsia="Calibri"/>
                <w:sz w:val="24"/>
                <w:szCs w:val="24"/>
              </w:rPr>
              <w:t> </w:t>
            </w:r>
            <w:r w:rsidRPr="002A4238">
              <w:rPr>
                <w:rFonts w:eastAsia="Calibri"/>
                <w:sz w:val="24"/>
                <w:szCs w:val="24"/>
                <w:lang w:val="ru-RU"/>
              </w:rPr>
              <w:t>надежное обеспечение коммунальными услугами потребителей.</w:t>
            </w:r>
          </w:p>
          <w:p w:rsidR="00A0628F" w:rsidRPr="002A4238" w:rsidRDefault="00A0628F" w:rsidP="00A0628F">
            <w:pPr>
              <w:pStyle w:val="TableParagraph"/>
              <w:tabs>
                <w:tab w:val="left" w:pos="183"/>
              </w:tabs>
              <w:ind w:left="183" w:right="153" w:firstLine="426"/>
              <w:jc w:val="both"/>
              <w:rPr>
                <w:rFonts w:ascii="Times New Roman" w:eastAsia="Times New Roman" w:hAnsi="Times New Roman" w:cs="Times New Roman"/>
                <w:sz w:val="24"/>
                <w:szCs w:val="24"/>
                <w:lang w:val="ru-RU"/>
              </w:rPr>
            </w:pPr>
            <w:r w:rsidRPr="002A4238">
              <w:rPr>
                <w:rFonts w:ascii="Times New Roman" w:hAnsi="Times New Roman" w:cs="Times New Roman"/>
                <w:sz w:val="24"/>
                <w:szCs w:val="24"/>
                <w:lang w:val="ru-RU"/>
              </w:rPr>
              <w:t xml:space="preserve">Программа является </w:t>
            </w:r>
            <w:r w:rsidRPr="002A4238">
              <w:rPr>
                <w:rFonts w:ascii="Times New Roman" w:hAnsi="Times New Roman" w:cs="Times New Roman"/>
                <w:sz w:val="24"/>
                <w:szCs w:val="24"/>
              </w:rPr>
              <w:t> </w:t>
            </w:r>
            <w:r w:rsidRPr="002A4238">
              <w:rPr>
                <w:rFonts w:ascii="Times New Roman" w:hAnsi="Times New Roman" w:cs="Times New Roman"/>
                <w:sz w:val="24"/>
                <w:szCs w:val="24"/>
                <w:lang w:val="ru-RU"/>
              </w:rPr>
              <w:t>базовым  документом  для разработки инвестиционных и производственных</w:t>
            </w:r>
            <w:r w:rsidRPr="002A4238">
              <w:rPr>
                <w:rFonts w:ascii="Times New Roman" w:hAnsi="Times New Roman" w:cs="Times New Roman"/>
                <w:sz w:val="24"/>
                <w:szCs w:val="24"/>
              </w:rPr>
              <w:t> </w:t>
            </w:r>
            <w:r w:rsidRPr="002A4238">
              <w:rPr>
                <w:rFonts w:ascii="Times New Roman" w:hAnsi="Times New Roman" w:cs="Times New Roman"/>
                <w:sz w:val="24"/>
                <w:szCs w:val="24"/>
                <w:lang w:val="ru-RU"/>
              </w:rPr>
              <w:t>программ организаций коммунального комплекса муниципального образования и должна представлять собой увязанный по целям и задачам, ресурсам и срокам комплекс исследовательских, проектных, производственных, социально-экономических и других мероприятий, направленных на обеспечение эффективного решения проблем в сфере электроснабжения, теплоснабжения, водоснабжения, водоотведения, газоснабжения, сбора и утилизации твердых коммунальных отходов.</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i/>
                <w:sz w:val="24"/>
                <w:szCs w:val="24"/>
                <w:lang w:val="ru-RU"/>
              </w:rPr>
            </w:pPr>
            <w:r w:rsidRPr="002A4238">
              <w:rPr>
                <w:rFonts w:ascii="Times New Roman" w:eastAsia="Times New Roman" w:hAnsi="Times New Roman" w:cs="Times New Roman"/>
                <w:b/>
                <w:bCs/>
                <w:i/>
                <w:sz w:val="24"/>
                <w:szCs w:val="24"/>
                <w:lang w:val="ru-RU"/>
              </w:rPr>
              <w:t>Задачи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hAnsi="Times New Roman" w:cs="Times New Roman"/>
                <w:sz w:val="24"/>
                <w:szCs w:val="24"/>
                <w:lang w:val="ru-RU"/>
              </w:rPr>
            </w:pPr>
            <w:r w:rsidRPr="00E575B6">
              <w:rPr>
                <w:rFonts w:ascii="Times New Roman" w:hAnsi="Times New Roman" w:cs="Times New Roman"/>
                <w:sz w:val="24"/>
                <w:szCs w:val="24"/>
                <w:lang w:val="ru-RU"/>
              </w:rPr>
              <w:t>Инженерно-техническая оптимизация систем коммунальной инфраструктуры;</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Перспективное планирование развития систем коммунальной инфраструктуры;</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 xml:space="preserve">Повышение инвестиционной привлекательности </w:t>
            </w:r>
            <w:r w:rsidRPr="00E575B6">
              <w:rPr>
                <w:rFonts w:ascii="Times New Roman" w:eastAsia="Calibri" w:hAnsi="Times New Roman" w:cs="Times New Roman"/>
                <w:sz w:val="24"/>
                <w:szCs w:val="24"/>
                <w:lang w:val="ru-RU"/>
              </w:rPr>
              <w:lastRenderedPageBreak/>
              <w:t>коммунальной инфраструктуры;</w:t>
            </w:r>
          </w:p>
          <w:p w:rsidR="00A0628F" w:rsidRPr="00E575B6" w:rsidRDefault="00A0628F" w:rsidP="00A0628F">
            <w:pPr>
              <w:pStyle w:val="af7"/>
              <w:widowControl/>
              <w:numPr>
                <w:ilvl w:val="0"/>
                <w:numId w:val="2"/>
              </w:numPr>
              <w:shd w:val="clear" w:color="auto" w:fill="FFFFFF"/>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Обеспечение сбалансированности интересов субъектов коммунальной инфраструктуры и потребителей;</w:t>
            </w:r>
          </w:p>
          <w:p w:rsidR="00A0628F" w:rsidRPr="00E575B6" w:rsidRDefault="00A0628F" w:rsidP="00A0628F">
            <w:pPr>
              <w:pStyle w:val="af7"/>
              <w:widowControl/>
              <w:numPr>
                <w:ilvl w:val="0"/>
                <w:numId w:val="2"/>
              </w:numPr>
              <w:shd w:val="clear" w:color="auto" w:fill="FFFFFF"/>
              <w:tabs>
                <w:tab w:val="left" w:pos="183"/>
                <w:tab w:val="left" w:pos="1023"/>
              </w:tabs>
              <w:ind w:left="183" w:right="153" w:firstLine="426"/>
              <w:jc w:val="both"/>
              <w:rPr>
                <w:rFonts w:ascii="Times New Roman" w:hAnsi="Times New Roman" w:cs="Times New Roman"/>
                <w:sz w:val="24"/>
                <w:szCs w:val="24"/>
                <w:lang w:val="ru-RU"/>
              </w:rPr>
            </w:pPr>
            <w:r w:rsidRPr="00E575B6">
              <w:rPr>
                <w:rFonts w:ascii="Times New Roman" w:eastAsia="Calibri" w:hAnsi="Times New Roman" w:cs="Times New Roman"/>
                <w:sz w:val="24"/>
                <w:szCs w:val="24"/>
                <w:lang w:val="ru-RU"/>
              </w:rPr>
              <w:t>Повышение надежности коммунальных систем и качества коммунальных услуг муниципального образования;</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hAnsi="Times New Roman" w:cs="Times New Roman"/>
                <w:sz w:val="24"/>
                <w:szCs w:val="24"/>
                <w:lang w:val="ru-RU"/>
              </w:rPr>
            </w:pPr>
            <w:r w:rsidRPr="00E575B6">
              <w:rPr>
                <w:rFonts w:ascii="Times New Roman" w:hAnsi="Times New Roman" w:cs="Times New Roman"/>
                <w:sz w:val="24"/>
                <w:szCs w:val="24"/>
                <w:lang w:val="ru-RU"/>
              </w:rPr>
              <w:t>Обеспечение более комфортных условий проживания населения муниципального образования;</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hAnsi="Times New Roman" w:cs="Times New Roman"/>
                <w:sz w:val="24"/>
                <w:szCs w:val="24"/>
                <w:lang w:val="ru-RU"/>
              </w:rPr>
            </w:pPr>
            <w:r w:rsidRPr="00E575B6">
              <w:rPr>
                <w:rFonts w:ascii="Times New Roman" w:hAnsi="Times New Roman" w:cs="Times New Roman"/>
                <w:sz w:val="24"/>
                <w:szCs w:val="24"/>
                <w:lang w:val="ru-RU"/>
              </w:rPr>
              <w:t>Снижение потерь при поставке ресурсов потребителям;</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hAnsi="Times New Roman" w:cs="Times New Roman"/>
                <w:sz w:val="24"/>
                <w:szCs w:val="24"/>
                <w:lang w:val="ru-RU"/>
              </w:rPr>
            </w:pPr>
            <w:r w:rsidRPr="00E575B6">
              <w:rPr>
                <w:rFonts w:ascii="Times New Roman" w:hAnsi="Times New Roman" w:cs="Times New Roman"/>
                <w:sz w:val="24"/>
                <w:szCs w:val="24"/>
                <w:lang w:val="ru-RU"/>
              </w:rPr>
              <w:t>Улучшение экологической обстановки в муниципальном образовании;</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Разработка мероприятий по комплексной реконструкции и модернизации систем коммунальной инфраструктуры;</w:t>
            </w:r>
          </w:p>
          <w:p w:rsidR="00A0628F" w:rsidRPr="00E575B6" w:rsidRDefault="00A0628F" w:rsidP="00A0628F">
            <w:pPr>
              <w:pStyle w:val="af7"/>
              <w:widowControl/>
              <w:numPr>
                <w:ilvl w:val="0"/>
                <w:numId w:val="2"/>
              </w:numPr>
              <w:tabs>
                <w:tab w:val="left" w:pos="183"/>
                <w:tab w:val="left" w:pos="1023"/>
              </w:tabs>
              <w:ind w:left="183" w:right="153" w:firstLine="426"/>
              <w:jc w:val="both"/>
              <w:rPr>
                <w:rFonts w:ascii="Times New Roman" w:eastAsia="Calibri" w:hAnsi="Times New Roman" w:cs="Times New Roman"/>
                <w:sz w:val="24"/>
                <w:szCs w:val="24"/>
                <w:lang w:val="ru-RU"/>
              </w:rPr>
            </w:pPr>
            <w:r w:rsidRPr="00E575B6">
              <w:rPr>
                <w:rFonts w:ascii="Times New Roman" w:eastAsia="Calibri" w:hAnsi="Times New Roman" w:cs="Times New Roman"/>
                <w:sz w:val="24"/>
                <w:szCs w:val="24"/>
                <w:lang w:val="ru-RU"/>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tc>
      </w:tr>
      <w:tr w:rsidR="00A0628F" w:rsidRPr="002A4238" w:rsidTr="00A0628F">
        <w:trPr>
          <w:trHeight w:val="2217"/>
        </w:trPr>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tabs>
                <w:tab w:val="left" w:pos="0"/>
              </w:tabs>
              <w:ind w:left="142"/>
              <w:rPr>
                <w:rFonts w:ascii="Times New Roman" w:eastAsia="Times New Roman" w:hAnsi="Times New Roman" w:cs="Times New Roman"/>
                <w:b/>
                <w:i/>
                <w:sz w:val="24"/>
                <w:szCs w:val="24"/>
              </w:rPr>
            </w:pPr>
            <w:r w:rsidRPr="002A4238">
              <w:rPr>
                <w:rFonts w:ascii="Times New Roman" w:eastAsia="Times New Roman" w:hAnsi="Times New Roman" w:cs="Times New Roman"/>
                <w:b/>
                <w:i/>
                <w:sz w:val="24"/>
                <w:szCs w:val="24"/>
                <w:lang w:val="ru-RU"/>
              </w:rPr>
              <w:lastRenderedPageBreak/>
              <w:t>В</w:t>
            </w:r>
            <w:r w:rsidRPr="002A4238">
              <w:rPr>
                <w:rFonts w:ascii="Times New Roman" w:eastAsia="Times New Roman" w:hAnsi="Times New Roman" w:cs="Times New Roman"/>
                <w:b/>
                <w:i/>
                <w:sz w:val="24"/>
                <w:szCs w:val="24"/>
              </w:rPr>
              <w:t>ажнейшие целевые показатели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1. В области теплоснабжения: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снижение уровня фактических потерь в тепловых сетях;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снижение удельного веса сетей, нуждающихся в замене;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снижение расхода электроэнергии на выработку 1 Гкал.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2. В области водоснабжения: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снижение аварийности систем водоснабжения;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снижение уровня потерь воды;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снижение удельного веса сетей, нуждающихся в замене.</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3. В области сбора и транспортировки твердых коммунальных отходов: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обеспеченность населения поселения услугой сбора и транспортировки бытовых отходов;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4. В области электроснабжения: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xml:space="preserve">- увеличение индекса замены сетей; </w:t>
            </w:r>
          </w:p>
          <w:p w:rsidR="00A0628F" w:rsidRPr="00E575B6" w:rsidRDefault="00A0628F" w:rsidP="00A0628F">
            <w:pPr>
              <w:pStyle w:val="aff6"/>
              <w:shd w:val="clear" w:color="auto" w:fill="FFFFFF"/>
              <w:spacing w:before="0" w:beforeAutospacing="0" w:after="0" w:afterAutospacing="0"/>
              <w:ind w:left="147" w:right="142" w:firstLine="425"/>
              <w:jc w:val="both"/>
              <w:rPr>
                <w:lang w:val="ru-RU"/>
              </w:rPr>
            </w:pPr>
            <w:r w:rsidRPr="00E575B6">
              <w:rPr>
                <w:lang w:val="ru-RU"/>
              </w:rPr>
              <w:t>- обеспечение условий подключения объектов нового строительства к электрическим сетям.</w:t>
            </w:r>
          </w:p>
        </w:tc>
      </w:tr>
      <w:tr w:rsidR="00A0628F" w:rsidRPr="002A4238" w:rsidTr="00A0628F">
        <w:trPr>
          <w:trHeight w:val="263"/>
        </w:trPr>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i/>
                <w:sz w:val="24"/>
                <w:szCs w:val="24"/>
                <w:lang w:val="ru-RU"/>
              </w:rPr>
            </w:pPr>
            <w:r w:rsidRPr="002A4238">
              <w:rPr>
                <w:rFonts w:ascii="Times New Roman" w:eastAsia="Times New Roman" w:hAnsi="Times New Roman" w:cs="Times New Roman"/>
                <w:b/>
                <w:bCs/>
                <w:i/>
                <w:sz w:val="24"/>
                <w:szCs w:val="24"/>
                <w:lang w:val="ru-RU"/>
              </w:rPr>
              <w:t>Срок и этапы реализации программы</w:t>
            </w:r>
          </w:p>
        </w:tc>
        <w:tc>
          <w:tcPr>
            <w:tcW w:w="6521"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tabs>
                <w:tab w:val="left" w:pos="183"/>
              </w:tabs>
              <w:ind w:left="183" w:right="153" w:firstLine="426"/>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Программа сроком на 2018-2022 г.г. и на период до 203</w:t>
            </w:r>
            <w:r>
              <w:rPr>
                <w:rFonts w:ascii="Times New Roman" w:eastAsia="Times New Roman" w:hAnsi="Times New Roman" w:cs="Times New Roman"/>
                <w:sz w:val="24"/>
                <w:szCs w:val="24"/>
                <w:lang w:val="ru-RU"/>
              </w:rPr>
              <w:t>6</w:t>
            </w:r>
            <w:r w:rsidRPr="002A4238">
              <w:rPr>
                <w:rFonts w:ascii="Times New Roman" w:eastAsia="Times New Roman" w:hAnsi="Times New Roman" w:cs="Times New Roman"/>
                <w:sz w:val="24"/>
                <w:szCs w:val="24"/>
                <w:lang w:val="ru-RU"/>
              </w:rPr>
              <w:t xml:space="preserve"> г. реализуется в 3 этапа:</w:t>
            </w:r>
          </w:p>
          <w:p w:rsidR="00A0628F" w:rsidRPr="002A4238" w:rsidRDefault="00A0628F" w:rsidP="00A0628F">
            <w:pPr>
              <w:pStyle w:val="TableParagraph"/>
              <w:tabs>
                <w:tab w:val="left" w:pos="183"/>
              </w:tabs>
              <w:ind w:left="183" w:right="153" w:firstLine="426"/>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1 этап: 2018 – 2022 г.г.</w:t>
            </w:r>
          </w:p>
          <w:p w:rsidR="00A0628F" w:rsidRPr="002A4238" w:rsidRDefault="00A0628F" w:rsidP="00A0628F">
            <w:pPr>
              <w:pStyle w:val="TableParagraph"/>
              <w:tabs>
                <w:tab w:val="left" w:pos="183"/>
              </w:tabs>
              <w:ind w:left="609" w:right="153"/>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2 этап: 2023 – 202</w:t>
            </w:r>
            <w:r>
              <w:rPr>
                <w:rFonts w:ascii="Times New Roman" w:eastAsia="Times New Roman" w:hAnsi="Times New Roman" w:cs="Times New Roman"/>
                <w:sz w:val="24"/>
                <w:szCs w:val="24"/>
                <w:lang w:val="ru-RU"/>
              </w:rPr>
              <w:t>7</w:t>
            </w:r>
            <w:r w:rsidRPr="002A4238">
              <w:rPr>
                <w:rFonts w:ascii="Times New Roman" w:eastAsia="Times New Roman" w:hAnsi="Times New Roman" w:cs="Times New Roman"/>
                <w:sz w:val="24"/>
                <w:szCs w:val="24"/>
                <w:lang w:val="ru-RU"/>
              </w:rPr>
              <w:t xml:space="preserve"> г.г.</w:t>
            </w:r>
          </w:p>
          <w:p w:rsidR="00A0628F" w:rsidRPr="002A4238" w:rsidRDefault="00A0628F" w:rsidP="00A0628F">
            <w:pPr>
              <w:pStyle w:val="TableParagraph"/>
              <w:tabs>
                <w:tab w:val="left" w:pos="183"/>
              </w:tabs>
              <w:ind w:left="609" w:right="153"/>
              <w:rPr>
                <w:rFonts w:ascii="Times New Roman" w:eastAsia="Times New Roman" w:hAnsi="Times New Roman" w:cs="Times New Roman"/>
                <w:sz w:val="24"/>
                <w:szCs w:val="24"/>
                <w:lang w:val="ru-RU"/>
              </w:rPr>
            </w:pPr>
            <w:r w:rsidRPr="002A4238">
              <w:rPr>
                <w:rFonts w:ascii="Times New Roman" w:eastAsia="Times New Roman" w:hAnsi="Times New Roman" w:cs="Times New Roman"/>
                <w:sz w:val="24"/>
                <w:szCs w:val="24"/>
                <w:lang w:val="ru-RU"/>
              </w:rPr>
              <w:t>3 этап: 202</w:t>
            </w:r>
            <w:r>
              <w:rPr>
                <w:rFonts w:ascii="Times New Roman" w:eastAsia="Times New Roman" w:hAnsi="Times New Roman" w:cs="Times New Roman"/>
                <w:sz w:val="24"/>
                <w:szCs w:val="24"/>
                <w:lang w:val="ru-RU"/>
              </w:rPr>
              <w:t>8</w:t>
            </w:r>
            <w:r w:rsidRPr="002A4238">
              <w:rPr>
                <w:rFonts w:ascii="Times New Roman" w:eastAsia="Times New Roman" w:hAnsi="Times New Roman" w:cs="Times New Roman"/>
                <w:sz w:val="24"/>
                <w:szCs w:val="24"/>
                <w:lang w:val="ru-RU"/>
              </w:rPr>
              <w:t xml:space="preserve"> – 203</w:t>
            </w:r>
            <w:r>
              <w:rPr>
                <w:rFonts w:ascii="Times New Roman" w:eastAsia="Times New Roman" w:hAnsi="Times New Roman" w:cs="Times New Roman"/>
                <w:sz w:val="24"/>
                <w:szCs w:val="24"/>
                <w:lang w:val="ru-RU"/>
              </w:rPr>
              <w:t>6</w:t>
            </w:r>
            <w:r w:rsidRPr="002A4238">
              <w:rPr>
                <w:rFonts w:ascii="Times New Roman" w:eastAsia="Times New Roman" w:hAnsi="Times New Roman" w:cs="Times New Roman"/>
                <w:sz w:val="24"/>
                <w:szCs w:val="24"/>
                <w:lang w:val="ru-RU"/>
              </w:rPr>
              <w:t xml:space="preserve"> г.г.</w:t>
            </w:r>
          </w:p>
        </w:tc>
      </w:tr>
      <w:tr w:rsidR="00A0628F" w:rsidRPr="002A4238" w:rsidTr="00A0628F">
        <w:tc>
          <w:tcPr>
            <w:tcW w:w="2835" w:type="dxa"/>
            <w:tcBorders>
              <w:top w:val="single" w:sz="7" w:space="0" w:color="000000"/>
              <w:left w:val="single" w:sz="7" w:space="0" w:color="000000"/>
              <w:bottom w:val="single" w:sz="7" w:space="0" w:color="000000"/>
              <w:right w:val="single" w:sz="7" w:space="0" w:color="000000"/>
            </w:tcBorders>
          </w:tcPr>
          <w:p w:rsidR="00A0628F" w:rsidRPr="002A4238" w:rsidRDefault="00A0628F" w:rsidP="00A0628F">
            <w:pPr>
              <w:pStyle w:val="TableParagraph"/>
              <w:ind w:left="142"/>
              <w:rPr>
                <w:rFonts w:ascii="Times New Roman" w:eastAsia="Times New Roman" w:hAnsi="Times New Roman" w:cs="Times New Roman"/>
                <w:i/>
                <w:sz w:val="24"/>
                <w:szCs w:val="24"/>
                <w:lang w:val="ru-RU"/>
              </w:rPr>
            </w:pPr>
            <w:r w:rsidRPr="002A4238">
              <w:rPr>
                <w:rFonts w:ascii="Times New Roman" w:eastAsia="Times New Roman" w:hAnsi="Times New Roman" w:cs="Times New Roman"/>
                <w:b/>
                <w:bCs/>
                <w:i/>
                <w:sz w:val="24"/>
                <w:szCs w:val="24"/>
                <w:lang w:val="ru-RU"/>
              </w:rPr>
              <w:t>Объемы и источники финансирования программы</w:t>
            </w:r>
          </w:p>
        </w:tc>
        <w:tc>
          <w:tcPr>
            <w:tcW w:w="6521" w:type="dxa"/>
            <w:tcBorders>
              <w:top w:val="single" w:sz="7" w:space="0" w:color="000000"/>
              <w:left w:val="single" w:sz="7" w:space="0" w:color="000000"/>
              <w:bottom w:val="single" w:sz="4" w:space="0" w:color="auto"/>
              <w:right w:val="single" w:sz="7" w:space="0" w:color="000000"/>
            </w:tcBorders>
          </w:tcPr>
          <w:p w:rsidR="00A0628F" w:rsidRPr="00E575B6" w:rsidRDefault="00A0628F" w:rsidP="00A0628F">
            <w:pPr>
              <w:pStyle w:val="TableParagraph"/>
              <w:tabs>
                <w:tab w:val="left" w:pos="183"/>
                <w:tab w:val="left" w:pos="892"/>
              </w:tabs>
              <w:ind w:left="123" w:right="153" w:firstLine="425"/>
              <w:jc w:val="both"/>
              <w:rPr>
                <w:rFonts w:ascii="Times New Roman" w:eastAsia="Times New Roman" w:hAnsi="Times New Roman" w:cs="Times New Roman"/>
                <w:sz w:val="24"/>
                <w:szCs w:val="24"/>
                <w:lang w:val="ru-RU"/>
              </w:rPr>
            </w:pPr>
            <w:r w:rsidRPr="00E575B6">
              <w:rPr>
                <w:rFonts w:ascii="Times New Roman" w:eastAsia="Times New Roman" w:hAnsi="Times New Roman" w:cs="Times New Roman"/>
                <w:sz w:val="24"/>
                <w:szCs w:val="24"/>
                <w:lang w:val="ru-RU"/>
              </w:rPr>
              <w:t xml:space="preserve">Общий объем финансирования Программы составляет в 2018 – 2036 годах – </w:t>
            </w:r>
            <w:r w:rsidRPr="00E575B6">
              <w:rPr>
                <w:rFonts w:ascii="Times New Roman" w:hAnsi="Times New Roman" w:cs="Times New Roman"/>
                <w:color w:val="000000"/>
                <w:sz w:val="24"/>
                <w:szCs w:val="24"/>
                <w:lang w:val="ru-RU"/>
              </w:rPr>
              <w:t xml:space="preserve">139925,0 </w:t>
            </w:r>
            <w:r w:rsidRPr="00E575B6">
              <w:rPr>
                <w:rFonts w:ascii="Times New Roman" w:eastAsia="Times New Roman" w:hAnsi="Times New Roman" w:cs="Times New Roman"/>
                <w:sz w:val="24"/>
                <w:szCs w:val="24"/>
                <w:lang w:val="ru-RU"/>
              </w:rPr>
              <w:t>тыс. руб., в т.ч.</w:t>
            </w:r>
          </w:p>
          <w:p w:rsidR="00A0628F" w:rsidRPr="00E575B6" w:rsidRDefault="00A0628F" w:rsidP="00A0628F">
            <w:pPr>
              <w:pStyle w:val="TableParagraph"/>
              <w:tabs>
                <w:tab w:val="left" w:pos="183"/>
                <w:tab w:val="left" w:pos="892"/>
              </w:tabs>
              <w:ind w:left="123" w:right="153" w:firstLine="425"/>
              <w:jc w:val="both"/>
              <w:rPr>
                <w:rFonts w:ascii="Times New Roman" w:eastAsia="Times New Roman" w:hAnsi="Times New Roman" w:cs="Times New Roman"/>
                <w:sz w:val="24"/>
                <w:szCs w:val="24"/>
                <w:lang w:val="ru-RU"/>
              </w:rPr>
            </w:pPr>
            <w:r w:rsidRPr="00E575B6">
              <w:rPr>
                <w:rFonts w:ascii="Times New Roman" w:eastAsia="Times New Roman" w:hAnsi="Times New Roman" w:cs="Times New Roman"/>
                <w:sz w:val="24"/>
                <w:szCs w:val="24"/>
                <w:lang w:val="ru-RU"/>
              </w:rPr>
              <w:t>- за счет средств районного бюджета – 132347,0 тыс.руб.;</w:t>
            </w:r>
          </w:p>
          <w:p w:rsidR="00A0628F" w:rsidRPr="00C86BC7" w:rsidRDefault="00A0628F" w:rsidP="00A0628F">
            <w:pPr>
              <w:pStyle w:val="TableParagraph"/>
              <w:tabs>
                <w:tab w:val="left" w:pos="183"/>
                <w:tab w:val="left" w:pos="892"/>
              </w:tabs>
              <w:ind w:left="123" w:right="153" w:firstLine="425"/>
              <w:jc w:val="both"/>
              <w:rPr>
                <w:rFonts w:ascii="Times New Roman" w:eastAsia="Times New Roman" w:hAnsi="Times New Roman" w:cs="Times New Roman"/>
                <w:sz w:val="24"/>
                <w:szCs w:val="24"/>
                <w:lang w:val="ru-RU"/>
              </w:rPr>
            </w:pPr>
            <w:r w:rsidRPr="00E575B6">
              <w:rPr>
                <w:rFonts w:ascii="Times New Roman" w:eastAsia="Times New Roman" w:hAnsi="Times New Roman" w:cs="Times New Roman"/>
                <w:sz w:val="24"/>
                <w:szCs w:val="24"/>
                <w:lang w:val="ru-RU"/>
              </w:rPr>
              <w:t>- за счет средств бюджета Лебедевского сельского поселения – 7578,0 тыс. руб.</w:t>
            </w:r>
          </w:p>
          <w:p w:rsidR="00A0628F" w:rsidRPr="002A4238" w:rsidRDefault="00A0628F" w:rsidP="00A0628F">
            <w:pPr>
              <w:pStyle w:val="TableParagraph"/>
              <w:tabs>
                <w:tab w:val="left" w:pos="183"/>
                <w:tab w:val="left" w:pos="892"/>
              </w:tabs>
              <w:ind w:left="123" w:right="153" w:firstLine="425"/>
              <w:jc w:val="both"/>
              <w:rPr>
                <w:rFonts w:ascii="Times New Roman" w:eastAsia="Times New Roman" w:hAnsi="Times New Roman" w:cs="Times New Roman"/>
                <w:sz w:val="24"/>
                <w:szCs w:val="24"/>
                <w:lang w:val="ru-RU"/>
              </w:rPr>
            </w:pPr>
            <w:r w:rsidRPr="00C86BC7">
              <w:rPr>
                <w:rFonts w:ascii="Times New Roman" w:eastAsia="Times New Roman" w:hAnsi="Times New Roman" w:cs="Times New Roman"/>
                <w:sz w:val="24"/>
                <w:szCs w:val="24"/>
                <w:lang w:val="ru-RU"/>
              </w:rPr>
              <w:lastRenderedPageBreak/>
              <w:t>Объем средств, выделяемых на реализацию Программы, подлежит ежегодному уточнению.</w:t>
            </w:r>
          </w:p>
        </w:tc>
      </w:tr>
      <w:tr w:rsidR="00A0628F" w:rsidRPr="002A4238" w:rsidTr="00A0628F">
        <w:tc>
          <w:tcPr>
            <w:tcW w:w="2835" w:type="dxa"/>
            <w:tcBorders>
              <w:top w:val="single" w:sz="7" w:space="0" w:color="000000"/>
              <w:left w:val="single" w:sz="7" w:space="0" w:color="000000"/>
              <w:bottom w:val="single" w:sz="7" w:space="0" w:color="000000"/>
              <w:right w:val="single" w:sz="4" w:space="0" w:color="auto"/>
            </w:tcBorders>
          </w:tcPr>
          <w:p w:rsidR="00A0628F" w:rsidRPr="002A4238" w:rsidRDefault="00A0628F" w:rsidP="00A0628F">
            <w:pPr>
              <w:pStyle w:val="TableParagraph"/>
              <w:ind w:left="142"/>
              <w:rPr>
                <w:rFonts w:ascii="Times New Roman" w:eastAsia="Times New Roman" w:hAnsi="Times New Roman" w:cs="Times New Roman"/>
                <w:b/>
                <w:bCs/>
                <w:i/>
                <w:sz w:val="24"/>
                <w:szCs w:val="24"/>
                <w:lang w:val="ru-RU"/>
              </w:rPr>
            </w:pPr>
            <w:r w:rsidRPr="002A4238">
              <w:rPr>
                <w:rFonts w:ascii="Times New Roman" w:eastAsia="Times New Roman" w:hAnsi="Times New Roman" w:cs="Times New Roman"/>
                <w:b/>
                <w:bCs/>
                <w:i/>
                <w:sz w:val="24"/>
                <w:szCs w:val="24"/>
                <w:lang w:val="ru-RU"/>
              </w:rPr>
              <w:lastRenderedPageBreak/>
              <w:t>Ожидаемые результаты реализации программы</w:t>
            </w:r>
          </w:p>
        </w:tc>
        <w:tc>
          <w:tcPr>
            <w:tcW w:w="6521" w:type="dxa"/>
            <w:tcBorders>
              <w:top w:val="single" w:sz="4" w:space="0" w:color="auto"/>
              <w:left w:val="single" w:sz="4" w:space="0" w:color="auto"/>
              <w:bottom w:val="single" w:sz="4" w:space="0" w:color="auto"/>
              <w:right w:val="single" w:sz="4" w:space="0" w:color="auto"/>
            </w:tcBorders>
          </w:tcPr>
          <w:p w:rsidR="00A0628F" w:rsidRDefault="00A0628F" w:rsidP="00A0628F">
            <w:pPr>
              <w:pStyle w:val="af7"/>
              <w:tabs>
                <w:tab w:val="left" w:pos="183"/>
                <w:tab w:val="left" w:pos="828"/>
              </w:tabs>
              <w:ind w:left="147" w:right="153" w:firstLine="46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BD1505">
              <w:rPr>
                <w:rFonts w:ascii="Times New Roman" w:hAnsi="Times New Roman" w:cs="Times New Roman"/>
                <w:sz w:val="24"/>
                <w:szCs w:val="24"/>
                <w:lang w:val="ru-RU"/>
              </w:rPr>
              <w:t xml:space="preserve">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 </w:t>
            </w:r>
          </w:p>
          <w:p w:rsidR="00A0628F" w:rsidRDefault="00A0628F" w:rsidP="00A0628F">
            <w:pPr>
              <w:pStyle w:val="af7"/>
              <w:tabs>
                <w:tab w:val="left" w:pos="183"/>
                <w:tab w:val="left" w:pos="828"/>
              </w:tabs>
              <w:ind w:left="147" w:right="153" w:firstLine="46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BD1505">
              <w:rPr>
                <w:rFonts w:ascii="Times New Roman" w:hAnsi="Times New Roman" w:cs="Times New Roman"/>
                <w:sz w:val="24"/>
                <w:szCs w:val="24"/>
                <w:lang w:val="ru-RU"/>
              </w:rPr>
              <w:t xml:space="preserve">Предложения по созданию эффективной системы контроля за исполнением инвестиционных и производственных программ организации коммунального комплекса. </w:t>
            </w:r>
          </w:p>
          <w:p w:rsidR="00A0628F" w:rsidRDefault="00A0628F" w:rsidP="00A0628F">
            <w:pPr>
              <w:pStyle w:val="af7"/>
              <w:tabs>
                <w:tab w:val="left" w:pos="183"/>
                <w:tab w:val="left" w:pos="828"/>
              </w:tabs>
              <w:ind w:left="147" w:right="153" w:firstLine="46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BD1505">
              <w:rPr>
                <w:rFonts w:ascii="Times New Roman" w:hAnsi="Times New Roman" w:cs="Times New Roman"/>
                <w:sz w:val="24"/>
                <w:szCs w:val="24"/>
                <w:lang w:val="ru-RU"/>
              </w:rPr>
              <w:t xml:space="preserve">Внедрение новых методик и современных технологий, в том числе энергосберегающих, в функционировании систем коммунальной инфраструктуры. </w:t>
            </w:r>
          </w:p>
          <w:p w:rsidR="00A0628F" w:rsidRDefault="00A0628F" w:rsidP="00A0628F">
            <w:pPr>
              <w:pStyle w:val="af7"/>
              <w:tabs>
                <w:tab w:val="left" w:pos="183"/>
                <w:tab w:val="left" w:pos="828"/>
              </w:tabs>
              <w:ind w:left="147" w:right="153" w:firstLine="46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BD1505">
              <w:rPr>
                <w:rFonts w:ascii="Times New Roman" w:hAnsi="Times New Roman" w:cs="Times New Roman"/>
                <w:sz w:val="24"/>
                <w:szCs w:val="24"/>
                <w:lang w:val="ru-RU"/>
              </w:rPr>
              <w:t xml:space="preserve">Прогноз стоимости всех коммунальных ресурсов. </w:t>
            </w:r>
          </w:p>
          <w:p w:rsidR="00A0628F" w:rsidRPr="00BD1505" w:rsidRDefault="00A0628F" w:rsidP="00A0628F">
            <w:pPr>
              <w:pStyle w:val="af7"/>
              <w:tabs>
                <w:tab w:val="left" w:pos="183"/>
                <w:tab w:val="left" w:pos="828"/>
              </w:tabs>
              <w:ind w:left="147" w:right="153" w:firstLine="46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BD1505">
              <w:rPr>
                <w:rFonts w:ascii="Times New Roman" w:hAnsi="Times New Roman" w:cs="Times New Roman"/>
                <w:sz w:val="24"/>
                <w:szCs w:val="24"/>
                <w:lang w:val="ru-RU"/>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A0628F" w:rsidRPr="002A4238" w:rsidRDefault="00A0628F" w:rsidP="00A0628F">
      <w:pPr>
        <w:pStyle w:val="210"/>
        <w:ind w:left="0"/>
        <w:contextualSpacing/>
        <w:jc w:val="center"/>
        <w:rPr>
          <w:kern w:val="24"/>
          <w:sz w:val="24"/>
          <w:szCs w:val="24"/>
          <w:lang w:val="ru-RU"/>
        </w:rPr>
      </w:pPr>
    </w:p>
    <w:p w:rsidR="00A0628F" w:rsidRPr="002A4238" w:rsidRDefault="00A0628F" w:rsidP="00A0628F">
      <w:pPr>
        <w:rPr>
          <w:b/>
          <w:bCs/>
          <w:kern w:val="24"/>
          <w:lang w:eastAsia="en-US"/>
        </w:rPr>
      </w:pPr>
      <w:r w:rsidRPr="002A4238">
        <w:rPr>
          <w:kern w:val="24"/>
        </w:rPr>
        <w:br w:type="page"/>
      </w:r>
    </w:p>
    <w:p w:rsidR="00A0628F" w:rsidRPr="002A4238" w:rsidRDefault="00A0628F" w:rsidP="00A0628F">
      <w:pPr>
        <w:pStyle w:val="210"/>
        <w:ind w:left="0"/>
        <w:contextualSpacing/>
        <w:jc w:val="center"/>
        <w:rPr>
          <w:i/>
          <w:kern w:val="24"/>
          <w:sz w:val="24"/>
          <w:szCs w:val="24"/>
          <w:lang w:val="ru-RU"/>
        </w:rPr>
      </w:pPr>
      <w:r w:rsidRPr="002A4238">
        <w:rPr>
          <w:i/>
          <w:kern w:val="24"/>
          <w:sz w:val="24"/>
          <w:szCs w:val="24"/>
          <w:lang w:val="ru-RU"/>
        </w:rPr>
        <w:lastRenderedPageBreak/>
        <w:t>Раздел 2. ХАРАКТЕРИСТИКА СУЩЕСТВУЮЩЕГО СОСТОЯНИЯКОММУНАЛЬНОЙ ИНФРАСТРУКТУРЫ</w:t>
      </w:r>
    </w:p>
    <w:p w:rsidR="00A0628F" w:rsidRPr="002A4238" w:rsidRDefault="00A0628F" w:rsidP="00A0628F">
      <w:pPr>
        <w:pStyle w:val="210"/>
        <w:ind w:left="0"/>
        <w:contextualSpacing/>
        <w:jc w:val="center"/>
        <w:outlineLvl w:val="9"/>
        <w:rPr>
          <w:kern w:val="24"/>
          <w:sz w:val="24"/>
          <w:szCs w:val="24"/>
          <w:lang w:val="ru-RU"/>
        </w:rPr>
      </w:pPr>
    </w:p>
    <w:p w:rsidR="00A0628F" w:rsidRPr="006F058D" w:rsidRDefault="00A0628F" w:rsidP="00A0628F">
      <w:pPr>
        <w:pStyle w:val="210"/>
        <w:ind w:left="0"/>
        <w:contextualSpacing/>
        <w:jc w:val="center"/>
        <w:outlineLvl w:val="9"/>
        <w:rPr>
          <w:i/>
          <w:kern w:val="24"/>
          <w:sz w:val="24"/>
          <w:szCs w:val="24"/>
          <w:lang w:val="ru-RU"/>
        </w:rPr>
      </w:pPr>
      <w:bookmarkStart w:id="6" w:name="_Hlk514886897"/>
      <w:r w:rsidRPr="006F058D">
        <w:rPr>
          <w:i/>
          <w:kern w:val="24"/>
          <w:sz w:val="24"/>
          <w:szCs w:val="24"/>
          <w:lang w:val="ru-RU"/>
        </w:rPr>
        <w:t>2.1. Краткий анализ существующего состояния системы электроснабжения</w:t>
      </w:r>
    </w:p>
    <w:p w:rsidR="00A0628F" w:rsidRPr="00FD13E0" w:rsidRDefault="00A0628F" w:rsidP="00A0628F">
      <w:pPr>
        <w:pStyle w:val="210"/>
        <w:ind w:left="0"/>
        <w:contextualSpacing/>
        <w:jc w:val="center"/>
        <w:outlineLvl w:val="9"/>
        <w:rPr>
          <w:kern w:val="24"/>
          <w:sz w:val="24"/>
          <w:szCs w:val="24"/>
          <w:highlight w:val="yellow"/>
          <w:lang w:val="ru-RU"/>
        </w:rPr>
      </w:pPr>
    </w:p>
    <w:p w:rsidR="00A0628F" w:rsidRPr="00FD13E0" w:rsidRDefault="00A0628F" w:rsidP="00A0628F">
      <w:pPr>
        <w:ind w:firstLine="709"/>
        <w:jc w:val="both"/>
      </w:pPr>
      <w:r w:rsidRPr="00EF2B0F">
        <w:t xml:space="preserve">Существующая система электроснабжения удовлетворяет потребности жилого фонда и производства сельского поселения в обеспечении электроэнергией. </w:t>
      </w:r>
      <w:r w:rsidRPr="00FD13E0">
        <w:t xml:space="preserve">Систему электроснабжения на территории </w:t>
      </w:r>
      <w:r>
        <w:t>Лебедевского</w:t>
      </w:r>
      <w:r w:rsidRPr="00FD13E0">
        <w:t xml:space="preserve"> сельского поселения </w:t>
      </w:r>
      <w:r>
        <w:t xml:space="preserve">в настоящее время </w:t>
      </w:r>
      <w:r w:rsidRPr="00FD13E0">
        <w:t>обслуживает Промышленновский РЭС ПО ЦЭС филиал ПАО «МРСК Сибири» - «Кузбассэнерго - РЭС».</w:t>
      </w:r>
    </w:p>
    <w:p w:rsidR="00A0628F" w:rsidRPr="00FD13E0" w:rsidRDefault="00A0628F" w:rsidP="00A0628F">
      <w:pPr>
        <w:ind w:right="-1" w:firstLine="709"/>
        <w:jc w:val="both"/>
        <w:rPr>
          <w:bCs/>
        </w:rPr>
      </w:pPr>
      <w:r w:rsidRPr="00FD13E0">
        <w:rPr>
          <w:bCs/>
        </w:rPr>
        <w:t xml:space="preserve">ОАО «МРСК-СИБИРИ «Кузбассэнерго - РЭС» отвечает за передачу, распределение и эксплуатацию электрических сетей напряжением 10, 0,4 кВ.Потребители филиала ОАО «МРСК-СИБИРИ «Кузбассэнерго - РЭС» - промышленные предприятия, жилые дома, объекты соцкультбыта сельского поселения. </w:t>
      </w:r>
    </w:p>
    <w:p w:rsidR="00A0628F" w:rsidRPr="00FD13E0" w:rsidRDefault="00A0628F" w:rsidP="00A0628F">
      <w:pPr>
        <w:ind w:firstLine="709"/>
        <w:jc w:val="both"/>
        <w:rPr>
          <w:bCs/>
        </w:rPr>
      </w:pPr>
      <w:r w:rsidRPr="00FD13E0">
        <w:rPr>
          <w:bCs/>
        </w:rPr>
        <w:t>Электроснабжение муниципального образования осуществляется от КТП – 10/0,4 кВ.В подстанции установлены трансформаторы мощностью 100-250 кВА.</w:t>
      </w:r>
    </w:p>
    <w:p w:rsidR="00A0628F" w:rsidRDefault="00A0628F" w:rsidP="00A0628F">
      <w:pPr>
        <w:ind w:firstLine="709"/>
        <w:jc w:val="both"/>
      </w:pPr>
      <w:r w:rsidRPr="00FD13E0">
        <w:t xml:space="preserve">Распределение электроэнергии потребителям </w:t>
      </w:r>
      <w:r>
        <w:t>Лебедевского сельского</w:t>
      </w:r>
      <w:r w:rsidRPr="00FD13E0">
        <w:t xml:space="preserve"> поселения осуществляется по фидерам 10(6)/0,4 кВ.</w:t>
      </w:r>
    </w:p>
    <w:p w:rsidR="00A0628F" w:rsidRPr="00EF2B0F" w:rsidRDefault="00A0628F" w:rsidP="00A0628F">
      <w:pPr>
        <w:widowControl w:val="0"/>
        <w:ind w:firstLine="709"/>
        <w:jc w:val="both"/>
        <w:rPr>
          <w:szCs w:val="28"/>
          <w:lang w:eastAsia="en-US"/>
        </w:rPr>
      </w:pPr>
      <w:r>
        <w:rPr>
          <w:szCs w:val="28"/>
          <w:lang w:eastAsia="en-US"/>
        </w:rPr>
        <w:t xml:space="preserve">Все ВЛ построены на железобетонных опорах, состояние линий удовлетворительное. </w:t>
      </w:r>
      <w:r>
        <w:t>В 2018 году проведен ремонт ЛЭП – 10кВт по с. Лебеди с заменой на СИП.Проводятся мероприятия по ремонту опор и линий электропередач.</w:t>
      </w:r>
    </w:p>
    <w:p w:rsidR="00A0628F" w:rsidRDefault="00A0628F" w:rsidP="00A0628F">
      <w:pPr>
        <w:ind w:firstLine="709"/>
        <w:jc w:val="both"/>
        <w:rPr>
          <w:sz w:val="28"/>
          <w:szCs w:val="28"/>
        </w:rPr>
      </w:pPr>
      <w:r>
        <w:t>Для воздушных линий электропередач всех напряжений устанавливается охранная зона. Охранная зона ВЛ - зона вдоль ВЛ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p w:rsidR="00A0628F" w:rsidRDefault="00A0628F" w:rsidP="00A0628F">
      <w:pPr>
        <w:ind w:firstLine="709"/>
        <w:jc w:val="both"/>
      </w:pPr>
      <w:r>
        <w:t>-10 м - для ВЛ до 20 кВ;</w:t>
      </w:r>
    </w:p>
    <w:p w:rsidR="00A0628F" w:rsidRDefault="00A0628F" w:rsidP="00A0628F">
      <w:pPr>
        <w:ind w:firstLine="709"/>
        <w:jc w:val="both"/>
      </w:pPr>
      <w:r>
        <w:t>-15 м - для ВЛ 35 кВ;</w:t>
      </w:r>
    </w:p>
    <w:p w:rsidR="00A0628F" w:rsidRDefault="00A0628F" w:rsidP="00A0628F">
      <w:pPr>
        <w:ind w:firstLine="709"/>
        <w:jc w:val="both"/>
      </w:pPr>
      <w:r>
        <w:t>-20 м - для ВЛ 110 кВ.</w:t>
      </w:r>
    </w:p>
    <w:p w:rsidR="00A0628F" w:rsidRDefault="00A0628F" w:rsidP="00A0628F">
      <w:pPr>
        <w:ind w:firstLine="709"/>
        <w:jc w:val="both"/>
      </w:pPr>
      <w:r>
        <w:t>В настоящее время потребность в электроэнергии составляет 6,572 млн. кВт ч/год,  в том числе:</w:t>
      </w:r>
    </w:p>
    <w:p w:rsidR="00A0628F" w:rsidRDefault="00A0628F" w:rsidP="00A0628F">
      <w:pPr>
        <w:ind w:firstLine="709"/>
        <w:jc w:val="both"/>
      </w:pPr>
      <w:r>
        <w:t>- с. Лебеди – 1,913 млн. кВт ч/год;</w:t>
      </w:r>
    </w:p>
    <w:p w:rsidR="00A0628F" w:rsidRDefault="00A0628F" w:rsidP="00A0628F">
      <w:pPr>
        <w:ind w:firstLine="709"/>
        <w:jc w:val="both"/>
      </w:pPr>
      <w:r>
        <w:t>- д. Пор-Искитим – 2,011 млн. кВт ч/год;</w:t>
      </w:r>
    </w:p>
    <w:p w:rsidR="00A0628F" w:rsidRDefault="00A0628F" w:rsidP="00A0628F">
      <w:pPr>
        <w:ind w:firstLine="709"/>
        <w:jc w:val="both"/>
      </w:pPr>
      <w:r>
        <w:t>- д. Корбелкино – 0,225 млн. кВт ч/год;</w:t>
      </w:r>
    </w:p>
    <w:p w:rsidR="00A0628F" w:rsidRDefault="00A0628F" w:rsidP="00A0628F">
      <w:pPr>
        <w:ind w:firstLine="709"/>
        <w:jc w:val="both"/>
      </w:pPr>
      <w:r>
        <w:t>- д. Уфимцево – 2,138 млн. кВт ч/год;</w:t>
      </w:r>
    </w:p>
    <w:p w:rsidR="00A0628F" w:rsidRDefault="00A0628F" w:rsidP="00A0628F">
      <w:pPr>
        <w:ind w:firstLine="709"/>
        <w:jc w:val="both"/>
      </w:pPr>
      <w:r>
        <w:t>- д. Подкопенная – 0,285 млн. кВт ч/год.</w:t>
      </w:r>
    </w:p>
    <w:p w:rsidR="00A0628F" w:rsidRDefault="00A0628F" w:rsidP="00A0628F">
      <w:pPr>
        <w:ind w:firstLine="709"/>
        <w:jc w:val="both"/>
      </w:pPr>
      <w:r>
        <w:t>Приборы учета электроэнергии составляют – 98%.</w:t>
      </w:r>
    </w:p>
    <w:p w:rsidR="00A0628F" w:rsidRDefault="00A0628F" w:rsidP="00A0628F">
      <w:pPr>
        <w:ind w:firstLine="709"/>
        <w:jc w:val="both"/>
      </w:pPr>
      <w:r>
        <w:t>Основными проблемами эксплуатации источников электроснабжения и электрических сетей Лебедевского сельского поселения являются:</w:t>
      </w:r>
    </w:p>
    <w:p w:rsidR="00A0628F" w:rsidRDefault="00A0628F" w:rsidP="00A0628F">
      <w:pPr>
        <w:ind w:firstLine="709"/>
        <w:jc w:val="both"/>
      </w:pPr>
      <w:r>
        <w:t>- недостаточный уровень инвестиций в отрасль;</w:t>
      </w:r>
    </w:p>
    <w:p w:rsidR="00A0628F" w:rsidRDefault="00A0628F" w:rsidP="00A0628F">
      <w:pPr>
        <w:ind w:firstLine="709"/>
        <w:jc w:val="both"/>
      </w:pPr>
      <w:r>
        <w:t>- высокая степень износа основных фондов.</w:t>
      </w:r>
    </w:p>
    <w:p w:rsidR="00A0628F" w:rsidRDefault="00A0628F" w:rsidP="00A0628F">
      <w:pPr>
        <w:ind w:firstLine="709"/>
        <w:jc w:val="both"/>
      </w:pPr>
      <w:r>
        <w:t>Для обеспечения существующих и строящихся кварталов Лебедевского сельского поселения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w:t>
      </w:r>
    </w:p>
    <w:p w:rsidR="00A0628F" w:rsidRDefault="00A0628F" w:rsidP="00A0628F">
      <w:pPr>
        <w:ind w:firstLine="709"/>
        <w:jc w:val="both"/>
      </w:pPr>
      <w:r>
        <w:t>- строительство новых и реконструкция существующих ВЛ 10, 0,4 кВ;</w:t>
      </w:r>
    </w:p>
    <w:p w:rsidR="00A0628F" w:rsidRDefault="00A0628F" w:rsidP="00A0628F">
      <w:pPr>
        <w:ind w:firstLine="709"/>
        <w:jc w:val="both"/>
      </w:pPr>
      <w:r>
        <w:t>- строительство новых и перекладка КЛ 10, 0,4 кВ;</w:t>
      </w:r>
    </w:p>
    <w:p w:rsidR="00A0628F" w:rsidRDefault="00A0628F" w:rsidP="00A0628F">
      <w:pPr>
        <w:ind w:firstLine="709"/>
        <w:jc w:val="both"/>
      </w:pPr>
      <w:r>
        <w:t xml:space="preserve">- продолжать использование СИП при строительстве ВЛ и кабелей из сшитого полиэтилена при прокладке КЛ.  </w:t>
      </w:r>
    </w:p>
    <w:p w:rsidR="00A0628F" w:rsidRDefault="00A0628F" w:rsidP="00A0628F">
      <w:pPr>
        <w:jc w:val="center"/>
        <w:rPr>
          <w:b/>
          <w:i/>
          <w:kern w:val="24"/>
          <w:highlight w:val="yellow"/>
        </w:rPr>
      </w:pPr>
    </w:p>
    <w:p w:rsidR="00A0628F" w:rsidRDefault="00A0628F" w:rsidP="00A0628F">
      <w:pPr>
        <w:spacing w:after="160" w:line="259" w:lineRule="auto"/>
        <w:rPr>
          <w:b/>
          <w:i/>
          <w:kern w:val="24"/>
        </w:rPr>
      </w:pPr>
      <w:r>
        <w:rPr>
          <w:b/>
          <w:i/>
          <w:kern w:val="24"/>
        </w:rPr>
        <w:br w:type="page"/>
      </w:r>
    </w:p>
    <w:p w:rsidR="00A0628F" w:rsidRDefault="00A0628F" w:rsidP="00A0628F">
      <w:pPr>
        <w:jc w:val="center"/>
        <w:rPr>
          <w:b/>
          <w:i/>
          <w:kern w:val="24"/>
        </w:rPr>
      </w:pPr>
      <w:r w:rsidRPr="00C676FE">
        <w:rPr>
          <w:b/>
          <w:i/>
          <w:kern w:val="24"/>
        </w:rPr>
        <w:lastRenderedPageBreak/>
        <w:t xml:space="preserve">2.2. </w:t>
      </w:r>
      <w:r w:rsidRPr="00FC084F">
        <w:rPr>
          <w:b/>
          <w:i/>
          <w:kern w:val="24"/>
        </w:rPr>
        <w:t>Краткий анализ существующего состояния системы теплоснабжения</w:t>
      </w:r>
    </w:p>
    <w:p w:rsidR="00A0628F" w:rsidRDefault="00A0628F" w:rsidP="00A0628F">
      <w:pPr>
        <w:jc w:val="center"/>
        <w:rPr>
          <w:b/>
          <w:i/>
          <w:kern w:val="24"/>
        </w:rPr>
      </w:pPr>
    </w:p>
    <w:p w:rsidR="00A0628F" w:rsidRDefault="00A0628F" w:rsidP="00A0628F">
      <w:pPr>
        <w:ind w:firstLine="709"/>
        <w:jc w:val="both"/>
      </w:pPr>
      <w:r>
        <w:rPr>
          <w:bCs/>
          <w:color w:val="000000"/>
          <w:lang w:eastAsia="en-US"/>
        </w:rPr>
        <w:t xml:space="preserve">На территории </w:t>
      </w:r>
      <w:r>
        <w:t>Лебедевского сельского поселения</w:t>
      </w:r>
      <w:r w:rsidRPr="00C676FE">
        <w:t xml:space="preserve"> находятся </w:t>
      </w:r>
      <w:r>
        <w:t>два</w:t>
      </w:r>
      <w:r w:rsidRPr="00C676FE">
        <w:t xml:space="preserve"> централизованных источников тепловой энергии – котельн</w:t>
      </w:r>
      <w:r>
        <w:t>ые</w:t>
      </w:r>
      <w:r w:rsidRPr="00C676FE">
        <w:t xml:space="preserve"> №</w:t>
      </w:r>
      <w:r>
        <w:t>17 (д</w:t>
      </w:r>
      <w:r w:rsidRPr="00C676FE">
        <w:t xml:space="preserve">. </w:t>
      </w:r>
      <w:r>
        <w:t>Уфимцево)</w:t>
      </w:r>
      <w:r w:rsidRPr="00C676FE">
        <w:t xml:space="preserve">, </w:t>
      </w:r>
      <w:r>
        <w:t>№18 (с. Лебеди)</w:t>
      </w:r>
      <w:r w:rsidRPr="00C676FE">
        <w:t>.</w:t>
      </w:r>
      <w:r w:rsidRPr="00FC084F">
        <w:t>На школьной котельной деревни Пор-Искитим, установлена блочно-модульная котельная с котлоагрегатом «Терморобот».</w:t>
      </w:r>
      <w:r>
        <w:t xml:space="preserve">Обслуживает котельные </w:t>
      </w:r>
      <w:r w:rsidRPr="00C53E92">
        <w:rPr>
          <w:bCs/>
          <w:color w:val="000000"/>
          <w:lang w:eastAsia="en-US"/>
        </w:rPr>
        <w:t>крупное теплоснабжающее предприятие ОАО «Северо-Кузбасская Энергетическая Компания»</w:t>
      </w:r>
      <w:r>
        <w:rPr>
          <w:bCs/>
          <w:color w:val="000000"/>
          <w:lang w:eastAsia="en-US"/>
        </w:rPr>
        <w:t>.</w:t>
      </w:r>
    </w:p>
    <w:p w:rsidR="00A0628F" w:rsidRDefault="00A0628F" w:rsidP="00A0628F">
      <w:pPr>
        <w:ind w:firstLine="709"/>
        <w:jc w:val="both"/>
        <w:rPr>
          <w:bCs/>
          <w:color w:val="000000"/>
          <w:lang w:eastAsia="en-US"/>
        </w:rPr>
      </w:pPr>
      <w:r>
        <w:rPr>
          <w:bCs/>
          <w:color w:val="000000"/>
          <w:lang w:eastAsia="en-US"/>
        </w:rPr>
        <w:t>Состав и техническая характеристика котельных приведены в таблице 1.</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Pr>
          <w:bCs/>
          <w:color w:val="000000"/>
          <w:lang w:eastAsia="en-US"/>
        </w:rPr>
        <w:t>Таблица 1</w:t>
      </w:r>
    </w:p>
    <w:p w:rsidR="00A0628F" w:rsidRDefault="00A0628F" w:rsidP="00A0628F">
      <w:pPr>
        <w:ind w:firstLine="709"/>
        <w:jc w:val="center"/>
        <w:rPr>
          <w:bCs/>
          <w:color w:val="000000"/>
          <w:lang w:eastAsia="en-US"/>
        </w:rPr>
      </w:pPr>
      <w:r>
        <w:rPr>
          <w:bCs/>
          <w:color w:val="000000"/>
          <w:lang w:eastAsia="en-US"/>
        </w:rPr>
        <w:t>Состав и техническая характеристика оборудования котельных</w:t>
      </w:r>
    </w:p>
    <w:tbl>
      <w:tblPr>
        <w:tblStyle w:val="af4"/>
        <w:tblW w:w="4915" w:type="pct"/>
        <w:jc w:val="center"/>
        <w:tblLayout w:type="fixed"/>
        <w:tblLook w:val="04A0"/>
      </w:tblPr>
      <w:tblGrid>
        <w:gridCol w:w="394"/>
        <w:gridCol w:w="1718"/>
        <w:gridCol w:w="1296"/>
        <w:gridCol w:w="1379"/>
        <w:gridCol w:w="1310"/>
        <w:gridCol w:w="1057"/>
        <w:gridCol w:w="803"/>
        <w:gridCol w:w="664"/>
        <w:gridCol w:w="787"/>
      </w:tblGrid>
      <w:tr w:rsidR="00A0628F" w:rsidRPr="00E314A4" w:rsidTr="00A0628F">
        <w:trPr>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w:t>
            </w:r>
          </w:p>
        </w:tc>
        <w:tc>
          <w:tcPr>
            <w:tcW w:w="913"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Наименование</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котельной</w:t>
            </w:r>
          </w:p>
        </w:tc>
        <w:tc>
          <w:tcPr>
            <w:tcW w:w="689"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Состав и</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тип оборудования</w:t>
            </w:r>
          </w:p>
        </w:tc>
        <w:tc>
          <w:tcPr>
            <w:tcW w:w="733"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Установленная тепловая</w:t>
            </w:r>
          </w:p>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мощность,</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Гкал/ч</w:t>
            </w:r>
          </w:p>
        </w:tc>
        <w:tc>
          <w:tcPr>
            <w:tcW w:w="696"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Год ввода</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оборудования в эксплуатацию</w:t>
            </w:r>
          </w:p>
        </w:tc>
        <w:tc>
          <w:tcPr>
            <w:tcW w:w="1760" w:type="pct"/>
            <w:gridSpan w:val="4"/>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Присоединенная нагрузка, Гкал/ч</w:t>
            </w:r>
          </w:p>
        </w:tc>
      </w:tr>
      <w:tr w:rsidR="00A0628F" w:rsidRPr="00E314A4" w:rsidTr="00A0628F">
        <w:trPr>
          <w:trHeight w:val="947"/>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Merge/>
            <w:vAlign w:val="center"/>
          </w:tcPr>
          <w:p w:rsidR="00A0628F" w:rsidRPr="00E314A4" w:rsidRDefault="00A0628F" w:rsidP="00A0628F">
            <w:pPr>
              <w:jc w:val="center"/>
              <w:rPr>
                <w:bCs/>
                <w:color w:val="000000"/>
                <w:sz w:val="24"/>
                <w:szCs w:val="24"/>
                <w:lang w:eastAsia="en-US"/>
              </w:rPr>
            </w:pPr>
          </w:p>
        </w:tc>
        <w:tc>
          <w:tcPr>
            <w:tcW w:w="733" w:type="pct"/>
            <w:vMerge/>
            <w:vAlign w:val="center"/>
          </w:tcPr>
          <w:p w:rsidR="00A0628F" w:rsidRPr="00E314A4" w:rsidRDefault="00A0628F" w:rsidP="00A0628F">
            <w:pPr>
              <w:jc w:val="center"/>
              <w:rPr>
                <w:bCs/>
                <w:color w:val="000000"/>
                <w:sz w:val="24"/>
                <w:szCs w:val="24"/>
                <w:lang w:eastAsia="en-US"/>
              </w:rPr>
            </w:pPr>
          </w:p>
        </w:tc>
        <w:tc>
          <w:tcPr>
            <w:tcW w:w="696" w:type="pct"/>
            <w:vMerge/>
            <w:vAlign w:val="center"/>
          </w:tcPr>
          <w:p w:rsidR="00A0628F" w:rsidRPr="00E314A4" w:rsidRDefault="00A0628F" w:rsidP="00A0628F">
            <w:pPr>
              <w:jc w:val="center"/>
              <w:rPr>
                <w:bCs/>
                <w:color w:val="000000"/>
                <w:sz w:val="24"/>
                <w:szCs w:val="24"/>
                <w:lang w:eastAsia="en-US"/>
              </w:rPr>
            </w:pPr>
          </w:p>
        </w:tc>
        <w:tc>
          <w:tcPr>
            <w:tcW w:w="562" w:type="pc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Отопление</w:t>
            </w:r>
          </w:p>
        </w:tc>
        <w:tc>
          <w:tcPr>
            <w:tcW w:w="427" w:type="pc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Вентиляция</w:t>
            </w:r>
          </w:p>
        </w:tc>
        <w:tc>
          <w:tcPr>
            <w:tcW w:w="353" w:type="pct"/>
            <w:vAlign w:val="center"/>
          </w:tcPr>
          <w:p w:rsidR="00A0628F" w:rsidRPr="00E314A4" w:rsidRDefault="00A0628F" w:rsidP="00A0628F">
            <w:pPr>
              <w:ind w:right="-17" w:hanging="66"/>
              <w:jc w:val="center"/>
              <w:rPr>
                <w:bCs/>
                <w:color w:val="000000"/>
                <w:sz w:val="24"/>
                <w:szCs w:val="24"/>
                <w:lang w:eastAsia="en-US"/>
              </w:rPr>
            </w:pPr>
            <w:r w:rsidRPr="00E314A4">
              <w:rPr>
                <w:rFonts w:eastAsiaTheme="minorHAnsi"/>
                <w:bCs/>
                <w:color w:val="000000"/>
                <w:sz w:val="24"/>
                <w:szCs w:val="24"/>
                <w:lang w:eastAsia="en-US"/>
              </w:rPr>
              <w:t>ГВС</w:t>
            </w:r>
          </w:p>
        </w:tc>
        <w:tc>
          <w:tcPr>
            <w:tcW w:w="418" w:type="pct"/>
            <w:vAlign w:val="center"/>
          </w:tcPr>
          <w:p w:rsidR="00A0628F" w:rsidRPr="00E314A4" w:rsidRDefault="00A0628F" w:rsidP="00A0628F">
            <w:pPr>
              <w:ind w:right="-17" w:hanging="66"/>
              <w:jc w:val="center"/>
              <w:rPr>
                <w:bCs/>
                <w:color w:val="000000"/>
                <w:sz w:val="24"/>
                <w:szCs w:val="24"/>
                <w:lang w:eastAsia="en-US"/>
              </w:rPr>
            </w:pPr>
            <w:r w:rsidRPr="00E314A4">
              <w:rPr>
                <w:rFonts w:eastAsiaTheme="minorHAnsi"/>
                <w:bCs/>
                <w:color w:val="000000"/>
                <w:sz w:val="24"/>
                <w:szCs w:val="24"/>
                <w:lang w:eastAsia="en-US"/>
              </w:rPr>
              <w:t>Всего</w:t>
            </w:r>
          </w:p>
        </w:tc>
      </w:tr>
      <w:tr w:rsidR="00A0628F" w:rsidRPr="00E314A4" w:rsidTr="00A0628F">
        <w:trPr>
          <w:trHeight w:val="377"/>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rFonts w:eastAsiaTheme="minorHAnsi"/>
                <w:color w:val="000000"/>
                <w:sz w:val="24"/>
                <w:szCs w:val="24"/>
                <w:lang w:eastAsia="en-US"/>
              </w:rPr>
              <w:t>1</w:t>
            </w:r>
          </w:p>
        </w:tc>
        <w:tc>
          <w:tcPr>
            <w:tcW w:w="913" w:type="pct"/>
            <w:vMerge w:val="restart"/>
            <w:vAlign w:val="center"/>
          </w:tcPr>
          <w:p w:rsidR="00A0628F" w:rsidRPr="00E314A4" w:rsidRDefault="00A0628F" w:rsidP="00A0628F">
            <w:pPr>
              <w:autoSpaceDE w:val="0"/>
              <w:autoSpaceDN w:val="0"/>
              <w:adjustRightInd w:val="0"/>
              <w:jc w:val="center"/>
              <w:rPr>
                <w:bCs/>
                <w:color w:val="000000"/>
                <w:sz w:val="24"/>
                <w:szCs w:val="24"/>
                <w:lang w:eastAsia="en-US"/>
              </w:rPr>
            </w:pPr>
            <w:r w:rsidRPr="00E314A4">
              <w:rPr>
                <w:rFonts w:eastAsiaTheme="minorHAnsi"/>
                <w:color w:val="000000"/>
                <w:sz w:val="24"/>
                <w:szCs w:val="24"/>
                <w:lang w:eastAsia="en-US"/>
              </w:rPr>
              <w:t>Котельная №</w:t>
            </w:r>
            <w:r>
              <w:rPr>
                <w:rFonts w:eastAsiaTheme="minorHAnsi"/>
                <w:color w:val="000000"/>
                <w:sz w:val="24"/>
                <w:szCs w:val="24"/>
                <w:lang w:eastAsia="en-US"/>
              </w:rPr>
              <w:t>1</w:t>
            </w:r>
            <w:r w:rsidRPr="00E314A4">
              <w:rPr>
                <w:rFonts w:eastAsiaTheme="minorHAnsi"/>
                <w:color w:val="000000"/>
                <w:sz w:val="24"/>
                <w:szCs w:val="24"/>
                <w:lang w:eastAsia="en-US"/>
              </w:rPr>
              <w:t>7(д. Уфимцево)</w:t>
            </w: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КВр-1,16</w:t>
            </w:r>
          </w:p>
        </w:tc>
        <w:tc>
          <w:tcPr>
            <w:tcW w:w="733"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1</w:t>
            </w:r>
          </w:p>
        </w:tc>
        <w:tc>
          <w:tcPr>
            <w:tcW w:w="696"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2008</w:t>
            </w:r>
          </w:p>
        </w:tc>
        <w:tc>
          <w:tcPr>
            <w:tcW w:w="562"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0,43</w:t>
            </w:r>
          </w:p>
        </w:tc>
        <w:tc>
          <w:tcPr>
            <w:tcW w:w="427"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0</w:t>
            </w:r>
          </w:p>
        </w:tc>
        <w:tc>
          <w:tcPr>
            <w:tcW w:w="353" w:type="pct"/>
            <w:vMerge w:val="restart"/>
            <w:vAlign w:val="center"/>
          </w:tcPr>
          <w:p w:rsidR="00A0628F" w:rsidRPr="00E314A4" w:rsidRDefault="00A0628F" w:rsidP="00A0628F">
            <w:pPr>
              <w:ind w:right="-17" w:hanging="66"/>
              <w:jc w:val="center"/>
              <w:rPr>
                <w:bCs/>
                <w:color w:val="000000"/>
                <w:sz w:val="24"/>
                <w:szCs w:val="24"/>
                <w:lang w:eastAsia="en-US"/>
              </w:rPr>
            </w:pPr>
            <w:r w:rsidRPr="00E314A4">
              <w:rPr>
                <w:bCs/>
                <w:color w:val="000000"/>
                <w:sz w:val="24"/>
                <w:szCs w:val="24"/>
                <w:lang w:eastAsia="en-US"/>
              </w:rPr>
              <w:t>0</w:t>
            </w:r>
          </w:p>
        </w:tc>
        <w:tc>
          <w:tcPr>
            <w:tcW w:w="418" w:type="pct"/>
            <w:vMerge w:val="restart"/>
            <w:vAlign w:val="center"/>
          </w:tcPr>
          <w:p w:rsidR="00A0628F" w:rsidRPr="00E314A4" w:rsidRDefault="00A0628F" w:rsidP="00A0628F">
            <w:pPr>
              <w:ind w:right="-17" w:hanging="66"/>
              <w:jc w:val="center"/>
              <w:rPr>
                <w:bCs/>
                <w:color w:val="000000"/>
                <w:sz w:val="24"/>
                <w:szCs w:val="24"/>
                <w:lang w:eastAsia="en-US"/>
              </w:rPr>
            </w:pPr>
            <w:r w:rsidRPr="00E314A4">
              <w:rPr>
                <w:bCs/>
                <w:color w:val="000000"/>
                <w:sz w:val="24"/>
                <w:szCs w:val="24"/>
                <w:lang w:eastAsia="en-US"/>
              </w:rPr>
              <w:t>0,43</w:t>
            </w:r>
          </w:p>
        </w:tc>
      </w:tr>
      <w:tr w:rsidR="00A0628F" w:rsidRPr="00E314A4" w:rsidTr="00A0628F">
        <w:trPr>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КВр-1,16</w:t>
            </w:r>
          </w:p>
        </w:tc>
        <w:tc>
          <w:tcPr>
            <w:tcW w:w="733"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1</w:t>
            </w:r>
          </w:p>
        </w:tc>
        <w:tc>
          <w:tcPr>
            <w:tcW w:w="696"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2008</w:t>
            </w:r>
          </w:p>
        </w:tc>
        <w:tc>
          <w:tcPr>
            <w:tcW w:w="562" w:type="pct"/>
            <w:vMerge/>
            <w:vAlign w:val="center"/>
          </w:tcPr>
          <w:p w:rsidR="00A0628F" w:rsidRPr="00E314A4" w:rsidRDefault="00A0628F" w:rsidP="00A0628F">
            <w:pPr>
              <w:jc w:val="center"/>
              <w:rPr>
                <w:bCs/>
                <w:color w:val="000000"/>
                <w:sz w:val="24"/>
                <w:szCs w:val="24"/>
                <w:lang w:eastAsia="en-US"/>
              </w:rPr>
            </w:pPr>
          </w:p>
        </w:tc>
        <w:tc>
          <w:tcPr>
            <w:tcW w:w="427" w:type="pct"/>
            <w:vMerge/>
            <w:vAlign w:val="center"/>
          </w:tcPr>
          <w:p w:rsidR="00A0628F" w:rsidRPr="00E314A4" w:rsidRDefault="00A0628F" w:rsidP="00A0628F">
            <w:pPr>
              <w:jc w:val="center"/>
              <w:rPr>
                <w:bCs/>
                <w:color w:val="000000"/>
                <w:sz w:val="24"/>
                <w:szCs w:val="24"/>
                <w:lang w:eastAsia="en-US"/>
              </w:rPr>
            </w:pPr>
          </w:p>
        </w:tc>
        <w:tc>
          <w:tcPr>
            <w:tcW w:w="353" w:type="pct"/>
            <w:vMerge/>
            <w:vAlign w:val="center"/>
          </w:tcPr>
          <w:p w:rsidR="00A0628F" w:rsidRPr="00E314A4" w:rsidRDefault="00A0628F" w:rsidP="00A0628F">
            <w:pPr>
              <w:ind w:right="-17" w:hanging="66"/>
              <w:jc w:val="center"/>
              <w:rPr>
                <w:bCs/>
                <w:color w:val="000000"/>
                <w:sz w:val="24"/>
                <w:szCs w:val="24"/>
                <w:lang w:eastAsia="en-US"/>
              </w:rPr>
            </w:pPr>
          </w:p>
        </w:tc>
        <w:tc>
          <w:tcPr>
            <w:tcW w:w="418" w:type="pct"/>
            <w:vMerge/>
            <w:vAlign w:val="center"/>
          </w:tcPr>
          <w:p w:rsidR="00A0628F" w:rsidRPr="00E314A4" w:rsidRDefault="00A0628F" w:rsidP="00A0628F">
            <w:pPr>
              <w:ind w:right="-17" w:hanging="66"/>
              <w:jc w:val="center"/>
              <w:rPr>
                <w:bCs/>
                <w:color w:val="000000"/>
                <w:sz w:val="24"/>
                <w:szCs w:val="24"/>
                <w:lang w:eastAsia="en-US"/>
              </w:rPr>
            </w:pPr>
          </w:p>
        </w:tc>
      </w:tr>
      <w:tr w:rsidR="00A0628F" w:rsidRPr="00E314A4" w:rsidTr="00A0628F">
        <w:trPr>
          <w:trHeight w:val="376"/>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w:t>
            </w:r>
          </w:p>
        </w:tc>
        <w:tc>
          <w:tcPr>
            <w:tcW w:w="913" w:type="pct"/>
            <w:vMerge w:val="restart"/>
            <w:vAlign w:val="center"/>
          </w:tcPr>
          <w:p w:rsidR="00A0628F" w:rsidRDefault="00A0628F" w:rsidP="00A0628F">
            <w:pPr>
              <w:jc w:val="center"/>
              <w:rPr>
                <w:rFonts w:eastAsiaTheme="minorHAnsi"/>
                <w:color w:val="000000"/>
                <w:sz w:val="24"/>
                <w:szCs w:val="24"/>
                <w:lang w:eastAsia="en-US"/>
              </w:rPr>
            </w:pPr>
            <w:r w:rsidRPr="00E314A4">
              <w:rPr>
                <w:rFonts w:eastAsiaTheme="minorHAnsi"/>
                <w:color w:val="000000"/>
                <w:sz w:val="24"/>
                <w:szCs w:val="24"/>
                <w:lang w:eastAsia="en-US"/>
              </w:rPr>
              <w:t>Котельная №</w:t>
            </w:r>
            <w:r>
              <w:rPr>
                <w:rFonts w:eastAsiaTheme="minorHAnsi"/>
                <w:color w:val="000000"/>
                <w:sz w:val="24"/>
                <w:szCs w:val="24"/>
                <w:lang w:eastAsia="en-US"/>
              </w:rPr>
              <w:t xml:space="preserve">18 </w:t>
            </w:r>
          </w:p>
          <w:p w:rsidR="00A0628F" w:rsidRPr="00E314A4" w:rsidRDefault="00A0628F" w:rsidP="00A0628F">
            <w:pPr>
              <w:jc w:val="center"/>
              <w:rPr>
                <w:bCs/>
                <w:color w:val="000000"/>
                <w:sz w:val="24"/>
                <w:szCs w:val="24"/>
                <w:lang w:eastAsia="en-US"/>
              </w:rPr>
            </w:pPr>
            <w:r>
              <w:rPr>
                <w:rFonts w:eastAsiaTheme="minorHAnsi"/>
                <w:color w:val="000000"/>
                <w:sz w:val="24"/>
                <w:szCs w:val="24"/>
                <w:lang w:eastAsia="en-US"/>
              </w:rPr>
              <w:t>(с. Лебеди)</w:t>
            </w: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w:t>
            </w:r>
            <w:r>
              <w:rPr>
                <w:bCs/>
                <w:color w:val="000000"/>
                <w:sz w:val="24"/>
                <w:szCs w:val="24"/>
                <w:lang w:eastAsia="en-US"/>
              </w:rPr>
              <w:t>0,8</w:t>
            </w:r>
          </w:p>
        </w:tc>
        <w:tc>
          <w:tcPr>
            <w:tcW w:w="733"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0,688</w:t>
            </w:r>
          </w:p>
        </w:tc>
        <w:tc>
          <w:tcPr>
            <w:tcW w:w="696"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2015</w:t>
            </w:r>
          </w:p>
        </w:tc>
        <w:tc>
          <w:tcPr>
            <w:tcW w:w="562" w:type="pct"/>
            <w:vMerge w:val="restar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0,365</w:t>
            </w:r>
          </w:p>
        </w:tc>
        <w:tc>
          <w:tcPr>
            <w:tcW w:w="427" w:type="pct"/>
            <w:vMerge w:val="restar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w:t>
            </w:r>
          </w:p>
        </w:tc>
        <w:tc>
          <w:tcPr>
            <w:tcW w:w="353" w:type="pct"/>
            <w:vMerge w:val="restart"/>
            <w:vAlign w:val="center"/>
          </w:tcPr>
          <w:p w:rsidR="00A0628F" w:rsidRPr="00E314A4" w:rsidRDefault="00A0628F" w:rsidP="00A0628F">
            <w:pPr>
              <w:ind w:right="-17" w:hanging="66"/>
              <w:jc w:val="center"/>
              <w:rPr>
                <w:bCs/>
                <w:color w:val="000000"/>
                <w:sz w:val="24"/>
                <w:szCs w:val="24"/>
                <w:lang w:eastAsia="en-US"/>
              </w:rPr>
            </w:pPr>
            <w:r>
              <w:rPr>
                <w:bCs/>
                <w:color w:val="000000"/>
                <w:sz w:val="24"/>
                <w:szCs w:val="24"/>
                <w:lang w:eastAsia="en-US"/>
              </w:rPr>
              <w:t>0</w:t>
            </w:r>
          </w:p>
        </w:tc>
        <w:tc>
          <w:tcPr>
            <w:tcW w:w="418" w:type="pct"/>
            <w:vMerge w:val="restart"/>
            <w:vAlign w:val="center"/>
          </w:tcPr>
          <w:p w:rsidR="00A0628F" w:rsidRPr="00E314A4" w:rsidRDefault="00A0628F" w:rsidP="00A0628F">
            <w:pPr>
              <w:ind w:right="-17" w:hanging="66"/>
              <w:jc w:val="center"/>
              <w:rPr>
                <w:bCs/>
                <w:color w:val="000000"/>
                <w:sz w:val="24"/>
                <w:szCs w:val="24"/>
                <w:lang w:eastAsia="en-US"/>
              </w:rPr>
            </w:pPr>
            <w:r>
              <w:rPr>
                <w:bCs/>
                <w:color w:val="000000"/>
                <w:sz w:val="24"/>
                <w:szCs w:val="24"/>
                <w:lang w:eastAsia="en-US"/>
              </w:rPr>
              <w:t>0,365</w:t>
            </w:r>
          </w:p>
        </w:tc>
      </w:tr>
      <w:tr w:rsidR="00A0628F" w:rsidRPr="00E314A4" w:rsidTr="00A0628F">
        <w:trPr>
          <w:trHeight w:val="142"/>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w:t>
            </w:r>
            <w:r>
              <w:rPr>
                <w:bCs/>
                <w:color w:val="000000"/>
                <w:sz w:val="24"/>
                <w:szCs w:val="24"/>
                <w:lang w:eastAsia="en-US"/>
              </w:rPr>
              <w:t>0,8</w:t>
            </w:r>
          </w:p>
        </w:tc>
        <w:tc>
          <w:tcPr>
            <w:tcW w:w="733"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0,688</w:t>
            </w:r>
          </w:p>
        </w:tc>
        <w:tc>
          <w:tcPr>
            <w:tcW w:w="696"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2015</w:t>
            </w:r>
          </w:p>
        </w:tc>
        <w:tc>
          <w:tcPr>
            <w:tcW w:w="562" w:type="pct"/>
            <w:vMerge/>
            <w:vAlign w:val="center"/>
          </w:tcPr>
          <w:p w:rsidR="00A0628F" w:rsidRPr="00E314A4" w:rsidRDefault="00A0628F" w:rsidP="00A0628F">
            <w:pPr>
              <w:jc w:val="center"/>
              <w:rPr>
                <w:bCs/>
                <w:color w:val="000000"/>
                <w:sz w:val="24"/>
                <w:szCs w:val="24"/>
                <w:lang w:eastAsia="en-US"/>
              </w:rPr>
            </w:pPr>
          </w:p>
        </w:tc>
        <w:tc>
          <w:tcPr>
            <w:tcW w:w="427" w:type="pct"/>
            <w:vMerge/>
            <w:vAlign w:val="center"/>
          </w:tcPr>
          <w:p w:rsidR="00A0628F" w:rsidRPr="00E314A4" w:rsidRDefault="00A0628F" w:rsidP="00A0628F">
            <w:pPr>
              <w:jc w:val="center"/>
              <w:rPr>
                <w:bCs/>
                <w:color w:val="000000"/>
                <w:sz w:val="24"/>
                <w:szCs w:val="24"/>
                <w:lang w:eastAsia="en-US"/>
              </w:rPr>
            </w:pPr>
          </w:p>
        </w:tc>
        <w:tc>
          <w:tcPr>
            <w:tcW w:w="353" w:type="pct"/>
            <w:vMerge/>
            <w:vAlign w:val="center"/>
          </w:tcPr>
          <w:p w:rsidR="00A0628F" w:rsidRPr="00E314A4" w:rsidRDefault="00A0628F" w:rsidP="00A0628F">
            <w:pPr>
              <w:ind w:right="-17" w:hanging="66"/>
              <w:jc w:val="center"/>
              <w:rPr>
                <w:bCs/>
                <w:color w:val="000000"/>
                <w:sz w:val="24"/>
                <w:szCs w:val="24"/>
                <w:lang w:eastAsia="en-US"/>
              </w:rPr>
            </w:pPr>
          </w:p>
        </w:tc>
        <w:tc>
          <w:tcPr>
            <w:tcW w:w="418" w:type="pct"/>
            <w:vMerge/>
            <w:vAlign w:val="center"/>
          </w:tcPr>
          <w:p w:rsidR="00A0628F" w:rsidRPr="00E314A4" w:rsidRDefault="00A0628F" w:rsidP="00A0628F">
            <w:pPr>
              <w:ind w:right="-17" w:hanging="66"/>
              <w:jc w:val="center"/>
              <w:rPr>
                <w:bCs/>
                <w:color w:val="000000"/>
                <w:sz w:val="24"/>
                <w:szCs w:val="24"/>
                <w:lang w:eastAsia="en-US"/>
              </w:rPr>
            </w:pPr>
          </w:p>
        </w:tc>
      </w:tr>
    </w:tbl>
    <w:p w:rsidR="00A0628F" w:rsidRDefault="00A0628F" w:rsidP="00A0628F">
      <w:pPr>
        <w:ind w:firstLine="709"/>
        <w:jc w:val="center"/>
        <w:rPr>
          <w:bCs/>
          <w:color w:val="000000"/>
          <w:lang w:eastAsia="en-US"/>
        </w:rPr>
      </w:pPr>
    </w:p>
    <w:tbl>
      <w:tblPr>
        <w:tblStyle w:val="TableGrid"/>
        <w:tblW w:w="5000" w:type="pct"/>
        <w:tblInd w:w="0" w:type="dxa"/>
        <w:tblCellMar>
          <w:left w:w="106" w:type="dxa"/>
          <w:right w:w="50" w:type="dxa"/>
        </w:tblCellMar>
        <w:tblLook w:val="04A0"/>
      </w:tblPr>
      <w:tblGrid>
        <w:gridCol w:w="517"/>
        <w:gridCol w:w="1832"/>
        <w:gridCol w:w="1453"/>
        <w:gridCol w:w="671"/>
        <w:gridCol w:w="1706"/>
        <w:gridCol w:w="1644"/>
        <w:gridCol w:w="1688"/>
      </w:tblGrid>
      <w:tr w:rsidR="00A0628F" w:rsidRPr="00E314A4" w:rsidTr="00A0628F">
        <w:trPr>
          <w:trHeight w:val="1253"/>
        </w:trPr>
        <w:tc>
          <w:tcPr>
            <w:tcW w:w="272"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after="40" w:line="259" w:lineRule="auto"/>
              <w:ind w:left="77"/>
              <w:jc w:val="center"/>
              <w:rPr>
                <w:sz w:val="24"/>
                <w:szCs w:val="24"/>
              </w:rPr>
            </w:pPr>
            <w:r w:rsidRPr="00E314A4">
              <w:rPr>
                <w:sz w:val="24"/>
                <w:szCs w:val="24"/>
              </w:rPr>
              <w:t>№</w:t>
            </w:r>
          </w:p>
          <w:p w:rsidR="00A0628F" w:rsidRPr="00E314A4" w:rsidRDefault="0081132B" w:rsidP="00A0628F">
            <w:pPr>
              <w:spacing w:line="259" w:lineRule="auto"/>
              <w:ind w:left="38"/>
              <w:jc w:val="center"/>
              <w:rPr>
                <w:sz w:val="24"/>
                <w:szCs w:val="24"/>
              </w:rPr>
            </w:pPr>
            <w:r w:rsidRPr="00E314A4">
              <w:rPr>
                <w:sz w:val="24"/>
                <w:szCs w:val="24"/>
              </w:rPr>
              <w:t>п.</w:t>
            </w:r>
            <w:r>
              <w:rPr>
                <w:sz w:val="24"/>
                <w:szCs w:val="24"/>
              </w:rPr>
              <w:t xml:space="preserve"> </w:t>
            </w:r>
            <w:r w:rsidR="00A0628F" w:rsidRPr="00E314A4">
              <w:rPr>
                <w:sz w:val="24"/>
                <w:szCs w:val="24"/>
              </w:rPr>
              <w:t>/</w:t>
            </w:r>
            <w:r w:rsidRPr="00E314A4">
              <w:rPr>
                <w:sz w:val="24"/>
                <w:szCs w:val="24"/>
              </w:rPr>
              <w:t>п.</w:t>
            </w:r>
          </w:p>
        </w:tc>
        <w:tc>
          <w:tcPr>
            <w:tcW w:w="963"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3"/>
              <w:jc w:val="center"/>
              <w:rPr>
                <w:sz w:val="24"/>
                <w:szCs w:val="24"/>
              </w:rPr>
            </w:pPr>
            <w:r w:rsidRPr="00E314A4">
              <w:rPr>
                <w:sz w:val="24"/>
                <w:szCs w:val="24"/>
              </w:rPr>
              <w:t>Место нахождения</w:t>
            </w:r>
          </w:p>
        </w:tc>
        <w:tc>
          <w:tcPr>
            <w:tcW w:w="764"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jc w:val="center"/>
              <w:rPr>
                <w:sz w:val="24"/>
                <w:szCs w:val="24"/>
              </w:rPr>
            </w:pPr>
            <w:r w:rsidRPr="00E314A4">
              <w:rPr>
                <w:sz w:val="24"/>
                <w:szCs w:val="24"/>
              </w:rPr>
              <w:t>Тип терморобота</w:t>
            </w:r>
          </w:p>
        </w:tc>
        <w:tc>
          <w:tcPr>
            <w:tcW w:w="353"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35"/>
              <w:jc w:val="center"/>
              <w:rPr>
                <w:sz w:val="24"/>
                <w:szCs w:val="24"/>
              </w:rPr>
            </w:pPr>
            <w:r w:rsidRPr="00E314A4">
              <w:rPr>
                <w:sz w:val="24"/>
                <w:szCs w:val="24"/>
              </w:rPr>
              <w:t>Кол</w:t>
            </w:r>
            <w:r>
              <w:rPr>
                <w:sz w:val="24"/>
                <w:szCs w:val="24"/>
              </w:rPr>
              <w:t>-</w:t>
            </w:r>
            <w:r w:rsidRPr="00E314A4">
              <w:rPr>
                <w:sz w:val="24"/>
                <w:szCs w:val="24"/>
              </w:rPr>
              <w:t>во</w:t>
            </w:r>
          </w:p>
        </w:tc>
        <w:tc>
          <w:tcPr>
            <w:tcW w:w="89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after="53" w:line="234" w:lineRule="auto"/>
              <w:jc w:val="center"/>
              <w:rPr>
                <w:sz w:val="24"/>
                <w:szCs w:val="24"/>
              </w:rPr>
            </w:pPr>
            <w:r w:rsidRPr="00E314A4">
              <w:rPr>
                <w:sz w:val="24"/>
                <w:szCs w:val="24"/>
              </w:rPr>
              <w:t>Установленная мощность,</w:t>
            </w:r>
          </w:p>
          <w:p w:rsidR="00A0628F" w:rsidRPr="00E314A4" w:rsidRDefault="00A0628F" w:rsidP="00A0628F">
            <w:pPr>
              <w:spacing w:line="259" w:lineRule="auto"/>
              <w:ind w:right="51"/>
              <w:jc w:val="center"/>
              <w:rPr>
                <w:sz w:val="24"/>
                <w:szCs w:val="24"/>
              </w:rPr>
            </w:pPr>
            <w:r w:rsidRPr="00E314A4">
              <w:rPr>
                <w:sz w:val="24"/>
                <w:szCs w:val="24"/>
              </w:rPr>
              <w:t>Гкал/ч</w:t>
            </w:r>
          </w:p>
        </w:tc>
        <w:tc>
          <w:tcPr>
            <w:tcW w:w="864"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43" w:lineRule="auto"/>
              <w:jc w:val="center"/>
              <w:rPr>
                <w:sz w:val="24"/>
                <w:szCs w:val="24"/>
              </w:rPr>
            </w:pPr>
            <w:r w:rsidRPr="00E314A4">
              <w:rPr>
                <w:sz w:val="24"/>
                <w:szCs w:val="24"/>
              </w:rPr>
              <w:t>Расчётная подключенная тепловая</w:t>
            </w:r>
          </w:p>
          <w:p w:rsidR="00A0628F" w:rsidRPr="00E314A4" w:rsidRDefault="00A0628F" w:rsidP="00A0628F">
            <w:pPr>
              <w:spacing w:after="35" w:line="259" w:lineRule="auto"/>
              <w:ind w:right="68"/>
              <w:jc w:val="center"/>
              <w:rPr>
                <w:sz w:val="24"/>
                <w:szCs w:val="24"/>
              </w:rPr>
            </w:pPr>
            <w:r w:rsidRPr="00E314A4">
              <w:rPr>
                <w:sz w:val="24"/>
                <w:szCs w:val="24"/>
              </w:rPr>
              <w:t>нагрузка,</w:t>
            </w:r>
          </w:p>
          <w:p w:rsidR="00A0628F" w:rsidRPr="00E314A4" w:rsidRDefault="00A0628F" w:rsidP="00A0628F">
            <w:pPr>
              <w:spacing w:line="259" w:lineRule="auto"/>
              <w:ind w:right="60"/>
              <w:jc w:val="center"/>
              <w:rPr>
                <w:sz w:val="24"/>
                <w:szCs w:val="24"/>
              </w:rPr>
            </w:pPr>
            <w:r w:rsidRPr="00E314A4">
              <w:rPr>
                <w:sz w:val="24"/>
                <w:szCs w:val="24"/>
              </w:rPr>
              <w:t>Гкал/ч</w:t>
            </w:r>
          </w:p>
        </w:tc>
        <w:tc>
          <w:tcPr>
            <w:tcW w:w="88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34" w:lineRule="auto"/>
              <w:ind w:firstLine="13"/>
              <w:jc w:val="center"/>
              <w:rPr>
                <w:sz w:val="24"/>
                <w:szCs w:val="24"/>
              </w:rPr>
            </w:pPr>
            <w:r w:rsidRPr="00E314A4">
              <w:rPr>
                <w:sz w:val="24"/>
                <w:szCs w:val="24"/>
              </w:rPr>
              <w:t>Баланс установленной мощности и</w:t>
            </w:r>
          </w:p>
          <w:p w:rsidR="00A0628F" w:rsidRPr="00E314A4" w:rsidRDefault="00A0628F" w:rsidP="00A0628F">
            <w:pPr>
              <w:spacing w:after="52" w:line="234" w:lineRule="auto"/>
              <w:jc w:val="center"/>
              <w:rPr>
                <w:sz w:val="24"/>
                <w:szCs w:val="24"/>
              </w:rPr>
            </w:pPr>
            <w:r w:rsidRPr="00E314A4">
              <w:rPr>
                <w:sz w:val="24"/>
                <w:szCs w:val="24"/>
              </w:rPr>
              <w:t>подключенной нагрузки,</w:t>
            </w:r>
          </w:p>
          <w:p w:rsidR="00A0628F" w:rsidRPr="00E314A4" w:rsidRDefault="00A0628F" w:rsidP="00A0628F">
            <w:pPr>
              <w:spacing w:line="259" w:lineRule="auto"/>
              <w:ind w:right="55"/>
              <w:jc w:val="center"/>
              <w:rPr>
                <w:sz w:val="24"/>
                <w:szCs w:val="24"/>
              </w:rPr>
            </w:pPr>
            <w:r w:rsidRPr="00E314A4">
              <w:rPr>
                <w:sz w:val="24"/>
                <w:szCs w:val="24"/>
              </w:rPr>
              <w:t>Гкал/ч</w:t>
            </w:r>
          </w:p>
        </w:tc>
      </w:tr>
      <w:tr w:rsidR="00A0628F" w:rsidRPr="00E314A4" w:rsidTr="00A0628F">
        <w:trPr>
          <w:trHeight w:val="415"/>
        </w:trPr>
        <w:tc>
          <w:tcPr>
            <w:tcW w:w="272"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60"/>
              <w:jc w:val="center"/>
              <w:rPr>
                <w:sz w:val="24"/>
                <w:szCs w:val="24"/>
              </w:rPr>
            </w:pPr>
            <w:r w:rsidRPr="00E314A4">
              <w:rPr>
                <w:sz w:val="24"/>
                <w:szCs w:val="24"/>
              </w:rPr>
              <w:t>3</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jc w:val="center"/>
              <w:rPr>
                <w:sz w:val="24"/>
                <w:szCs w:val="24"/>
              </w:rPr>
            </w:pPr>
            <w:r w:rsidRPr="00E314A4">
              <w:rPr>
                <w:sz w:val="24"/>
                <w:szCs w:val="24"/>
              </w:rPr>
              <w:t>д. Пор-Искитим</w:t>
            </w:r>
          </w:p>
        </w:tc>
        <w:tc>
          <w:tcPr>
            <w:tcW w:w="764"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60"/>
              <w:jc w:val="center"/>
              <w:rPr>
                <w:sz w:val="24"/>
                <w:szCs w:val="24"/>
              </w:rPr>
            </w:pPr>
            <w:r w:rsidRPr="00E314A4">
              <w:rPr>
                <w:sz w:val="24"/>
                <w:szCs w:val="24"/>
              </w:rPr>
              <w:t>ТР-300</w:t>
            </w:r>
          </w:p>
        </w:tc>
        <w:tc>
          <w:tcPr>
            <w:tcW w:w="353"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1</w:t>
            </w:r>
          </w:p>
        </w:tc>
        <w:tc>
          <w:tcPr>
            <w:tcW w:w="897"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46"/>
              <w:jc w:val="center"/>
              <w:rPr>
                <w:sz w:val="24"/>
                <w:szCs w:val="24"/>
              </w:rPr>
            </w:pPr>
            <w:r w:rsidRPr="00E314A4">
              <w:rPr>
                <w:sz w:val="24"/>
                <w:szCs w:val="24"/>
              </w:rPr>
              <w:t>0,258</w:t>
            </w:r>
          </w:p>
        </w:tc>
        <w:tc>
          <w:tcPr>
            <w:tcW w:w="864"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0,153</w:t>
            </w:r>
          </w:p>
        </w:tc>
        <w:tc>
          <w:tcPr>
            <w:tcW w:w="887"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0"/>
              <w:jc w:val="center"/>
              <w:rPr>
                <w:sz w:val="24"/>
                <w:szCs w:val="24"/>
              </w:rPr>
            </w:pPr>
            <w:r w:rsidRPr="00E314A4">
              <w:rPr>
                <w:sz w:val="24"/>
                <w:szCs w:val="24"/>
              </w:rPr>
              <w:t>0,105</w:t>
            </w:r>
          </w:p>
        </w:tc>
      </w:tr>
      <w:tr w:rsidR="00A0628F" w:rsidRPr="00E314A4" w:rsidTr="00A0628F">
        <w:trPr>
          <w:trHeight w:val="835"/>
        </w:trPr>
        <w:tc>
          <w:tcPr>
            <w:tcW w:w="272"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963"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rPr>
                <w:sz w:val="24"/>
                <w:szCs w:val="24"/>
              </w:rPr>
            </w:pPr>
            <w:r w:rsidRPr="00E314A4">
              <w:rPr>
                <w:sz w:val="24"/>
                <w:szCs w:val="24"/>
              </w:rPr>
              <w:t xml:space="preserve">ZOTA 100 </w:t>
            </w:r>
          </w:p>
          <w:p w:rsidR="00A0628F" w:rsidRPr="00E314A4" w:rsidRDefault="00A0628F" w:rsidP="00A0628F">
            <w:pPr>
              <w:spacing w:after="46" w:line="259" w:lineRule="auto"/>
              <w:ind w:right="51"/>
              <w:jc w:val="center"/>
              <w:rPr>
                <w:sz w:val="24"/>
                <w:szCs w:val="24"/>
              </w:rPr>
            </w:pPr>
            <w:r w:rsidRPr="00E314A4">
              <w:rPr>
                <w:sz w:val="24"/>
                <w:szCs w:val="24"/>
              </w:rPr>
              <w:t xml:space="preserve">Prom </w:t>
            </w:r>
          </w:p>
          <w:p w:rsidR="00A0628F" w:rsidRPr="00E314A4" w:rsidRDefault="00A0628F" w:rsidP="00A0628F">
            <w:pPr>
              <w:spacing w:line="259" w:lineRule="auto"/>
              <w:ind w:right="57"/>
              <w:jc w:val="center"/>
              <w:rPr>
                <w:sz w:val="24"/>
                <w:szCs w:val="24"/>
              </w:rPr>
            </w:pPr>
            <w:r w:rsidRPr="00E314A4">
              <w:rPr>
                <w:sz w:val="24"/>
                <w:szCs w:val="24"/>
              </w:rPr>
              <w:t xml:space="preserve">(рез.) </w:t>
            </w:r>
          </w:p>
        </w:tc>
        <w:tc>
          <w:tcPr>
            <w:tcW w:w="353"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 xml:space="preserve">1 </w:t>
            </w:r>
          </w:p>
        </w:tc>
        <w:tc>
          <w:tcPr>
            <w:tcW w:w="897"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864"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887"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r>
    </w:tbl>
    <w:p w:rsidR="00A0628F" w:rsidRDefault="00A0628F" w:rsidP="00A0628F">
      <w:pPr>
        <w:ind w:firstLine="709"/>
        <w:jc w:val="center"/>
        <w:rPr>
          <w:bCs/>
          <w:color w:val="000000"/>
          <w:lang w:eastAsia="en-US"/>
        </w:rPr>
      </w:pPr>
    </w:p>
    <w:p w:rsidR="00A0628F" w:rsidRDefault="00A0628F" w:rsidP="00A0628F">
      <w:pPr>
        <w:spacing w:line="259" w:lineRule="auto"/>
        <w:ind w:firstLine="709"/>
        <w:jc w:val="both"/>
        <w:rPr>
          <w:bCs/>
          <w:color w:val="000000"/>
          <w:lang w:eastAsia="en-US"/>
        </w:rPr>
      </w:pPr>
      <w:r>
        <w:rPr>
          <w:bCs/>
          <w:color w:val="000000"/>
          <w:lang w:eastAsia="en-US"/>
        </w:rPr>
        <w:t>Таблица 2</w:t>
      </w:r>
    </w:p>
    <w:p w:rsidR="00A0628F" w:rsidRDefault="00A0628F" w:rsidP="00A0628F">
      <w:pPr>
        <w:spacing w:line="259" w:lineRule="auto"/>
        <w:ind w:firstLine="709"/>
        <w:jc w:val="center"/>
        <w:rPr>
          <w:bCs/>
          <w:color w:val="000000"/>
          <w:lang w:eastAsia="en-US"/>
        </w:rPr>
      </w:pPr>
      <w:r w:rsidRPr="00066425">
        <w:rPr>
          <w:bCs/>
          <w:color w:val="000000"/>
          <w:lang w:eastAsia="en-US"/>
        </w:rPr>
        <w:t xml:space="preserve">Затраты тепловой мощности на хозяйственные нужды источников тепловой энергии </w:t>
      </w:r>
      <w:r>
        <w:rPr>
          <w:bCs/>
          <w:color w:val="000000"/>
          <w:lang w:eastAsia="en-US"/>
        </w:rPr>
        <w:t>(2018г.)</w:t>
      </w:r>
    </w:p>
    <w:tbl>
      <w:tblPr>
        <w:tblStyle w:val="af4"/>
        <w:tblW w:w="9606" w:type="dxa"/>
        <w:tblLook w:val="04A0"/>
      </w:tblPr>
      <w:tblGrid>
        <w:gridCol w:w="675"/>
        <w:gridCol w:w="4394"/>
        <w:gridCol w:w="4537"/>
      </w:tblGrid>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 п/п</w:t>
            </w:r>
          </w:p>
        </w:tc>
        <w:tc>
          <w:tcPr>
            <w:tcW w:w="4394" w:type="dxa"/>
            <w:vAlign w:val="center"/>
          </w:tcPr>
          <w:p w:rsidR="00A0628F" w:rsidRPr="00066425" w:rsidRDefault="00A0628F" w:rsidP="00A0628F">
            <w:pPr>
              <w:ind w:left="10"/>
              <w:jc w:val="center"/>
              <w:rPr>
                <w:bCs/>
                <w:color w:val="000000"/>
                <w:sz w:val="24"/>
                <w:szCs w:val="24"/>
                <w:lang w:eastAsia="en-US"/>
              </w:rPr>
            </w:pPr>
            <w:r w:rsidRPr="00066425">
              <w:rPr>
                <w:bCs/>
                <w:color w:val="000000"/>
                <w:sz w:val="24"/>
                <w:szCs w:val="24"/>
                <w:lang w:eastAsia="en-US"/>
              </w:rPr>
              <w:t>Номер, наименование котельной</w:t>
            </w:r>
          </w:p>
        </w:tc>
        <w:tc>
          <w:tcPr>
            <w:tcW w:w="4537"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 xml:space="preserve">Затраты тепловой мощности на хозяйственные нужды источников тепловой энергии, Гкал/ч </w:t>
            </w:r>
            <w:r w:rsidRPr="00066425">
              <w:rPr>
                <w:bCs/>
                <w:color w:val="000000"/>
                <w:sz w:val="24"/>
                <w:szCs w:val="24"/>
                <w:lang w:eastAsia="en-US"/>
              </w:rPr>
              <w:tab/>
            </w:r>
          </w:p>
        </w:tc>
      </w:tr>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Pr>
                <w:bCs/>
                <w:color w:val="000000"/>
                <w:sz w:val="24"/>
                <w:szCs w:val="24"/>
                <w:lang w:eastAsia="en-US"/>
              </w:rPr>
              <w:t>1</w:t>
            </w:r>
          </w:p>
        </w:tc>
        <w:tc>
          <w:tcPr>
            <w:tcW w:w="4394" w:type="dxa"/>
            <w:vAlign w:val="center"/>
          </w:tcPr>
          <w:p w:rsidR="00A0628F" w:rsidRPr="00066425" w:rsidRDefault="00A0628F" w:rsidP="00A0628F">
            <w:pPr>
              <w:jc w:val="center"/>
              <w:rPr>
                <w:bCs/>
                <w:color w:val="000000"/>
                <w:sz w:val="24"/>
                <w:szCs w:val="24"/>
                <w:lang w:eastAsia="en-US"/>
              </w:rPr>
            </w:pPr>
            <w:r w:rsidRPr="00066425">
              <w:rPr>
                <w:sz w:val="24"/>
                <w:szCs w:val="24"/>
              </w:rPr>
              <w:t>Котельная №17 (д. Уфимцево)</w:t>
            </w:r>
          </w:p>
        </w:tc>
        <w:tc>
          <w:tcPr>
            <w:tcW w:w="4537" w:type="dxa"/>
            <w:vAlign w:val="center"/>
          </w:tcPr>
          <w:p w:rsidR="00A0628F" w:rsidRPr="00066425" w:rsidRDefault="00A0628F" w:rsidP="00A0628F">
            <w:pPr>
              <w:jc w:val="center"/>
              <w:rPr>
                <w:bCs/>
                <w:color w:val="000000"/>
                <w:sz w:val="24"/>
                <w:szCs w:val="24"/>
                <w:lang w:eastAsia="en-US"/>
              </w:rPr>
            </w:pPr>
            <w:r w:rsidRPr="00066425">
              <w:rPr>
                <w:sz w:val="24"/>
                <w:szCs w:val="24"/>
              </w:rPr>
              <w:t xml:space="preserve">0,0009 </w:t>
            </w:r>
          </w:p>
        </w:tc>
      </w:tr>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Pr>
                <w:bCs/>
                <w:color w:val="000000"/>
                <w:sz w:val="24"/>
                <w:szCs w:val="24"/>
                <w:lang w:eastAsia="en-US"/>
              </w:rPr>
              <w:t>2</w:t>
            </w:r>
          </w:p>
        </w:tc>
        <w:tc>
          <w:tcPr>
            <w:tcW w:w="4394" w:type="dxa"/>
            <w:vAlign w:val="center"/>
          </w:tcPr>
          <w:p w:rsidR="00A0628F" w:rsidRPr="00066425" w:rsidRDefault="00A0628F" w:rsidP="00A0628F">
            <w:pPr>
              <w:jc w:val="center"/>
              <w:rPr>
                <w:bCs/>
                <w:color w:val="000000"/>
                <w:sz w:val="24"/>
                <w:szCs w:val="24"/>
                <w:lang w:eastAsia="en-US"/>
              </w:rPr>
            </w:pPr>
            <w:r w:rsidRPr="00066425">
              <w:rPr>
                <w:sz w:val="24"/>
                <w:szCs w:val="24"/>
              </w:rPr>
              <w:t xml:space="preserve">Котельная №18 (с. Лебеди) </w:t>
            </w:r>
          </w:p>
        </w:tc>
        <w:tc>
          <w:tcPr>
            <w:tcW w:w="4537" w:type="dxa"/>
            <w:vAlign w:val="center"/>
          </w:tcPr>
          <w:p w:rsidR="00A0628F" w:rsidRPr="00066425" w:rsidRDefault="00A0628F" w:rsidP="00A0628F">
            <w:pPr>
              <w:jc w:val="center"/>
              <w:rPr>
                <w:bCs/>
                <w:color w:val="000000"/>
                <w:sz w:val="24"/>
                <w:szCs w:val="24"/>
                <w:lang w:eastAsia="en-US"/>
              </w:rPr>
            </w:pPr>
            <w:r w:rsidRPr="00066425">
              <w:rPr>
                <w:sz w:val="24"/>
                <w:szCs w:val="24"/>
              </w:rPr>
              <w:t xml:space="preserve">0,0007 </w:t>
            </w:r>
          </w:p>
        </w:tc>
      </w:tr>
      <w:tr w:rsidR="00A0628F" w:rsidRPr="00066425" w:rsidTr="00A0628F">
        <w:trPr>
          <w:trHeight w:val="276"/>
        </w:trPr>
        <w:tc>
          <w:tcPr>
            <w:tcW w:w="675" w:type="dxa"/>
            <w:vAlign w:val="center"/>
          </w:tcPr>
          <w:p w:rsidR="00A0628F" w:rsidRPr="00066425" w:rsidRDefault="00A0628F" w:rsidP="00A0628F">
            <w:pPr>
              <w:jc w:val="center"/>
              <w:rPr>
                <w:bCs/>
                <w:color w:val="000000"/>
                <w:sz w:val="24"/>
                <w:szCs w:val="24"/>
                <w:lang w:eastAsia="en-US"/>
              </w:rPr>
            </w:pPr>
            <w:r>
              <w:rPr>
                <w:bCs/>
                <w:color w:val="000000"/>
                <w:sz w:val="24"/>
                <w:szCs w:val="24"/>
                <w:lang w:eastAsia="en-US"/>
              </w:rPr>
              <w:t>3</w:t>
            </w:r>
          </w:p>
        </w:tc>
        <w:tc>
          <w:tcPr>
            <w:tcW w:w="4394"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д. Пор-Искитим, ул. Советская, 7</w:t>
            </w:r>
          </w:p>
        </w:tc>
        <w:tc>
          <w:tcPr>
            <w:tcW w:w="4537" w:type="dxa"/>
            <w:vAlign w:val="center"/>
          </w:tcPr>
          <w:p w:rsidR="00A0628F" w:rsidRPr="00066425" w:rsidRDefault="00A0628F" w:rsidP="00A0628F">
            <w:pPr>
              <w:jc w:val="center"/>
              <w:rPr>
                <w:bCs/>
                <w:color w:val="000000"/>
                <w:sz w:val="24"/>
                <w:szCs w:val="24"/>
                <w:lang w:eastAsia="en-US"/>
              </w:rPr>
            </w:pPr>
            <w:r w:rsidRPr="00066425">
              <w:rPr>
                <w:sz w:val="24"/>
                <w:szCs w:val="24"/>
              </w:rPr>
              <w:t xml:space="preserve">0,001 </w:t>
            </w:r>
          </w:p>
        </w:tc>
      </w:tr>
    </w:tbl>
    <w:p w:rsidR="00A0628F" w:rsidRDefault="00A0628F" w:rsidP="00A0628F">
      <w:pPr>
        <w:spacing w:line="259" w:lineRule="auto"/>
        <w:ind w:firstLine="709"/>
        <w:jc w:val="both"/>
        <w:rPr>
          <w:bCs/>
          <w:color w:val="000000"/>
          <w:lang w:eastAsia="en-US"/>
        </w:rPr>
      </w:pPr>
    </w:p>
    <w:p w:rsidR="00A0628F" w:rsidRDefault="00A0628F" w:rsidP="00A0628F">
      <w:pPr>
        <w:spacing w:line="259" w:lineRule="auto"/>
        <w:ind w:firstLine="709"/>
        <w:jc w:val="both"/>
        <w:rPr>
          <w:bCs/>
          <w:color w:val="000000"/>
          <w:lang w:eastAsia="en-US"/>
        </w:rPr>
      </w:pPr>
      <w:r w:rsidRPr="00577D82">
        <w:rPr>
          <w:bCs/>
          <w:color w:val="000000"/>
          <w:lang w:eastAsia="en-US"/>
        </w:rPr>
        <w:t xml:space="preserve">Существующие зоны действия систем теплоснабжения и источников тепловой энергии представлены на рисунках </w:t>
      </w:r>
      <w:r>
        <w:rPr>
          <w:bCs/>
          <w:color w:val="000000"/>
          <w:lang w:eastAsia="en-US"/>
        </w:rPr>
        <w:t>1</w:t>
      </w:r>
      <w:r w:rsidRPr="00577D82">
        <w:rPr>
          <w:bCs/>
          <w:color w:val="000000"/>
          <w:lang w:eastAsia="en-US"/>
        </w:rPr>
        <w:t>-</w:t>
      </w:r>
      <w:r>
        <w:rPr>
          <w:bCs/>
          <w:color w:val="000000"/>
          <w:lang w:eastAsia="en-US"/>
        </w:rPr>
        <w:t>2</w:t>
      </w:r>
      <w:r w:rsidRPr="00577D82">
        <w:rPr>
          <w:bCs/>
          <w:color w:val="000000"/>
          <w:lang w:eastAsia="en-US"/>
        </w:rPr>
        <w:t>.</w:t>
      </w:r>
    </w:p>
    <w:p w:rsidR="00A0628F" w:rsidRDefault="00A0628F" w:rsidP="00A0628F">
      <w:pPr>
        <w:spacing w:line="259" w:lineRule="auto"/>
        <w:ind w:firstLine="709"/>
        <w:jc w:val="both"/>
        <w:rPr>
          <w:bCs/>
          <w:color w:val="000000"/>
          <w:lang w:eastAsia="en-US"/>
        </w:rPr>
      </w:pPr>
    </w:p>
    <w:p w:rsidR="00A0628F" w:rsidRDefault="00A0628F" w:rsidP="00A0628F">
      <w:pPr>
        <w:spacing w:after="160" w:line="259" w:lineRule="auto"/>
        <w:rPr>
          <w:bCs/>
          <w:color w:val="000000"/>
          <w:lang w:eastAsia="en-US"/>
        </w:rPr>
      </w:pPr>
      <w:r>
        <w:rPr>
          <w:bCs/>
          <w:color w:val="000000"/>
          <w:lang w:eastAsia="en-US"/>
        </w:rPr>
        <w:br w:type="page"/>
      </w:r>
    </w:p>
    <w:p w:rsidR="00A0628F" w:rsidRDefault="00A0628F" w:rsidP="00A0628F">
      <w:pPr>
        <w:spacing w:line="259" w:lineRule="auto"/>
        <w:ind w:firstLine="709"/>
        <w:jc w:val="both"/>
        <w:rPr>
          <w:bCs/>
          <w:color w:val="000000"/>
          <w:lang w:eastAsia="en-US"/>
        </w:rPr>
      </w:pPr>
      <w:r w:rsidRPr="00577D82">
        <w:rPr>
          <w:bCs/>
          <w:color w:val="000000"/>
          <w:lang w:eastAsia="en-US"/>
        </w:rPr>
        <w:lastRenderedPageBreak/>
        <w:t xml:space="preserve">Рис. </w:t>
      </w:r>
      <w:r>
        <w:rPr>
          <w:bCs/>
          <w:color w:val="000000"/>
          <w:lang w:eastAsia="en-US"/>
        </w:rPr>
        <w:t>1</w:t>
      </w:r>
      <w:r w:rsidRPr="00577D82">
        <w:rPr>
          <w:bCs/>
          <w:color w:val="000000"/>
          <w:lang w:eastAsia="en-US"/>
        </w:rPr>
        <w:t>. Зоны действия систем теплоснабжения с. Лебеди Лебедевского сельского поселения</w:t>
      </w:r>
    </w:p>
    <w:p w:rsidR="00A0628F" w:rsidRDefault="00A0628F" w:rsidP="00A0628F">
      <w:pPr>
        <w:spacing w:line="259" w:lineRule="auto"/>
        <w:jc w:val="both"/>
        <w:rPr>
          <w:bCs/>
          <w:color w:val="000000"/>
          <w:lang w:eastAsia="en-US"/>
        </w:rPr>
      </w:pPr>
      <w:r>
        <w:rPr>
          <w:bCs/>
          <w:noProof/>
          <w:color w:val="000000"/>
        </w:rPr>
        <w:drawing>
          <wp:inline distT="0" distB="0" distL="0" distR="0">
            <wp:extent cx="5923128" cy="3146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6518" cy="3148779"/>
                    </a:xfrm>
                    <a:prstGeom prst="rect">
                      <a:avLst/>
                    </a:prstGeom>
                    <a:noFill/>
                    <a:ln>
                      <a:noFill/>
                    </a:ln>
                  </pic:spPr>
                </pic:pic>
              </a:graphicData>
            </a:graphic>
          </wp:inline>
        </w:drawing>
      </w:r>
    </w:p>
    <w:p w:rsidR="00A0628F" w:rsidRDefault="00A0628F" w:rsidP="00A0628F">
      <w:pPr>
        <w:spacing w:line="259" w:lineRule="auto"/>
        <w:ind w:firstLine="709"/>
        <w:jc w:val="both"/>
        <w:rPr>
          <w:bCs/>
          <w:color w:val="000000"/>
          <w:lang w:eastAsia="en-US"/>
        </w:rPr>
      </w:pPr>
      <w:r w:rsidRPr="00577D82">
        <w:rPr>
          <w:bCs/>
          <w:color w:val="000000"/>
          <w:lang w:eastAsia="en-US"/>
        </w:rPr>
        <w:t xml:space="preserve">Рис. </w:t>
      </w:r>
      <w:r>
        <w:rPr>
          <w:bCs/>
          <w:color w:val="000000"/>
          <w:lang w:eastAsia="en-US"/>
        </w:rPr>
        <w:t>2</w:t>
      </w:r>
      <w:r w:rsidRPr="00577D82">
        <w:rPr>
          <w:bCs/>
          <w:color w:val="000000"/>
          <w:lang w:eastAsia="en-US"/>
        </w:rPr>
        <w:t>. Зоны действия систем теплоснабжения д. Уфимцево Лебедевского сельского поселения</w:t>
      </w:r>
    </w:p>
    <w:p w:rsidR="00A0628F" w:rsidRDefault="00A0628F" w:rsidP="00A0628F">
      <w:pPr>
        <w:spacing w:line="259" w:lineRule="auto"/>
        <w:jc w:val="both"/>
        <w:rPr>
          <w:bCs/>
          <w:color w:val="000000"/>
          <w:lang w:eastAsia="en-US"/>
        </w:rPr>
      </w:pPr>
      <w:r>
        <w:rPr>
          <w:bCs/>
          <w:noProof/>
          <w:color w:val="000000"/>
        </w:rPr>
        <w:drawing>
          <wp:inline distT="0" distB="0" distL="0" distR="0">
            <wp:extent cx="5879805" cy="35486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108" cy="3551243"/>
                    </a:xfrm>
                    <a:prstGeom prst="rect">
                      <a:avLst/>
                    </a:prstGeom>
                    <a:noFill/>
                    <a:ln>
                      <a:noFill/>
                    </a:ln>
                  </pic:spPr>
                </pic:pic>
              </a:graphicData>
            </a:graphic>
          </wp:inline>
        </w:drawing>
      </w:r>
    </w:p>
    <w:p w:rsidR="00A0628F" w:rsidRDefault="00A0628F" w:rsidP="00A0628F">
      <w:pPr>
        <w:spacing w:line="259" w:lineRule="auto"/>
        <w:ind w:firstLine="709"/>
        <w:jc w:val="both"/>
        <w:rPr>
          <w:bCs/>
          <w:color w:val="000000"/>
          <w:lang w:eastAsia="en-US"/>
        </w:rPr>
      </w:pPr>
    </w:p>
    <w:p w:rsidR="00A0628F" w:rsidRDefault="00A0628F" w:rsidP="00A0628F">
      <w:pPr>
        <w:spacing w:line="259" w:lineRule="auto"/>
        <w:ind w:firstLine="709"/>
        <w:jc w:val="both"/>
        <w:rPr>
          <w:bCs/>
          <w:color w:val="000000"/>
          <w:lang w:eastAsia="en-US"/>
        </w:rPr>
      </w:pPr>
      <w:r>
        <w:rPr>
          <w:bCs/>
          <w:color w:val="000000"/>
          <w:lang w:eastAsia="en-US"/>
        </w:rPr>
        <w:t>Таблица 3</w:t>
      </w:r>
    </w:p>
    <w:p w:rsidR="00A0628F" w:rsidRDefault="00A0628F" w:rsidP="00A0628F">
      <w:pPr>
        <w:spacing w:line="259" w:lineRule="auto"/>
        <w:ind w:firstLine="709"/>
        <w:jc w:val="center"/>
        <w:rPr>
          <w:bCs/>
          <w:color w:val="000000"/>
          <w:lang w:eastAsia="en-US"/>
        </w:rPr>
      </w:pPr>
      <w:r w:rsidRPr="00066425">
        <w:rPr>
          <w:bCs/>
          <w:color w:val="000000"/>
          <w:lang w:eastAsia="en-US"/>
        </w:rPr>
        <w:t xml:space="preserve">Тепловая мощность котельных нетто </w:t>
      </w:r>
      <w:r>
        <w:rPr>
          <w:bCs/>
          <w:color w:val="000000"/>
          <w:lang w:eastAsia="en-US"/>
        </w:rPr>
        <w:t>(2018г.)</w:t>
      </w:r>
    </w:p>
    <w:tbl>
      <w:tblPr>
        <w:tblStyle w:val="af4"/>
        <w:tblW w:w="0" w:type="auto"/>
        <w:tblLook w:val="04A0"/>
      </w:tblPr>
      <w:tblGrid>
        <w:gridCol w:w="675"/>
        <w:gridCol w:w="4394"/>
        <w:gridCol w:w="4395"/>
      </w:tblGrid>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 п/п</w:t>
            </w:r>
          </w:p>
        </w:tc>
        <w:tc>
          <w:tcPr>
            <w:tcW w:w="4394" w:type="dxa"/>
            <w:vAlign w:val="center"/>
          </w:tcPr>
          <w:p w:rsidR="00A0628F" w:rsidRPr="00066425" w:rsidRDefault="00A0628F" w:rsidP="00A0628F">
            <w:pPr>
              <w:ind w:left="10"/>
              <w:jc w:val="center"/>
              <w:rPr>
                <w:bCs/>
                <w:color w:val="000000"/>
                <w:sz w:val="24"/>
                <w:szCs w:val="24"/>
                <w:lang w:eastAsia="en-US"/>
              </w:rPr>
            </w:pPr>
            <w:r w:rsidRPr="00066425">
              <w:rPr>
                <w:bCs/>
                <w:color w:val="000000"/>
                <w:sz w:val="24"/>
                <w:szCs w:val="24"/>
                <w:lang w:eastAsia="en-US"/>
              </w:rPr>
              <w:t>Номер, наименование котельной</w:t>
            </w:r>
          </w:p>
        </w:tc>
        <w:tc>
          <w:tcPr>
            <w:tcW w:w="439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Тепловая мощность котельных нетто, Гкал/ч</w:t>
            </w:r>
          </w:p>
        </w:tc>
      </w:tr>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1</w:t>
            </w:r>
          </w:p>
        </w:tc>
        <w:tc>
          <w:tcPr>
            <w:tcW w:w="4394" w:type="dxa"/>
            <w:vAlign w:val="center"/>
          </w:tcPr>
          <w:p w:rsidR="00A0628F" w:rsidRPr="00066425" w:rsidRDefault="00A0628F" w:rsidP="00A0628F">
            <w:pPr>
              <w:jc w:val="center"/>
              <w:rPr>
                <w:bCs/>
                <w:color w:val="000000"/>
                <w:sz w:val="24"/>
                <w:szCs w:val="24"/>
                <w:lang w:eastAsia="en-US"/>
              </w:rPr>
            </w:pPr>
            <w:r w:rsidRPr="00066425">
              <w:rPr>
                <w:sz w:val="24"/>
                <w:szCs w:val="24"/>
              </w:rPr>
              <w:t>Котельная №17 (д. Уфимцево)</w:t>
            </w:r>
          </w:p>
        </w:tc>
        <w:tc>
          <w:tcPr>
            <w:tcW w:w="4395" w:type="dxa"/>
          </w:tcPr>
          <w:p w:rsidR="00A0628F" w:rsidRPr="00066425" w:rsidRDefault="00A0628F" w:rsidP="00A0628F">
            <w:pPr>
              <w:jc w:val="center"/>
              <w:rPr>
                <w:bCs/>
                <w:color w:val="000000"/>
                <w:sz w:val="24"/>
                <w:szCs w:val="24"/>
                <w:lang w:eastAsia="en-US"/>
              </w:rPr>
            </w:pPr>
            <w:r w:rsidRPr="00066425">
              <w:rPr>
                <w:sz w:val="24"/>
                <w:szCs w:val="24"/>
              </w:rPr>
              <w:t xml:space="preserve"> 1,5953</w:t>
            </w:r>
          </w:p>
        </w:tc>
      </w:tr>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2</w:t>
            </w:r>
          </w:p>
        </w:tc>
        <w:tc>
          <w:tcPr>
            <w:tcW w:w="4394" w:type="dxa"/>
            <w:vAlign w:val="center"/>
          </w:tcPr>
          <w:p w:rsidR="00A0628F" w:rsidRPr="00066425" w:rsidRDefault="00A0628F" w:rsidP="00A0628F">
            <w:pPr>
              <w:jc w:val="center"/>
              <w:rPr>
                <w:bCs/>
                <w:color w:val="000000"/>
                <w:sz w:val="24"/>
                <w:szCs w:val="24"/>
                <w:lang w:eastAsia="en-US"/>
              </w:rPr>
            </w:pPr>
            <w:r w:rsidRPr="00066425">
              <w:rPr>
                <w:sz w:val="24"/>
                <w:szCs w:val="24"/>
              </w:rPr>
              <w:t xml:space="preserve">Котельная №18 (с. Лебеди) </w:t>
            </w:r>
          </w:p>
        </w:tc>
        <w:tc>
          <w:tcPr>
            <w:tcW w:w="4395" w:type="dxa"/>
          </w:tcPr>
          <w:p w:rsidR="00A0628F" w:rsidRPr="00066425" w:rsidRDefault="00A0628F" w:rsidP="00A0628F">
            <w:pPr>
              <w:jc w:val="center"/>
              <w:rPr>
                <w:bCs/>
                <w:color w:val="000000"/>
                <w:sz w:val="24"/>
                <w:szCs w:val="24"/>
                <w:lang w:eastAsia="en-US"/>
              </w:rPr>
            </w:pPr>
            <w:r w:rsidRPr="00066425">
              <w:rPr>
                <w:sz w:val="24"/>
                <w:szCs w:val="24"/>
              </w:rPr>
              <w:t xml:space="preserve">1,1139 </w:t>
            </w:r>
          </w:p>
        </w:tc>
      </w:tr>
      <w:tr w:rsidR="00A0628F" w:rsidRPr="00066425" w:rsidTr="00A0628F">
        <w:tc>
          <w:tcPr>
            <w:tcW w:w="675"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3</w:t>
            </w:r>
          </w:p>
        </w:tc>
        <w:tc>
          <w:tcPr>
            <w:tcW w:w="4394" w:type="dxa"/>
            <w:vAlign w:val="center"/>
          </w:tcPr>
          <w:p w:rsidR="00A0628F" w:rsidRPr="00066425" w:rsidRDefault="00A0628F" w:rsidP="00A0628F">
            <w:pPr>
              <w:jc w:val="center"/>
              <w:rPr>
                <w:bCs/>
                <w:color w:val="000000"/>
                <w:sz w:val="24"/>
                <w:szCs w:val="24"/>
                <w:lang w:eastAsia="en-US"/>
              </w:rPr>
            </w:pPr>
            <w:r w:rsidRPr="00066425">
              <w:rPr>
                <w:bCs/>
                <w:color w:val="000000"/>
                <w:sz w:val="24"/>
                <w:szCs w:val="24"/>
                <w:lang w:eastAsia="en-US"/>
              </w:rPr>
              <w:t>д. Пор-Искитим, ул. Советская, 7</w:t>
            </w:r>
          </w:p>
        </w:tc>
        <w:tc>
          <w:tcPr>
            <w:tcW w:w="4395" w:type="dxa"/>
          </w:tcPr>
          <w:p w:rsidR="00A0628F" w:rsidRPr="00066425" w:rsidRDefault="00A0628F" w:rsidP="00A0628F">
            <w:pPr>
              <w:jc w:val="center"/>
              <w:rPr>
                <w:bCs/>
                <w:color w:val="000000"/>
                <w:sz w:val="24"/>
                <w:szCs w:val="24"/>
                <w:lang w:eastAsia="en-US"/>
              </w:rPr>
            </w:pPr>
            <w:r w:rsidRPr="00066425">
              <w:rPr>
                <w:sz w:val="24"/>
                <w:szCs w:val="24"/>
              </w:rPr>
              <w:t xml:space="preserve">0,257 </w:t>
            </w:r>
          </w:p>
        </w:tc>
      </w:tr>
    </w:tbl>
    <w:p w:rsidR="00A0628F" w:rsidRDefault="00A0628F" w:rsidP="00A0628F">
      <w:pPr>
        <w:spacing w:line="259" w:lineRule="auto"/>
        <w:ind w:firstLine="709"/>
        <w:jc w:val="center"/>
        <w:rPr>
          <w:b/>
          <w:bCs/>
          <w:i/>
          <w:color w:val="000000"/>
          <w:lang w:eastAsia="en-US"/>
        </w:rPr>
      </w:pPr>
    </w:p>
    <w:p w:rsidR="00A0628F" w:rsidRDefault="00A0628F" w:rsidP="00A0628F">
      <w:pPr>
        <w:spacing w:line="259" w:lineRule="auto"/>
        <w:ind w:firstLine="709"/>
        <w:jc w:val="both"/>
        <w:rPr>
          <w:bCs/>
          <w:color w:val="000000"/>
          <w:lang w:eastAsia="en-US"/>
        </w:rPr>
      </w:pPr>
      <w:r>
        <w:rPr>
          <w:bCs/>
          <w:color w:val="000000"/>
          <w:lang w:eastAsia="en-US"/>
        </w:rPr>
        <w:t>Д</w:t>
      </w:r>
      <w:r w:rsidRPr="00066425">
        <w:rPr>
          <w:bCs/>
          <w:color w:val="000000"/>
          <w:lang w:eastAsia="en-US"/>
        </w:rPr>
        <w:t xml:space="preserve">оля потерь тепловой энергии в тепловых сетях теплопередачей через теплоизоляционные конструкции теплопроводов составили для котельной №17 (д. Уфимцево) – 97,7 %, для котельной №18 (с. Лебеди) – 98,3 %. Доля тепловой энергии с потерями теплоносителя на компенсацию этих потерь – 2,3 %; 1,7% соответственно. </w:t>
      </w:r>
    </w:p>
    <w:p w:rsidR="00A0628F" w:rsidRDefault="00A0628F" w:rsidP="00A0628F">
      <w:pPr>
        <w:spacing w:line="259" w:lineRule="auto"/>
        <w:ind w:firstLine="709"/>
        <w:jc w:val="both"/>
        <w:rPr>
          <w:bCs/>
          <w:color w:val="000000"/>
          <w:lang w:eastAsia="en-US"/>
        </w:rPr>
      </w:pPr>
      <w:r w:rsidRPr="00577D82">
        <w:rPr>
          <w:bCs/>
          <w:color w:val="000000"/>
          <w:lang w:eastAsia="en-US"/>
        </w:rPr>
        <w:lastRenderedPageBreak/>
        <w:t>Большинство жилых зданий усадебного типа обеспечены тепловой энергией от печного отопления.Основным видом топлива является каменный уголь марки Др. Приборы учета тепловой энергии отсутствуют.</w:t>
      </w:r>
    </w:p>
    <w:p w:rsidR="00A0628F" w:rsidRDefault="00A0628F" w:rsidP="00A0628F">
      <w:pPr>
        <w:pStyle w:val="Default"/>
        <w:ind w:firstLine="709"/>
        <w:jc w:val="both"/>
      </w:pPr>
      <w:r w:rsidRPr="00DF31ED">
        <w:t xml:space="preserve">В 2015 году была проведена реконструкция котельной №18 с. Лебеди, включавшая в себя замену двух котлов Сибирь-7М на КВр-0,8. </w:t>
      </w:r>
    </w:p>
    <w:p w:rsidR="00A0628F" w:rsidRDefault="00A0628F" w:rsidP="00A0628F">
      <w:pPr>
        <w:spacing w:line="259" w:lineRule="auto"/>
        <w:ind w:firstLine="709"/>
        <w:jc w:val="both"/>
        <w:rPr>
          <w:b/>
          <w:bCs/>
          <w:i/>
          <w:color w:val="000000"/>
          <w:lang w:eastAsia="en-US"/>
        </w:rPr>
      </w:pPr>
    </w:p>
    <w:p w:rsidR="00A0628F" w:rsidRDefault="00A0628F" w:rsidP="00A0628F">
      <w:pPr>
        <w:jc w:val="center"/>
        <w:rPr>
          <w:b/>
          <w:bCs/>
          <w:i/>
          <w:color w:val="000000"/>
          <w:lang w:eastAsia="en-US"/>
        </w:rPr>
      </w:pPr>
      <w:r w:rsidRPr="002A4238">
        <w:rPr>
          <w:b/>
          <w:bCs/>
          <w:i/>
          <w:color w:val="000000"/>
          <w:lang w:eastAsia="en-US"/>
        </w:rPr>
        <w:t>2.3. Краткий анализ существующего состояния системы водоснабжения</w:t>
      </w:r>
    </w:p>
    <w:p w:rsidR="00A0628F" w:rsidRPr="002A4238" w:rsidRDefault="00A0628F" w:rsidP="00A0628F">
      <w:pPr>
        <w:jc w:val="center"/>
        <w:rPr>
          <w:b/>
          <w:bCs/>
          <w:i/>
          <w:color w:val="000000"/>
          <w:lang w:eastAsia="en-US"/>
        </w:rPr>
      </w:pPr>
    </w:p>
    <w:p w:rsidR="00A0628F" w:rsidRPr="000F4613" w:rsidRDefault="00A0628F" w:rsidP="00A0628F">
      <w:pPr>
        <w:ind w:firstLine="709"/>
        <w:jc w:val="both"/>
        <w:rPr>
          <w:b/>
          <w:bCs/>
          <w:i/>
          <w:color w:val="000000"/>
          <w:lang w:eastAsia="en-US"/>
        </w:rPr>
      </w:pPr>
      <w:r w:rsidRPr="00360BC6">
        <w:rPr>
          <w:bCs/>
          <w:color w:val="000000"/>
          <w:lang w:eastAsia="en-US"/>
        </w:rPr>
        <w:t xml:space="preserve">На данный момент в </w:t>
      </w:r>
      <w:r>
        <w:rPr>
          <w:bCs/>
          <w:color w:val="000000"/>
          <w:lang w:eastAsia="en-US"/>
        </w:rPr>
        <w:t xml:space="preserve">Лебедевском </w:t>
      </w:r>
      <w:r w:rsidRPr="00360BC6">
        <w:rPr>
          <w:bCs/>
          <w:color w:val="000000"/>
          <w:lang w:eastAsia="en-US"/>
        </w:rPr>
        <w:t xml:space="preserve">сельском поселении охвачено централизованной </w:t>
      </w:r>
      <w:r w:rsidRPr="00FE25F1">
        <w:rPr>
          <w:bCs/>
          <w:color w:val="000000"/>
          <w:lang w:eastAsia="en-US"/>
        </w:rPr>
        <w:t>системой водоснабжения 100% населения</w:t>
      </w:r>
      <w:r>
        <w:rPr>
          <w:bCs/>
          <w:color w:val="000000"/>
          <w:lang w:eastAsia="en-US"/>
        </w:rPr>
        <w:t>, из них приборами учета холодной воды оснащено 94%.</w:t>
      </w:r>
      <w:r w:rsidRPr="00437B60">
        <w:t>Эксплуатирующей организацией является ООО «Промышленновские коммунальные системы».</w:t>
      </w:r>
    </w:p>
    <w:p w:rsidR="00A0628F" w:rsidRDefault="00A0628F" w:rsidP="00A0628F">
      <w:pPr>
        <w:pStyle w:val="Default"/>
        <w:ind w:firstLine="709"/>
        <w:jc w:val="both"/>
      </w:pPr>
      <w:r>
        <w:t>Сельское поселение использует воды из подземного источника. В каждом населенном пункте имеется по одному источнику. Резервных источников не имеется. Существующие водозаборы находится в хорошем состоянии, обеспечивают бесперебойную подачу воды всем потребителям.</w:t>
      </w:r>
    </w:p>
    <w:p w:rsidR="00A0628F" w:rsidRDefault="00A0628F" w:rsidP="00A0628F">
      <w:pPr>
        <w:pStyle w:val="Default"/>
        <w:ind w:firstLine="709"/>
        <w:jc w:val="both"/>
      </w:pPr>
      <w:r>
        <w:t>На территории Лебедевского сельского поселения в д. Уфимцево расположена насосно-фильтровая станция, запущенная в работу осенью 2017 года.</w:t>
      </w:r>
    </w:p>
    <w:p w:rsidR="00A0628F" w:rsidRDefault="00A0628F" w:rsidP="00A0628F">
      <w:pPr>
        <w:pStyle w:val="Default"/>
        <w:ind w:firstLine="709"/>
        <w:jc w:val="both"/>
      </w:pPr>
      <w:r>
        <w:t>Водопроводная сеть выполнена из стальных и полиэтиленовых трубопроводов. Износ сети составляет 80%, что приводит к частым порывам и большим потерям воды. Водоразбор происходит как из колонок, так и непосредственно вводы в дома. Сеть находится в муниципальной собственности.</w:t>
      </w:r>
    </w:p>
    <w:p w:rsidR="00A0628F" w:rsidRDefault="00A0628F" w:rsidP="00A0628F">
      <w:pPr>
        <w:pStyle w:val="Default"/>
        <w:ind w:firstLine="709"/>
        <w:jc w:val="both"/>
      </w:pPr>
      <w:r>
        <w:t>Зоны санитарной охраны водозаборных сооружений имеются не везде.</w:t>
      </w:r>
    </w:p>
    <w:p w:rsidR="00A0628F" w:rsidRDefault="00A0628F" w:rsidP="00A0628F">
      <w:pPr>
        <w:pStyle w:val="Default"/>
        <w:ind w:firstLine="709"/>
        <w:jc w:val="both"/>
      </w:pPr>
      <w:r>
        <w:t>Вода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0628F" w:rsidRDefault="00A0628F" w:rsidP="00A0628F">
      <w:pPr>
        <w:pStyle w:val="Default"/>
        <w:ind w:firstLine="709"/>
        <w:jc w:val="both"/>
      </w:pPr>
      <w:r w:rsidRPr="00437B60">
        <w:t>Горячее водоснабжение отсутствует.</w:t>
      </w:r>
    </w:p>
    <w:p w:rsidR="00A0628F" w:rsidRDefault="00A0628F" w:rsidP="00A0628F">
      <w:pPr>
        <w:pStyle w:val="Default"/>
        <w:ind w:firstLine="709"/>
        <w:jc w:val="both"/>
      </w:pPr>
    </w:p>
    <w:p w:rsidR="00A0628F" w:rsidRDefault="00A0628F" w:rsidP="00A0628F">
      <w:pPr>
        <w:pStyle w:val="Default"/>
        <w:ind w:firstLine="709"/>
        <w:jc w:val="both"/>
      </w:pPr>
      <w:r>
        <w:t>Таблица 4</w:t>
      </w:r>
    </w:p>
    <w:p w:rsidR="00A0628F" w:rsidRDefault="00A0628F" w:rsidP="00A0628F">
      <w:pPr>
        <w:pStyle w:val="Default"/>
        <w:ind w:firstLine="709"/>
        <w:jc w:val="center"/>
      </w:pPr>
      <w:r w:rsidRPr="00437B60">
        <w:t>Фактические</w:t>
      </w:r>
      <w:r>
        <w:t xml:space="preserve"> водные балансы</w:t>
      </w:r>
    </w:p>
    <w:tbl>
      <w:tblPr>
        <w:tblStyle w:val="af4"/>
        <w:tblW w:w="5000" w:type="pct"/>
        <w:tblLook w:val="04A0"/>
      </w:tblPr>
      <w:tblGrid>
        <w:gridCol w:w="668"/>
        <w:gridCol w:w="2969"/>
        <w:gridCol w:w="2967"/>
        <w:gridCol w:w="2967"/>
      </w:tblGrid>
      <w:tr w:rsidR="00A0628F" w:rsidTr="00A0628F">
        <w:trPr>
          <w:trHeight w:val="1086"/>
        </w:trPr>
        <w:tc>
          <w:tcPr>
            <w:tcW w:w="349" w:type="pct"/>
            <w:vAlign w:val="center"/>
          </w:tcPr>
          <w:p w:rsidR="00A0628F" w:rsidRPr="00437B60" w:rsidRDefault="00A0628F" w:rsidP="00A0628F">
            <w:pPr>
              <w:pStyle w:val="Default"/>
              <w:jc w:val="center"/>
            </w:pPr>
            <w:r>
              <w:t>№ п/п</w:t>
            </w:r>
          </w:p>
        </w:tc>
        <w:tc>
          <w:tcPr>
            <w:tcW w:w="1551" w:type="pct"/>
            <w:vAlign w:val="center"/>
          </w:tcPr>
          <w:p w:rsidR="00A0628F" w:rsidRDefault="00A0628F" w:rsidP="00A0628F">
            <w:pPr>
              <w:pStyle w:val="Default"/>
              <w:jc w:val="center"/>
            </w:pPr>
            <w:r>
              <w:t xml:space="preserve">Название населенного </w:t>
            </w:r>
          </w:p>
          <w:p w:rsidR="00A0628F" w:rsidRPr="00437B60" w:rsidRDefault="00A0628F" w:rsidP="00A0628F">
            <w:pPr>
              <w:pStyle w:val="Default"/>
              <w:jc w:val="center"/>
            </w:pPr>
            <w:r>
              <w:t>пункта</w:t>
            </w:r>
          </w:p>
        </w:tc>
        <w:tc>
          <w:tcPr>
            <w:tcW w:w="1550" w:type="pct"/>
            <w:vAlign w:val="center"/>
          </w:tcPr>
          <w:p w:rsidR="00A0628F" w:rsidRDefault="00A0628F" w:rsidP="00A0628F">
            <w:pPr>
              <w:pStyle w:val="Default"/>
              <w:jc w:val="center"/>
            </w:pPr>
            <w:r>
              <w:t>Существующий</w:t>
            </w:r>
          </w:p>
          <w:p w:rsidR="00A0628F" w:rsidRPr="00437B60" w:rsidRDefault="00A0628F" w:rsidP="00A0628F">
            <w:pPr>
              <w:pStyle w:val="Default"/>
              <w:jc w:val="center"/>
            </w:pPr>
            <w:r>
              <w:t>расход воды, куб.м/сут.</w:t>
            </w:r>
          </w:p>
        </w:tc>
        <w:tc>
          <w:tcPr>
            <w:tcW w:w="1550" w:type="pct"/>
            <w:vAlign w:val="center"/>
          </w:tcPr>
          <w:p w:rsidR="00A0628F" w:rsidRDefault="00A0628F" w:rsidP="00A0628F">
            <w:pPr>
              <w:pStyle w:val="Default"/>
              <w:jc w:val="center"/>
            </w:pPr>
            <w:r>
              <w:t>Потери при</w:t>
            </w:r>
          </w:p>
          <w:p w:rsidR="00A0628F" w:rsidRDefault="00A0628F" w:rsidP="00A0628F">
            <w:pPr>
              <w:pStyle w:val="Default"/>
              <w:jc w:val="center"/>
            </w:pPr>
            <w:r>
              <w:t>транспортировке 20%,</w:t>
            </w:r>
          </w:p>
          <w:p w:rsidR="00A0628F" w:rsidRDefault="00A0628F" w:rsidP="00A0628F">
            <w:pPr>
              <w:pStyle w:val="Default"/>
              <w:jc w:val="center"/>
            </w:pPr>
            <w:r>
              <w:t>куб.м/сут.</w:t>
            </w:r>
          </w:p>
        </w:tc>
      </w:tr>
      <w:tr w:rsidR="00A0628F" w:rsidTr="00A0628F">
        <w:tc>
          <w:tcPr>
            <w:tcW w:w="349" w:type="pct"/>
            <w:vAlign w:val="center"/>
          </w:tcPr>
          <w:p w:rsidR="00A0628F" w:rsidRPr="00437B60" w:rsidRDefault="00A0628F" w:rsidP="00A0628F">
            <w:pPr>
              <w:pStyle w:val="Default"/>
              <w:jc w:val="center"/>
            </w:pPr>
            <w:r>
              <w:t>1</w:t>
            </w:r>
          </w:p>
        </w:tc>
        <w:tc>
          <w:tcPr>
            <w:tcW w:w="1551" w:type="pct"/>
            <w:vAlign w:val="center"/>
          </w:tcPr>
          <w:p w:rsidR="00A0628F" w:rsidRPr="00437B60" w:rsidRDefault="00A0628F" w:rsidP="00A0628F">
            <w:pPr>
              <w:pStyle w:val="Default"/>
              <w:jc w:val="center"/>
            </w:pPr>
            <w:r>
              <w:t>с. Лебеди</w:t>
            </w:r>
          </w:p>
        </w:tc>
        <w:tc>
          <w:tcPr>
            <w:tcW w:w="1550" w:type="pct"/>
            <w:vAlign w:val="center"/>
          </w:tcPr>
          <w:p w:rsidR="00A0628F" w:rsidRPr="00437B60" w:rsidRDefault="00A0628F" w:rsidP="00A0628F">
            <w:pPr>
              <w:pStyle w:val="Default"/>
              <w:jc w:val="center"/>
            </w:pPr>
            <w:r>
              <w:t>26,96</w:t>
            </w:r>
          </w:p>
        </w:tc>
        <w:tc>
          <w:tcPr>
            <w:tcW w:w="1550" w:type="pct"/>
            <w:vAlign w:val="center"/>
          </w:tcPr>
          <w:p w:rsidR="00A0628F" w:rsidRDefault="00A0628F" w:rsidP="00A0628F">
            <w:pPr>
              <w:pStyle w:val="Default"/>
              <w:jc w:val="center"/>
            </w:pPr>
            <w:r>
              <w:t>5,3928</w:t>
            </w:r>
          </w:p>
        </w:tc>
      </w:tr>
      <w:tr w:rsidR="00A0628F" w:rsidTr="00A0628F">
        <w:tc>
          <w:tcPr>
            <w:tcW w:w="349" w:type="pct"/>
            <w:vAlign w:val="center"/>
          </w:tcPr>
          <w:p w:rsidR="00A0628F" w:rsidRPr="00437B60" w:rsidRDefault="00A0628F" w:rsidP="00A0628F">
            <w:pPr>
              <w:pStyle w:val="Default"/>
              <w:jc w:val="center"/>
            </w:pPr>
            <w:r>
              <w:t>2</w:t>
            </w:r>
          </w:p>
        </w:tc>
        <w:tc>
          <w:tcPr>
            <w:tcW w:w="1551" w:type="pct"/>
            <w:vAlign w:val="center"/>
          </w:tcPr>
          <w:p w:rsidR="00A0628F" w:rsidRPr="00437B60" w:rsidRDefault="00A0628F" w:rsidP="00A0628F">
            <w:pPr>
              <w:pStyle w:val="Default"/>
              <w:jc w:val="center"/>
            </w:pPr>
            <w:r>
              <w:t>д. Уфимцево</w:t>
            </w:r>
          </w:p>
        </w:tc>
        <w:tc>
          <w:tcPr>
            <w:tcW w:w="1550" w:type="pct"/>
            <w:vAlign w:val="center"/>
          </w:tcPr>
          <w:p w:rsidR="00A0628F" w:rsidRPr="00437B60" w:rsidRDefault="00A0628F" w:rsidP="00A0628F">
            <w:pPr>
              <w:pStyle w:val="Default"/>
              <w:jc w:val="center"/>
            </w:pPr>
            <w:r>
              <w:t>28,04</w:t>
            </w:r>
          </w:p>
        </w:tc>
        <w:tc>
          <w:tcPr>
            <w:tcW w:w="1550" w:type="pct"/>
            <w:vAlign w:val="center"/>
          </w:tcPr>
          <w:p w:rsidR="00A0628F" w:rsidRDefault="00A0628F" w:rsidP="00A0628F">
            <w:pPr>
              <w:pStyle w:val="Default"/>
              <w:jc w:val="center"/>
            </w:pPr>
            <w:r>
              <w:t>5,6088</w:t>
            </w:r>
          </w:p>
        </w:tc>
      </w:tr>
      <w:tr w:rsidR="00A0628F" w:rsidTr="00A0628F">
        <w:tc>
          <w:tcPr>
            <w:tcW w:w="349" w:type="pct"/>
            <w:vAlign w:val="center"/>
          </w:tcPr>
          <w:p w:rsidR="00A0628F" w:rsidRPr="00437B60" w:rsidRDefault="00A0628F" w:rsidP="00A0628F">
            <w:pPr>
              <w:pStyle w:val="Default"/>
              <w:jc w:val="center"/>
            </w:pPr>
            <w:r>
              <w:t>3</w:t>
            </w:r>
          </w:p>
        </w:tc>
        <w:tc>
          <w:tcPr>
            <w:tcW w:w="1551" w:type="pct"/>
            <w:vAlign w:val="center"/>
          </w:tcPr>
          <w:p w:rsidR="00A0628F" w:rsidRPr="00437B60" w:rsidRDefault="00A0628F" w:rsidP="00A0628F">
            <w:pPr>
              <w:pStyle w:val="Default"/>
              <w:jc w:val="center"/>
            </w:pPr>
            <w:r>
              <w:t>д. Пор-Искитим</w:t>
            </w:r>
          </w:p>
        </w:tc>
        <w:tc>
          <w:tcPr>
            <w:tcW w:w="1550" w:type="pct"/>
            <w:vAlign w:val="center"/>
          </w:tcPr>
          <w:p w:rsidR="00A0628F" w:rsidRPr="00437B60" w:rsidRDefault="00A0628F" w:rsidP="00A0628F">
            <w:pPr>
              <w:pStyle w:val="Default"/>
              <w:jc w:val="center"/>
            </w:pPr>
            <w:r>
              <w:t>24,73</w:t>
            </w:r>
          </w:p>
        </w:tc>
        <w:tc>
          <w:tcPr>
            <w:tcW w:w="1550" w:type="pct"/>
            <w:vAlign w:val="center"/>
          </w:tcPr>
          <w:p w:rsidR="00A0628F" w:rsidRDefault="00A0628F" w:rsidP="00A0628F">
            <w:pPr>
              <w:pStyle w:val="Default"/>
              <w:jc w:val="center"/>
            </w:pPr>
            <w:r>
              <w:t>4,9464</w:t>
            </w:r>
          </w:p>
        </w:tc>
      </w:tr>
      <w:tr w:rsidR="00A0628F" w:rsidTr="00A0628F">
        <w:tc>
          <w:tcPr>
            <w:tcW w:w="349" w:type="pct"/>
            <w:vAlign w:val="center"/>
          </w:tcPr>
          <w:p w:rsidR="00A0628F" w:rsidRPr="00437B60" w:rsidRDefault="00A0628F" w:rsidP="00A0628F">
            <w:pPr>
              <w:pStyle w:val="Default"/>
              <w:jc w:val="center"/>
            </w:pPr>
            <w:r>
              <w:t>4</w:t>
            </w:r>
          </w:p>
        </w:tc>
        <w:tc>
          <w:tcPr>
            <w:tcW w:w="1551" w:type="pct"/>
            <w:vAlign w:val="center"/>
          </w:tcPr>
          <w:p w:rsidR="00A0628F" w:rsidRPr="00437B60" w:rsidRDefault="00A0628F" w:rsidP="00A0628F">
            <w:pPr>
              <w:pStyle w:val="Default"/>
              <w:jc w:val="center"/>
            </w:pPr>
            <w:r>
              <w:t>д. Подкопенная</w:t>
            </w:r>
          </w:p>
        </w:tc>
        <w:tc>
          <w:tcPr>
            <w:tcW w:w="1550" w:type="pct"/>
            <w:vAlign w:val="center"/>
          </w:tcPr>
          <w:p w:rsidR="00A0628F" w:rsidRPr="00437B60" w:rsidRDefault="00A0628F" w:rsidP="00A0628F">
            <w:pPr>
              <w:pStyle w:val="Default"/>
              <w:jc w:val="center"/>
            </w:pPr>
            <w:r>
              <w:t>4,72</w:t>
            </w:r>
          </w:p>
        </w:tc>
        <w:tc>
          <w:tcPr>
            <w:tcW w:w="1550" w:type="pct"/>
            <w:vAlign w:val="center"/>
          </w:tcPr>
          <w:p w:rsidR="00A0628F" w:rsidRDefault="00A0628F" w:rsidP="00A0628F">
            <w:pPr>
              <w:pStyle w:val="Default"/>
              <w:jc w:val="center"/>
            </w:pPr>
            <w:r>
              <w:t>0,9432</w:t>
            </w:r>
          </w:p>
        </w:tc>
      </w:tr>
      <w:tr w:rsidR="00A0628F" w:rsidTr="00A0628F">
        <w:tc>
          <w:tcPr>
            <w:tcW w:w="349" w:type="pct"/>
            <w:vAlign w:val="center"/>
          </w:tcPr>
          <w:p w:rsidR="00A0628F" w:rsidRPr="00437B60" w:rsidRDefault="00A0628F" w:rsidP="00A0628F">
            <w:pPr>
              <w:pStyle w:val="Default"/>
              <w:jc w:val="center"/>
            </w:pPr>
            <w:r>
              <w:t>5</w:t>
            </w:r>
          </w:p>
        </w:tc>
        <w:tc>
          <w:tcPr>
            <w:tcW w:w="1551" w:type="pct"/>
            <w:vAlign w:val="center"/>
          </w:tcPr>
          <w:p w:rsidR="00A0628F" w:rsidRPr="00437B60" w:rsidRDefault="00A0628F" w:rsidP="00A0628F">
            <w:pPr>
              <w:pStyle w:val="Default"/>
              <w:jc w:val="center"/>
            </w:pPr>
            <w:r>
              <w:t>д. Корбелкино</w:t>
            </w:r>
          </w:p>
        </w:tc>
        <w:tc>
          <w:tcPr>
            <w:tcW w:w="1550" w:type="pct"/>
            <w:vAlign w:val="center"/>
          </w:tcPr>
          <w:p w:rsidR="00A0628F" w:rsidRPr="00437B60" w:rsidRDefault="00A0628F" w:rsidP="00A0628F">
            <w:pPr>
              <w:pStyle w:val="Default"/>
              <w:jc w:val="center"/>
            </w:pPr>
            <w:r>
              <w:t>2,92</w:t>
            </w:r>
          </w:p>
        </w:tc>
        <w:tc>
          <w:tcPr>
            <w:tcW w:w="1550" w:type="pct"/>
            <w:vAlign w:val="center"/>
          </w:tcPr>
          <w:p w:rsidR="00A0628F" w:rsidRDefault="00A0628F" w:rsidP="00A0628F">
            <w:pPr>
              <w:pStyle w:val="Default"/>
              <w:jc w:val="center"/>
            </w:pPr>
            <w:r>
              <w:t>0,5832</w:t>
            </w:r>
          </w:p>
        </w:tc>
      </w:tr>
      <w:tr w:rsidR="00A0628F" w:rsidTr="00A0628F">
        <w:tc>
          <w:tcPr>
            <w:tcW w:w="349" w:type="pct"/>
            <w:vAlign w:val="center"/>
          </w:tcPr>
          <w:p w:rsidR="00A0628F" w:rsidRPr="00437B60" w:rsidRDefault="00A0628F" w:rsidP="00A0628F">
            <w:pPr>
              <w:pStyle w:val="Default"/>
              <w:jc w:val="center"/>
            </w:pPr>
            <w:r>
              <w:t>6</w:t>
            </w:r>
          </w:p>
        </w:tc>
        <w:tc>
          <w:tcPr>
            <w:tcW w:w="1551" w:type="pct"/>
            <w:vAlign w:val="center"/>
          </w:tcPr>
          <w:p w:rsidR="00A0628F" w:rsidRPr="00437B60" w:rsidRDefault="00A0628F" w:rsidP="00A0628F">
            <w:pPr>
              <w:pStyle w:val="Default"/>
              <w:jc w:val="center"/>
            </w:pPr>
            <w:r>
              <w:t>ИТОГО</w:t>
            </w:r>
          </w:p>
        </w:tc>
        <w:tc>
          <w:tcPr>
            <w:tcW w:w="1550" w:type="pct"/>
            <w:vAlign w:val="center"/>
          </w:tcPr>
          <w:p w:rsidR="00A0628F" w:rsidRPr="00437B60" w:rsidRDefault="00A0628F" w:rsidP="00A0628F">
            <w:pPr>
              <w:pStyle w:val="Default"/>
              <w:jc w:val="center"/>
            </w:pPr>
            <w:r>
              <w:t>87,37</w:t>
            </w:r>
          </w:p>
        </w:tc>
        <w:tc>
          <w:tcPr>
            <w:tcW w:w="1550" w:type="pct"/>
            <w:vAlign w:val="center"/>
          </w:tcPr>
          <w:p w:rsidR="00A0628F" w:rsidRDefault="00A0628F" w:rsidP="00A0628F">
            <w:pPr>
              <w:pStyle w:val="Default"/>
              <w:jc w:val="center"/>
            </w:pPr>
            <w:r>
              <w:t>17,4744</w:t>
            </w:r>
          </w:p>
        </w:tc>
      </w:tr>
    </w:tbl>
    <w:p w:rsidR="00A0628F" w:rsidRDefault="00A0628F" w:rsidP="00A0628F">
      <w:pPr>
        <w:pStyle w:val="Default"/>
        <w:ind w:firstLine="709"/>
        <w:jc w:val="center"/>
      </w:pPr>
    </w:p>
    <w:p w:rsidR="00A0628F" w:rsidRDefault="00A0628F" w:rsidP="00A0628F">
      <w:pPr>
        <w:ind w:firstLine="709"/>
        <w:jc w:val="both"/>
        <w:rPr>
          <w:bCs/>
          <w:color w:val="000000"/>
          <w:lang w:eastAsia="en-US"/>
        </w:rPr>
      </w:pPr>
      <w:r w:rsidRPr="00C14FED">
        <w:rPr>
          <w:bCs/>
          <w:color w:val="000000"/>
          <w:lang w:eastAsia="en-US"/>
        </w:rPr>
        <w:t xml:space="preserve">Исходя из анализа резервов и дефицитов производственных мощностей системы водоснабжения на сегодняшний момент не испытывает дефицита, но с учетом перспективного развития системы водоснабжения, необходимо устройство резервных скважин в каждом населенном пункте.  </w:t>
      </w:r>
    </w:p>
    <w:p w:rsidR="00A0628F" w:rsidRDefault="00A0628F" w:rsidP="00A0628F">
      <w:pPr>
        <w:pStyle w:val="Default"/>
        <w:ind w:firstLine="709"/>
        <w:jc w:val="both"/>
      </w:pPr>
      <w:r>
        <w:t>Основные проблемы децентрализованных и централизованных систем водоснабжения по поселению:</w:t>
      </w:r>
    </w:p>
    <w:p w:rsidR="00A0628F" w:rsidRDefault="00A0628F" w:rsidP="00A0628F">
      <w:pPr>
        <w:pStyle w:val="Default"/>
        <w:ind w:firstLine="709"/>
        <w:jc w:val="both"/>
      </w:pPr>
      <w: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A0628F" w:rsidRDefault="00A0628F" w:rsidP="00A0628F">
      <w:pPr>
        <w:pStyle w:val="Default"/>
        <w:ind w:firstLine="709"/>
        <w:jc w:val="both"/>
      </w:pPr>
      <w: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A0628F" w:rsidRDefault="00A0628F" w:rsidP="00A0628F">
      <w:pPr>
        <w:pStyle w:val="Default"/>
        <w:ind w:firstLine="709"/>
        <w:jc w:val="both"/>
      </w:pPr>
      <w:r>
        <w:t>3. Высокая изношенность головных сооружений и разводящих сетей.</w:t>
      </w:r>
    </w:p>
    <w:p w:rsidR="00A0628F" w:rsidRDefault="00A0628F" w:rsidP="00A0628F">
      <w:pPr>
        <w:pStyle w:val="Default"/>
        <w:ind w:firstLine="709"/>
        <w:jc w:val="both"/>
      </w:pPr>
      <w:r>
        <w:t>4. Высокие потери воды в процессе транспортировки ее к местам потребления.</w:t>
      </w:r>
    </w:p>
    <w:p w:rsidR="00A0628F" w:rsidRDefault="00A0628F" w:rsidP="00A0628F">
      <w:pPr>
        <w:pStyle w:val="Default"/>
        <w:ind w:firstLine="709"/>
        <w:jc w:val="both"/>
      </w:pPr>
    </w:p>
    <w:p w:rsidR="00A0628F" w:rsidRPr="005138A9" w:rsidRDefault="00A0628F" w:rsidP="00A0628F">
      <w:pPr>
        <w:ind w:firstLine="709"/>
        <w:jc w:val="both"/>
        <w:rPr>
          <w:b/>
        </w:rPr>
      </w:pPr>
    </w:p>
    <w:p w:rsidR="00A0628F" w:rsidRPr="002A4238" w:rsidRDefault="00A0628F" w:rsidP="00A0628F">
      <w:pPr>
        <w:jc w:val="center"/>
        <w:rPr>
          <w:b/>
          <w:bCs/>
          <w:i/>
          <w:color w:val="000000"/>
          <w:lang w:eastAsia="en-US"/>
        </w:rPr>
      </w:pPr>
      <w:r w:rsidRPr="002A4238">
        <w:rPr>
          <w:b/>
          <w:bCs/>
          <w:i/>
          <w:color w:val="000000"/>
          <w:lang w:eastAsia="en-US"/>
        </w:rPr>
        <w:t>2.</w:t>
      </w:r>
      <w:r>
        <w:rPr>
          <w:b/>
          <w:bCs/>
          <w:i/>
          <w:color w:val="000000"/>
          <w:lang w:eastAsia="en-US"/>
        </w:rPr>
        <w:t>4</w:t>
      </w:r>
      <w:r w:rsidRPr="002A4238">
        <w:rPr>
          <w:b/>
          <w:bCs/>
          <w:i/>
          <w:color w:val="000000"/>
          <w:lang w:eastAsia="en-US"/>
        </w:rPr>
        <w:t>. Краткий анализ существующего состояния системы сбора и утилизации ТКО</w:t>
      </w:r>
    </w:p>
    <w:p w:rsidR="00A0628F" w:rsidRDefault="00A0628F" w:rsidP="00A0628F">
      <w:pPr>
        <w:ind w:firstLine="709"/>
        <w:jc w:val="both"/>
      </w:pPr>
    </w:p>
    <w:p w:rsidR="00A0628F" w:rsidRDefault="00A0628F" w:rsidP="00A0628F">
      <w:pPr>
        <w:ind w:firstLine="709"/>
        <w:jc w:val="both"/>
      </w:pPr>
      <w:r>
        <w:t>Большим и проблематичным вопросом на протяжении целого ряда лет являлась уборка и вывоз хозяйственного мусора и твердых коммунальных отходов. На территории поселения за отчетный период организована система сбора и вывоза твердых коммунальных отходов.</w:t>
      </w:r>
    </w:p>
    <w:p w:rsidR="00A0628F" w:rsidRDefault="00A0628F" w:rsidP="00A0628F">
      <w:pPr>
        <w:ind w:firstLine="709"/>
        <w:jc w:val="both"/>
      </w:pPr>
      <w:r>
        <w:t>Организация сбора и вывоза ТКО осуществляется на добровольной основе, а также самовывозом. Собранные отходы вывозятся на площадки временного хранения отходов, расположенные на территории Лебедевского сельского поселения.Необходимо установить на территории поселения дополнительные мусорные контейнеры вместимостью 0,75 м.куб. для сбора мусора на улицах поселения.</w:t>
      </w:r>
    </w:p>
    <w:p w:rsidR="00A0628F" w:rsidRDefault="00A0628F" w:rsidP="00A0628F">
      <w:pPr>
        <w:ind w:firstLine="709"/>
        <w:jc w:val="both"/>
      </w:pPr>
      <w:r>
        <w:rPr>
          <w:szCs w:val="28"/>
          <w:lang w:eastAsia="en-US"/>
        </w:rPr>
        <w:t xml:space="preserve">Сбор, временное хранение, удаление отходов лечебно-профилактических учреждений осуществляется согласно требованиям СанПиН 2.1.7.728-99 «Правила сбора, хранения и удаления отходов лечебно-профилактических учреждений». </w:t>
      </w:r>
    </w:p>
    <w:p w:rsidR="00A0628F" w:rsidRPr="009A72E4" w:rsidRDefault="00A0628F" w:rsidP="00A0628F">
      <w:pPr>
        <w:ind w:firstLine="709"/>
        <w:jc w:val="both"/>
      </w:pPr>
    </w:p>
    <w:p w:rsidR="00A0628F" w:rsidRPr="00E323A7" w:rsidRDefault="00A0628F" w:rsidP="00A0628F">
      <w:pPr>
        <w:jc w:val="center"/>
        <w:rPr>
          <w:b/>
          <w:bCs/>
          <w:i/>
          <w:color w:val="000000"/>
          <w:lang w:eastAsia="en-US"/>
        </w:rPr>
      </w:pPr>
      <w:r w:rsidRPr="00E323A7">
        <w:rPr>
          <w:b/>
          <w:bCs/>
          <w:i/>
          <w:color w:val="000000"/>
          <w:lang w:eastAsia="en-US"/>
        </w:rPr>
        <w:t>2.</w:t>
      </w:r>
      <w:r>
        <w:rPr>
          <w:b/>
          <w:bCs/>
          <w:i/>
          <w:color w:val="000000"/>
          <w:lang w:eastAsia="en-US"/>
        </w:rPr>
        <w:t>5</w:t>
      </w:r>
      <w:r w:rsidRPr="00E323A7">
        <w:rPr>
          <w:b/>
          <w:bCs/>
          <w:i/>
          <w:color w:val="000000"/>
          <w:lang w:eastAsia="en-US"/>
        </w:rPr>
        <w:t>. Краткий анализ существующего состояния системы газоснабжения</w:t>
      </w:r>
    </w:p>
    <w:p w:rsidR="00A0628F" w:rsidRPr="002A4238" w:rsidRDefault="00A0628F" w:rsidP="00A0628F">
      <w:pPr>
        <w:jc w:val="center"/>
        <w:rPr>
          <w:b/>
          <w:bCs/>
          <w:color w:val="000000"/>
          <w:lang w:eastAsia="en-US"/>
        </w:rPr>
      </w:pPr>
    </w:p>
    <w:p w:rsidR="00A0628F" w:rsidRPr="002A4238" w:rsidRDefault="00A0628F" w:rsidP="00A0628F">
      <w:pPr>
        <w:ind w:firstLine="709"/>
        <w:jc w:val="both"/>
      </w:pPr>
      <w:r w:rsidRPr="002A4238">
        <w:t xml:space="preserve">Газоснабжение коммунально-бытового сектора на территории муниципального района осуществляется привозным сжиженным углеводородным газом (СУГ). </w:t>
      </w:r>
    </w:p>
    <w:p w:rsidR="00A0628F" w:rsidRPr="002A4238" w:rsidRDefault="00A0628F" w:rsidP="00A0628F">
      <w:pPr>
        <w:ind w:firstLine="567"/>
        <w:jc w:val="both"/>
      </w:pPr>
    </w:p>
    <w:p w:rsidR="00A0628F" w:rsidRPr="002A4238" w:rsidRDefault="00A0628F" w:rsidP="00A0628F">
      <w:pPr>
        <w:jc w:val="center"/>
        <w:rPr>
          <w:b/>
          <w:bCs/>
          <w:i/>
          <w:color w:val="000000"/>
          <w:lang w:eastAsia="en-US"/>
        </w:rPr>
      </w:pPr>
      <w:r w:rsidRPr="002A4238">
        <w:rPr>
          <w:b/>
          <w:bCs/>
          <w:i/>
          <w:color w:val="000000"/>
          <w:lang w:eastAsia="en-US"/>
        </w:rPr>
        <w:t>2.</w:t>
      </w:r>
      <w:r>
        <w:rPr>
          <w:b/>
          <w:bCs/>
          <w:i/>
          <w:color w:val="000000"/>
          <w:lang w:eastAsia="en-US"/>
        </w:rPr>
        <w:t>6</w:t>
      </w:r>
      <w:r w:rsidRPr="002A4238">
        <w:rPr>
          <w:b/>
          <w:bCs/>
          <w:i/>
          <w:color w:val="000000"/>
          <w:lang w:eastAsia="en-US"/>
        </w:rPr>
        <w:t>.Краткий анализ состояния установки приборов учета и энергоресурсосбережения у потребителей</w:t>
      </w:r>
    </w:p>
    <w:p w:rsidR="00A0628F" w:rsidRPr="002A4238" w:rsidRDefault="00A0628F" w:rsidP="00A0628F">
      <w:pPr>
        <w:autoSpaceDE w:val="0"/>
        <w:autoSpaceDN w:val="0"/>
        <w:adjustRightInd w:val="0"/>
        <w:rPr>
          <w:rFonts w:eastAsiaTheme="minorHAnsi"/>
          <w:color w:val="000000"/>
          <w:lang w:eastAsia="en-US"/>
        </w:rPr>
      </w:pPr>
    </w:p>
    <w:p w:rsidR="00A0628F" w:rsidRPr="002A4238" w:rsidRDefault="00A0628F" w:rsidP="00A0628F">
      <w:pPr>
        <w:ind w:firstLine="567"/>
        <w:jc w:val="both"/>
        <w:rPr>
          <w:rFonts w:eastAsiaTheme="minorHAnsi"/>
          <w:lang w:eastAsia="en-US"/>
        </w:rPr>
      </w:pPr>
      <w:r w:rsidRPr="002A4238">
        <w:rPr>
          <w:rFonts w:eastAsiaTheme="minorHAnsi"/>
          <w:lang w:eastAsia="en-US"/>
        </w:rPr>
        <w:t xml:space="preserve">Согласно Федеральному закону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статьи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собственники жилых домов, собственники помещений в многоквартирных домах, введенных в эксплуатацию на день вступления данного Закона, обязаны в срок до 1 июля 2012 года обеспечить оснащение таких домов приборами учета используемых воды, тепловой энергии, электрической энергии, в срок до 1 января 2015 года – оснащение приборами учета природного газа, а также ввод установленных приборов учета в эксплуатацию. При этом многоквартирные дома в указанный срок должны быть оснащены общедомовыми приборами учета используемых коммунальных ресурсов, а также индивидуальными и общими приборами учета. </w:t>
      </w:r>
    </w:p>
    <w:bookmarkEnd w:id="6"/>
    <w:p w:rsidR="00A0628F" w:rsidRPr="003003EE" w:rsidRDefault="00A0628F" w:rsidP="00A0628F">
      <w:pPr>
        <w:ind w:firstLine="709"/>
        <w:jc w:val="both"/>
      </w:pPr>
      <w:r w:rsidRPr="003003EE">
        <w:t xml:space="preserve">Количество установленных приборов учета </w:t>
      </w:r>
      <w:bookmarkStart w:id="7" w:name="_Hlk525057791"/>
      <w:r w:rsidRPr="003003EE">
        <w:t>в индивидуальных домах и многоквартирных домах</w:t>
      </w:r>
      <w:bookmarkEnd w:id="7"/>
      <w:r>
        <w:t xml:space="preserve">на территории Лебедевского сельского поселения, </w:t>
      </w:r>
      <w:r w:rsidRPr="003003EE">
        <w:t>в %</w:t>
      </w:r>
      <w:r>
        <w:t xml:space="preserve"> по</w:t>
      </w:r>
    </w:p>
    <w:p w:rsidR="00A0628F" w:rsidRPr="003003EE" w:rsidRDefault="00A0628F" w:rsidP="00A0628F">
      <w:pPr>
        <w:ind w:firstLine="709"/>
        <w:jc w:val="both"/>
      </w:pPr>
      <w:r w:rsidRPr="003003EE">
        <w:t xml:space="preserve">- электроснабжению                                               - 98 %                 </w:t>
      </w:r>
    </w:p>
    <w:p w:rsidR="00A0628F" w:rsidRPr="003003EE" w:rsidRDefault="00A0628F" w:rsidP="00A0628F">
      <w:pPr>
        <w:ind w:firstLine="709"/>
        <w:jc w:val="both"/>
      </w:pPr>
      <w:r w:rsidRPr="003003EE">
        <w:t>- теплоснабжению                                                  -   0 %</w:t>
      </w:r>
    </w:p>
    <w:p w:rsidR="00A0628F" w:rsidRPr="003003EE" w:rsidRDefault="00A0628F" w:rsidP="00A0628F">
      <w:pPr>
        <w:ind w:firstLine="709"/>
        <w:jc w:val="both"/>
      </w:pPr>
      <w:r w:rsidRPr="003003EE">
        <w:t>- водоснабжению                                                    - 94 %</w:t>
      </w:r>
    </w:p>
    <w:p w:rsidR="00A0628F" w:rsidRPr="003003EE" w:rsidRDefault="00A0628F" w:rsidP="00A0628F">
      <w:pPr>
        <w:ind w:firstLine="709"/>
        <w:jc w:val="both"/>
      </w:pPr>
      <w:r w:rsidRPr="003003EE">
        <w:t>- водоотведению                                                     -   0 %</w:t>
      </w:r>
      <w:r>
        <w:t>.</w:t>
      </w:r>
    </w:p>
    <w:p w:rsidR="00A0628F" w:rsidRDefault="00A0628F" w:rsidP="00A0628F">
      <w:pPr>
        <w:spacing w:after="160" w:line="259" w:lineRule="auto"/>
        <w:jc w:val="both"/>
        <w:rPr>
          <w:b/>
          <w:i/>
        </w:rPr>
      </w:pPr>
      <w:r>
        <w:rPr>
          <w:b/>
          <w:i/>
        </w:rPr>
        <w:br w:type="page"/>
      </w:r>
    </w:p>
    <w:p w:rsidR="00A0628F" w:rsidRPr="002A4238" w:rsidRDefault="00A0628F" w:rsidP="00A0628F">
      <w:pPr>
        <w:jc w:val="center"/>
        <w:rPr>
          <w:b/>
          <w:i/>
        </w:rPr>
      </w:pPr>
      <w:r w:rsidRPr="002A4238">
        <w:rPr>
          <w:b/>
          <w:i/>
        </w:rPr>
        <w:lastRenderedPageBreak/>
        <w:t>Раздел 3. ПЕРСПЕКТИВЫ РАЗВИТИЯ МУНИЦИПАЛЬНОГО ОБРАЗОВАНИЯ И ПРОГНОЗ СПРОСА НА КОММУНАЛЬНЫЕ РЕСУРСЫ</w:t>
      </w:r>
    </w:p>
    <w:p w:rsidR="00A0628F" w:rsidRPr="002A4238" w:rsidRDefault="00A0628F" w:rsidP="00A0628F">
      <w:pPr>
        <w:jc w:val="center"/>
        <w:rPr>
          <w:b/>
          <w:i/>
        </w:rPr>
      </w:pPr>
    </w:p>
    <w:p w:rsidR="00A0628F" w:rsidRPr="002A4238" w:rsidRDefault="00A0628F" w:rsidP="00A0628F">
      <w:pPr>
        <w:pStyle w:val="Default"/>
        <w:ind w:firstLine="709"/>
        <w:jc w:val="both"/>
      </w:pPr>
      <w:r w:rsidRPr="002A4238">
        <w:t xml:space="preserve">Перспектива развития территории </w:t>
      </w:r>
      <w:r>
        <w:t>Лебедевского</w:t>
      </w:r>
      <w:r w:rsidRPr="002A4238">
        <w:t xml:space="preserve"> сельско</w:t>
      </w:r>
      <w:r>
        <w:t>го</w:t>
      </w:r>
      <w:r w:rsidRPr="002A4238">
        <w:t xml:space="preserve"> поселени</w:t>
      </w:r>
      <w:r>
        <w:t>я</w:t>
      </w:r>
      <w:r w:rsidRPr="002A4238">
        <w:t xml:space="preserve"> рассматривается до 203</w:t>
      </w:r>
      <w:r>
        <w:t>6</w:t>
      </w:r>
      <w:r w:rsidRPr="002A4238">
        <w:t xml:space="preserve"> г. </w:t>
      </w:r>
    </w:p>
    <w:p w:rsidR="00A0628F" w:rsidRDefault="00A0628F" w:rsidP="00A0628F">
      <w:pPr>
        <w:ind w:firstLine="709"/>
        <w:jc w:val="both"/>
      </w:pPr>
      <w:r w:rsidRPr="002A4238">
        <w:t xml:space="preserve">Документами территориального планирования являются генеральный план муниципального образования </w:t>
      </w:r>
      <w:r>
        <w:t xml:space="preserve">Лебедевское </w:t>
      </w:r>
      <w:r w:rsidRPr="002A4238">
        <w:t xml:space="preserve">сельское поселение,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w:t>
      </w:r>
      <w:r>
        <w:t xml:space="preserve">Российской Федерации, </w:t>
      </w:r>
      <w:r w:rsidRPr="002A4238">
        <w:t xml:space="preserve">Кемеровской области, </w:t>
      </w:r>
      <w:r>
        <w:t>Промышленновского</w:t>
      </w:r>
      <w:r w:rsidRPr="002A4238">
        <w:t xml:space="preserve"> района и </w:t>
      </w:r>
      <w:r>
        <w:t>Лебедевского</w:t>
      </w:r>
      <w:r w:rsidRPr="002A4238">
        <w:t xml:space="preserve"> сельского поселения.</w:t>
      </w:r>
    </w:p>
    <w:p w:rsidR="00A0628F" w:rsidRDefault="00A0628F" w:rsidP="00A0628F">
      <w:pPr>
        <w:ind w:firstLine="567"/>
        <w:jc w:val="both"/>
      </w:pPr>
    </w:p>
    <w:p w:rsidR="00A0628F" w:rsidRPr="002A4238" w:rsidRDefault="00A0628F" w:rsidP="00A0628F">
      <w:pPr>
        <w:jc w:val="center"/>
        <w:rPr>
          <w:b/>
          <w:i/>
        </w:rPr>
      </w:pPr>
      <w:bookmarkStart w:id="8" w:name="_Hlk514539785"/>
      <w:bookmarkStart w:id="9" w:name="_Hlk516599873"/>
      <w:r w:rsidRPr="002A4238">
        <w:rPr>
          <w:b/>
          <w:i/>
        </w:rPr>
        <w:t>3.1 Количественное определение перспективных показателей развития МО</w:t>
      </w:r>
    </w:p>
    <w:p w:rsidR="00A0628F" w:rsidRPr="002A4238" w:rsidRDefault="00A0628F" w:rsidP="00A0628F">
      <w:pPr>
        <w:ind w:left="-567" w:firstLine="1134"/>
        <w:jc w:val="both"/>
      </w:pPr>
    </w:p>
    <w:bookmarkEnd w:id="8"/>
    <w:p w:rsidR="00A0628F" w:rsidRDefault="00A0628F" w:rsidP="00A0628F">
      <w:pPr>
        <w:ind w:firstLine="709"/>
        <w:rPr>
          <w:rStyle w:val="afb"/>
          <w:bdr w:val="none" w:sz="0" w:space="0" w:color="auto" w:frame="1"/>
          <w:shd w:val="clear" w:color="auto" w:fill="FFFFFF"/>
        </w:rPr>
      </w:pPr>
      <w:r w:rsidRPr="006C1C0E">
        <w:rPr>
          <w:rStyle w:val="afb"/>
          <w:bdr w:val="none" w:sz="0" w:space="0" w:color="auto" w:frame="1"/>
          <w:shd w:val="clear" w:color="auto" w:fill="FFFFFF"/>
        </w:rPr>
        <w:t>Демографический прогноз.</w:t>
      </w:r>
    </w:p>
    <w:p w:rsidR="00A0628F" w:rsidRPr="0025242F" w:rsidRDefault="00A0628F" w:rsidP="00A0628F">
      <w:pPr>
        <w:ind w:firstLine="709"/>
        <w:rPr>
          <w:rStyle w:val="afb"/>
          <w:bdr w:val="none" w:sz="0" w:space="0" w:color="auto" w:frame="1"/>
          <w:shd w:val="clear" w:color="auto" w:fill="FFFFFF"/>
        </w:rPr>
      </w:pPr>
    </w:p>
    <w:p w:rsidR="00A0628F" w:rsidRDefault="00A0628F" w:rsidP="00A0628F">
      <w:pPr>
        <w:ind w:firstLine="709"/>
        <w:jc w:val="both"/>
        <w:rPr>
          <w:rFonts w:eastAsia="Calibri"/>
        </w:rPr>
      </w:pPr>
      <w:r w:rsidRPr="00605BC2">
        <w:rPr>
          <w:rFonts w:eastAsia="Calibri"/>
        </w:rPr>
        <w:t xml:space="preserve">Базовый прогноз численности населения </w:t>
      </w:r>
      <w:r>
        <w:rPr>
          <w:rFonts w:eastAsia="Calibri"/>
        </w:rPr>
        <w:t>Лебедевского</w:t>
      </w:r>
      <w:r w:rsidRPr="00605BC2">
        <w:rPr>
          <w:rFonts w:eastAsia="Calibri"/>
        </w:rPr>
        <w:t xml:space="preserve"> сельского поселения произведен методом экстраполяции по среднему темпу роста и разработан на основании данных по численности населения, представленной Администрацией </w:t>
      </w:r>
      <w:r>
        <w:rPr>
          <w:rFonts w:eastAsia="Calibri"/>
        </w:rPr>
        <w:t>Лебедевского</w:t>
      </w:r>
      <w:r w:rsidRPr="00605BC2">
        <w:rPr>
          <w:rFonts w:eastAsia="Calibri"/>
        </w:rPr>
        <w:t xml:space="preserve"> сельского поселения, согласно которому численность населения на </w:t>
      </w:r>
      <w:r>
        <w:rPr>
          <w:rFonts w:eastAsia="Calibri"/>
        </w:rPr>
        <w:t>01.01.</w:t>
      </w:r>
      <w:r w:rsidRPr="00605BC2">
        <w:rPr>
          <w:rFonts w:eastAsia="Calibri"/>
        </w:rPr>
        <w:t>201</w:t>
      </w:r>
      <w:r>
        <w:rPr>
          <w:rFonts w:eastAsia="Calibri"/>
        </w:rPr>
        <w:t>8</w:t>
      </w:r>
      <w:r w:rsidRPr="00605BC2">
        <w:rPr>
          <w:rFonts w:eastAsia="Calibri"/>
        </w:rPr>
        <w:t xml:space="preserve"> г</w:t>
      </w:r>
      <w:r>
        <w:rPr>
          <w:rFonts w:eastAsia="Calibri"/>
        </w:rPr>
        <w:t>.</w:t>
      </w:r>
      <w:r w:rsidRPr="00605BC2">
        <w:rPr>
          <w:rFonts w:eastAsia="Calibri"/>
        </w:rPr>
        <w:t xml:space="preserve"> составила 2</w:t>
      </w:r>
      <w:r>
        <w:rPr>
          <w:rFonts w:eastAsia="Calibri"/>
        </w:rPr>
        <w:t>366</w:t>
      </w:r>
      <w:r w:rsidRPr="00605BC2">
        <w:rPr>
          <w:rFonts w:eastAsia="Calibri"/>
        </w:rPr>
        <w:t xml:space="preserve"> человек.</w:t>
      </w:r>
    </w:p>
    <w:p w:rsidR="00A0628F" w:rsidRDefault="00A0628F" w:rsidP="00A0628F">
      <w:pPr>
        <w:ind w:firstLine="709"/>
        <w:rPr>
          <w:rFonts w:eastAsia="Calibri"/>
        </w:rPr>
      </w:pPr>
    </w:p>
    <w:p w:rsidR="00A0628F" w:rsidRPr="00A57342" w:rsidRDefault="00A0628F" w:rsidP="00A0628F">
      <w:pPr>
        <w:ind w:firstLine="709"/>
        <w:rPr>
          <w:rFonts w:eastAsia="Calibri"/>
        </w:rPr>
      </w:pPr>
      <w:r w:rsidRPr="00A57342">
        <w:rPr>
          <w:rFonts w:eastAsia="Calibri"/>
        </w:rPr>
        <w:t xml:space="preserve">Таблица </w:t>
      </w:r>
      <w:r>
        <w:rPr>
          <w:rFonts w:eastAsia="Calibri"/>
        </w:rPr>
        <w:t>5</w:t>
      </w:r>
    </w:p>
    <w:p w:rsidR="00A0628F" w:rsidRPr="00A57342" w:rsidRDefault="00A0628F" w:rsidP="00A0628F">
      <w:pPr>
        <w:jc w:val="center"/>
        <w:rPr>
          <w:rFonts w:eastAsia="Calibri"/>
        </w:rPr>
      </w:pPr>
      <w:r w:rsidRPr="00605BC2">
        <w:rPr>
          <w:rFonts w:eastAsia="Calibri"/>
        </w:rPr>
        <w:t xml:space="preserve">Прогноз численности населения </w:t>
      </w:r>
      <w:r>
        <w:rPr>
          <w:rFonts w:eastAsia="Calibri"/>
        </w:rPr>
        <w:t>Лебедевского</w:t>
      </w:r>
      <w:r w:rsidRPr="00A57342">
        <w:rPr>
          <w:rFonts w:eastAsia="Calibri"/>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4"/>
        <w:gridCol w:w="1175"/>
        <w:gridCol w:w="1572"/>
        <w:gridCol w:w="1600"/>
      </w:tblGrid>
      <w:tr w:rsidR="00A0628F" w:rsidRPr="00815ACA" w:rsidTr="00A0628F">
        <w:tc>
          <w:tcPr>
            <w:tcW w:w="2729" w:type="pct"/>
            <w:vMerge w:val="restar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Наименование населенного</w:t>
            </w:r>
          </w:p>
          <w:p w:rsidR="00A0628F" w:rsidRPr="00815ACA" w:rsidRDefault="00A0628F" w:rsidP="00A0628F">
            <w:pPr>
              <w:jc w:val="center"/>
              <w:rPr>
                <w:rFonts w:eastAsia="Calibri"/>
                <w:lang w:eastAsia="en-US"/>
              </w:rPr>
            </w:pPr>
            <w:r w:rsidRPr="00815ACA">
              <w:rPr>
                <w:rFonts w:eastAsia="Calibri"/>
                <w:lang w:eastAsia="en-US"/>
              </w:rPr>
              <w:t>пункта</w:t>
            </w:r>
          </w:p>
        </w:tc>
        <w:tc>
          <w:tcPr>
            <w:tcW w:w="2271" w:type="pct"/>
            <w:gridSpan w:val="3"/>
            <w:tcBorders>
              <w:bottom w:val="single" w:sz="4" w:space="0" w:color="auto"/>
            </w:tcBorders>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 2036</w:t>
            </w:r>
          </w:p>
        </w:tc>
      </w:tr>
      <w:tr w:rsidR="00A0628F" w:rsidRPr="00815ACA" w:rsidTr="00A0628F">
        <w:trPr>
          <w:cantSplit/>
          <w:trHeight w:val="583"/>
        </w:trPr>
        <w:tc>
          <w:tcPr>
            <w:tcW w:w="2729" w:type="pct"/>
            <w:vMerge/>
            <w:shd w:val="clear" w:color="auto" w:fill="auto"/>
            <w:vAlign w:val="center"/>
          </w:tcPr>
          <w:p w:rsidR="00A0628F" w:rsidRPr="00815ACA" w:rsidRDefault="00A0628F" w:rsidP="00A0628F">
            <w:pPr>
              <w:jc w:val="center"/>
              <w:rPr>
                <w:rFonts w:eastAsia="Calibri"/>
                <w:lang w:eastAsia="en-US"/>
              </w:rPr>
            </w:pPr>
          </w:p>
        </w:tc>
        <w:tc>
          <w:tcPr>
            <w:tcW w:w="614"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Население,</w:t>
            </w:r>
          </w:p>
          <w:p w:rsidR="00A0628F" w:rsidRPr="00815ACA" w:rsidRDefault="00A0628F" w:rsidP="00A0628F">
            <w:pPr>
              <w:jc w:val="center"/>
              <w:rPr>
                <w:rFonts w:eastAsia="Calibri"/>
                <w:lang w:eastAsia="en-US"/>
              </w:rPr>
            </w:pPr>
            <w:r w:rsidRPr="00815ACA">
              <w:rPr>
                <w:rFonts w:eastAsia="Calibri"/>
                <w:lang w:eastAsia="en-US"/>
              </w:rPr>
              <w:t>чел.</w:t>
            </w:r>
          </w:p>
        </w:tc>
        <w:tc>
          <w:tcPr>
            <w:tcW w:w="821"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Территория,</w:t>
            </w:r>
          </w:p>
          <w:p w:rsidR="00A0628F" w:rsidRPr="00815ACA" w:rsidRDefault="00A0628F" w:rsidP="00A0628F">
            <w:pPr>
              <w:jc w:val="center"/>
              <w:rPr>
                <w:rFonts w:eastAsia="Calibri"/>
                <w:lang w:eastAsia="en-US"/>
              </w:rPr>
            </w:pPr>
            <w:r w:rsidRPr="00815ACA">
              <w:rPr>
                <w:rFonts w:eastAsia="Calibri"/>
                <w:lang w:eastAsia="en-US"/>
              </w:rPr>
              <w:t>кв. м</w:t>
            </w:r>
          </w:p>
        </w:tc>
        <w:tc>
          <w:tcPr>
            <w:tcW w:w="835"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Плотность</w:t>
            </w:r>
          </w:p>
          <w:p w:rsidR="00A0628F" w:rsidRPr="00815ACA" w:rsidRDefault="00A0628F" w:rsidP="00A0628F">
            <w:pPr>
              <w:jc w:val="center"/>
              <w:rPr>
                <w:rFonts w:eastAsia="Calibri"/>
                <w:lang w:eastAsia="en-US"/>
              </w:rPr>
            </w:pPr>
            <w:r w:rsidRPr="00815ACA">
              <w:rPr>
                <w:rFonts w:eastAsia="Calibri"/>
                <w:lang w:eastAsia="en-US"/>
              </w:rPr>
              <w:t>населения</w:t>
            </w:r>
          </w:p>
          <w:p w:rsidR="00A0628F" w:rsidRPr="00815ACA" w:rsidRDefault="00A0628F" w:rsidP="00A0628F">
            <w:pPr>
              <w:jc w:val="center"/>
              <w:rPr>
                <w:rFonts w:eastAsia="Calibri"/>
                <w:lang w:eastAsia="en-US"/>
              </w:rPr>
            </w:pPr>
            <w:r w:rsidRPr="00815ACA">
              <w:rPr>
                <w:rFonts w:eastAsia="Calibri"/>
                <w:lang w:eastAsia="en-US"/>
              </w:rPr>
              <w:t>чел./кв. м</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МО</w:t>
            </w:r>
          </w:p>
        </w:tc>
        <w:tc>
          <w:tcPr>
            <w:tcW w:w="614" w:type="pct"/>
            <w:shd w:val="clear" w:color="auto" w:fill="auto"/>
          </w:tcPr>
          <w:p w:rsidR="00A0628F" w:rsidRPr="00815ACA" w:rsidRDefault="00A0628F" w:rsidP="00A0628F">
            <w:pPr>
              <w:jc w:val="center"/>
              <w:rPr>
                <w:rFonts w:eastAsia="Calibri"/>
                <w:lang w:eastAsia="en-US"/>
              </w:rPr>
            </w:pPr>
            <w:r w:rsidRPr="007F226D">
              <w:t>3318</w:t>
            </w:r>
          </w:p>
        </w:tc>
        <w:tc>
          <w:tcPr>
            <w:tcW w:w="821" w:type="pct"/>
            <w:shd w:val="clear" w:color="auto" w:fill="auto"/>
          </w:tcPr>
          <w:p w:rsidR="00A0628F" w:rsidRPr="00815ACA" w:rsidRDefault="00A0628F" w:rsidP="00A0628F">
            <w:pPr>
              <w:jc w:val="center"/>
              <w:rPr>
                <w:rFonts w:eastAsia="Calibri"/>
                <w:lang w:eastAsia="en-US"/>
              </w:rPr>
            </w:pPr>
            <w:r w:rsidRPr="007F226D">
              <w:t>6530578</w:t>
            </w:r>
          </w:p>
        </w:tc>
        <w:tc>
          <w:tcPr>
            <w:tcW w:w="835" w:type="pct"/>
            <w:shd w:val="clear" w:color="auto" w:fill="auto"/>
          </w:tcPr>
          <w:p w:rsidR="00A0628F" w:rsidRPr="00815ACA" w:rsidRDefault="00A0628F" w:rsidP="00A0628F">
            <w:pPr>
              <w:jc w:val="center"/>
              <w:rPr>
                <w:rFonts w:eastAsia="Calibri"/>
                <w:lang w:eastAsia="en-US"/>
              </w:rPr>
            </w:pPr>
            <w:r w:rsidRPr="007F226D">
              <w:t>0,00331</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с. Лебеди</w:t>
            </w:r>
          </w:p>
        </w:tc>
        <w:tc>
          <w:tcPr>
            <w:tcW w:w="614" w:type="pct"/>
            <w:shd w:val="clear" w:color="auto" w:fill="auto"/>
          </w:tcPr>
          <w:p w:rsidR="00A0628F" w:rsidRPr="00815ACA" w:rsidRDefault="00A0628F" w:rsidP="00A0628F">
            <w:pPr>
              <w:jc w:val="center"/>
              <w:rPr>
                <w:rFonts w:eastAsia="Calibri"/>
                <w:lang w:eastAsia="en-US"/>
              </w:rPr>
            </w:pPr>
            <w:r w:rsidRPr="007F226D">
              <w:t>716</w:t>
            </w:r>
          </w:p>
        </w:tc>
        <w:tc>
          <w:tcPr>
            <w:tcW w:w="821" w:type="pct"/>
            <w:shd w:val="clear" w:color="auto" w:fill="auto"/>
          </w:tcPr>
          <w:p w:rsidR="00A0628F" w:rsidRPr="00815ACA" w:rsidRDefault="00A0628F" w:rsidP="00A0628F">
            <w:pPr>
              <w:jc w:val="center"/>
              <w:rPr>
                <w:rFonts w:eastAsia="Calibri"/>
                <w:lang w:eastAsia="en-US"/>
              </w:rPr>
            </w:pPr>
            <w:r w:rsidRPr="007F226D">
              <w:t>1685600</w:t>
            </w:r>
          </w:p>
        </w:tc>
        <w:tc>
          <w:tcPr>
            <w:tcW w:w="835" w:type="pct"/>
            <w:shd w:val="clear" w:color="auto" w:fill="auto"/>
          </w:tcPr>
          <w:p w:rsidR="00A0628F" w:rsidRPr="00815ACA" w:rsidRDefault="00A0628F" w:rsidP="00A0628F">
            <w:pPr>
              <w:jc w:val="center"/>
              <w:rPr>
                <w:rFonts w:eastAsia="Calibri"/>
                <w:lang w:eastAsia="en-US"/>
              </w:rPr>
            </w:pPr>
            <w:r w:rsidRPr="007F226D">
              <w:t>0,00042</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д. Пор-Искитим</w:t>
            </w:r>
          </w:p>
        </w:tc>
        <w:tc>
          <w:tcPr>
            <w:tcW w:w="614" w:type="pct"/>
            <w:shd w:val="clear" w:color="auto" w:fill="auto"/>
          </w:tcPr>
          <w:p w:rsidR="00A0628F" w:rsidRPr="00815ACA" w:rsidRDefault="00A0628F" w:rsidP="00A0628F">
            <w:pPr>
              <w:jc w:val="center"/>
              <w:rPr>
                <w:rFonts w:eastAsia="Calibri"/>
                <w:lang w:eastAsia="en-US"/>
              </w:rPr>
            </w:pPr>
            <w:r w:rsidRPr="007F226D">
              <w:t>910</w:t>
            </w:r>
          </w:p>
        </w:tc>
        <w:tc>
          <w:tcPr>
            <w:tcW w:w="821" w:type="pct"/>
            <w:shd w:val="clear" w:color="auto" w:fill="auto"/>
          </w:tcPr>
          <w:p w:rsidR="00A0628F" w:rsidRPr="00815ACA" w:rsidRDefault="00A0628F" w:rsidP="00A0628F">
            <w:pPr>
              <w:jc w:val="center"/>
              <w:rPr>
                <w:rFonts w:eastAsia="Calibri"/>
                <w:lang w:eastAsia="en-US"/>
              </w:rPr>
            </w:pPr>
            <w:r w:rsidRPr="007F226D">
              <w:t>2203300</w:t>
            </w:r>
          </w:p>
        </w:tc>
        <w:tc>
          <w:tcPr>
            <w:tcW w:w="835" w:type="pct"/>
            <w:shd w:val="clear" w:color="auto" w:fill="auto"/>
          </w:tcPr>
          <w:p w:rsidR="00A0628F" w:rsidRPr="00815ACA" w:rsidRDefault="00A0628F" w:rsidP="00A0628F">
            <w:pPr>
              <w:jc w:val="center"/>
              <w:rPr>
                <w:rFonts w:eastAsia="Calibri"/>
                <w:lang w:eastAsia="en-US"/>
              </w:rPr>
            </w:pPr>
            <w:r w:rsidRPr="007F226D">
              <w:t>0,00041</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д. Корбелкино</w:t>
            </w:r>
          </w:p>
        </w:tc>
        <w:tc>
          <w:tcPr>
            <w:tcW w:w="614" w:type="pct"/>
            <w:shd w:val="clear" w:color="auto" w:fill="auto"/>
          </w:tcPr>
          <w:p w:rsidR="00A0628F" w:rsidRPr="00815ACA" w:rsidRDefault="00A0628F" w:rsidP="00A0628F">
            <w:pPr>
              <w:jc w:val="center"/>
              <w:rPr>
                <w:rFonts w:eastAsia="Calibri"/>
                <w:lang w:eastAsia="en-US"/>
              </w:rPr>
            </w:pPr>
            <w:r w:rsidRPr="007F226D">
              <w:t>697</w:t>
            </w:r>
          </w:p>
        </w:tc>
        <w:tc>
          <w:tcPr>
            <w:tcW w:w="821" w:type="pct"/>
            <w:shd w:val="clear" w:color="auto" w:fill="auto"/>
          </w:tcPr>
          <w:p w:rsidR="00A0628F" w:rsidRPr="00815ACA" w:rsidRDefault="00A0628F" w:rsidP="00A0628F">
            <w:pPr>
              <w:jc w:val="center"/>
              <w:rPr>
                <w:rFonts w:eastAsia="Calibri"/>
                <w:lang w:eastAsia="en-US"/>
              </w:rPr>
            </w:pPr>
            <w:r w:rsidRPr="007F226D">
              <w:t>424778</w:t>
            </w:r>
          </w:p>
        </w:tc>
        <w:tc>
          <w:tcPr>
            <w:tcW w:w="835" w:type="pct"/>
            <w:shd w:val="clear" w:color="auto" w:fill="auto"/>
          </w:tcPr>
          <w:p w:rsidR="00A0628F" w:rsidRPr="00815ACA" w:rsidRDefault="00A0628F" w:rsidP="00A0628F">
            <w:pPr>
              <w:jc w:val="center"/>
              <w:rPr>
                <w:rFonts w:eastAsia="Calibri"/>
                <w:lang w:eastAsia="en-US"/>
              </w:rPr>
            </w:pPr>
            <w:r w:rsidRPr="007F226D">
              <w:t>0,00164</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д. Уфимцево</w:t>
            </w:r>
          </w:p>
        </w:tc>
        <w:tc>
          <w:tcPr>
            <w:tcW w:w="614" w:type="pct"/>
            <w:shd w:val="clear" w:color="auto" w:fill="auto"/>
          </w:tcPr>
          <w:p w:rsidR="00A0628F" w:rsidRPr="00815ACA" w:rsidRDefault="00A0628F" w:rsidP="00A0628F">
            <w:pPr>
              <w:jc w:val="center"/>
              <w:rPr>
                <w:rFonts w:eastAsia="Calibri"/>
                <w:lang w:eastAsia="en-US"/>
              </w:rPr>
            </w:pPr>
            <w:r w:rsidRPr="007F226D">
              <w:t>855</w:t>
            </w:r>
          </w:p>
        </w:tc>
        <w:tc>
          <w:tcPr>
            <w:tcW w:w="821" w:type="pct"/>
            <w:shd w:val="clear" w:color="auto" w:fill="auto"/>
          </w:tcPr>
          <w:p w:rsidR="00A0628F" w:rsidRPr="00815ACA" w:rsidRDefault="00A0628F" w:rsidP="00A0628F">
            <w:pPr>
              <w:jc w:val="center"/>
              <w:rPr>
                <w:rFonts w:eastAsia="Calibri"/>
                <w:lang w:eastAsia="en-US"/>
              </w:rPr>
            </w:pPr>
            <w:r w:rsidRPr="007F226D">
              <w:t>1835300</w:t>
            </w:r>
          </w:p>
        </w:tc>
        <w:tc>
          <w:tcPr>
            <w:tcW w:w="835" w:type="pct"/>
            <w:shd w:val="clear" w:color="auto" w:fill="auto"/>
          </w:tcPr>
          <w:p w:rsidR="00A0628F" w:rsidRPr="00815ACA" w:rsidRDefault="00A0628F" w:rsidP="00A0628F">
            <w:pPr>
              <w:jc w:val="center"/>
              <w:rPr>
                <w:rFonts w:eastAsia="Calibri"/>
                <w:lang w:eastAsia="en-US"/>
              </w:rPr>
            </w:pPr>
            <w:r w:rsidRPr="007F226D">
              <w:t>0,00047</w:t>
            </w:r>
          </w:p>
        </w:tc>
      </w:tr>
      <w:tr w:rsidR="00A0628F" w:rsidRPr="00815ACA" w:rsidTr="00A0628F">
        <w:tc>
          <w:tcPr>
            <w:tcW w:w="2729" w:type="pct"/>
            <w:shd w:val="clear" w:color="auto" w:fill="auto"/>
          </w:tcPr>
          <w:p w:rsidR="00A0628F" w:rsidRPr="00815ACA" w:rsidRDefault="00A0628F" w:rsidP="00A0628F">
            <w:pPr>
              <w:jc w:val="center"/>
              <w:rPr>
                <w:rFonts w:eastAsia="Calibri"/>
                <w:lang w:eastAsia="en-US"/>
              </w:rPr>
            </w:pPr>
            <w:r w:rsidRPr="007F226D">
              <w:t>д. Подкопенная</w:t>
            </w:r>
          </w:p>
        </w:tc>
        <w:tc>
          <w:tcPr>
            <w:tcW w:w="614" w:type="pct"/>
            <w:shd w:val="clear" w:color="auto" w:fill="auto"/>
          </w:tcPr>
          <w:p w:rsidR="00A0628F" w:rsidRPr="00815ACA" w:rsidRDefault="00A0628F" w:rsidP="00A0628F">
            <w:pPr>
              <w:jc w:val="center"/>
              <w:rPr>
                <w:rFonts w:eastAsia="Calibri"/>
                <w:lang w:eastAsia="en-US"/>
              </w:rPr>
            </w:pPr>
            <w:r w:rsidRPr="007F226D">
              <w:t>140</w:t>
            </w:r>
          </w:p>
        </w:tc>
        <w:tc>
          <w:tcPr>
            <w:tcW w:w="821" w:type="pct"/>
            <w:shd w:val="clear" w:color="auto" w:fill="auto"/>
          </w:tcPr>
          <w:p w:rsidR="00A0628F" w:rsidRPr="00815ACA" w:rsidRDefault="00A0628F" w:rsidP="00A0628F">
            <w:pPr>
              <w:jc w:val="center"/>
              <w:rPr>
                <w:rFonts w:eastAsia="Calibri"/>
                <w:lang w:eastAsia="en-US"/>
              </w:rPr>
            </w:pPr>
            <w:r w:rsidRPr="007F226D">
              <w:t>381600</w:t>
            </w:r>
          </w:p>
        </w:tc>
        <w:tc>
          <w:tcPr>
            <w:tcW w:w="835" w:type="pct"/>
            <w:shd w:val="clear" w:color="auto" w:fill="auto"/>
          </w:tcPr>
          <w:p w:rsidR="00A0628F" w:rsidRPr="00815ACA" w:rsidRDefault="00A0628F" w:rsidP="00A0628F">
            <w:pPr>
              <w:jc w:val="center"/>
              <w:rPr>
                <w:rFonts w:eastAsia="Calibri"/>
                <w:lang w:eastAsia="en-US"/>
              </w:rPr>
            </w:pPr>
            <w:r w:rsidRPr="007F226D">
              <w:t>0,00037</w:t>
            </w:r>
          </w:p>
        </w:tc>
      </w:tr>
    </w:tbl>
    <w:p w:rsidR="00A0628F" w:rsidRPr="002F1D5F" w:rsidRDefault="00A0628F" w:rsidP="00A0628F">
      <w:pPr>
        <w:ind w:firstLine="709"/>
      </w:pPr>
    </w:p>
    <w:p w:rsidR="00A0628F" w:rsidRPr="00815ACA" w:rsidRDefault="00A0628F" w:rsidP="00A0628F">
      <w:pPr>
        <w:pStyle w:val="af9"/>
        <w:ind w:firstLine="709"/>
        <w:jc w:val="both"/>
        <w:rPr>
          <w:rStyle w:val="afb"/>
          <w:b w:val="0"/>
          <w:bdr w:val="none" w:sz="0" w:space="0" w:color="auto" w:frame="1"/>
          <w:shd w:val="clear" w:color="auto" w:fill="FFFFFF"/>
        </w:rPr>
      </w:pPr>
      <w:bookmarkStart w:id="10" w:name="_Toc417294059"/>
      <w:r w:rsidRPr="00815ACA">
        <w:rPr>
          <w:rStyle w:val="afb"/>
          <w:bdr w:val="none" w:sz="0" w:space="0" w:color="auto" w:frame="1"/>
          <w:shd w:val="clear" w:color="auto" w:fill="FFFFFF"/>
        </w:rPr>
        <w:t xml:space="preserve">Таким образом, при регулярном миграционном притоке населения, связанном с перспективным освоением территории поселения, созданием новых рабочих мест, численность населения к концу расчетного срока (2036 г.) может составить до </w:t>
      </w:r>
      <w:r>
        <w:rPr>
          <w:rStyle w:val="afb"/>
          <w:bdr w:val="none" w:sz="0" w:space="0" w:color="auto" w:frame="1"/>
          <w:shd w:val="clear" w:color="auto" w:fill="FFFFFF"/>
        </w:rPr>
        <w:t>3318</w:t>
      </w:r>
      <w:r w:rsidRPr="00815ACA">
        <w:rPr>
          <w:rStyle w:val="afb"/>
          <w:bdr w:val="none" w:sz="0" w:space="0" w:color="auto" w:frame="1"/>
          <w:shd w:val="clear" w:color="auto" w:fill="FFFFFF"/>
        </w:rPr>
        <w:t xml:space="preserve"> человек. Такой прогноз следует рассматривать как оптимистический и его реализация возможна только при долголетней правильной экономической и демографической политике в регионе.</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В относительно близком будущем (10-15 лет), существуют возможности для роста численности населения или хотя бы ее стабилизации за счет:</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содействия наращиванию миграции из других регионов и стран;</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размещения на территории высокотехнологичных отраслей или технологическая модернизация существующих, способствующая повышению производительности труда;</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-привлечения на территорию собственной молодежи для компенсации естественной убыли жителей;</w:t>
      </w:r>
    </w:p>
    <w:p w:rsidR="00A0628F"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создания социально-экономических условий для рождения, содержания и воспитания нескольких детей в семье.</w:t>
      </w:r>
    </w:p>
    <w:p w:rsidR="00A0628F" w:rsidRDefault="00A0628F" w:rsidP="00A0628F">
      <w:pPr>
        <w:spacing w:after="160" w:line="259" w:lineRule="auto"/>
        <w:rPr>
          <w:rStyle w:val="afb"/>
          <w:rFonts w:eastAsiaTheme="minorHAnsi"/>
          <w:bdr w:val="none" w:sz="0" w:space="0" w:color="auto" w:frame="1"/>
          <w:shd w:val="clear" w:color="auto" w:fill="FFFFFF"/>
          <w:lang w:eastAsia="en-US"/>
        </w:rPr>
      </w:pPr>
      <w:r>
        <w:rPr>
          <w:rStyle w:val="afb"/>
          <w:bdr w:val="none" w:sz="0" w:space="0" w:color="auto" w:frame="1"/>
          <w:shd w:val="clear" w:color="auto" w:fill="FFFFFF"/>
        </w:rPr>
        <w:br w:type="page"/>
      </w:r>
    </w:p>
    <w:p w:rsidR="00A0628F" w:rsidRDefault="00A0628F" w:rsidP="00A0628F">
      <w:pPr>
        <w:pStyle w:val="af9"/>
        <w:ind w:firstLine="709"/>
        <w:rPr>
          <w:rStyle w:val="afb"/>
          <w:bdr w:val="none" w:sz="0" w:space="0" w:color="auto" w:frame="1"/>
          <w:shd w:val="clear" w:color="auto" w:fill="FFFFFF"/>
        </w:rPr>
      </w:pPr>
      <w:r>
        <w:rPr>
          <w:rStyle w:val="afb"/>
          <w:bdr w:val="none" w:sz="0" w:space="0" w:color="auto" w:frame="1"/>
          <w:shd w:val="clear" w:color="auto" w:fill="FFFFFF"/>
        </w:rPr>
        <w:lastRenderedPageBreak/>
        <w:t>Жилищное строительство.</w:t>
      </w:r>
    </w:p>
    <w:p w:rsidR="00A0628F" w:rsidRPr="00C92155" w:rsidRDefault="00A0628F" w:rsidP="00A0628F">
      <w:pPr>
        <w:pStyle w:val="Default"/>
      </w:pPr>
    </w:p>
    <w:p w:rsidR="00A0628F" w:rsidRDefault="00A0628F" w:rsidP="00A0628F">
      <w:pPr>
        <w:pStyle w:val="af9"/>
        <w:ind w:firstLine="709"/>
        <w:jc w:val="both"/>
        <w:rPr>
          <w:rStyle w:val="afb"/>
          <w:b w:val="0"/>
          <w:bdr w:val="none" w:sz="0" w:space="0" w:color="auto" w:frame="1"/>
          <w:shd w:val="clear" w:color="auto" w:fill="FFFFFF"/>
        </w:rPr>
      </w:pPr>
      <w:r w:rsidRPr="00C92155">
        <w:rPr>
          <w:rStyle w:val="afb"/>
          <w:bdr w:val="none" w:sz="0" w:space="0" w:color="auto" w:frame="1"/>
          <w:shd w:val="clear" w:color="auto" w:fill="FFFFFF"/>
        </w:rPr>
        <w:t>На расчетный период Генерального плана (2036 г.) жилищная обеспеченность принимается в размере 25 м</w:t>
      </w:r>
      <w:r w:rsidRPr="00C92155">
        <w:rPr>
          <w:rStyle w:val="afb"/>
          <w:bdr w:val="none" w:sz="0" w:space="0" w:color="auto" w:frame="1"/>
          <w:shd w:val="clear" w:color="auto" w:fill="FFFFFF"/>
          <w:vertAlign w:val="superscript"/>
        </w:rPr>
        <w:t>2</w:t>
      </w:r>
      <w:r w:rsidRPr="00C92155">
        <w:rPr>
          <w:rStyle w:val="afb"/>
          <w:bdr w:val="none" w:sz="0" w:space="0" w:color="auto" w:frame="1"/>
          <w:shd w:val="clear" w:color="auto" w:fill="FFFFFF"/>
        </w:rPr>
        <w:t xml:space="preserve">/чел.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w:t>
      </w:r>
      <w:r>
        <w:rPr>
          <w:rStyle w:val="afb"/>
          <w:bdr w:val="none" w:sz="0" w:space="0" w:color="auto" w:frame="1"/>
          <w:shd w:val="clear" w:color="auto" w:fill="FFFFFF"/>
        </w:rPr>
        <w:t>в перспективе</w:t>
      </w:r>
      <w:r w:rsidRPr="00C92155">
        <w:rPr>
          <w:rStyle w:val="afb"/>
          <w:bdr w:val="none" w:sz="0" w:space="0" w:color="auto" w:frame="1"/>
          <w:shd w:val="clear" w:color="auto" w:fill="FFFFFF"/>
        </w:rPr>
        <w:t xml:space="preserve"> благоприятных жилищных условий. </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xml:space="preserve">В таблице </w:t>
      </w:r>
      <w:r>
        <w:rPr>
          <w:rStyle w:val="afb"/>
          <w:bdr w:val="none" w:sz="0" w:space="0" w:color="auto" w:frame="1"/>
          <w:shd w:val="clear" w:color="auto" w:fill="FFFFFF"/>
        </w:rPr>
        <w:t>6</w:t>
      </w:r>
      <w:r w:rsidRPr="00815ACA">
        <w:rPr>
          <w:rStyle w:val="afb"/>
          <w:bdr w:val="none" w:sz="0" w:space="0" w:color="auto" w:frame="1"/>
          <w:shd w:val="clear" w:color="auto" w:fill="FFFFFF"/>
        </w:rPr>
        <w:t xml:space="preserve"> приведены данные по объемам жилищного строительства по населенным пунктам, в которых на расчетный срок имеется необходимость в новом строительстве.</w:t>
      </w:r>
    </w:p>
    <w:p w:rsidR="00A0628F" w:rsidRDefault="00A0628F" w:rsidP="00A0628F">
      <w:pPr>
        <w:pStyle w:val="af9"/>
        <w:ind w:firstLine="709"/>
        <w:rPr>
          <w:rStyle w:val="afb"/>
          <w:b w:val="0"/>
          <w:bdr w:val="none" w:sz="0" w:space="0" w:color="auto" w:frame="1"/>
          <w:shd w:val="clear" w:color="auto" w:fill="FFFFFF"/>
        </w:rPr>
      </w:pPr>
    </w:p>
    <w:p w:rsidR="00A0628F" w:rsidRPr="00815ACA" w:rsidRDefault="00A0628F" w:rsidP="00A0628F">
      <w:pPr>
        <w:pStyle w:val="af9"/>
        <w:ind w:firstLine="709"/>
        <w:rPr>
          <w:rStyle w:val="afb"/>
          <w:b w:val="0"/>
          <w:bdr w:val="none" w:sz="0" w:space="0" w:color="auto" w:frame="1"/>
          <w:shd w:val="clear" w:color="auto" w:fill="FFFFFF"/>
        </w:rPr>
      </w:pPr>
      <w:r w:rsidRPr="00815ACA">
        <w:rPr>
          <w:rStyle w:val="afb"/>
          <w:bdr w:val="none" w:sz="0" w:space="0" w:color="auto" w:frame="1"/>
          <w:shd w:val="clear" w:color="auto" w:fill="FFFFFF"/>
        </w:rPr>
        <w:t xml:space="preserve">Таблица </w:t>
      </w:r>
      <w:r>
        <w:rPr>
          <w:rStyle w:val="afb"/>
          <w:bdr w:val="none" w:sz="0" w:space="0" w:color="auto" w:frame="1"/>
          <w:shd w:val="clear" w:color="auto" w:fill="FFFFFF"/>
        </w:rPr>
        <w:t>6</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343"/>
        <w:gridCol w:w="1855"/>
        <w:gridCol w:w="1630"/>
        <w:gridCol w:w="1728"/>
        <w:gridCol w:w="1427"/>
      </w:tblGrid>
      <w:tr w:rsidR="00A0628F" w:rsidRPr="00E01DCC" w:rsidTr="00A0628F">
        <w:trPr>
          <w:trHeight w:val="1226"/>
          <w:tblHeader/>
        </w:trPr>
        <w:tc>
          <w:tcPr>
            <w:tcW w:w="783" w:type="pct"/>
            <w:shd w:val="clear" w:color="auto" w:fill="auto"/>
            <w:vAlign w:val="center"/>
          </w:tcPr>
          <w:p w:rsidR="00A0628F" w:rsidRPr="00E01DCC" w:rsidRDefault="00A0628F" w:rsidP="00A0628F">
            <w:pPr>
              <w:jc w:val="center"/>
              <w:rPr>
                <w:rFonts w:eastAsia="Calibri"/>
              </w:rPr>
            </w:pPr>
            <w:r w:rsidRPr="00E01DCC">
              <w:rPr>
                <w:rFonts w:eastAsia="Calibri"/>
              </w:rPr>
              <w:t>Населенный пункт</w:t>
            </w:r>
          </w:p>
        </w:tc>
        <w:tc>
          <w:tcPr>
            <w:tcW w:w="709" w:type="pct"/>
            <w:shd w:val="clear" w:color="auto" w:fill="auto"/>
            <w:vAlign w:val="center"/>
          </w:tcPr>
          <w:p w:rsidR="00A0628F" w:rsidRPr="00E01DCC" w:rsidRDefault="00A0628F" w:rsidP="00A0628F">
            <w:pPr>
              <w:jc w:val="center"/>
              <w:rPr>
                <w:rFonts w:eastAsia="Calibri"/>
              </w:rPr>
            </w:pPr>
            <w:r w:rsidRPr="00E01DCC">
              <w:rPr>
                <w:rFonts w:eastAsia="Calibri"/>
              </w:rPr>
              <w:t>Средняя жилищная обеспечен</w:t>
            </w:r>
            <w:r>
              <w:rPr>
                <w:rFonts w:eastAsia="Calibri"/>
              </w:rPr>
              <w:t>-</w:t>
            </w:r>
            <w:r w:rsidRPr="00E01DCC">
              <w:rPr>
                <w:rFonts w:eastAsia="Calibri"/>
              </w:rPr>
              <w:t>ность, м</w:t>
            </w:r>
            <w:r w:rsidRPr="00E01DCC">
              <w:rPr>
                <w:rFonts w:eastAsia="Calibri"/>
                <w:vertAlign w:val="superscript"/>
              </w:rPr>
              <w:t>2</w:t>
            </w:r>
          </w:p>
        </w:tc>
        <w:tc>
          <w:tcPr>
            <w:tcW w:w="980" w:type="pct"/>
            <w:shd w:val="clear" w:color="auto" w:fill="auto"/>
            <w:vAlign w:val="center"/>
          </w:tcPr>
          <w:p w:rsidR="00A0628F" w:rsidRPr="00E01DCC" w:rsidRDefault="00A0628F" w:rsidP="00A0628F">
            <w:pPr>
              <w:jc w:val="center"/>
              <w:rPr>
                <w:rFonts w:eastAsia="Calibri"/>
              </w:rPr>
            </w:pPr>
            <w:r w:rsidRPr="00E01DCC">
              <w:rPr>
                <w:rFonts w:eastAsia="Calibri"/>
              </w:rPr>
              <w:t>Существующий жилищный фонд, м</w:t>
            </w:r>
            <w:r w:rsidRPr="00E01DCC">
              <w:rPr>
                <w:rFonts w:eastAsia="Calibri"/>
                <w:vertAlign w:val="superscript"/>
              </w:rPr>
              <w:t>2</w:t>
            </w:r>
          </w:p>
        </w:tc>
        <w:tc>
          <w:tcPr>
            <w:tcW w:w="861" w:type="pct"/>
            <w:shd w:val="clear" w:color="auto" w:fill="auto"/>
            <w:vAlign w:val="center"/>
          </w:tcPr>
          <w:p w:rsidR="00A0628F" w:rsidRPr="00E01DCC" w:rsidRDefault="00A0628F" w:rsidP="00A0628F">
            <w:pPr>
              <w:jc w:val="center"/>
              <w:rPr>
                <w:rFonts w:eastAsia="Calibri"/>
              </w:rPr>
            </w:pPr>
            <w:r w:rsidRPr="00E01DCC">
              <w:rPr>
                <w:rFonts w:eastAsia="Calibri"/>
              </w:rPr>
              <w:t>Сохраняемый жилищный фонд, м</w:t>
            </w:r>
            <w:r w:rsidRPr="00E01DCC">
              <w:rPr>
                <w:rFonts w:eastAsia="Calibri"/>
                <w:vertAlign w:val="superscript"/>
              </w:rPr>
              <w:t>2</w:t>
            </w:r>
          </w:p>
        </w:tc>
        <w:tc>
          <w:tcPr>
            <w:tcW w:w="913" w:type="pct"/>
            <w:shd w:val="clear" w:color="auto" w:fill="auto"/>
            <w:vAlign w:val="center"/>
          </w:tcPr>
          <w:p w:rsidR="00A0628F" w:rsidRPr="00E01DCC" w:rsidRDefault="00A0628F" w:rsidP="00A0628F">
            <w:pPr>
              <w:jc w:val="center"/>
              <w:rPr>
                <w:rFonts w:eastAsia="Calibri"/>
              </w:rPr>
            </w:pPr>
            <w:r w:rsidRPr="00E01DCC">
              <w:rPr>
                <w:rFonts w:eastAsia="Calibri"/>
              </w:rPr>
              <w:t>Объем нового жилищного строительства, м</w:t>
            </w:r>
            <w:r w:rsidRPr="00E01DCC">
              <w:rPr>
                <w:rFonts w:eastAsia="Calibri"/>
                <w:vertAlign w:val="superscript"/>
              </w:rPr>
              <w:t>2</w:t>
            </w:r>
          </w:p>
        </w:tc>
        <w:tc>
          <w:tcPr>
            <w:tcW w:w="754" w:type="pct"/>
            <w:shd w:val="clear" w:color="auto" w:fill="auto"/>
            <w:vAlign w:val="center"/>
          </w:tcPr>
          <w:p w:rsidR="00A0628F" w:rsidRPr="00E01DCC" w:rsidRDefault="00A0628F" w:rsidP="00A0628F">
            <w:pPr>
              <w:jc w:val="center"/>
              <w:rPr>
                <w:rFonts w:eastAsia="Calibri"/>
              </w:rPr>
            </w:pPr>
            <w:r w:rsidRPr="00E01DCC">
              <w:rPr>
                <w:rFonts w:eastAsia="Calibri"/>
              </w:rPr>
              <w:t>Итого потребный жилищный фонд, м</w:t>
            </w:r>
            <w:r w:rsidRPr="00E01DCC">
              <w:rPr>
                <w:rFonts w:eastAsia="Calibri"/>
                <w:vertAlign w:val="superscript"/>
              </w:rPr>
              <w:t>2</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с. Лебеди</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8072</w:t>
            </w:r>
          </w:p>
        </w:tc>
        <w:tc>
          <w:tcPr>
            <w:tcW w:w="861" w:type="pct"/>
            <w:shd w:val="clear" w:color="auto" w:fill="auto"/>
            <w:vAlign w:val="center"/>
          </w:tcPr>
          <w:p w:rsidR="00A0628F" w:rsidRPr="006C1C0E" w:rsidRDefault="00A0628F" w:rsidP="00A0628F">
            <w:pPr>
              <w:jc w:val="center"/>
              <w:rPr>
                <w:rFonts w:eastAsia="Calibri"/>
              </w:rPr>
            </w:pPr>
            <w:r w:rsidRPr="006C1C0E">
              <w:t>8072</w:t>
            </w:r>
          </w:p>
        </w:tc>
        <w:tc>
          <w:tcPr>
            <w:tcW w:w="913" w:type="pct"/>
            <w:shd w:val="clear" w:color="auto" w:fill="auto"/>
            <w:vAlign w:val="center"/>
          </w:tcPr>
          <w:p w:rsidR="00A0628F" w:rsidRPr="006C1C0E" w:rsidRDefault="00A0628F" w:rsidP="00A0628F">
            <w:pPr>
              <w:jc w:val="center"/>
              <w:rPr>
                <w:rFonts w:eastAsia="Calibri"/>
              </w:rPr>
            </w:pPr>
            <w:r w:rsidRPr="006C1C0E">
              <w:t>250</w:t>
            </w:r>
          </w:p>
        </w:tc>
        <w:tc>
          <w:tcPr>
            <w:tcW w:w="754" w:type="pct"/>
            <w:shd w:val="clear" w:color="auto" w:fill="auto"/>
            <w:vAlign w:val="center"/>
          </w:tcPr>
          <w:p w:rsidR="00A0628F" w:rsidRPr="006C1C0E" w:rsidRDefault="00A0628F" w:rsidP="00A0628F">
            <w:pPr>
              <w:jc w:val="center"/>
              <w:rPr>
                <w:rFonts w:eastAsia="Calibri"/>
              </w:rPr>
            </w:pPr>
            <w:r w:rsidRPr="006C1C0E">
              <w:t>8322,0</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д. Пор-Искитим</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9543,5</w:t>
            </w:r>
          </w:p>
        </w:tc>
        <w:tc>
          <w:tcPr>
            <w:tcW w:w="861" w:type="pct"/>
            <w:shd w:val="clear" w:color="auto" w:fill="auto"/>
            <w:vAlign w:val="center"/>
          </w:tcPr>
          <w:p w:rsidR="00A0628F" w:rsidRPr="006C1C0E" w:rsidRDefault="00A0628F" w:rsidP="00A0628F">
            <w:pPr>
              <w:jc w:val="center"/>
              <w:rPr>
                <w:rFonts w:eastAsia="Calibri"/>
              </w:rPr>
            </w:pPr>
            <w:r w:rsidRPr="006C1C0E">
              <w:t>9543,5</w:t>
            </w:r>
          </w:p>
        </w:tc>
        <w:tc>
          <w:tcPr>
            <w:tcW w:w="913" w:type="pct"/>
            <w:shd w:val="clear" w:color="auto" w:fill="auto"/>
            <w:vAlign w:val="center"/>
          </w:tcPr>
          <w:p w:rsidR="00A0628F" w:rsidRPr="006C1C0E" w:rsidRDefault="00A0628F" w:rsidP="00A0628F">
            <w:pPr>
              <w:jc w:val="center"/>
              <w:rPr>
                <w:rFonts w:eastAsia="Calibri"/>
              </w:rPr>
            </w:pPr>
            <w:r w:rsidRPr="006C1C0E">
              <w:t>4200</w:t>
            </w:r>
          </w:p>
        </w:tc>
        <w:tc>
          <w:tcPr>
            <w:tcW w:w="754" w:type="pct"/>
            <w:shd w:val="clear" w:color="auto" w:fill="auto"/>
            <w:vAlign w:val="center"/>
          </w:tcPr>
          <w:p w:rsidR="00A0628F" w:rsidRPr="006C1C0E" w:rsidRDefault="00A0628F" w:rsidP="00A0628F">
            <w:pPr>
              <w:jc w:val="center"/>
              <w:rPr>
                <w:rFonts w:eastAsia="Calibri"/>
              </w:rPr>
            </w:pPr>
            <w:r w:rsidRPr="006C1C0E">
              <w:t>13743,5</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д. Корбел-кино</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1205,8</w:t>
            </w:r>
          </w:p>
        </w:tc>
        <w:tc>
          <w:tcPr>
            <w:tcW w:w="861" w:type="pct"/>
            <w:shd w:val="clear" w:color="auto" w:fill="auto"/>
            <w:vAlign w:val="center"/>
          </w:tcPr>
          <w:p w:rsidR="00A0628F" w:rsidRPr="006C1C0E" w:rsidRDefault="00A0628F" w:rsidP="00A0628F">
            <w:pPr>
              <w:jc w:val="center"/>
              <w:rPr>
                <w:rFonts w:eastAsia="Calibri"/>
              </w:rPr>
            </w:pPr>
            <w:r w:rsidRPr="006C1C0E">
              <w:t>1205,8</w:t>
            </w:r>
          </w:p>
        </w:tc>
        <w:tc>
          <w:tcPr>
            <w:tcW w:w="913" w:type="pct"/>
            <w:shd w:val="clear" w:color="auto" w:fill="auto"/>
            <w:vAlign w:val="center"/>
          </w:tcPr>
          <w:p w:rsidR="00A0628F" w:rsidRPr="006C1C0E" w:rsidRDefault="00A0628F" w:rsidP="00A0628F">
            <w:pPr>
              <w:jc w:val="center"/>
              <w:rPr>
                <w:rFonts w:eastAsia="Calibri"/>
              </w:rPr>
            </w:pPr>
            <w:r w:rsidRPr="006C1C0E">
              <w:t>15350</w:t>
            </w:r>
          </w:p>
        </w:tc>
        <w:tc>
          <w:tcPr>
            <w:tcW w:w="754" w:type="pct"/>
            <w:shd w:val="clear" w:color="auto" w:fill="auto"/>
            <w:vAlign w:val="center"/>
          </w:tcPr>
          <w:p w:rsidR="00A0628F" w:rsidRPr="006C1C0E" w:rsidRDefault="00A0628F" w:rsidP="00A0628F">
            <w:pPr>
              <w:jc w:val="center"/>
              <w:rPr>
                <w:rFonts w:eastAsia="Calibri"/>
              </w:rPr>
            </w:pPr>
            <w:r w:rsidRPr="006C1C0E">
              <w:t>16555,8</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д. Уфим-цево</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9667,5</w:t>
            </w:r>
          </w:p>
        </w:tc>
        <w:tc>
          <w:tcPr>
            <w:tcW w:w="861" w:type="pct"/>
            <w:shd w:val="clear" w:color="auto" w:fill="auto"/>
            <w:vAlign w:val="center"/>
          </w:tcPr>
          <w:p w:rsidR="00A0628F" w:rsidRPr="006C1C0E" w:rsidRDefault="00A0628F" w:rsidP="00A0628F">
            <w:pPr>
              <w:jc w:val="center"/>
              <w:rPr>
                <w:rFonts w:eastAsia="Calibri"/>
              </w:rPr>
            </w:pPr>
            <w:r w:rsidRPr="006C1C0E">
              <w:t>9667,5</w:t>
            </w:r>
          </w:p>
        </w:tc>
        <w:tc>
          <w:tcPr>
            <w:tcW w:w="913" w:type="pct"/>
            <w:shd w:val="clear" w:color="auto" w:fill="auto"/>
            <w:vAlign w:val="center"/>
          </w:tcPr>
          <w:p w:rsidR="00A0628F" w:rsidRPr="006C1C0E" w:rsidRDefault="00A0628F" w:rsidP="00A0628F">
            <w:pPr>
              <w:jc w:val="center"/>
              <w:rPr>
                <w:rFonts w:eastAsia="Calibri"/>
              </w:rPr>
            </w:pPr>
            <w:r w:rsidRPr="006C1C0E">
              <w:t>1650</w:t>
            </w:r>
          </w:p>
        </w:tc>
        <w:tc>
          <w:tcPr>
            <w:tcW w:w="754" w:type="pct"/>
            <w:shd w:val="clear" w:color="auto" w:fill="auto"/>
            <w:vAlign w:val="center"/>
          </w:tcPr>
          <w:p w:rsidR="00A0628F" w:rsidRPr="006C1C0E" w:rsidRDefault="00A0628F" w:rsidP="00A0628F">
            <w:pPr>
              <w:jc w:val="center"/>
              <w:rPr>
                <w:rFonts w:eastAsia="Calibri"/>
              </w:rPr>
            </w:pPr>
            <w:r w:rsidRPr="006C1C0E">
              <w:t>11317,5</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д. Подко-пенная</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1174,3</w:t>
            </w:r>
          </w:p>
        </w:tc>
        <w:tc>
          <w:tcPr>
            <w:tcW w:w="861" w:type="pct"/>
            <w:shd w:val="clear" w:color="auto" w:fill="auto"/>
            <w:vAlign w:val="center"/>
          </w:tcPr>
          <w:p w:rsidR="00A0628F" w:rsidRPr="006C1C0E" w:rsidRDefault="00A0628F" w:rsidP="00A0628F">
            <w:pPr>
              <w:jc w:val="center"/>
              <w:rPr>
                <w:rFonts w:eastAsia="Calibri"/>
              </w:rPr>
            </w:pPr>
            <w:r w:rsidRPr="006C1C0E">
              <w:t>1174,3</w:t>
            </w:r>
          </w:p>
        </w:tc>
        <w:tc>
          <w:tcPr>
            <w:tcW w:w="913" w:type="pct"/>
            <w:shd w:val="clear" w:color="auto" w:fill="auto"/>
            <w:vAlign w:val="center"/>
          </w:tcPr>
          <w:p w:rsidR="00A0628F" w:rsidRPr="006C1C0E" w:rsidRDefault="00A0628F" w:rsidP="00A0628F">
            <w:pPr>
              <w:jc w:val="center"/>
              <w:rPr>
                <w:rFonts w:eastAsia="Calibri"/>
              </w:rPr>
            </w:pPr>
            <w:r w:rsidRPr="006C1C0E">
              <w:t>875</w:t>
            </w:r>
          </w:p>
        </w:tc>
        <w:tc>
          <w:tcPr>
            <w:tcW w:w="754" w:type="pct"/>
            <w:shd w:val="clear" w:color="auto" w:fill="auto"/>
            <w:vAlign w:val="center"/>
          </w:tcPr>
          <w:p w:rsidR="00A0628F" w:rsidRPr="006C1C0E" w:rsidRDefault="00A0628F" w:rsidP="00A0628F">
            <w:pPr>
              <w:jc w:val="center"/>
              <w:rPr>
                <w:rFonts w:eastAsia="Calibri"/>
              </w:rPr>
            </w:pPr>
            <w:r w:rsidRPr="006C1C0E">
              <w:t>2049,3</w:t>
            </w:r>
          </w:p>
        </w:tc>
      </w:tr>
      <w:tr w:rsidR="00A0628F" w:rsidRPr="00E01DCC" w:rsidTr="00A0628F">
        <w:tc>
          <w:tcPr>
            <w:tcW w:w="783" w:type="pct"/>
            <w:shd w:val="clear" w:color="auto" w:fill="auto"/>
          </w:tcPr>
          <w:p w:rsidR="00A0628F" w:rsidRPr="006C1C0E" w:rsidRDefault="00A0628F" w:rsidP="00A0628F">
            <w:pPr>
              <w:jc w:val="center"/>
              <w:rPr>
                <w:rFonts w:eastAsia="Calibri"/>
              </w:rPr>
            </w:pPr>
            <w:r w:rsidRPr="006C1C0E">
              <w:t>Всего</w:t>
            </w:r>
          </w:p>
        </w:tc>
        <w:tc>
          <w:tcPr>
            <w:tcW w:w="709" w:type="pct"/>
            <w:shd w:val="clear" w:color="auto" w:fill="auto"/>
            <w:vAlign w:val="center"/>
          </w:tcPr>
          <w:p w:rsidR="00A0628F" w:rsidRPr="006C1C0E" w:rsidRDefault="00A0628F" w:rsidP="00A0628F">
            <w:pPr>
              <w:jc w:val="center"/>
              <w:rPr>
                <w:rFonts w:eastAsia="Calibri"/>
              </w:rPr>
            </w:pPr>
            <w:r w:rsidRPr="006C1C0E">
              <w:t>25</w:t>
            </w:r>
          </w:p>
        </w:tc>
        <w:tc>
          <w:tcPr>
            <w:tcW w:w="980" w:type="pct"/>
            <w:shd w:val="clear" w:color="auto" w:fill="auto"/>
            <w:vAlign w:val="center"/>
          </w:tcPr>
          <w:p w:rsidR="00A0628F" w:rsidRPr="006C1C0E" w:rsidRDefault="00A0628F" w:rsidP="00A0628F">
            <w:pPr>
              <w:jc w:val="center"/>
              <w:rPr>
                <w:rFonts w:eastAsia="Calibri"/>
              </w:rPr>
            </w:pPr>
            <w:r w:rsidRPr="006C1C0E">
              <w:t>29663,1</w:t>
            </w:r>
          </w:p>
        </w:tc>
        <w:tc>
          <w:tcPr>
            <w:tcW w:w="861" w:type="pct"/>
            <w:shd w:val="clear" w:color="auto" w:fill="auto"/>
            <w:vAlign w:val="center"/>
          </w:tcPr>
          <w:p w:rsidR="00A0628F" w:rsidRPr="006C1C0E" w:rsidRDefault="00A0628F" w:rsidP="00A0628F">
            <w:pPr>
              <w:jc w:val="center"/>
              <w:rPr>
                <w:rFonts w:eastAsia="Calibri"/>
              </w:rPr>
            </w:pPr>
            <w:r w:rsidRPr="006C1C0E">
              <w:t>29663,1</w:t>
            </w:r>
          </w:p>
        </w:tc>
        <w:tc>
          <w:tcPr>
            <w:tcW w:w="913" w:type="pct"/>
            <w:shd w:val="clear" w:color="auto" w:fill="auto"/>
            <w:vAlign w:val="center"/>
          </w:tcPr>
          <w:p w:rsidR="00A0628F" w:rsidRPr="006C1C0E" w:rsidRDefault="00A0628F" w:rsidP="00A0628F">
            <w:pPr>
              <w:jc w:val="center"/>
              <w:rPr>
                <w:rFonts w:eastAsia="Calibri"/>
              </w:rPr>
            </w:pPr>
            <w:r w:rsidRPr="006C1C0E">
              <w:t>22325</w:t>
            </w:r>
          </w:p>
        </w:tc>
        <w:tc>
          <w:tcPr>
            <w:tcW w:w="754" w:type="pct"/>
            <w:shd w:val="clear" w:color="auto" w:fill="auto"/>
            <w:vAlign w:val="center"/>
          </w:tcPr>
          <w:p w:rsidR="00A0628F" w:rsidRPr="006C1C0E" w:rsidRDefault="00A0628F" w:rsidP="00A0628F">
            <w:pPr>
              <w:jc w:val="center"/>
              <w:rPr>
                <w:rFonts w:eastAsia="Calibri"/>
              </w:rPr>
            </w:pPr>
            <w:r w:rsidRPr="006C1C0E">
              <w:t>51988,1</w:t>
            </w:r>
          </w:p>
        </w:tc>
      </w:tr>
    </w:tbl>
    <w:p w:rsidR="00A0628F" w:rsidRPr="00455903" w:rsidRDefault="00A0628F" w:rsidP="00A0628F">
      <w:pPr>
        <w:pStyle w:val="af9"/>
        <w:ind w:firstLine="709"/>
        <w:rPr>
          <w:rStyle w:val="afb"/>
          <w:b w:val="0"/>
          <w:bdr w:val="none" w:sz="0" w:space="0" w:color="auto" w:frame="1"/>
          <w:shd w:val="clear" w:color="auto" w:fill="FFFFFF"/>
        </w:rPr>
      </w:pPr>
    </w:p>
    <w:p w:rsidR="00A0628F" w:rsidRPr="006C1C0E" w:rsidRDefault="00A0628F" w:rsidP="00A0628F">
      <w:pPr>
        <w:pStyle w:val="af9"/>
        <w:ind w:firstLine="709"/>
        <w:jc w:val="both"/>
        <w:rPr>
          <w:rStyle w:val="afb"/>
          <w:b w:val="0"/>
          <w:bdr w:val="none" w:sz="0" w:space="0" w:color="auto" w:frame="1"/>
          <w:shd w:val="clear" w:color="auto" w:fill="FFFFFF"/>
        </w:rPr>
      </w:pPr>
      <w:r w:rsidRPr="006C1C0E">
        <w:rPr>
          <w:rStyle w:val="afb"/>
          <w:bdr w:val="none" w:sz="0" w:space="0" w:color="auto" w:frame="1"/>
          <w:shd w:val="clear" w:color="auto" w:fill="FFFFFF"/>
        </w:rPr>
        <w:t>Общие объемы нового жилищного строительства по Лебедевскому сельскому поселению на расчетный срок составят около 22325 м</w:t>
      </w:r>
      <w:r w:rsidRPr="006C1C0E">
        <w:rPr>
          <w:rStyle w:val="afb"/>
          <w:bdr w:val="none" w:sz="0" w:space="0" w:color="auto" w:frame="1"/>
          <w:shd w:val="clear" w:color="auto" w:fill="FFFFFF"/>
          <w:vertAlign w:val="superscript"/>
        </w:rPr>
        <w:t>2</w:t>
      </w:r>
      <w:r w:rsidRPr="006C1C0E">
        <w:rPr>
          <w:rStyle w:val="afb"/>
          <w:bdr w:val="none" w:sz="0" w:space="0" w:color="auto" w:frame="1"/>
          <w:shd w:val="clear" w:color="auto" w:fill="FFFFFF"/>
        </w:rPr>
        <w:t xml:space="preserve">. Общая потребность в территория для нового строительства составит 99,93 </w:t>
      </w:r>
      <w:r>
        <w:rPr>
          <w:rStyle w:val="afb"/>
          <w:bdr w:val="none" w:sz="0" w:space="0" w:color="auto" w:frame="1"/>
          <w:shd w:val="clear" w:color="auto" w:fill="FFFFFF"/>
        </w:rPr>
        <w:t>г</w:t>
      </w:r>
      <w:r w:rsidRPr="006C1C0E">
        <w:rPr>
          <w:rStyle w:val="afb"/>
          <w:bdr w:val="none" w:sz="0" w:space="0" w:color="auto" w:frame="1"/>
          <w:shd w:val="clear" w:color="auto" w:fill="FFFFFF"/>
        </w:rPr>
        <w:t>а.</w:t>
      </w:r>
    </w:p>
    <w:p w:rsidR="00A0628F" w:rsidRDefault="00A0628F" w:rsidP="00A0628F">
      <w:pPr>
        <w:pStyle w:val="af9"/>
        <w:ind w:firstLine="709"/>
        <w:jc w:val="both"/>
        <w:rPr>
          <w:rStyle w:val="afb"/>
          <w:b w:val="0"/>
          <w:bdr w:val="none" w:sz="0" w:space="0" w:color="auto" w:frame="1"/>
          <w:shd w:val="clear" w:color="auto" w:fill="FFFFFF"/>
        </w:rPr>
      </w:pPr>
      <w:r w:rsidRPr="006C1C0E">
        <w:rPr>
          <w:rStyle w:val="afb"/>
          <w:bdr w:val="none" w:sz="0" w:space="0" w:color="auto" w:frame="1"/>
          <w:shd w:val="clear" w:color="auto" w:fill="FFFFFF"/>
        </w:rPr>
        <w:t>Объемы жилищного строительства, рассчитанные для Лебедевского сельского поселения, высоки, учитывая темпы ввода жилья последнего времени, но и они необходимы для того, чтобы удержать жителей в населенных пунктах и создать нормальные условия для их проживания.</w:t>
      </w:r>
    </w:p>
    <w:p w:rsidR="00A0628F" w:rsidRDefault="00A0628F" w:rsidP="00A0628F">
      <w:pPr>
        <w:pStyle w:val="af9"/>
        <w:ind w:firstLine="709"/>
        <w:jc w:val="both"/>
        <w:rPr>
          <w:rStyle w:val="afb"/>
          <w:b w:val="0"/>
          <w:bdr w:val="none" w:sz="0" w:space="0" w:color="auto" w:frame="1"/>
          <w:shd w:val="clear" w:color="auto" w:fill="FFFFFF"/>
        </w:rPr>
      </w:pPr>
    </w:p>
    <w:p w:rsidR="00A0628F" w:rsidRDefault="00A0628F" w:rsidP="00A0628F">
      <w:pPr>
        <w:pStyle w:val="af9"/>
        <w:ind w:firstLine="709"/>
        <w:rPr>
          <w:rStyle w:val="afb"/>
          <w:bdr w:val="none" w:sz="0" w:space="0" w:color="auto" w:frame="1"/>
          <w:shd w:val="clear" w:color="auto" w:fill="FFFFFF"/>
        </w:rPr>
      </w:pPr>
      <w:r w:rsidRPr="002F1D5F">
        <w:rPr>
          <w:rStyle w:val="afb"/>
          <w:bdr w:val="none" w:sz="0" w:space="0" w:color="auto" w:frame="1"/>
          <w:shd w:val="clear" w:color="auto" w:fill="FFFFFF"/>
        </w:rPr>
        <w:t>Социальная инфраструктура</w:t>
      </w:r>
      <w:r>
        <w:rPr>
          <w:rStyle w:val="afb"/>
          <w:bdr w:val="none" w:sz="0" w:space="0" w:color="auto" w:frame="1"/>
          <w:shd w:val="clear" w:color="auto" w:fill="FFFFFF"/>
        </w:rPr>
        <w:t>.</w:t>
      </w:r>
    </w:p>
    <w:p w:rsidR="00A0628F" w:rsidRPr="00C92155" w:rsidRDefault="00A0628F" w:rsidP="00A0628F">
      <w:pPr>
        <w:pStyle w:val="Default"/>
      </w:pPr>
    </w:p>
    <w:p w:rsidR="00A0628F" w:rsidRDefault="00A0628F" w:rsidP="00A0628F">
      <w:pPr>
        <w:pStyle w:val="af9"/>
        <w:ind w:firstLine="709"/>
        <w:jc w:val="both"/>
      </w:pPr>
      <w:r>
        <w:t xml:space="preserve">Сегодня базовыми критериями становятся такие показатели, как: удовлетворенность условиями жизни в населенном пункте, качество предоставляемых услуг, уровень комфортности и безопасности. Главной целью остается улучшение качества жизни населения. </w:t>
      </w:r>
    </w:p>
    <w:p w:rsidR="00A0628F" w:rsidRDefault="00A0628F" w:rsidP="00A0628F">
      <w:pPr>
        <w:pStyle w:val="af9"/>
        <w:ind w:firstLine="709"/>
        <w:jc w:val="both"/>
      </w:pPr>
      <w:r>
        <w:t>Успех социальной политики во всех ее сферах тесно связан с решением демографических проблем. Социальная политика – это не только помощь нуждающимся, но и инвестиции в человека, его здоровье, профессиональное, культурное, личностное развитие.</w:t>
      </w:r>
    </w:p>
    <w:p w:rsidR="00A0628F" w:rsidRDefault="00A0628F" w:rsidP="00A0628F">
      <w:pPr>
        <w:pStyle w:val="af9"/>
        <w:ind w:firstLine="709"/>
        <w:jc w:val="both"/>
      </w:pPr>
      <w:r>
        <w:t xml:space="preserve">Лебедевское сельское поселение имеет социальную инфраструктуру, обеспечивающую основные потребности населения. </w:t>
      </w:r>
    </w:p>
    <w:p w:rsidR="00A0628F" w:rsidRDefault="00A0628F" w:rsidP="00A0628F">
      <w:pPr>
        <w:pStyle w:val="af9"/>
        <w:ind w:firstLine="709"/>
        <w:jc w:val="both"/>
      </w:pPr>
      <w:r w:rsidRPr="00613206">
        <w:t>Определение емкости объектов культурно-бытового назначения выполнено укрупненно, с целью определения потребности в территориях общественной застройки.</w:t>
      </w:r>
    </w:p>
    <w:p w:rsidR="00A0628F" w:rsidRDefault="00A0628F" w:rsidP="00A0628F">
      <w:pPr>
        <w:pStyle w:val="af9"/>
        <w:ind w:firstLine="709"/>
        <w:jc w:val="both"/>
      </w:pPr>
    </w:p>
    <w:p w:rsidR="00A0628F" w:rsidRDefault="00A0628F" w:rsidP="00A0628F">
      <w:pPr>
        <w:spacing w:after="160" w:line="259" w:lineRule="auto"/>
        <w:rPr>
          <w:rFonts w:eastAsiaTheme="minorHAnsi"/>
          <w:lang w:eastAsia="en-US"/>
        </w:rPr>
      </w:pPr>
      <w:r>
        <w:br w:type="page"/>
      </w:r>
    </w:p>
    <w:p w:rsidR="00A0628F" w:rsidRDefault="00A0628F" w:rsidP="00A0628F">
      <w:pPr>
        <w:pStyle w:val="af9"/>
        <w:ind w:firstLine="709"/>
      </w:pPr>
      <w:r>
        <w:lastRenderedPageBreak/>
        <w:t>Таблица 7</w:t>
      </w:r>
    </w:p>
    <w:p w:rsidR="00A0628F" w:rsidRDefault="00A0628F" w:rsidP="00A0628F">
      <w:pPr>
        <w:pStyle w:val="af9"/>
        <w:ind w:firstLine="709"/>
        <w:jc w:val="center"/>
      </w:pPr>
      <w:r>
        <w:t xml:space="preserve">Расчет потребности в новом строительстве учреждений культурно-бытового обслуживания в Лебедевском сельском поселении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084"/>
        <w:gridCol w:w="1501"/>
        <w:gridCol w:w="1299"/>
        <w:gridCol w:w="1457"/>
        <w:gridCol w:w="1668"/>
      </w:tblGrid>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 п/п</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Наименование</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Ед.изм</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Расчетная емкость</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Существ. сохран. емкость</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Емкость нового строительства</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I Учреждения образования</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Детские дошкольные учреждения</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мест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166</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80</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86</w:t>
            </w:r>
          </w:p>
        </w:tc>
      </w:tr>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Общеобразовательные школы</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мест</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620</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552</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68</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II Учреждения здравоохранения и социального обеспечения</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Поликлиника, амбулатория, диспансер (без стационара)</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пос./см.</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95</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37</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58</w:t>
            </w:r>
          </w:p>
        </w:tc>
      </w:tr>
      <w:tr w:rsidR="00A0628F" w:rsidRPr="00173958" w:rsidTr="00A0628F">
        <w:trPr>
          <w:trHeight w:val="157"/>
        </w:trPr>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Станции скорой помощи</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автомоб.</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r>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3</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Аптеки</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объект</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III Учреждения культуры и искусства</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Клубы, дома культуры</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мест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1563</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900</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663</w:t>
            </w:r>
          </w:p>
        </w:tc>
      </w:tr>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Библиотеки</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мест</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IV Торговля и общественное питание</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Магазины продовольственных и промышленных товаров</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w:t>
            </w:r>
            <w:r w:rsidRPr="00173958">
              <w:rPr>
                <w:rFonts w:eastAsia="Calibri"/>
                <w:vertAlign w:val="superscript"/>
                <w:lang w:eastAsia="en-US"/>
              </w:rPr>
              <w:t>2</w:t>
            </w:r>
            <w:r w:rsidRPr="00173958">
              <w:rPr>
                <w:rFonts w:eastAsia="Calibri"/>
                <w:lang w:eastAsia="en-US"/>
              </w:rPr>
              <w:t xml:space="preserve"> торговой площади</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995</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995</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Рыночные комплексы</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w:t>
            </w:r>
            <w:r w:rsidRPr="00173958">
              <w:rPr>
                <w:rFonts w:eastAsia="Calibri"/>
                <w:vertAlign w:val="superscript"/>
                <w:lang w:eastAsia="en-US"/>
              </w:rPr>
              <w:t>2</w:t>
            </w:r>
            <w:r w:rsidRPr="00173958">
              <w:rPr>
                <w:rFonts w:eastAsia="Calibri"/>
                <w:lang w:eastAsia="en-US"/>
              </w:rPr>
              <w:t xml:space="preserve"> торговой площади</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r>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3</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Предприятия общественного питания</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мест</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133</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lang w:eastAsia="en-US"/>
              </w:rPr>
              <w:t>133</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V Учреждения и предприятия бытового и коммунального обслуживания</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Предприятия бытового обслуживания</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рабочих мест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Пункты приема вторичного сырья</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объектов</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3</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Пожарные депо</w:t>
            </w:r>
          </w:p>
        </w:tc>
        <w:tc>
          <w:tcPr>
            <w:tcW w:w="1501"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автомашин</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tcBorders>
              <w:bottom w:val="single" w:sz="4" w:space="0" w:color="auto"/>
            </w:tcBorders>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9570" w:type="dxa"/>
            <w:gridSpan w:val="6"/>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VI Административно-деловые и хозяйственные учреждения</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1</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Организации и учреждения управления</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объект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2</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Жилищно-эксплуатационные организации</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объект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3</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Отделения банков, операционная касса</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операц.окно</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r w:rsidR="00A0628F" w:rsidRPr="00173958" w:rsidTr="00A0628F">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4</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Отделения связи</w:t>
            </w:r>
          </w:p>
        </w:tc>
        <w:tc>
          <w:tcPr>
            <w:tcW w:w="1501"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объект</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0" w:type="auto"/>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c>
          <w:tcPr>
            <w:tcW w:w="1668" w:type="dxa"/>
            <w:shd w:val="clear" w:color="auto" w:fill="auto"/>
            <w:vAlign w:val="center"/>
          </w:tcPr>
          <w:p w:rsidR="00A0628F" w:rsidRPr="00173958" w:rsidRDefault="00A0628F" w:rsidP="00A0628F">
            <w:pPr>
              <w:jc w:val="center"/>
              <w:rPr>
                <w:rFonts w:eastAsia="Calibri"/>
                <w:lang w:eastAsia="en-US"/>
              </w:rPr>
            </w:pPr>
            <w:r w:rsidRPr="00173958">
              <w:rPr>
                <w:rFonts w:eastAsia="Calibri"/>
                <w:lang w:eastAsia="en-US"/>
              </w:rPr>
              <w:t>-</w:t>
            </w:r>
          </w:p>
        </w:tc>
      </w:tr>
    </w:tbl>
    <w:p w:rsidR="00A0628F" w:rsidRDefault="00A0628F" w:rsidP="00A0628F">
      <w:pPr>
        <w:pStyle w:val="af9"/>
        <w:ind w:firstLine="709"/>
        <w:jc w:val="center"/>
      </w:pPr>
    </w:p>
    <w:bookmarkEnd w:id="10"/>
    <w:p w:rsidR="00A0628F" w:rsidRPr="002A4238" w:rsidRDefault="00A0628F" w:rsidP="00A0628F">
      <w:pPr>
        <w:rPr>
          <w:rFonts w:eastAsiaTheme="minorHAnsi"/>
          <w:b/>
          <w:bCs/>
          <w:color w:val="000000"/>
          <w:lang w:eastAsia="en-US"/>
        </w:rPr>
      </w:pPr>
    </w:p>
    <w:bookmarkEnd w:id="9"/>
    <w:p w:rsidR="00A0628F" w:rsidRDefault="00A0628F" w:rsidP="00A0628F">
      <w:pPr>
        <w:spacing w:after="160" w:line="259" w:lineRule="auto"/>
        <w:rPr>
          <w:b/>
          <w:bCs/>
          <w:i/>
          <w:color w:val="000000"/>
          <w:lang w:eastAsia="en-US"/>
        </w:rPr>
      </w:pPr>
      <w:r>
        <w:rPr>
          <w:b/>
          <w:bCs/>
          <w:i/>
          <w:color w:val="000000"/>
          <w:lang w:eastAsia="en-US"/>
        </w:rPr>
        <w:br w:type="page"/>
      </w:r>
    </w:p>
    <w:p w:rsidR="00A0628F" w:rsidRPr="002A4238" w:rsidRDefault="00A0628F" w:rsidP="00A0628F">
      <w:pPr>
        <w:ind w:left="-567"/>
        <w:jc w:val="center"/>
        <w:rPr>
          <w:b/>
          <w:bCs/>
          <w:i/>
          <w:color w:val="000000"/>
          <w:lang w:eastAsia="en-US"/>
        </w:rPr>
      </w:pPr>
      <w:r w:rsidRPr="002A4238">
        <w:rPr>
          <w:b/>
          <w:bCs/>
          <w:i/>
          <w:color w:val="000000"/>
          <w:lang w:eastAsia="en-US"/>
        </w:rPr>
        <w:lastRenderedPageBreak/>
        <w:t xml:space="preserve">3.2 Прогноз спроса </w:t>
      </w:r>
      <w:bookmarkStart w:id="11" w:name="_Hlk514416119"/>
      <w:r w:rsidRPr="002A4238">
        <w:rPr>
          <w:b/>
          <w:bCs/>
          <w:i/>
          <w:color w:val="000000"/>
          <w:lang w:eastAsia="en-US"/>
        </w:rPr>
        <w:t>на коммунальные ресурсы</w:t>
      </w:r>
      <w:bookmarkEnd w:id="11"/>
    </w:p>
    <w:p w:rsidR="00A0628F" w:rsidRPr="002A4238" w:rsidRDefault="00A0628F" w:rsidP="00A0628F">
      <w:pPr>
        <w:ind w:left="-567"/>
        <w:jc w:val="center"/>
        <w:rPr>
          <w:b/>
          <w:bCs/>
          <w:color w:val="000000"/>
          <w:lang w:eastAsia="en-US"/>
        </w:rPr>
      </w:pPr>
    </w:p>
    <w:p w:rsidR="00A0628F" w:rsidRDefault="00A0628F" w:rsidP="00A0628F">
      <w:pPr>
        <w:ind w:firstLine="709"/>
        <w:jc w:val="both"/>
      </w:pPr>
      <w:r>
        <w:t>Объемы коммунальных услуг до 2036 года представлены в таблице 8. Факторы, принятые в расчет при определении объемов потребления услуг коммунальной сферы на перспективу:</w:t>
      </w:r>
    </w:p>
    <w:p w:rsidR="00A0628F" w:rsidRDefault="00A0628F" w:rsidP="00A0628F">
      <w:pPr>
        <w:ind w:firstLine="709"/>
        <w:jc w:val="both"/>
      </w:pPr>
      <w:r>
        <w:t>• прогнозная численность постоянного населения;</w:t>
      </w:r>
    </w:p>
    <w:p w:rsidR="00A0628F" w:rsidRDefault="00A0628F" w:rsidP="00A0628F">
      <w:pPr>
        <w:ind w:firstLine="709"/>
        <w:jc w:val="both"/>
      </w:pPr>
      <w:r>
        <w:t>• установленные нормативы потребления коммунальных услуг;</w:t>
      </w:r>
    </w:p>
    <w:p w:rsidR="00A0628F" w:rsidRDefault="00A0628F" w:rsidP="00A0628F">
      <w:pPr>
        <w:ind w:firstLine="709"/>
        <w:jc w:val="both"/>
      </w:pPr>
      <w:r>
        <w:t>• технико-экономические показатели реализации Генерального плана.</w:t>
      </w:r>
    </w:p>
    <w:p w:rsidR="00A0628F" w:rsidRDefault="00A0628F" w:rsidP="00A0628F">
      <w:pPr>
        <w:ind w:firstLine="709"/>
        <w:jc w:val="both"/>
      </w:pPr>
    </w:p>
    <w:p w:rsidR="00A0628F" w:rsidRDefault="00A0628F" w:rsidP="00A0628F">
      <w:pPr>
        <w:ind w:firstLine="709"/>
        <w:jc w:val="both"/>
      </w:pPr>
      <w:r>
        <w:t>Таблица 8</w:t>
      </w:r>
    </w:p>
    <w:p w:rsidR="00A0628F" w:rsidRDefault="00A0628F" w:rsidP="00A0628F">
      <w:pPr>
        <w:ind w:firstLine="709"/>
        <w:jc w:val="center"/>
      </w:pPr>
      <w:r w:rsidRPr="00AF5519">
        <w:t>Прогноз спроса на коммунальные ресурсы</w:t>
      </w:r>
      <w:r>
        <w:t xml:space="preserve"> в </w:t>
      </w:r>
    </w:p>
    <w:p w:rsidR="00A0628F" w:rsidRDefault="00A0628F" w:rsidP="00A0628F">
      <w:pPr>
        <w:ind w:firstLine="709"/>
        <w:jc w:val="center"/>
      </w:pPr>
      <w:r>
        <w:t>Лебедевском сельском поселении</w:t>
      </w:r>
    </w:p>
    <w:tbl>
      <w:tblPr>
        <w:tblStyle w:val="430"/>
        <w:tblW w:w="0" w:type="auto"/>
        <w:tblLook w:val="04A0"/>
      </w:tblPr>
      <w:tblGrid>
        <w:gridCol w:w="769"/>
        <w:gridCol w:w="3667"/>
        <w:gridCol w:w="1533"/>
        <w:gridCol w:w="1840"/>
        <w:gridCol w:w="1762"/>
      </w:tblGrid>
      <w:tr w:rsidR="00A0628F" w:rsidRPr="001A250C" w:rsidTr="00A0628F">
        <w:trPr>
          <w:trHeight w:val="898"/>
          <w:tblHeader/>
        </w:trPr>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№п/п</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Показатели</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Единицы измерения</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Современное состояние</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Расчетный срок до 2036 года</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w:t>
            </w:r>
          </w:p>
        </w:tc>
        <w:tc>
          <w:tcPr>
            <w:tcW w:w="0" w:type="auto"/>
            <w:gridSpan w:val="4"/>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Водоснабжение</w:t>
            </w:r>
          </w:p>
        </w:tc>
      </w:tr>
      <w:tr w:rsidR="00A0628F" w:rsidRPr="001A250C" w:rsidTr="00A0628F">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Общий объём водопотребления, всего (для постоянного населения)</w:t>
            </w:r>
          </w:p>
        </w:tc>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куб.м. в сутки</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521,37</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713,37</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 в том числе из общего объёма на хозяйственно-питьевые нужды</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388</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530,88</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 в том числе из общего объёма полива зеленых насаждений</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121,25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165,9</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 в том числе из общего объёма  на пожаротушение</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12,12</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16,59</w:t>
            </w:r>
          </w:p>
        </w:tc>
      </w:tr>
      <w:tr w:rsidR="00A0628F" w:rsidRPr="001A250C" w:rsidTr="00A0628F">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1.2</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Среднесуточное водопотребление на 1 чел.</w:t>
            </w:r>
          </w:p>
        </w:tc>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л в сутки на 1 чел.</w:t>
            </w:r>
          </w:p>
        </w:tc>
        <w:tc>
          <w:tcPr>
            <w:tcW w:w="0" w:type="auto"/>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420</w:t>
            </w:r>
          </w:p>
        </w:tc>
      </w:tr>
      <w:tr w:rsidR="00A0628F" w:rsidRPr="001A250C" w:rsidTr="00A0628F">
        <w:trPr>
          <w:trHeight w:val="77"/>
        </w:trPr>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 в том числе полив зеленых насаждений</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r>
      <w:tr w:rsidR="00A0628F" w:rsidRPr="001A250C" w:rsidTr="00A0628F">
        <w:trPr>
          <w:trHeight w:val="77"/>
        </w:trPr>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 в том числе на хозяйственно-питьевые нужды</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370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370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370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370</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160</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370</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w:t>
            </w:r>
          </w:p>
        </w:tc>
        <w:tc>
          <w:tcPr>
            <w:tcW w:w="0" w:type="auto"/>
            <w:gridSpan w:val="4"/>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Канализация</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Общий объём среднесуточного водоотведения (для постоянного населения)</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м</w:t>
            </w:r>
            <w:r w:rsidRPr="001A250C">
              <w:rPr>
                <w:sz w:val="24"/>
                <w:szCs w:val="24"/>
                <w:vertAlign w:val="superscript"/>
                <w:lang w:eastAsia="en-US"/>
              </w:rPr>
              <w:t>3</w:t>
            </w:r>
            <w:r w:rsidRPr="001A250C">
              <w:rPr>
                <w:sz w:val="24"/>
                <w:szCs w:val="24"/>
                <w:lang w:eastAsia="en-US"/>
              </w:rPr>
              <w:t xml:space="preserve"> в сутки</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388</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530,88</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w:t>
            </w:r>
          </w:p>
        </w:tc>
        <w:tc>
          <w:tcPr>
            <w:tcW w:w="0" w:type="auto"/>
            <w:gridSpan w:val="4"/>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Электроснабжение</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Потребность в электроэнергии</w:t>
            </w:r>
          </w:p>
        </w:tc>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млн. кВт ч/год</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6,572</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8,992</w:t>
            </w:r>
          </w:p>
        </w:tc>
      </w:tr>
      <w:tr w:rsidR="00A0628F" w:rsidRPr="001A250C" w:rsidTr="00A0628F">
        <w:tc>
          <w:tcPr>
            <w:tcW w:w="0" w:type="auto"/>
            <w:vMerge w:val="restart"/>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1,913</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1,94</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2,011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2,466</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0,225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1,889</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2,138</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2,317</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0,285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0,38</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3.2</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Источники покрытия электронагрузок</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w:t>
            </w:r>
          </w:p>
        </w:tc>
        <w:tc>
          <w:tcPr>
            <w:tcW w:w="0" w:type="auto"/>
            <w:gridSpan w:val="4"/>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Теплоснабжение</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Средний тепловой поток на горячее водоснабжение жилых и общественных зданий</w:t>
            </w:r>
          </w:p>
        </w:tc>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МВт</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57,87</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88,07</w:t>
            </w:r>
          </w:p>
        </w:tc>
      </w:tr>
      <w:tr w:rsidR="00A0628F" w:rsidRPr="001A250C" w:rsidTr="00A0628F">
        <w:tc>
          <w:tcPr>
            <w:tcW w:w="0" w:type="auto"/>
            <w:vMerge w:val="restart"/>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5,89</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6,73</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6,97</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21</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0,88</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12,09</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39,35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40,55</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4,78</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7,7</w:t>
            </w:r>
          </w:p>
        </w:tc>
      </w:tr>
      <w:tr w:rsidR="00A0628F" w:rsidRPr="001A250C" w:rsidTr="00A0628F">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4.2</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Тепловой поток на отопление жилых и общественных зданий</w:t>
            </w:r>
          </w:p>
        </w:tc>
        <w:tc>
          <w:tcPr>
            <w:tcW w:w="0" w:type="auto"/>
            <w:vMerge w:val="restart"/>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МВт</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86,765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226,596</w:t>
            </w:r>
          </w:p>
        </w:tc>
      </w:tr>
      <w:tr w:rsidR="00A0628F" w:rsidRPr="001A250C" w:rsidTr="00A0628F">
        <w:tc>
          <w:tcPr>
            <w:tcW w:w="0" w:type="auto"/>
            <w:vMerge w:val="restart"/>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с. Лебеди</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23,611</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47,784</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Пор-Искитим</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27,915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68,115</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Корбелкино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3,527</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41,592</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Уфимцево</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28,277</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60,266</w:t>
            </w:r>
          </w:p>
        </w:tc>
      </w:tr>
      <w:tr w:rsidR="00A0628F" w:rsidRPr="001A250C" w:rsidTr="00A0628F">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д. Подкопенная</w:t>
            </w:r>
          </w:p>
        </w:tc>
        <w:tc>
          <w:tcPr>
            <w:tcW w:w="0" w:type="auto"/>
            <w:vMerge/>
            <w:shd w:val="clear" w:color="auto" w:fill="auto"/>
            <w:vAlign w:val="center"/>
          </w:tcPr>
          <w:p w:rsidR="00A0628F" w:rsidRPr="001A250C" w:rsidRDefault="00A0628F" w:rsidP="00A0628F">
            <w:pPr>
              <w:jc w:val="center"/>
              <w:rPr>
                <w:sz w:val="24"/>
                <w:szCs w:val="24"/>
                <w:lang w:eastAsia="en-US"/>
              </w:rPr>
            </w:pP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3,435</w:t>
            </w:r>
          </w:p>
        </w:tc>
        <w:tc>
          <w:tcPr>
            <w:tcW w:w="0" w:type="auto"/>
            <w:shd w:val="clear" w:color="auto" w:fill="auto"/>
            <w:vAlign w:val="center"/>
          </w:tcPr>
          <w:p w:rsidR="00A0628F" w:rsidRPr="001A250C" w:rsidRDefault="00A0628F" w:rsidP="00A0628F">
            <w:pPr>
              <w:jc w:val="center"/>
              <w:rPr>
                <w:sz w:val="24"/>
                <w:szCs w:val="24"/>
                <w:lang w:eastAsia="en-US"/>
              </w:rPr>
            </w:pPr>
            <w:r w:rsidRPr="001A250C">
              <w:rPr>
                <w:sz w:val="24"/>
                <w:szCs w:val="24"/>
                <w:lang w:eastAsia="en-US"/>
              </w:rPr>
              <w:t>8,839</w:t>
            </w:r>
          </w:p>
        </w:tc>
      </w:tr>
    </w:tbl>
    <w:p w:rsidR="00A0628F" w:rsidRPr="002A4238" w:rsidRDefault="00A0628F" w:rsidP="00A0628F">
      <w:pPr>
        <w:pStyle w:val="af7"/>
        <w:tabs>
          <w:tab w:val="left" w:pos="1134"/>
        </w:tabs>
        <w:ind w:firstLine="567"/>
        <w:jc w:val="right"/>
        <w:rPr>
          <w:rFonts w:ascii="Times New Roman" w:hAnsi="Times New Roman" w:cs="Times New Roman"/>
          <w:b/>
          <w:bCs/>
          <w:color w:val="000000"/>
          <w:sz w:val="24"/>
          <w:szCs w:val="24"/>
          <w:lang w:val="ru-RU"/>
        </w:rPr>
      </w:pPr>
    </w:p>
    <w:p w:rsidR="00A0628F" w:rsidRPr="002A4238" w:rsidRDefault="00A0628F" w:rsidP="00A0628F">
      <w:pPr>
        <w:pStyle w:val="af7"/>
        <w:tabs>
          <w:tab w:val="left" w:pos="1134"/>
        </w:tabs>
        <w:ind w:firstLine="567"/>
        <w:jc w:val="right"/>
        <w:rPr>
          <w:rFonts w:ascii="Times New Roman" w:hAnsi="Times New Roman" w:cs="Times New Roman"/>
          <w:b/>
          <w:bCs/>
          <w:color w:val="000000"/>
          <w:sz w:val="24"/>
          <w:szCs w:val="24"/>
          <w:lang w:val="ru-RU"/>
        </w:rPr>
        <w:sectPr w:rsidR="00A0628F" w:rsidRPr="002A4238" w:rsidSect="00A0628F">
          <w:footerReference w:type="default" r:id="rId14"/>
          <w:pgSz w:w="11906" w:h="16838"/>
          <w:pgMar w:top="567" w:right="850" w:bottom="567" w:left="1701" w:header="708" w:footer="550" w:gutter="0"/>
          <w:cols w:space="708"/>
          <w:docGrid w:linePitch="360"/>
        </w:sectPr>
      </w:pPr>
    </w:p>
    <w:p w:rsidR="00A0628F" w:rsidRDefault="00A0628F" w:rsidP="00A0628F">
      <w:pPr>
        <w:pStyle w:val="Default"/>
        <w:jc w:val="center"/>
        <w:rPr>
          <w:rFonts w:eastAsia="Times New Roman"/>
          <w:b/>
          <w:bCs/>
          <w:i/>
        </w:rPr>
      </w:pPr>
      <w:r w:rsidRPr="002A4238">
        <w:rPr>
          <w:b/>
          <w:i/>
          <w:noProof/>
          <w:lang w:eastAsia="ru-RU"/>
        </w:rPr>
        <w:lastRenderedPageBreak/>
        <w:t xml:space="preserve">Раздел </w:t>
      </w:r>
      <w:r w:rsidRPr="002A4238">
        <w:rPr>
          <w:rFonts w:eastAsia="Times New Roman"/>
          <w:b/>
          <w:bCs/>
          <w:i/>
        </w:rPr>
        <w:t>4.  ЦЕЛЕВЫЕ ПОКАЗАТЕЛИ КОММУНАЛЬНОЙ ИНФРАСТРУКТУРЫ</w:t>
      </w:r>
    </w:p>
    <w:p w:rsidR="00A0628F" w:rsidRDefault="00A0628F" w:rsidP="00A0628F">
      <w:pPr>
        <w:pStyle w:val="Default"/>
        <w:jc w:val="center"/>
        <w:rPr>
          <w:rFonts w:eastAsia="Times New Roman"/>
          <w:b/>
          <w:bCs/>
          <w:i/>
        </w:rPr>
      </w:pPr>
    </w:p>
    <w:p w:rsidR="00A0628F" w:rsidRPr="003762E8" w:rsidRDefault="00A0628F" w:rsidP="00A0628F">
      <w:pPr>
        <w:pStyle w:val="230"/>
        <w:spacing w:before="0" w:after="0"/>
        <w:ind w:right="253" w:firstLine="567"/>
        <w:rPr>
          <w:szCs w:val="24"/>
        </w:rPr>
      </w:pPr>
      <w:r w:rsidRPr="003762E8">
        <w:rPr>
          <w:szCs w:val="24"/>
        </w:rPr>
        <w:t>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w:t>
      </w:r>
    </w:p>
    <w:p w:rsidR="00A0628F" w:rsidRDefault="00A0628F" w:rsidP="00A0628F">
      <w:pPr>
        <w:pStyle w:val="230"/>
        <w:spacing w:before="0" w:after="0" w:line="240" w:lineRule="auto"/>
        <w:ind w:right="253" w:firstLine="567"/>
        <w:rPr>
          <w:szCs w:val="24"/>
        </w:rPr>
      </w:pPr>
      <w:r w:rsidRPr="003762E8">
        <w:rPr>
          <w:szCs w:val="24"/>
        </w:rPr>
        <w:t xml:space="preserve">Целевые показатели для мониторинга реализации Программы комплексного развития систем коммунальной инфраструктуры </w:t>
      </w:r>
      <w:r>
        <w:rPr>
          <w:szCs w:val="24"/>
        </w:rPr>
        <w:t>Лебедевского</w:t>
      </w:r>
      <w:r w:rsidRPr="003762E8">
        <w:rPr>
          <w:szCs w:val="24"/>
        </w:rPr>
        <w:t xml:space="preserve"> сельского поселения на период до 203</w:t>
      </w:r>
      <w:r>
        <w:rPr>
          <w:szCs w:val="24"/>
        </w:rPr>
        <w:t>6</w:t>
      </w:r>
      <w:r w:rsidRPr="003762E8">
        <w:rPr>
          <w:szCs w:val="24"/>
        </w:rPr>
        <w:t xml:space="preserve"> г. определены с учетом выполнения всех мероприятий Программы в запланированные сроки и представлены в таблице</w:t>
      </w:r>
      <w:r>
        <w:rPr>
          <w:szCs w:val="24"/>
        </w:rPr>
        <w:t xml:space="preserve"> 9</w:t>
      </w:r>
      <w:r w:rsidRPr="003762E8">
        <w:rPr>
          <w:szCs w:val="24"/>
        </w:rPr>
        <w:t xml:space="preserve">.  </w:t>
      </w:r>
    </w:p>
    <w:p w:rsidR="00A0628F" w:rsidRDefault="00A0628F" w:rsidP="00A0628F">
      <w:pPr>
        <w:pStyle w:val="230"/>
        <w:spacing w:before="0" w:after="0" w:line="240" w:lineRule="auto"/>
        <w:ind w:firstLine="567"/>
        <w:rPr>
          <w:szCs w:val="24"/>
        </w:rPr>
      </w:pPr>
    </w:p>
    <w:p w:rsidR="00A0628F" w:rsidRPr="002A4238" w:rsidRDefault="00A0628F" w:rsidP="00A0628F">
      <w:pPr>
        <w:ind w:firstLine="567"/>
      </w:pPr>
      <w:r w:rsidRPr="002A4238">
        <w:t xml:space="preserve">Таблица </w:t>
      </w:r>
      <w:r>
        <w:t>9</w:t>
      </w:r>
    </w:p>
    <w:p w:rsidR="00A0628F" w:rsidRDefault="00A0628F" w:rsidP="00A0628F">
      <w:pPr>
        <w:ind w:firstLine="567"/>
        <w:jc w:val="center"/>
        <w:rPr>
          <w:rFonts w:eastAsiaTheme="minorHAnsi"/>
          <w:lang w:eastAsia="en-US"/>
        </w:rPr>
      </w:pPr>
      <w:r w:rsidRPr="002A4238">
        <w:rPr>
          <w:rFonts w:eastAsiaTheme="minorHAnsi"/>
          <w:lang w:eastAsia="en-US"/>
        </w:rPr>
        <w:t xml:space="preserve">Целевые показатели развития систем коммунальной инфраструктуры </w:t>
      </w:r>
      <w:r w:rsidR="0081132B">
        <w:t xml:space="preserve">Лебедевского </w:t>
      </w:r>
      <w:r w:rsidR="0081132B" w:rsidRPr="002A4238">
        <w:rPr>
          <w:rFonts w:eastAsiaTheme="minorHAnsi"/>
          <w:lang w:eastAsia="en-US"/>
        </w:rPr>
        <w:t>сельского</w:t>
      </w:r>
      <w:r w:rsidRPr="002A4238">
        <w:rPr>
          <w:rFonts w:eastAsiaTheme="minorHAnsi"/>
          <w:lang w:eastAsia="en-US"/>
        </w:rPr>
        <w:t xml:space="preserve"> поселения на период 2018-203</w:t>
      </w:r>
      <w:r>
        <w:rPr>
          <w:rFonts w:eastAsiaTheme="minorHAnsi"/>
          <w:lang w:eastAsia="en-US"/>
        </w:rPr>
        <w:t>6</w:t>
      </w:r>
      <w:r w:rsidRPr="002A4238">
        <w:rPr>
          <w:rFonts w:eastAsiaTheme="minorHAnsi"/>
          <w:lang w:eastAsia="en-US"/>
        </w:rPr>
        <w:t xml:space="preserve"> гг.</w:t>
      </w:r>
    </w:p>
    <w:p w:rsidR="00A0628F" w:rsidRDefault="00A0628F" w:rsidP="00A0628F">
      <w:pPr>
        <w:ind w:firstLine="567"/>
        <w:jc w:val="center"/>
        <w:rPr>
          <w:rFonts w:eastAsiaTheme="minorHAnsi"/>
          <w:lang w:eastAsia="en-US"/>
        </w:rPr>
      </w:pPr>
    </w:p>
    <w:tbl>
      <w:tblPr>
        <w:tblW w:w="14742" w:type="dxa"/>
        <w:tblInd w:w="108" w:type="dxa"/>
        <w:tblLayout w:type="fixed"/>
        <w:tblLook w:val="04A0"/>
      </w:tblPr>
      <w:tblGrid>
        <w:gridCol w:w="845"/>
        <w:gridCol w:w="6"/>
        <w:gridCol w:w="6593"/>
        <w:gridCol w:w="494"/>
        <w:gridCol w:w="992"/>
        <w:gridCol w:w="851"/>
        <w:gridCol w:w="709"/>
        <w:gridCol w:w="44"/>
        <w:gridCol w:w="14"/>
        <w:gridCol w:w="699"/>
        <w:gridCol w:w="44"/>
        <w:gridCol w:w="59"/>
        <w:gridCol w:w="651"/>
        <w:gridCol w:w="44"/>
        <w:gridCol w:w="62"/>
        <w:gridCol w:w="793"/>
        <w:gridCol w:w="850"/>
        <w:gridCol w:w="992"/>
      </w:tblGrid>
      <w:tr w:rsidR="00A0628F" w:rsidRPr="00914BCD" w:rsidTr="00A0628F">
        <w:trPr>
          <w:trHeight w:val="353"/>
        </w:trPr>
        <w:tc>
          <w:tcPr>
            <w:tcW w:w="845"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bookmarkStart w:id="12" w:name="_Hlk517373253"/>
            <w:r w:rsidRPr="00914BCD">
              <w:rPr>
                <w:bCs/>
                <w:color w:val="000000"/>
              </w:rPr>
              <w:t>№ п/п</w:t>
            </w: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Наименование показателей</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Ед. изм.</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2018 г.</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2019 г.</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2020 г.</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2021 г.</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2022 г.</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bCs/>
                <w:color w:val="000000"/>
              </w:rPr>
            </w:pPr>
            <w:r w:rsidRPr="00914BCD">
              <w:rPr>
                <w:bCs/>
                <w:color w:val="000000"/>
              </w:rPr>
              <w:t>2023-2027 гг.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2028-2036 гг.</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0"/>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Электроснабжение</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надежности и бесперебойности снабжения услугой</w:t>
            </w:r>
          </w:p>
        </w:tc>
      </w:tr>
      <w:tr w:rsidR="00A0628F" w:rsidRPr="00914BCD" w:rsidTr="00A0628F">
        <w:trPr>
          <w:trHeight w:val="139"/>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Аварийность (с учетом повреждения оборудования)</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lang w:val="en-US"/>
              </w:rPr>
              <w:t>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Износ сетей</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09"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99"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Протяженность сетей, нуждающихся в замене</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км</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жалоб абонентов на качество электрической энергии</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Обеспеченность населения централизованным электроснабжением (от численности населения)</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100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Охват абонентов приборами учета</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98</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98</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99</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99</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100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0"/>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Теплоснабжение</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надежности и бесперебойности снабжения услугой</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Аварийность (с учетом повреждения оборудования)</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ед./км</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Износ тепловых сетей</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lang w:val="en-US"/>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rFonts w:eastAsia="Calibri"/>
              </w:rPr>
              <w:t>-</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Протяженность сетей, нуждающихся в замене</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км</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жалоб абонентов на качество услуг</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Обеспеченность населения централизованным теплоснабжением (от численности населения)</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709"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754"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899"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6599"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Охват абонентов приборами учета</w:t>
            </w:r>
          </w:p>
        </w:tc>
        <w:tc>
          <w:tcPr>
            <w:tcW w:w="1486"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709"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754"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899"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0</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0"/>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Газоснабжение</w:t>
            </w:r>
          </w:p>
        </w:tc>
      </w:tr>
      <w:tr w:rsidR="00A0628F" w:rsidRPr="00914BCD" w:rsidTr="00A0628F">
        <w:trPr>
          <w:trHeight w:val="23"/>
        </w:trPr>
        <w:tc>
          <w:tcPr>
            <w:tcW w:w="845"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7" w:type="dxa"/>
            <w:gridSpan w:val="17"/>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bCs/>
                <w:color w:val="000000"/>
              </w:rPr>
            </w:pPr>
            <w:r w:rsidRPr="00914BCD">
              <w:rPr>
                <w:bCs/>
                <w:color w:val="000000"/>
              </w:rPr>
              <w:t>Показатели надежности и бесперебойности снабжения услугой</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Износ сетей газоснабжения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5"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Протяженность сетей, нуждающихся в замене</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км</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5"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жалоб абонентов на качество услуг</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5"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w:t>
            </w:r>
          </w:p>
        </w:tc>
      </w:tr>
      <w:tr w:rsidR="00A0628F" w:rsidRPr="00914BCD" w:rsidTr="00A0628F">
        <w:trPr>
          <w:trHeight w:val="25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Обеспеченность населения централизованным газоснабжением (от численности населения)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5"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Охват абонентов приборами учета</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4"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5"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0"/>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Водоснабжение</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надежности и бесперебойности снабжения услугой</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Аварийность (с учетом повреждения оборудования)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ед./100 км</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0,04</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0,004</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0,003</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0,002</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0,002</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0,002</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0,001</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Удельный вес сетей водоснабжения, нуждающихся в замене</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100</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80</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70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5</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Износ водопроводных сетей</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80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70</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60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50</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40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Уровень потерь воды при транспортировке</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20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20</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15</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15</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15</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5</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Удельный расход электрической энергии на 2 водозаборных сооружения работающих одновременно</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кВт/час/куб.м</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1,70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1,70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rPr>
              <w:t>Показатели качества воды</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Доля проб питьевой воды после водоподготовки, не соответствующих санитарным нормам и правилам</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0,80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0,75</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0,70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0,65</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0,60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0,30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0,10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Доля проб питьевой воды в распределительной сети, не соответствующих санитарным нормам и правилам</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11</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11</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5</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жалоб абонентов на качество питьевой воды</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6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02"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93"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Доля абонентов, осуществляющих расчеты за полученную воду по приборам учета</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94</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95</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96</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97</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98</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99</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100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 xml:space="preserve">Доля заявок на подключение, исполненная по итогам года </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95</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96</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96</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97</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97</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99</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color w:val="000000"/>
              </w:rPr>
            </w:pPr>
            <w:r w:rsidRPr="00914BCD">
              <w:rPr>
                <w:color w:val="000000"/>
              </w:rPr>
              <w:t>100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keepNext/>
              <w:numPr>
                <w:ilvl w:val="0"/>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keepNext/>
              <w:jc w:val="center"/>
              <w:rPr>
                <w:rFonts w:eastAsia="Calibri"/>
              </w:rPr>
            </w:pPr>
            <w:r w:rsidRPr="00914BCD">
              <w:rPr>
                <w:bCs/>
                <w:color w:val="000000"/>
              </w:rPr>
              <w:t>Водоотведение</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надежности и бесперебойности снабжения услугой</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Аварийность (с учетом повреждения оборудования)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Износ канализационных сетей</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Протяженность сетей, нуждающихся в замене</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км</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очистки сточных вод</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Доля поверхностного стока, прошедшего очистку (общесплавная и раздельная канализация)</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color w:val="000000"/>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Доля заявок на подключение, исполненная по итогам года</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rPr>
                <w:color w:val="000000"/>
              </w:rPr>
            </w:pPr>
            <w:r w:rsidRPr="00914BCD">
              <w:rPr>
                <w:color w:val="000000"/>
              </w:rPr>
              <w:t>Доля абонентов, осуществляющих расчеты за полученную воду приборам учета</w:t>
            </w:r>
          </w:p>
        </w:tc>
        <w:tc>
          <w:tcPr>
            <w:tcW w:w="992"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0"/>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bCs/>
                <w:color w:val="000000"/>
              </w:rPr>
              <w:t>Система утилизации, обезвреживания и захоронения ТКО</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надежности и бесперебойности снабжения услугой</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Уровень износа парка специальной техники, используемой на полигонах и свалках</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6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02"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793"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1"/>
                <w:numId w:val="30"/>
              </w:numPr>
              <w:suppressAutoHyphens/>
              <w:snapToGrid w:val="0"/>
              <w:jc w:val="center"/>
              <w:rPr>
                <w:color w:val="000000"/>
              </w:rPr>
            </w:pPr>
          </w:p>
        </w:tc>
        <w:tc>
          <w:tcPr>
            <w:tcW w:w="13891" w:type="dxa"/>
            <w:gridSpan w:val="16"/>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rPr>
                <w:rFonts w:eastAsia="Calibri"/>
              </w:rPr>
            </w:pPr>
            <w:r w:rsidRPr="00914BCD">
              <w:rPr>
                <w:bCs/>
                <w:color w:val="000000"/>
              </w:rPr>
              <w:t>Показатели качества обслуживания абонентов</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жалоб абонентов на качество услуг</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6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02"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93"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Обеспеченность населения централизованным сбором ТКО (от численности населения)</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w:t>
            </w:r>
          </w:p>
        </w:tc>
        <w:tc>
          <w:tcPr>
            <w:tcW w:w="851"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10</w:t>
            </w:r>
          </w:p>
        </w:tc>
        <w:tc>
          <w:tcPr>
            <w:tcW w:w="76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20</w:t>
            </w:r>
          </w:p>
        </w:tc>
        <w:tc>
          <w:tcPr>
            <w:tcW w:w="802"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30</w:t>
            </w:r>
          </w:p>
        </w:tc>
        <w:tc>
          <w:tcPr>
            <w:tcW w:w="757" w:type="dxa"/>
            <w:gridSpan w:val="3"/>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40</w:t>
            </w:r>
          </w:p>
        </w:tc>
        <w:tc>
          <w:tcPr>
            <w:tcW w:w="793"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60</w:t>
            </w:r>
          </w:p>
        </w:tc>
        <w:tc>
          <w:tcPr>
            <w:tcW w:w="850" w:type="dxa"/>
            <w:tcBorders>
              <w:top w:val="single" w:sz="4" w:space="0" w:color="000000"/>
              <w:left w:val="single" w:sz="4" w:space="0" w:color="000000"/>
              <w:bottom w:val="single" w:sz="4" w:space="0" w:color="000000"/>
              <w:right w:val="nil"/>
            </w:tcBorders>
            <w:vAlign w:val="center"/>
          </w:tcPr>
          <w:p w:rsidR="00A0628F" w:rsidRPr="00914BCD" w:rsidRDefault="00A0628F" w:rsidP="00A0628F">
            <w:pPr>
              <w:jc w:val="center"/>
              <w:rPr>
                <w:color w:val="000000"/>
              </w:rPr>
            </w:pPr>
            <w:r w:rsidRPr="00914BCD">
              <w:rPr>
                <w:color w:val="000000"/>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A0628F" w:rsidRPr="00914BCD" w:rsidRDefault="00A0628F" w:rsidP="00A0628F">
            <w:pPr>
              <w:jc w:val="center"/>
              <w:rPr>
                <w:rFonts w:eastAsia="Calibri"/>
              </w:rPr>
            </w:pPr>
            <w:r w:rsidRPr="00914BCD">
              <w:rPr>
                <w:rFonts w:eastAsia="Calibri"/>
              </w:rPr>
              <w:t>100</w:t>
            </w:r>
          </w:p>
        </w:tc>
      </w:tr>
      <w:tr w:rsidR="00A0628F" w:rsidRPr="00914BCD" w:rsidTr="00A0628F">
        <w:trPr>
          <w:trHeight w:val="23"/>
        </w:trPr>
        <w:tc>
          <w:tcPr>
            <w:tcW w:w="851" w:type="dxa"/>
            <w:gridSpan w:val="2"/>
            <w:tcBorders>
              <w:top w:val="single" w:sz="4" w:space="0" w:color="000000"/>
              <w:left w:val="single" w:sz="4" w:space="0" w:color="000000"/>
              <w:bottom w:val="single" w:sz="4" w:space="0" w:color="000000"/>
              <w:right w:val="nil"/>
            </w:tcBorders>
            <w:vAlign w:val="center"/>
          </w:tcPr>
          <w:p w:rsidR="00A0628F" w:rsidRPr="00914BCD" w:rsidRDefault="00A0628F" w:rsidP="00A0628F">
            <w:pPr>
              <w:numPr>
                <w:ilvl w:val="2"/>
                <w:numId w:val="30"/>
              </w:numPr>
              <w:suppressAutoHyphens/>
              <w:snapToGrid w:val="0"/>
              <w:jc w:val="center"/>
              <w:rPr>
                <w:color w:val="000000"/>
              </w:rPr>
            </w:pPr>
          </w:p>
        </w:tc>
        <w:tc>
          <w:tcPr>
            <w:tcW w:w="7087" w:type="dxa"/>
            <w:gridSpan w:val="2"/>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rPr>
                <w:color w:val="000000"/>
              </w:rPr>
            </w:pPr>
            <w:r w:rsidRPr="00914BCD">
              <w:rPr>
                <w:color w:val="000000"/>
              </w:rPr>
              <w:t>Количество несанкционированных свалок</w:t>
            </w:r>
          </w:p>
        </w:tc>
        <w:tc>
          <w:tcPr>
            <w:tcW w:w="992"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ед.</w:t>
            </w:r>
          </w:p>
        </w:tc>
        <w:tc>
          <w:tcPr>
            <w:tcW w:w="851"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6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02"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57" w:type="dxa"/>
            <w:gridSpan w:val="3"/>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793"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850" w:type="dxa"/>
            <w:tcBorders>
              <w:top w:val="single" w:sz="4" w:space="0" w:color="000000"/>
              <w:left w:val="single" w:sz="4" w:space="0" w:color="000000"/>
              <w:bottom w:val="single" w:sz="4" w:space="0" w:color="000000"/>
              <w:right w:val="nil"/>
            </w:tcBorders>
            <w:vAlign w:val="center"/>
            <w:hideMark/>
          </w:tcPr>
          <w:p w:rsidR="00A0628F" w:rsidRPr="00914BCD" w:rsidRDefault="00A0628F" w:rsidP="00A0628F">
            <w:pPr>
              <w:jc w:val="center"/>
              <w:rPr>
                <w:color w:val="000000"/>
              </w:rPr>
            </w:pPr>
            <w:r w:rsidRPr="00914BCD">
              <w:rPr>
                <w:color w:val="000000"/>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628F" w:rsidRPr="00914BCD" w:rsidRDefault="00A0628F" w:rsidP="00A0628F">
            <w:pPr>
              <w:jc w:val="center"/>
              <w:rPr>
                <w:rFonts w:eastAsia="Calibri"/>
              </w:rPr>
            </w:pPr>
            <w:r w:rsidRPr="00914BCD">
              <w:rPr>
                <w:color w:val="000000"/>
              </w:rPr>
              <w:t>0</w:t>
            </w:r>
          </w:p>
        </w:tc>
      </w:tr>
      <w:bookmarkEnd w:id="12"/>
    </w:tbl>
    <w:p w:rsidR="00A0628F" w:rsidRPr="002A4238" w:rsidRDefault="00A0628F" w:rsidP="00A0628F">
      <w:pPr>
        <w:pStyle w:val="Default"/>
        <w:jc w:val="center"/>
        <w:rPr>
          <w:rFonts w:eastAsia="Times New Roman"/>
          <w:b/>
          <w:bCs/>
          <w:i/>
        </w:rPr>
      </w:pPr>
    </w:p>
    <w:p w:rsidR="00A0628F" w:rsidRDefault="00A0628F" w:rsidP="00A0628F">
      <w:pPr>
        <w:pStyle w:val="Default"/>
        <w:ind w:left="-567"/>
        <w:jc w:val="center"/>
        <w:rPr>
          <w:b/>
        </w:rPr>
        <w:sectPr w:rsidR="00A0628F" w:rsidSect="00A0628F">
          <w:pgSz w:w="16838" w:h="11906" w:orient="landscape"/>
          <w:pgMar w:top="851" w:right="567" w:bottom="1701" w:left="1276" w:header="709" w:footer="340" w:gutter="0"/>
          <w:cols w:space="708"/>
          <w:docGrid w:linePitch="360"/>
        </w:sectPr>
      </w:pPr>
    </w:p>
    <w:p w:rsidR="00A0628F" w:rsidRPr="002A4238" w:rsidRDefault="00A0628F" w:rsidP="00A0628F">
      <w:pPr>
        <w:pStyle w:val="Default"/>
        <w:jc w:val="center"/>
        <w:rPr>
          <w:rFonts w:eastAsia="Times New Roman"/>
          <w:b/>
          <w:bCs/>
          <w:i/>
        </w:rPr>
      </w:pPr>
      <w:r w:rsidRPr="002A4238">
        <w:rPr>
          <w:b/>
          <w:i/>
          <w:noProof/>
          <w:lang w:eastAsia="ru-RU"/>
        </w:rPr>
        <w:lastRenderedPageBreak/>
        <w:t xml:space="preserve">Раздел </w:t>
      </w:r>
      <w:r w:rsidRPr="002A4238">
        <w:rPr>
          <w:rFonts w:eastAsia="Times New Roman"/>
          <w:b/>
          <w:bCs/>
          <w:i/>
        </w:rPr>
        <w:t xml:space="preserve">5. ПРОГРАММА ИНВЕСТИЦИОННЫХ ПРОЕКТОВ, ОБЕСПЕЧИВАЮЩИХ ДОСТИЖЕНИЕ ЦЕЛЕВЫХ ПОКАЗАТЕЛЕЙ </w:t>
      </w:r>
    </w:p>
    <w:p w:rsidR="00A0628F" w:rsidRPr="002A4238" w:rsidRDefault="00A0628F" w:rsidP="00A0628F">
      <w:pPr>
        <w:pStyle w:val="Default"/>
        <w:rPr>
          <w:rFonts w:eastAsia="Times New Roman"/>
          <w:b/>
          <w:bCs/>
        </w:rPr>
      </w:pPr>
    </w:p>
    <w:p w:rsidR="00A0628F" w:rsidRPr="00065FBC" w:rsidRDefault="00A0628F" w:rsidP="00A0628F">
      <w:pPr>
        <w:pStyle w:val="Default"/>
        <w:jc w:val="center"/>
        <w:rPr>
          <w:rFonts w:eastAsia="Times New Roman"/>
          <w:b/>
          <w:bCs/>
          <w:i/>
        </w:rPr>
      </w:pPr>
      <w:bookmarkStart w:id="13" w:name="_Hlk514422318"/>
      <w:bookmarkStart w:id="14" w:name="_Hlk514959535"/>
      <w:r w:rsidRPr="00065FBC">
        <w:rPr>
          <w:rFonts w:eastAsia="Times New Roman"/>
          <w:b/>
          <w:bCs/>
          <w:i/>
        </w:rPr>
        <w:t>5.1 Программа инвестиционных проектов в электроснабжении</w:t>
      </w:r>
    </w:p>
    <w:p w:rsidR="00A0628F" w:rsidRDefault="00A0628F" w:rsidP="00A0628F">
      <w:pPr>
        <w:shd w:val="clear" w:color="auto" w:fill="FFFFFF"/>
        <w:ind w:firstLine="709"/>
        <w:jc w:val="both"/>
      </w:pPr>
    </w:p>
    <w:p w:rsidR="00A0628F" w:rsidRPr="00065FBC" w:rsidRDefault="00A0628F" w:rsidP="00A0628F">
      <w:pPr>
        <w:shd w:val="clear" w:color="auto" w:fill="FFFFFF"/>
        <w:ind w:firstLine="709"/>
        <w:jc w:val="both"/>
      </w:pPr>
      <w:r w:rsidRPr="00065FBC">
        <w:t>Обоснование перспективных уровней электропотребления является предварительным, требующим постоянного уточнения и корректировки.</w:t>
      </w:r>
    </w:p>
    <w:p w:rsidR="00A0628F" w:rsidRPr="00065FBC" w:rsidRDefault="00A0628F" w:rsidP="00A0628F">
      <w:pPr>
        <w:shd w:val="clear" w:color="auto" w:fill="FFFFFF"/>
        <w:ind w:firstLine="709"/>
        <w:jc w:val="both"/>
      </w:pPr>
      <w:r w:rsidRPr="00065FBC">
        <w:t>При определении перспективных уровней электропотребления и максимальных нагрузок была принята во внимание целесообразность проведения энергосберегающих мероприятий.</w:t>
      </w:r>
    </w:p>
    <w:p w:rsidR="00A0628F" w:rsidRPr="00065FBC" w:rsidRDefault="00A0628F" w:rsidP="00A0628F">
      <w:pPr>
        <w:shd w:val="clear" w:color="auto" w:fill="FFFFFF"/>
        <w:ind w:firstLine="709"/>
        <w:jc w:val="both"/>
      </w:pPr>
      <w:r w:rsidRPr="00065FBC">
        <w:t xml:space="preserve">Согласно плану перспективного развития сельского поселения, возникнет незначительное количество новых потребителей электроэнергии, которые в целом не окажут существенного влияния на текущую загрузку электросетевого хозяйства. </w:t>
      </w:r>
    </w:p>
    <w:p w:rsidR="00A0628F" w:rsidRPr="00065FBC" w:rsidRDefault="00A0628F" w:rsidP="00A0628F">
      <w:pPr>
        <w:ind w:firstLine="709"/>
        <w:jc w:val="both"/>
        <w:rPr>
          <w:i/>
        </w:rPr>
      </w:pPr>
      <w:r w:rsidRPr="00065FBC">
        <w:rPr>
          <w:i/>
        </w:rPr>
        <w:t>Расчет электрических нагрузок</w:t>
      </w:r>
    </w:p>
    <w:p w:rsidR="00A0628F" w:rsidRPr="00065FBC" w:rsidRDefault="00A0628F" w:rsidP="00A0628F">
      <w:pPr>
        <w:pStyle w:val="ConsPlusNormal"/>
        <w:widowControl/>
        <w:ind w:firstLine="709"/>
        <w:jc w:val="both"/>
        <w:rPr>
          <w:rFonts w:ascii="Times New Roman" w:hAnsi="Times New Roman" w:cs="Times New Roman"/>
          <w:sz w:val="24"/>
          <w:szCs w:val="24"/>
        </w:rPr>
      </w:pPr>
      <w:r w:rsidRPr="00065FBC">
        <w:rPr>
          <w:rFonts w:ascii="Times New Roman" w:hAnsi="Times New Roman" w:cs="Times New Roman"/>
          <w:sz w:val="24"/>
          <w:szCs w:val="24"/>
        </w:rPr>
        <w:t>Электрические нагрузки в населенных пунктах определены на расчетный срок проектирования на основе численности населения, указанного в настоящем проекте и «Инструкции по проектированию городских электрических сетей РД 34.20.185–94».</w:t>
      </w:r>
    </w:p>
    <w:p w:rsidR="00A0628F" w:rsidRDefault="00A0628F" w:rsidP="00A0628F">
      <w:pPr>
        <w:jc w:val="center"/>
      </w:pPr>
    </w:p>
    <w:p w:rsidR="00A0628F" w:rsidRDefault="00A0628F" w:rsidP="00A0628F">
      <w:pPr>
        <w:ind w:firstLine="709"/>
      </w:pPr>
      <w:r w:rsidRPr="00065FBC">
        <w:t xml:space="preserve">Таблица </w:t>
      </w:r>
      <w:r>
        <w:t>10</w:t>
      </w:r>
    </w:p>
    <w:p w:rsidR="00A0628F" w:rsidRPr="00065FBC" w:rsidRDefault="00A0628F" w:rsidP="00A0628F">
      <w:pPr>
        <w:jc w:val="center"/>
      </w:pPr>
      <w:r w:rsidRPr="00065FBC">
        <w:t>Планируемые энергетические нагрузки жилищно-коммунального сектора на 2036 год</w:t>
      </w:r>
    </w:p>
    <w:tbl>
      <w:tblPr>
        <w:tblStyle w:val="420"/>
        <w:tblW w:w="0" w:type="auto"/>
        <w:jc w:val="center"/>
        <w:tblLook w:val="04A0"/>
      </w:tblPr>
      <w:tblGrid>
        <w:gridCol w:w="2141"/>
        <w:gridCol w:w="1637"/>
        <w:gridCol w:w="3223"/>
        <w:gridCol w:w="2321"/>
      </w:tblGrid>
      <w:tr w:rsidR="00A0628F" w:rsidRPr="00065FBC" w:rsidTr="00A0628F">
        <w:trPr>
          <w:trHeight w:val="858"/>
          <w:jc w:val="center"/>
        </w:trPr>
        <w:tc>
          <w:tcPr>
            <w:tcW w:w="0" w:type="auto"/>
            <w:shd w:val="clear" w:color="auto" w:fill="auto"/>
            <w:vAlign w:val="center"/>
          </w:tcPr>
          <w:p w:rsidR="00A0628F" w:rsidRPr="00065FBC" w:rsidRDefault="00A0628F" w:rsidP="00A0628F">
            <w:pPr>
              <w:jc w:val="center"/>
              <w:rPr>
                <w:sz w:val="24"/>
                <w:szCs w:val="24"/>
                <w:lang w:eastAsia="en-US"/>
              </w:rPr>
            </w:pPr>
            <w:r w:rsidRPr="00065FBC">
              <w:rPr>
                <w:sz w:val="24"/>
                <w:szCs w:val="24"/>
                <w:lang w:eastAsia="en-US"/>
              </w:rPr>
              <w:t>Населенный пункт</w:t>
            </w:r>
          </w:p>
        </w:tc>
        <w:tc>
          <w:tcPr>
            <w:tcW w:w="1637" w:type="dxa"/>
            <w:shd w:val="clear" w:color="auto" w:fill="auto"/>
            <w:vAlign w:val="center"/>
          </w:tcPr>
          <w:p w:rsidR="00A0628F" w:rsidRPr="00065FBC" w:rsidRDefault="00A0628F" w:rsidP="00A0628F">
            <w:pPr>
              <w:jc w:val="center"/>
              <w:rPr>
                <w:sz w:val="24"/>
                <w:szCs w:val="24"/>
                <w:lang w:eastAsia="en-US"/>
              </w:rPr>
            </w:pPr>
            <w:r w:rsidRPr="00065FBC">
              <w:rPr>
                <w:sz w:val="24"/>
                <w:szCs w:val="24"/>
                <w:lang w:eastAsia="en-US"/>
              </w:rPr>
              <w:t>Проектная численность населения</w:t>
            </w:r>
          </w:p>
        </w:tc>
        <w:tc>
          <w:tcPr>
            <w:tcW w:w="3223" w:type="dxa"/>
            <w:shd w:val="clear" w:color="auto" w:fill="auto"/>
            <w:vAlign w:val="center"/>
          </w:tcPr>
          <w:p w:rsidR="00A0628F" w:rsidRDefault="00A0628F" w:rsidP="00A0628F">
            <w:pPr>
              <w:jc w:val="center"/>
              <w:rPr>
                <w:sz w:val="24"/>
                <w:szCs w:val="24"/>
                <w:lang w:eastAsia="en-US"/>
              </w:rPr>
            </w:pPr>
            <w:r w:rsidRPr="00065FBC">
              <w:rPr>
                <w:sz w:val="24"/>
                <w:szCs w:val="24"/>
                <w:lang w:eastAsia="en-US"/>
              </w:rPr>
              <w:t xml:space="preserve">Годовое электропотребление новой застройки, </w:t>
            </w:r>
          </w:p>
          <w:p w:rsidR="00A0628F" w:rsidRPr="00065FBC" w:rsidRDefault="00A0628F" w:rsidP="00A0628F">
            <w:pPr>
              <w:jc w:val="center"/>
              <w:rPr>
                <w:sz w:val="24"/>
                <w:szCs w:val="24"/>
                <w:lang w:eastAsia="en-US"/>
              </w:rPr>
            </w:pPr>
            <w:r w:rsidRPr="00065FBC">
              <w:rPr>
                <w:sz w:val="24"/>
                <w:szCs w:val="24"/>
                <w:lang w:eastAsia="en-US"/>
              </w:rPr>
              <w:t>млн.кВтч</w:t>
            </w:r>
          </w:p>
        </w:tc>
        <w:tc>
          <w:tcPr>
            <w:tcW w:w="2321" w:type="dxa"/>
            <w:shd w:val="clear" w:color="auto" w:fill="auto"/>
            <w:vAlign w:val="center"/>
          </w:tcPr>
          <w:p w:rsidR="00A0628F" w:rsidRPr="00065FBC" w:rsidRDefault="00A0628F" w:rsidP="00A0628F">
            <w:pPr>
              <w:jc w:val="center"/>
              <w:rPr>
                <w:sz w:val="24"/>
                <w:szCs w:val="24"/>
                <w:lang w:eastAsia="en-US"/>
              </w:rPr>
            </w:pPr>
            <w:r w:rsidRPr="00065FBC">
              <w:rPr>
                <w:sz w:val="24"/>
                <w:szCs w:val="24"/>
                <w:lang w:eastAsia="en-US"/>
              </w:rPr>
              <w:t>Суммарная электрическая нагрузка, кВт</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с. Лебеди</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716</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0,027</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426,54</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д. Пор-Искитим</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910</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0,455</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605,78</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д. Корбелкино</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697</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1,664</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662,97</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д. Уфимцево</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855</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0,179</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531,51</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д. Подкопенная</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140</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0,095</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96,95</w:t>
            </w:r>
          </w:p>
        </w:tc>
      </w:tr>
      <w:tr w:rsidR="00A0628F" w:rsidRPr="00065FBC" w:rsidTr="00A0628F">
        <w:trPr>
          <w:jc w:val="center"/>
        </w:trPr>
        <w:tc>
          <w:tcPr>
            <w:tcW w:w="0" w:type="auto"/>
            <w:shd w:val="clear" w:color="auto" w:fill="auto"/>
            <w:vAlign w:val="center"/>
          </w:tcPr>
          <w:p w:rsidR="00A0628F" w:rsidRPr="00EE12EF" w:rsidRDefault="00A0628F" w:rsidP="00A0628F">
            <w:pPr>
              <w:jc w:val="center"/>
              <w:rPr>
                <w:sz w:val="24"/>
                <w:szCs w:val="24"/>
                <w:lang w:eastAsia="en-US"/>
              </w:rPr>
            </w:pPr>
            <w:r w:rsidRPr="00EE12EF">
              <w:rPr>
                <w:sz w:val="24"/>
                <w:szCs w:val="24"/>
              </w:rPr>
              <w:t>Всего</w:t>
            </w:r>
          </w:p>
        </w:tc>
        <w:tc>
          <w:tcPr>
            <w:tcW w:w="1637" w:type="dxa"/>
            <w:shd w:val="clear" w:color="auto" w:fill="auto"/>
            <w:vAlign w:val="center"/>
          </w:tcPr>
          <w:p w:rsidR="00A0628F" w:rsidRPr="00EE12EF" w:rsidRDefault="00A0628F" w:rsidP="00A0628F">
            <w:pPr>
              <w:jc w:val="center"/>
              <w:rPr>
                <w:sz w:val="24"/>
                <w:szCs w:val="24"/>
                <w:lang w:eastAsia="en-US"/>
              </w:rPr>
            </w:pPr>
            <w:r w:rsidRPr="00EE12EF">
              <w:rPr>
                <w:sz w:val="24"/>
                <w:szCs w:val="24"/>
              </w:rPr>
              <w:t>3318</w:t>
            </w:r>
          </w:p>
        </w:tc>
        <w:tc>
          <w:tcPr>
            <w:tcW w:w="3223" w:type="dxa"/>
            <w:shd w:val="clear" w:color="auto" w:fill="auto"/>
            <w:vAlign w:val="center"/>
          </w:tcPr>
          <w:p w:rsidR="00A0628F" w:rsidRPr="00EE12EF" w:rsidRDefault="00A0628F" w:rsidP="00A0628F">
            <w:pPr>
              <w:jc w:val="center"/>
              <w:rPr>
                <w:sz w:val="24"/>
                <w:szCs w:val="24"/>
                <w:lang w:eastAsia="en-US"/>
              </w:rPr>
            </w:pPr>
            <w:r w:rsidRPr="00EE12EF">
              <w:rPr>
                <w:sz w:val="24"/>
                <w:szCs w:val="24"/>
              </w:rPr>
              <w:t>2,420</w:t>
            </w:r>
          </w:p>
        </w:tc>
        <w:tc>
          <w:tcPr>
            <w:tcW w:w="2321" w:type="dxa"/>
            <w:shd w:val="clear" w:color="auto" w:fill="auto"/>
            <w:vAlign w:val="center"/>
          </w:tcPr>
          <w:p w:rsidR="00A0628F" w:rsidRPr="00EE12EF" w:rsidRDefault="00A0628F" w:rsidP="00A0628F">
            <w:pPr>
              <w:jc w:val="center"/>
              <w:rPr>
                <w:sz w:val="24"/>
                <w:szCs w:val="24"/>
                <w:lang w:eastAsia="en-US"/>
              </w:rPr>
            </w:pPr>
            <w:r w:rsidRPr="00EE12EF">
              <w:rPr>
                <w:sz w:val="24"/>
                <w:szCs w:val="24"/>
              </w:rPr>
              <w:t>2323,75</w:t>
            </w:r>
          </w:p>
        </w:tc>
      </w:tr>
    </w:tbl>
    <w:p w:rsidR="00A0628F" w:rsidRPr="00065FBC" w:rsidRDefault="00A0628F" w:rsidP="00A0628F">
      <w:pPr>
        <w:jc w:val="right"/>
      </w:pPr>
    </w:p>
    <w:p w:rsidR="00A0628F" w:rsidRPr="00065FBC" w:rsidRDefault="00A0628F" w:rsidP="00A0628F">
      <w:pPr>
        <w:ind w:firstLine="709"/>
        <w:contextualSpacing/>
        <w:jc w:val="both"/>
        <w:rPr>
          <w:bCs/>
        </w:rPr>
      </w:pPr>
      <w:r w:rsidRPr="00065FBC">
        <w:rPr>
          <w:bCs/>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w:t>
      </w:r>
    </w:p>
    <w:p w:rsidR="00A0628F" w:rsidRDefault="00A0628F" w:rsidP="00A0628F">
      <w:pPr>
        <w:pStyle w:val="141"/>
        <w:spacing w:line="240" w:lineRule="auto"/>
        <w:rPr>
          <w:rFonts w:ascii="Times New Roman" w:hAnsi="Times New Roman" w:cs="Times New Roman"/>
          <w:sz w:val="24"/>
          <w:szCs w:val="24"/>
        </w:rPr>
      </w:pPr>
      <w:r w:rsidRPr="00065FBC">
        <w:rPr>
          <w:rFonts w:ascii="Times New Roman" w:hAnsi="Times New Roman" w:cs="Times New Roman"/>
          <w:sz w:val="24"/>
          <w:szCs w:val="24"/>
        </w:rPr>
        <w:t>Градостроительные решения по размещению объектов электроснабжения, определению местоположения прокладки линий электропередач, а также уточненные расчеты на территориях перспективного комплексного освоения следует принимать при разработке документации по планировке территории (проекта планировки) на стадии рабочего проектирования.</w:t>
      </w:r>
    </w:p>
    <w:p w:rsidR="00A0628F" w:rsidRPr="00065FBC" w:rsidRDefault="00A0628F" w:rsidP="00A0628F">
      <w:pPr>
        <w:pStyle w:val="141"/>
        <w:spacing w:line="240" w:lineRule="auto"/>
        <w:rPr>
          <w:rFonts w:ascii="Times New Roman" w:hAnsi="Times New Roman" w:cs="Times New Roman"/>
          <w:sz w:val="24"/>
          <w:szCs w:val="24"/>
        </w:rPr>
      </w:pPr>
      <w:r w:rsidRPr="00005380">
        <w:rPr>
          <w:rFonts w:ascii="Times New Roman" w:hAnsi="Times New Roman" w:cs="Times New Roman"/>
          <w:sz w:val="24"/>
          <w:szCs w:val="24"/>
        </w:rPr>
        <w:t>Программа инвестиционных проектов в электроснабжении</w:t>
      </w:r>
      <w:r>
        <w:rPr>
          <w:rFonts w:ascii="Times New Roman" w:hAnsi="Times New Roman" w:cs="Times New Roman"/>
          <w:sz w:val="24"/>
          <w:szCs w:val="24"/>
        </w:rPr>
        <w:t xml:space="preserve"> в Лебедевском сельском поселении не разработана.</w:t>
      </w:r>
    </w:p>
    <w:p w:rsidR="00A0628F" w:rsidRPr="009653A3" w:rsidRDefault="00A0628F" w:rsidP="00A0628F">
      <w:pPr>
        <w:pStyle w:val="Default"/>
        <w:rPr>
          <w:highlight w:val="yellow"/>
        </w:rPr>
      </w:pPr>
    </w:p>
    <w:p w:rsidR="00A0628F" w:rsidRPr="002A4238" w:rsidRDefault="00A0628F" w:rsidP="00A0628F">
      <w:pPr>
        <w:pStyle w:val="Default"/>
        <w:tabs>
          <w:tab w:val="left" w:pos="6022"/>
        </w:tabs>
        <w:jc w:val="center"/>
        <w:rPr>
          <w:rFonts w:eastAsia="Times New Roman"/>
          <w:b/>
          <w:bCs/>
          <w:i/>
        </w:rPr>
      </w:pPr>
      <w:bookmarkStart w:id="15" w:name="_Hlk515193213"/>
      <w:r w:rsidRPr="00200439">
        <w:rPr>
          <w:rFonts w:eastAsia="Times New Roman"/>
          <w:b/>
          <w:bCs/>
          <w:i/>
        </w:rPr>
        <w:t>5.2 Программа инвестиционных проектов в теплоснабжении</w:t>
      </w:r>
    </w:p>
    <w:p w:rsidR="00A0628F" w:rsidRDefault="00A0628F" w:rsidP="00A0628F">
      <w:pPr>
        <w:pStyle w:val="Default"/>
        <w:jc w:val="center"/>
        <w:rPr>
          <w:rFonts w:eastAsia="Times New Roman"/>
          <w:b/>
          <w:bCs/>
          <w:i/>
        </w:rPr>
      </w:pPr>
    </w:p>
    <w:p w:rsidR="00A0628F" w:rsidRDefault="00A0628F" w:rsidP="00A0628F">
      <w:pPr>
        <w:pStyle w:val="Default"/>
        <w:ind w:firstLine="709"/>
        <w:jc w:val="both"/>
        <w:rPr>
          <w:rFonts w:eastAsia="Times New Roman"/>
          <w:bCs/>
        </w:rPr>
      </w:pPr>
      <w:r w:rsidRPr="00E66A1F">
        <w:rPr>
          <w:rFonts w:eastAsia="Times New Roman"/>
          <w:bCs/>
        </w:rPr>
        <w:t xml:space="preserve">Программа инвестиционных проектов в </w:t>
      </w:r>
      <w:r>
        <w:rPr>
          <w:rFonts w:eastAsia="Times New Roman"/>
          <w:bCs/>
        </w:rPr>
        <w:t xml:space="preserve">системе </w:t>
      </w:r>
      <w:r w:rsidRPr="00E66A1F">
        <w:rPr>
          <w:rFonts w:eastAsia="Times New Roman"/>
          <w:bCs/>
        </w:rPr>
        <w:t>теплоснабжени</w:t>
      </w:r>
      <w:r>
        <w:rPr>
          <w:rFonts w:eastAsia="Times New Roman"/>
          <w:bCs/>
        </w:rPr>
        <w:t>я</w:t>
      </w:r>
      <w:r w:rsidRPr="00E66A1F">
        <w:rPr>
          <w:rFonts w:eastAsia="Times New Roman"/>
          <w:bCs/>
        </w:rPr>
        <w:t xml:space="preserve"> основывается на «Схеме </w:t>
      </w:r>
      <w:r w:rsidR="0081132B" w:rsidRPr="00E66A1F">
        <w:rPr>
          <w:rFonts w:eastAsia="Times New Roman"/>
          <w:bCs/>
        </w:rPr>
        <w:t>теплоснабжения</w:t>
      </w:r>
      <w:r w:rsidR="0081132B">
        <w:rPr>
          <w:rFonts w:eastAsia="Times New Roman"/>
          <w:bCs/>
        </w:rPr>
        <w:t xml:space="preserve"> Лебедевского</w:t>
      </w:r>
      <w:r w:rsidRPr="00E66A1F">
        <w:rPr>
          <w:rFonts w:eastAsia="Times New Roman"/>
          <w:bCs/>
        </w:rPr>
        <w:t xml:space="preserve"> сельского поселения </w:t>
      </w:r>
      <w:r>
        <w:rPr>
          <w:rFonts w:eastAsia="Times New Roman"/>
          <w:bCs/>
        </w:rPr>
        <w:t>на период 2014-2019 гг. с перспективой до 2030 г.».</w:t>
      </w:r>
    </w:p>
    <w:p w:rsidR="00A0628F" w:rsidRPr="00200439" w:rsidRDefault="00A0628F" w:rsidP="00A0628F">
      <w:pPr>
        <w:pStyle w:val="Default"/>
        <w:ind w:firstLine="709"/>
        <w:rPr>
          <w:rFonts w:eastAsia="Times New Roman"/>
          <w:bCs/>
          <w:i/>
        </w:rPr>
      </w:pPr>
      <w:r w:rsidRPr="00200439">
        <w:rPr>
          <w:rFonts w:eastAsia="Times New Roman"/>
          <w:bCs/>
          <w:i/>
        </w:rPr>
        <w:t>Предложения по строительству источников тепловой энергии</w:t>
      </w:r>
    </w:p>
    <w:p w:rsidR="00A0628F" w:rsidRDefault="00A0628F" w:rsidP="00A0628F">
      <w:pPr>
        <w:pStyle w:val="Default"/>
        <w:ind w:firstLine="709"/>
        <w:jc w:val="both"/>
        <w:rPr>
          <w:rFonts w:eastAsia="Times New Roman"/>
          <w:bCs/>
        </w:rPr>
      </w:pPr>
      <w:r w:rsidRPr="00DF31ED">
        <w:rPr>
          <w:rFonts w:eastAsia="Times New Roman"/>
          <w:bCs/>
        </w:rPr>
        <w:t>В 2019-2020 г</w:t>
      </w:r>
      <w:r>
        <w:rPr>
          <w:rFonts w:eastAsia="Times New Roman"/>
          <w:bCs/>
        </w:rPr>
        <w:t>г.</w:t>
      </w:r>
      <w:r w:rsidRPr="00DF31ED">
        <w:rPr>
          <w:rFonts w:eastAsia="Times New Roman"/>
          <w:bCs/>
        </w:rPr>
        <w:t xml:space="preserve"> планируется установка модульной угольной котельной терморобот ТР-60 ДК в д. Пор-Искитим, ул. Советская, 5 и установка модульной угольной котельной терморобот ТР-60 ДК в д. Уфимцево, ул. Молодежная, 10а.</w:t>
      </w:r>
    </w:p>
    <w:p w:rsidR="00A0628F" w:rsidRDefault="00A0628F" w:rsidP="00A0628F">
      <w:pPr>
        <w:pStyle w:val="Default"/>
        <w:ind w:firstLine="709"/>
        <w:jc w:val="both"/>
        <w:rPr>
          <w:rFonts w:eastAsia="Times New Roman"/>
          <w:bCs/>
        </w:rPr>
      </w:pPr>
    </w:p>
    <w:p w:rsidR="00A0628F" w:rsidRPr="00200439" w:rsidRDefault="00A0628F" w:rsidP="00A0628F">
      <w:pPr>
        <w:pStyle w:val="Default"/>
        <w:ind w:firstLine="709"/>
        <w:jc w:val="both"/>
        <w:rPr>
          <w:rFonts w:eastAsia="Times New Roman"/>
          <w:bCs/>
          <w:i/>
        </w:rPr>
      </w:pPr>
      <w:r w:rsidRPr="00200439">
        <w:rPr>
          <w:rFonts w:eastAsia="Times New Roman"/>
          <w:bCs/>
          <w:i/>
        </w:rPr>
        <w:t>Предложения по реконструкции источников тепловой энергии, обеспечивающих перспективную тепловую нагрузку</w:t>
      </w:r>
    </w:p>
    <w:p w:rsidR="00A0628F" w:rsidRPr="00200439" w:rsidRDefault="00A0628F" w:rsidP="00A0628F">
      <w:pPr>
        <w:pStyle w:val="Default"/>
        <w:ind w:firstLine="709"/>
        <w:jc w:val="both"/>
      </w:pPr>
      <w:r>
        <w:t>С</w:t>
      </w:r>
      <w:r w:rsidRPr="00200439">
        <w:t xml:space="preserve">уществующий состав теплогенерирующего и теплосетевого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на территории сельского поселения на ближайшую перспективу не требуется. </w:t>
      </w:r>
    </w:p>
    <w:p w:rsidR="00A0628F" w:rsidRDefault="00A0628F" w:rsidP="00A0628F">
      <w:pPr>
        <w:pStyle w:val="Default"/>
        <w:ind w:firstLine="709"/>
        <w:jc w:val="both"/>
      </w:pPr>
      <w:r>
        <w:lastRenderedPageBreak/>
        <w:t>К</w:t>
      </w:r>
      <w:r w:rsidRPr="00200439">
        <w:t xml:space="preserve"> 2019г. планируется </w:t>
      </w:r>
      <w:r>
        <w:t>п</w:t>
      </w:r>
      <w:r w:rsidRPr="00DF31ED">
        <w:t>роведение реконструкции котельной №17 с. Уфимцево с заменой двух котлов КВр-1,16 на КВр-0,8.</w:t>
      </w:r>
    </w:p>
    <w:p w:rsidR="00A0628F" w:rsidRDefault="00A0628F" w:rsidP="00A0628F">
      <w:pPr>
        <w:pStyle w:val="Default"/>
        <w:ind w:firstLine="709"/>
        <w:jc w:val="both"/>
        <w:rPr>
          <w:rFonts w:eastAsia="Times New Roman"/>
          <w:bCs/>
        </w:rPr>
      </w:pPr>
      <w:r w:rsidRPr="00200439">
        <w:rPr>
          <w:rFonts w:eastAsia="Times New Roman"/>
          <w:bCs/>
        </w:rPr>
        <w:t>Существующие и перспективные режимы загрузки источников тепловой энергии по присоединенной нагрузке приведены в таблице 1</w:t>
      </w:r>
      <w:r>
        <w:rPr>
          <w:rFonts w:eastAsia="Times New Roman"/>
          <w:bCs/>
        </w:rPr>
        <w:t>1</w:t>
      </w:r>
      <w:r w:rsidRPr="00200439">
        <w:rPr>
          <w:rFonts w:eastAsia="Times New Roman"/>
          <w:bCs/>
        </w:rPr>
        <w:t>.</w:t>
      </w:r>
    </w:p>
    <w:p w:rsidR="00A0628F" w:rsidRDefault="00A0628F" w:rsidP="00A0628F">
      <w:pPr>
        <w:pStyle w:val="Default"/>
        <w:ind w:firstLine="709"/>
        <w:jc w:val="both"/>
      </w:pPr>
    </w:p>
    <w:p w:rsidR="00A0628F" w:rsidRDefault="00A0628F" w:rsidP="00A0628F">
      <w:pPr>
        <w:pStyle w:val="Default"/>
        <w:ind w:firstLine="709"/>
        <w:jc w:val="both"/>
        <w:rPr>
          <w:rFonts w:eastAsia="Times New Roman"/>
          <w:bCs/>
        </w:rPr>
      </w:pPr>
      <w:r>
        <w:rPr>
          <w:rFonts w:eastAsia="Times New Roman"/>
          <w:bCs/>
        </w:rPr>
        <w:t>Таблица 11</w:t>
      </w:r>
    </w:p>
    <w:p w:rsidR="00A0628F" w:rsidRDefault="00A0628F" w:rsidP="00A0628F">
      <w:pPr>
        <w:pStyle w:val="Default"/>
        <w:ind w:firstLine="709"/>
        <w:jc w:val="center"/>
        <w:rPr>
          <w:rFonts w:eastAsia="Times New Roman"/>
          <w:bCs/>
        </w:rPr>
      </w:pPr>
      <w:r w:rsidRPr="00200439">
        <w:rPr>
          <w:rFonts w:eastAsia="Times New Roman"/>
          <w:bCs/>
        </w:rPr>
        <w:t>Существующие и перспективные режимы загрузки источников тепловой энергии по присоединенной нагрузке</w:t>
      </w:r>
      <w:r>
        <w:rPr>
          <w:rFonts w:eastAsia="Times New Roman"/>
          <w:bCs/>
        </w:rPr>
        <w:t xml:space="preserve"> на период до 2030 г.</w:t>
      </w:r>
    </w:p>
    <w:tbl>
      <w:tblPr>
        <w:tblStyle w:val="TableGrid"/>
        <w:tblW w:w="4856" w:type="pct"/>
        <w:tblInd w:w="0" w:type="dxa"/>
        <w:tblCellMar>
          <w:top w:w="53" w:type="dxa"/>
          <w:left w:w="108" w:type="dxa"/>
          <w:right w:w="115" w:type="dxa"/>
        </w:tblCellMar>
        <w:tblLook w:val="04A0"/>
      </w:tblPr>
      <w:tblGrid>
        <w:gridCol w:w="4786"/>
        <w:gridCol w:w="1550"/>
        <w:gridCol w:w="1550"/>
        <w:gridCol w:w="1416"/>
      </w:tblGrid>
      <w:tr w:rsidR="00A0628F" w:rsidRPr="00DF31ED" w:rsidTr="00A0628F">
        <w:trPr>
          <w:trHeight w:val="562"/>
        </w:trPr>
        <w:tc>
          <w:tcPr>
            <w:tcW w:w="2573" w:type="pct"/>
            <w:vMerge w:val="restar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1"/>
              <w:jc w:val="center"/>
              <w:rPr>
                <w:sz w:val="24"/>
                <w:szCs w:val="24"/>
              </w:rPr>
            </w:pPr>
            <w:r w:rsidRPr="00DF31ED">
              <w:rPr>
                <w:sz w:val="24"/>
                <w:szCs w:val="24"/>
              </w:rPr>
              <w:t xml:space="preserve">Наименование котельной </w:t>
            </w:r>
          </w:p>
        </w:tc>
        <w:tc>
          <w:tcPr>
            <w:tcW w:w="2427" w:type="pct"/>
            <w:gridSpan w:val="3"/>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jc w:val="center"/>
              <w:rPr>
                <w:sz w:val="24"/>
                <w:szCs w:val="24"/>
              </w:rPr>
            </w:pPr>
            <w:r w:rsidRPr="00DF31ED">
              <w:rPr>
                <w:sz w:val="24"/>
                <w:szCs w:val="24"/>
              </w:rPr>
              <w:t>Загрузка источников по присоединенной тепловой нагрузке, %</w:t>
            </w:r>
          </w:p>
        </w:tc>
      </w:tr>
      <w:tr w:rsidR="00A0628F" w:rsidRPr="00DF31ED" w:rsidTr="00A0628F">
        <w:trPr>
          <w:trHeight w:val="266"/>
        </w:trPr>
        <w:tc>
          <w:tcPr>
            <w:tcW w:w="2573" w:type="pct"/>
            <w:vMerge/>
            <w:tcBorders>
              <w:top w:val="nil"/>
              <w:left w:val="single" w:sz="4" w:space="0" w:color="000000"/>
              <w:bottom w:val="single" w:sz="4" w:space="0" w:color="000000"/>
              <w:right w:val="single" w:sz="4" w:space="0" w:color="000000"/>
            </w:tcBorders>
            <w:vAlign w:val="center"/>
          </w:tcPr>
          <w:p w:rsidR="00A0628F" w:rsidRPr="00DF31ED" w:rsidRDefault="00A0628F" w:rsidP="00A0628F">
            <w:pPr>
              <w:spacing w:after="160"/>
              <w:rPr>
                <w:sz w:val="24"/>
                <w:szCs w:val="24"/>
              </w:rPr>
            </w:pP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sidRPr="00DF31ED">
              <w:rPr>
                <w:sz w:val="24"/>
                <w:szCs w:val="24"/>
              </w:rPr>
              <w:t xml:space="preserve">2019 г. </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sidRPr="00DF31ED">
              <w:rPr>
                <w:sz w:val="24"/>
                <w:szCs w:val="24"/>
              </w:rPr>
              <w:t xml:space="preserve">2024 г. </w:t>
            </w:r>
          </w:p>
        </w:tc>
        <w:tc>
          <w:tcPr>
            <w:tcW w:w="761"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1"/>
              <w:jc w:val="center"/>
              <w:rPr>
                <w:sz w:val="24"/>
                <w:szCs w:val="24"/>
              </w:rPr>
            </w:pPr>
            <w:r w:rsidRPr="00DF31ED">
              <w:rPr>
                <w:sz w:val="24"/>
                <w:szCs w:val="24"/>
              </w:rPr>
              <w:t xml:space="preserve">2030 г. </w:t>
            </w:r>
          </w:p>
        </w:tc>
      </w:tr>
      <w:tr w:rsidR="00A0628F" w:rsidRPr="00DF31ED" w:rsidTr="00A0628F">
        <w:trPr>
          <w:trHeight w:val="356"/>
        </w:trPr>
        <w:tc>
          <w:tcPr>
            <w:tcW w:w="257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jc w:val="center"/>
              <w:rPr>
                <w:sz w:val="24"/>
                <w:szCs w:val="24"/>
              </w:rPr>
            </w:pPr>
            <w:r w:rsidRPr="00DF31ED">
              <w:rPr>
                <w:sz w:val="24"/>
                <w:szCs w:val="24"/>
              </w:rPr>
              <w:t>Котельная №17 (д. Уфимцево)</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24,33</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24,33</w:t>
            </w:r>
          </w:p>
        </w:tc>
        <w:tc>
          <w:tcPr>
            <w:tcW w:w="761"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1"/>
              <w:jc w:val="center"/>
              <w:rPr>
                <w:sz w:val="24"/>
                <w:szCs w:val="24"/>
              </w:rPr>
            </w:pPr>
            <w:r>
              <w:rPr>
                <w:sz w:val="24"/>
                <w:szCs w:val="24"/>
              </w:rPr>
              <w:t>24,33</w:t>
            </w:r>
          </w:p>
        </w:tc>
      </w:tr>
      <w:tr w:rsidR="00A0628F" w:rsidRPr="00DF31ED" w:rsidTr="00A0628F">
        <w:trPr>
          <w:trHeight w:val="362"/>
        </w:trPr>
        <w:tc>
          <w:tcPr>
            <w:tcW w:w="257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jc w:val="center"/>
              <w:rPr>
                <w:sz w:val="24"/>
                <w:szCs w:val="24"/>
              </w:rPr>
            </w:pPr>
            <w:r w:rsidRPr="00DF31ED">
              <w:rPr>
                <w:sz w:val="24"/>
                <w:szCs w:val="24"/>
              </w:rPr>
              <w:t>Котельная №18 (с. Лебеди)</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28,00</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28,00</w:t>
            </w:r>
          </w:p>
        </w:tc>
        <w:tc>
          <w:tcPr>
            <w:tcW w:w="761"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143"/>
              <w:jc w:val="center"/>
              <w:rPr>
                <w:sz w:val="24"/>
                <w:szCs w:val="24"/>
              </w:rPr>
            </w:pPr>
            <w:r>
              <w:rPr>
                <w:sz w:val="24"/>
                <w:szCs w:val="24"/>
              </w:rPr>
              <w:t>28,00</w:t>
            </w:r>
          </w:p>
        </w:tc>
      </w:tr>
      <w:tr w:rsidR="00A0628F" w:rsidRPr="00DF31ED" w:rsidTr="00A0628F">
        <w:trPr>
          <w:trHeight w:val="362"/>
        </w:trPr>
        <w:tc>
          <w:tcPr>
            <w:tcW w:w="257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jc w:val="center"/>
              <w:rPr>
                <w:sz w:val="24"/>
                <w:szCs w:val="24"/>
              </w:rPr>
            </w:pPr>
            <w:r>
              <w:rPr>
                <w:sz w:val="24"/>
                <w:szCs w:val="24"/>
              </w:rPr>
              <w:t xml:space="preserve">Терморобот </w:t>
            </w:r>
            <w:r w:rsidRPr="00DF31ED">
              <w:rPr>
                <w:sz w:val="24"/>
                <w:szCs w:val="24"/>
              </w:rPr>
              <w:t>д. Пор-Искитим, ул. Советская, 7</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59,3</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88"/>
              <w:jc w:val="center"/>
              <w:rPr>
                <w:sz w:val="24"/>
                <w:szCs w:val="24"/>
              </w:rPr>
            </w:pPr>
            <w:r>
              <w:rPr>
                <w:sz w:val="24"/>
                <w:szCs w:val="24"/>
              </w:rPr>
              <w:t>59,3</w:t>
            </w:r>
          </w:p>
        </w:tc>
        <w:tc>
          <w:tcPr>
            <w:tcW w:w="761" w:type="pct"/>
            <w:tcBorders>
              <w:top w:val="single" w:sz="4" w:space="0" w:color="000000"/>
              <w:left w:val="single" w:sz="4" w:space="0" w:color="000000"/>
              <w:bottom w:val="single" w:sz="4" w:space="0" w:color="000000"/>
              <w:right w:val="single" w:sz="4" w:space="0" w:color="000000"/>
            </w:tcBorders>
            <w:vAlign w:val="center"/>
          </w:tcPr>
          <w:p w:rsidR="00A0628F" w:rsidRPr="00DF31ED" w:rsidRDefault="00A0628F" w:rsidP="00A0628F">
            <w:pPr>
              <w:ind w:left="143"/>
              <w:jc w:val="center"/>
              <w:rPr>
                <w:sz w:val="24"/>
                <w:szCs w:val="24"/>
              </w:rPr>
            </w:pPr>
            <w:r>
              <w:rPr>
                <w:sz w:val="24"/>
                <w:szCs w:val="24"/>
              </w:rPr>
              <w:t>59,3</w:t>
            </w:r>
          </w:p>
        </w:tc>
      </w:tr>
    </w:tbl>
    <w:p w:rsidR="00A0628F" w:rsidRDefault="00A0628F" w:rsidP="00A0628F">
      <w:pPr>
        <w:pStyle w:val="Default"/>
        <w:ind w:firstLine="709"/>
        <w:jc w:val="both"/>
      </w:pPr>
    </w:p>
    <w:p w:rsidR="00A0628F" w:rsidRPr="00200439" w:rsidRDefault="00A0628F" w:rsidP="00A0628F">
      <w:pPr>
        <w:pStyle w:val="Default"/>
        <w:ind w:firstLine="709"/>
        <w:jc w:val="both"/>
        <w:rPr>
          <w:i/>
        </w:rPr>
      </w:pPr>
      <w:r w:rsidRPr="00200439">
        <w:rPr>
          <w:i/>
        </w:rPr>
        <w:t xml:space="preserve">Предложения по строительству и реконструкции </w:t>
      </w:r>
      <w:r w:rsidRPr="00E61D65">
        <w:rPr>
          <w:i/>
        </w:rPr>
        <w:t>тепловых сетей</w:t>
      </w:r>
    </w:p>
    <w:p w:rsidR="00A0628F" w:rsidRPr="00200439" w:rsidRDefault="00A0628F" w:rsidP="00A0628F">
      <w:pPr>
        <w:pStyle w:val="Default"/>
        <w:ind w:firstLine="709"/>
        <w:jc w:val="both"/>
      </w:pPr>
      <w:r w:rsidRPr="00200439">
        <w:t>По данным анализа аварийности на тепловых сетях и теплоисточниках за 201</w:t>
      </w:r>
      <w:r>
        <w:t>3</w:t>
      </w:r>
      <w:r w:rsidRPr="00200439">
        <w:t>-201</w:t>
      </w:r>
      <w:r>
        <w:t>8</w:t>
      </w:r>
      <w:r w:rsidRPr="00200439">
        <w:t xml:space="preserve"> гг. не выявлены элементы, не отвечающие требованиям надежности теплоснабжения. </w:t>
      </w:r>
    </w:p>
    <w:p w:rsidR="00A0628F" w:rsidRPr="00200439" w:rsidRDefault="00A0628F" w:rsidP="00A0628F">
      <w:pPr>
        <w:pStyle w:val="Default"/>
        <w:ind w:firstLine="709"/>
        <w:jc w:val="both"/>
      </w:pPr>
      <w:r w:rsidRPr="00200439">
        <w:t xml:space="preserve">В данной ситуации строительство новых тепловых сетей для обеспечения нормативной надежности теплоснабжения (резервирующие перемычки между магистралями, резервные линии, кольцевые линии) экономически не целесообразно. </w:t>
      </w:r>
    </w:p>
    <w:p w:rsidR="00A0628F" w:rsidRDefault="00A0628F" w:rsidP="00A0628F">
      <w:pPr>
        <w:pStyle w:val="Default"/>
        <w:ind w:firstLine="709"/>
        <w:jc w:val="both"/>
      </w:pPr>
      <w:r w:rsidRPr="00200439">
        <w:t>Для обеспечения нормативной надежности и безопасности теплоснабжения рекомендуется производить замену участков трубопроводов тепловых сетей во время плановых ремонтов.</w:t>
      </w:r>
    </w:p>
    <w:p w:rsidR="00A0628F" w:rsidRDefault="00A0628F" w:rsidP="00A0628F">
      <w:pPr>
        <w:pStyle w:val="Default"/>
        <w:ind w:firstLine="709"/>
        <w:jc w:val="both"/>
      </w:pPr>
      <w:r w:rsidRPr="00400184">
        <w:t xml:space="preserve">В таблице </w:t>
      </w:r>
      <w:r>
        <w:t>12</w:t>
      </w:r>
      <w:r w:rsidRPr="00400184">
        <w:t xml:space="preserve"> представлен </w:t>
      </w:r>
      <w:r>
        <w:t xml:space="preserve">топливный </w:t>
      </w:r>
      <w:r w:rsidRPr="00400184">
        <w:t xml:space="preserve">баланс </w:t>
      </w:r>
      <w:r>
        <w:t>системы теплоснабжения</w:t>
      </w:r>
      <w:r w:rsidRPr="00400184">
        <w:t>.</w:t>
      </w:r>
    </w:p>
    <w:p w:rsidR="00A0628F" w:rsidRDefault="00A0628F" w:rsidP="00A0628F">
      <w:pPr>
        <w:pStyle w:val="Default"/>
        <w:ind w:firstLine="709"/>
        <w:jc w:val="both"/>
      </w:pPr>
    </w:p>
    <w:p w:rsidR="00A0628F" w:rsidRDefault="00A0628F" w:rsidP="00A0628F">
      <w:pPr>
        <w:pStyle w:val="Default"/>
        <w:ind w:firstLine="709"/>
        <w:jc w:val="both"/>
      </w:pPr>
      <w:r w:rsidRPr="00400184">
        <w:t>Таблица</w:t>
      </w:r>
      <w:r>
        <w:t xml:space="preserve"> 12</w:t>
      </w:r>
    </w:p>
    <w:p w:rsidR="00A0628F" w:rsidRDefault="00A0628F" w:rsidP="00A0628F">
      <w:pPr>
        <w:pStyle w:val="Default"/>
        <w:jc w:val="center"/>
      </w:pPr>
      <w:r>
        <w:t xml:space="preserve">Топливный </w:t>
      </w:r>
      <w:r w:rsidRPr="00400184">
        <w:t xml:space="preserve">баланс </w:t>
      </w:r>
      <w:r>
        <w:t>системы теплоснабжения</w:t>
      </w:r>
    </w:p>
    <w:tbl>
      <w:tblPr>
        <w:tblStyle w:val="TableGrid"/>
        <w:tblW w:w="4856" w:type="pct"/>
        <w:tblInd w:w="0" w:type="dxa"/>
        <w:tblCellMar>
          <w:top w:w="53" w:type="dxa"/>
          <w:left w:w="108" w:type="dxa"/>
          <w:right w:w="115" w:type="dxa"/>
        </w:tblCellMar>
        <w:tblLook w:val="04A0"/>
      </w:tblPr>
      <w:tblGrid>
        <w:gridCol w:w="1803"/>
        <w:gridCol w:w="1284"/>
        <w:gridCol w:w="11"/>
        <w:gridCol w:w="1270"/>
        <w:gridCol w:w="1284"/>
        <w:gridCol w:w="11"/>
        <w:gridCol w:w="1270"/>
        <w:gridCol w:w="1284"/>
        <w:gridCol w:w="11"/>
        <w:gridCol w:w="1270"/>
      </w:tblGrid>
      <w:tr w:rsidR="00A0628F" w:rsidRPr="00E61D65" w:rsidTr="00A0628F">
        <w:trPr>
          <w:trHeight w:val="562"/>
        </w:trPr>
        <w:tc>
          <w:tcPr>
            <w:tcW w:w="1149"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1"/>
              <w:jc w:val="center"/>
              <w:rPr>
                <w:sz w:val="24"/>
                <w:szCs w:val="24"/>
              </w:rPr>
            </w:pPr>
            <w:r w:rsidRPr="00E61D65">
              <w:rPr>
                <w:sz w:val="24"/>
                <w:szCs w:val="24"/>
              </w:rPr>
              <w:t xml:space="preserve">Наименование котельной </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Годовая выработка тепловой энергии, Гкал</w:t>
            </w:r>
          </w:p>
        </w:tc>
        <w:tc>
          <w:tcPr>
            <w:tcW w:w="636"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Годовой расход условного топлива, т.у.т.</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Годовая выработка тепловой энергии, Гкал</w:t>
            </w:r>
          </w:p>
        </w:tc>
        <w:tc>
          <w:tcPr>
            <w:tcW w:w="636"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Годовой расход условного топлива, т.у.т.</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Годовая выработка тепловой энергии, Гкал</w:t>
            </w:r>
          </w:p>
        </w:tc>
        <w:tc>
          <w:tcPr>
            <w:tcW w:w="636"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Годовой расход условного топлива, т.у.т.</w:t>
            </w:r>
          </w:p>
        </w:tc>
      </w:tr>
      <w:tr w:rsidR="00A0628F" w:rsidRPr="00E61D65" w:rsidTr="00A0628F">
        <w:trPr>
          <w:trHeight w:val="266"/>
        </w:trPr>
        <w:tc>
          <w:tcPr>
            <w:tcW w:w="1149" w:type="pct"/>
            <w:vMerge/>
            <w:tcBorders>
              <w:top w:val="nil"/>
              <w:left w:val="single" w:sz="4" w:space="0" w:color="000000"/>
              <w:bottom w:val="single" w:sz="4" w:space="0" w:color="000000"/>
              <w:right w:val="single" w:sz="4" w:space="0" w:color="000000"/>
            </w:tcBorders>
            <w:vAlign w:val="center"/>
          </w:tcPr>
          <w:p w:rsidR="00A0628F" w:rsidRPr="00E61D65" w:rsidRDefault="00A0628F" w:rsidP="00A0628F">
            <w:pPr>
              <w:spacing w:after="160"/>
              <w:rPr>
                <w:sz w:val="24"/>
                <w:szCs w:val="24"/>
              </w:rPr>
            </w:pPr>
          </w:p>
        </w:tc>
        <w:tc>
          <w:tcPr>
            <w:tcW w:w="1284" w:type="pct"/>
            <w:gridSpan w:val="3"/>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 xml:space="preserve">2019 г. </w:t>
            </w:r>
          </w:p>
        </w:tc>
        <w:tc>
          <w:tcPr>
            <w:tcW w:w="1284" w:type="pct"/>
            <w:gridSpan w:val="3"/>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 xml:space="preserve">2024 г. </w:t>
            </w:r>
          </w:p>
        </w:tc>
        <w:tc>
          <w:tcPr>
            <w:tcW w:w="1284" w:type="pct"/>
            <w:gridSpan w:val="3"/>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1"/>
              <w:jc w:val="center"/>
              <w:rPr>
                <w:sz w:val="24"/>
                <w:szCs w:val="24"/>
              </w:rPr>
            </w:pPr>
            <w:r w:rsidRPr="00E61D65">
              <w:rPr>
                <w:sz w:val="24"/>
                <w:szCs w:val="24"/>
              </w:rPr>
              <w:t xml:space="preserve">2030 г. </w:t>
            </w:r>
          </w:p>
        </w:tc>
      </w:tr>
      <w:tr w:rsidR="00A0628F" w:rsidRPr="00E61D65" w:rsidTr="00A0628F">
        <w:trPr>
          <w:trHeight w:val="356"/>
        </w:trPr>
        <w:tc>
          <w:tcPr>
            <w:tcW w:w="1149"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Котельная №17 (д. Уфимцево)</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1353,8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0,275</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1353,8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0,263</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1"/>
              <w:jc w:val="center"/>
              <w:rPr>
                <w:sz w:val="24"/>
                <w:szCs w:val="24"/>
              </w:rPr>
            </w:pPr>
            <w:r w:rsidRPr="00E61D65">
              <w:rPr>
                <w:sz w:val="24"/>
                <w:szCs w:val="24"/>
              </w:rPr>
              <w:t>1353,8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1"/>
              <w:jc w:val="center"/>
              <w:rPr>
                <w:sz w:val="24"/>
                <w:szCs w:val="24"/>
              </w:rPr>
            </w:pPr>
            <w:r w:rsidRPr="00E61D65">
              <w:rPr>
                <w:sz w:val="24"/>
                <w:szCs w:val="24"/>
              </w:rPr>
              <w:t>0,251</w:t>
            </w:r>
          </w:p>
        </w:tc>
      </w:tr>
      <w:tr w:rsidR="00A0628F" w:rsidRPr="00E61D65" w:rsidTr="00A0628F">
        <w:trPr>
          <w:trHeight w:val="362"/>
        </w:trPr>
        <w:tc>
          <w:tcPr>
            <w:tcW w:w="1149"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Котельная №18 (с. Лебеди)</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1112,1</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0,230</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1112,1</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0,223</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1112,1</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0,215</w:t>
            </w:r>
          </w:p>
        </w:tc>
      </w:tr>
      <w:tr w:rsidR="00A0628F" w:rsidRPr="00E61D65" w:rsidTr="00A0628F">
        <w:trPr>
          <w:trHeight w:val="362"/>
        </w:trPr>
        <w:tc>
          <w:tcPr>
            <w:tcW w:w="1149"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Pr>
                <w:sz w:val="24"/>
                <w:szCs w:val="24"/>
              </w:rPr>
              <w:t>Терморобот</w:t>
            </w:r>
            <w:r w:rsidRPr="00E61D65">
              <w:rPr>
                <w:sz w:val="24"/>
                <w:szCs w:val="24"/>
              </w:rPr>
              <w:t xml:space="preserve"> д. Пор-Искитим, ул. Советская, 7</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888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0,127</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888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0,127</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888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0,127</w:t>
            </w:r>
          </w:p>
        </w:tc>
      </w:tr>
      <w:tr w:rsidR="00A0628F" w:rsidRPr="00E61D65" w:rsidTr="00A0628F">
        <w:trPr>
          <w:trHeight w:val="362"/>
        </w:trPr>
        <w:tc>
          <w:tcPr>
            <w:tcW w:w="1149"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jc w:val="center"/>
              <w:rPr>
                <w:sz w:val="24"/>
                <w:szCs w:val="24"/>
              </w:rPr>
            </w:pPr>
            <w:r w:rsidRPr="00E61D65">
              <w:rPr>
                <w:sz w:val="24"/>
                <w:szCs w:val="24"/>
              </w:rPr>
              <w:t>ИТОГО:</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3353,9</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0,632</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3353,9</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88"/>
              <w:jc w:val="center"/>
              <w:rPr>
                <w:sz w:val="24"/>
                <w:szCs w:val="24"/>
              </w:rPr>
            </w:pPr>
            <w:r w:rsidRPr="00E61D65">
              <w:rPr>
                <w:sz w:val="24"/>
                <w:szCs w:val="24"/>
              </w:rPr>
              <w:t>0,613</w:t>
            </w:r>
          </w:p>
        </w:tc>
        <w:tc>
          <w:tcPr>
            <w:tcW w:w="642" w:type="pct"/>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3353,9</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rsidR="00A0628F" w:rsidRPr="00E61D65" w:rsidRDefault="00A0628F" w:rsidP="00A0628F">
            <w:pPr>
              <w:ind w:left="143"/>
              <w:jc w:val="center"/>
              <w:rPr>
                <w:sz w:val="24"/>
                <w:szCs w:val="24"/>
              </w:rPr>
            </w:pPr>
            <w:r w:rsidRPr="00E61D65">
              <w:rPr>
                <w:sz w:val="24"/>
                <w:szCs w:val="24"/>
              </w:rPr>
              <w:t>0,593</w:t>
            </w:r>
          </w:p>
        </w:tc>
      </w:tr>
    </w:tbl>
    <w:p w:rsidR="00A0628F" w:rsidRPr="00200439" w:rsidRDefault="00A0628F" w:rsidP="00A0628F">
      <w:pPr>
        <w:pStyle w:val="Default"/>
        <w:jc w:val="center"/>
      </w:pPr>
    </w:p>
    <w:p w:rsidR="00A0628F" w:rsidRDefault="00A0628F" w:rsidP="00A0628F">
      <w:pPr>
        <w:pStyle w:val="Default"/>
        <w:ind w:firstLine="709"/>
        <w:jc w:val="both"/>
        <w:rPr>
          <w:rFonts w:eastAsia="Times New Roman"/>
          <w:bCs/>
        </w:rPr>
      </w:pPr>
      <w:r>
        <w:rPr>
          <w:rFonts w:eastAsia="Times New Roman"/>
          <w:bCs/>
        </w:rPr>
        <w:t>Таблица 13</w:t>
      </w:r>
    </w:p>
    <w:p w:rsidR="00A0628F" w:rsidRDefault="00A0628F" w:rsidP="00A0628F">
      <w:pPr>
        <w:pStyle w:val="Default"/>
        <w:ind w:firstLine="709"/>
        <w:jc w:val="center"/>
        <w:rPr>
          <w:rFonts w:eastAsia="Times New Roman"/>
          <w:bCs/>
        </w:rPr>
      </w:pPr>
      <w:r w:rsidRPr="00400184">
        <w:rPr>
          <w:rFonts w:eastAsia="Times New Roman"/>
          <w:bCs/>
        </w:rPr>
        <w:t>Прогноз нормативов создания запасов каменного угля</w:t>
      </w:r>
    </w:p>
    <w:tbl>
      <w:tblPr>
        <w:tblStyle w:val="af4"/>
        <w:tblW w:w="0" w:type="auto"/>
        <w:tblLook w:val="04A0"/>
      </w:tblPr>
      <w:tblGrid>
        <w:gridCol w:w="3085"/>
        <w:gridCol w:w="2126"/>
        <w:gridCol w:w="2208"/>
        <w:gridCol w:w="2152"/>
      </w:tblGrid>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rPr>
                <w:rFonts w:eastAsia="Times New Roman"/>
                <w:bCs/>
              </w:rPr>
              <w:t xml:space="preserve">Наименование </w:t>
            </w:r>
            <w:r w:rsidRPr="00EF3274">
              <w:rPr>
                <w:rFonts w:eastAsia="Times New Roman"/>
                <w:bCs/>
              </w:rPr>
              <w:lastRenderedPageBreak/>
              <w:t>энергоисточника</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lastRenderedPageBreak/>
              <w:t xml:space="preserve">Общий </w:t>
            </w:r>
            <w:r w:rsidRPr="00EF3274">
              <w:rPr>
                <w:rFonts w:eastAsia="Times New Roman"/>
                <w:bCs/>
              </w:rPr>
              <w:lastRenderedPageBreak/>
              <w:t>неснижаемый запас топлива (ОНЗТ), тыс.т.</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lastRenderedPageBreak/>
              <w:t xml:space="preserve">Нормативный </w:t>
            </w:r>
            <w:r w:rsidRPr="00EF3274">
              <w:rPr>
                <w:rFonts w:eastAsia="Times New Roman"/>
                <w:bCs/>
              </w:rPr>
              <w:lastRenderedPageBreak/>
              <w:t>неснижаемый запас топлива (ННЗТ), тыс.т.</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lastRenderedPageBreak/>
              <w:t xml:space="preserve">Нормативный </w:t>
            </w:r>
            <w:r w:rsidRPr="00EF3274">
              <w:rPr>
                <w:rFonts w:eastAsia="Times New Roman"/>
                <w:bCs/>
              </w:rPr>
              <w:lastRenderedPageBreak/>
              <w:t>эксплуатационный запас топлива (НЭЗТ), тыс. т.</w:t>
            </w:r>
          </w:p>
        </w:tc>
      </w:tr>
      <w:tr w:rsidR="00A0628F" w:rsidRPr="00EF3274" w:rsidTr="00A0628F">
        <w:tc>
          <w:tcPr>
            <w:tcW w:w="9571" w:type="dxa"/>
            <w:gridSpan w:val="4"/>
            <w:vAlign w:val="center"/>
          </w:tcPr>
          <w:p w:rsidR="00A0628F" w:rsidRPr="00EF3274" w:rsidRDefault="00A0628F" w:rsidP="00A0628F">
            <w:pPr>
              <w:pStyle w:val="Default"/>
              <w:jc w:val="center"/>
              <w:rPr>
                <w:rFonts w:eastAsia="Times New Roman"/>
                <w:bCs/>
              </w:rPr>
            </w:pPr>
            <w:r w:rsidRPr="00EF3274">
              <w:rPr>
                <w:rFonts w:eastAsia="Times New Roman"/>
                <w:bCs/>
              </w:rPr>
              <w:lastRenderedPageBreak/>
              <w:t>2019 год</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№17 (д. Уфимцево)</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0,066</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0,009</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0,057</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№18 (с. Лебеди)</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0,049</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0,007</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0,043</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t>Терморобот</w:t>
            </w:r>
            <w:r w:rsidRPr="00EF3274">
              <w:t xml:space="preserve"> д. Пор-Искитим, ул. Советская, 7</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0,033</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0,005</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0,031</w:t>
            </w:r>
          </w:p>
        </w:tc>
      </w:tr>
      <w:tr w:rsidR="00A0628F" w:rsidRPr="00EF3274" w:rsidTr="00A0628F">
        <w:tc>
          <w:tcPr>
            <w:tcW w:w="9571" w:type="dxa"/>
            <w:gridSpan w:val="4"/>
            <w:vAlign w:val="center"/>
          </w:tcPr>
          <w:p w:rsidR="00A0628F" w:rsidRPr="00EF3274" w:rsidRDefault="00A0628F" w:rsidP="00A0628F">
            <w:pPr>
              <w:pStyle w:val="Default"/>
              <w:jc w:val="center"/>
              <w:rPr>
                <w:rFonts w:eastAsia="Times New Roman"/>
                <w:bCs/>
              </w:rPr>
            </w:pPr>
            <w:r w:rsidRPr="00EF3274">
              <w:rPr>
                <w:rFonts w:eastAsia="Times New Roman"/>
                <w:bCs/>
              </w:rPr>
              <w:t>2024 год</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№17 (д. Уфимцево)</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0,063</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0,009</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0,055</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№18 (с. Лебеди)</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0,048</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0,006</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0,041</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t>Терморобот</w:t>
            </w:r>
            <w:r w:rsidRPr="00EF3274">
              <w:t xml:space="preserve"> д. Пор-Искитим, ул. Советская, 7</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0,033</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0,005</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0,031</w:t>
            </w:r>
          </w:p>
        </w:tc>
      </w:tr>
      <w:tr w:rsidR="00A0628F" w:rsidRPr="00EF3274" w:rsidTr="00A0628F">
        <w:tc>
          <w:tcPr>
            <w:tcW w:w="9571" w:type="dxa"/>
            <w:gridSpan w:val="4"/>
            <w:vAlign w:val="center"/>
          </w:tcPr>
          <w:p w:rsidR="00A0628F" w:rsidRPr="00EF3274" w:rsidRDefault="00A0628F" w:rsidP="00A0628F">
            <w:pPr>
              <w:pStyle w:val="Default"/>
              <w:jc w:val="center"/>
              <w:rPr>
                <w:rFonts w:eastAsia="Times New Roman"/>
                <w:bCs/>
              </w:rPr>
            </w:pPr>
            <w:r w:rsidRPr="00EF3274">
              <w:rPr>
                <w:rFonts w:eastAsia="Times New Roman"/>
                <w:bCs/>
              </w:rPr>
              <w:t>2030 год</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№17 (д. Уфимцево)</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0,060</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0,008</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0,052</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rsidRPr="00EF3274">
              <w:t>Котельная №18 (с. Лебеди)</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0,046</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0,006</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0,040</w:t>
            </w:r>
          </w:p>
        </w:tc>
      </w:tr>
      <w:tr w:rsidR="00A0628F" w:rsidRPr="00EF3274" w:rsidTr="00A0628F">
        <w:tc>
          <w:tcPr>
            <w:tcW w:w="3085" w:type="dxa"/>
            <w:vAlign w:val="center"/>
          </w:tcPr>
          <w:p w:rsidR="00A0628F" w:rsidRPr="00EF3274" w:rsidRDefault="00A0628F" w:rsidP="00A0628F">
            <w:pPr>
              <w:pStyle w:val="Default"/>
              <w:jc w:val="center"/>
              <w:rPr>
                <w:rFonts w:eastAsia="Times New Roman"/>
                <w:bCs/>
              </w:rPr>
            </w:pPr>
            <w:r>
              <w:t>Терморобот</w:t>
            </w:r>
            <w:r w:rsidRPr="00EF3274">
              <w:t xml:space="preserve"> д. Пор-Искитим, ул. Советская, 7</w:t>
            </w:r>
          </w:p>
        </w:tc>
        <w:tc>
          <w:tcPr>
            <w:tcW w:w="2126" w:type="dxa"/>
            <w:vAlign w:val="center"/>
          </w:tcPr>
          <w:p w:rsidR="00A0628F" w:rsidRPr="00EF3274" w:rsidRDefault="00A0628F" w:rsidP="00A0628F">
            <w:pPr>
              <w:pStyle w:val="Default"/>
              <w:jc w:val="center"/>
              <w:rPr>
                <w:rFonts w:eastAsia="Times New Roman"/>
                <w:bCs/>
              </w:rPr>
            </w:pPr>
            <w:r w:rsidRPr="00EF3274">
              <w:rPr>
                <w:rFonts w:eastAsia="Times New Roman"/>
                <w:bCs/>
              </w:rPr>
              <w:t>0,033</w:t>
            </w:r>
          </w:p>
        </w:tc>
        <w:tc>
          <w:tcPr>
            <w:tcW w:w="2208" w:type="dxa"/>
            <w:vAlign w:val="center"/>
          </w:tcPr>
          <w:p w:rsidR="00A0628F" w:rsidRPr="00EF3274" w:rsidRDefault="00A0628F" w:rsidP="00A0628F">
            <w:pPr>
              <w:pStyle w:val="Default"/>
              <w:jc w:val="center"/>
              <w:rPr>
                <w:rFonts w:eastAsia="Times New Roman"/>
                <w:bCs/>
              </w:rPr>
            </w:pPr>
            <w:r w:rsidRPr="00EF3274">
              <w:rPr>
                <w:rFonts w:eastAsia="Times New Roman"/>
                <w:bCs/>
              </w:rPr>
              <w:t>0,005</w:t>
            </w:r>
          </w:p>
        </w:tc>
        <w:tc>
          <w:tcPr>
            <w:tcW w:w="2152" w:type="dxa"/>
            <w:vAlign w:val="center"/>
          </w:tcPr>
          <w:p w:rsidR="00A0628F" w:rsidRPr="00EF3274" w:rsidRDefault="00A0628F" w:rsidP="00A0628F">
            <w:pPr>
              <w:pStyle w:val="Default"/>
              <w:jc w:val="center"/>
              <w:rPr>
                <w:rFonts w:eastAsia="Times New Roman"/>
                <w:bCs/>
              </w:rPr>
            </w:pPr>
            <w:r w:rsidRPr="00EF3274">
              <w:rPr>
                <w:rFonts w:eastAsia="Times New Roman"/>
                <w:bCs/>
              </w:rPr>
              <w:t>0,031</w:t>
            </w:r>
          </w:p>
        </w:tc>
      </w:tr>
    </w:tbl>
    <w:p w:rsidR="00A0628F" w:rsidRPr="00400184" w:rsidRDefault="00A0628F" w:rsidP="00A0628F">
      <w:pPr>
        <w:pStyle w:val="Default"/>
        <w:ind w:firstLine="709"/>
        <w:jc w:val="center"/>
        <w:rPr>
          <w:rFonts w:eastAsia="Times New Roman"/>
          <w:bCs/>
        </w:rPr>
      </w:pPr>
    </w:p>
    <w:p w:rsidR="00A0628F" w:rsidRDefault="00A0628F" w:rsidP="00A0628F">
      <w:pPr>
        <w:pStyle w:val="Default"/>
        <w:jc w:val="center"/>
        <w:rPr>
          <w:rFonts w:eastAsia="Times New Roman"/>
          <w:b/>
          <w:bCs/>
          <w:i/>
        </w:rPr>
      </w:pPr>
    </w:p>
    <w:p w:rsidR="00A0628F" w:rsidRDefault="00A0628F" w:rsidP="00A0628F">
      <w:pPr>
        <w:pStyle w:val="Default"/>
        <w:ind w:firstLine="709"/>
        <w:jc w:val="both"/>
        <w:rPr>
          <w:rFonts w:eastAsia="Times New Roman"/>
          <w:bCs/>
        </w:rPr>
      </w:pPr>
      <w:r w:rsidRPr="00EF6934">
        <w:rPr>
          <w:rFonts w:eastAsia="Times New Roman"/>
          <w:bCs/>
        </w:rPr>
        <w:t xml:space="preserve">В таблице </w:t>
      </w:r>
      <w:r>
        <w:rPr>
          <w:rFonts w:eastAsia="Times New Roman"/>
          <w:bCs/>
        </w:rPr>
        <w:t>14</w:t>
      </w:r>
      <w:r w:rsidRPr="00EF6934">
        <w:rPr>
          <w:rFonts w:eastAsia="Times New Roman"/>
          <w:bCs/>
        </w:rPr>
        <w:t xml:space="preserve"> приведена </w:t>
      </w:r>
      <w:r w:rsidRPr="0008703E">
        <w:rPr>
          <w:rFonts w:eastAsia="Times New Roman"/>
          <w:bCs/>
        </w:rPr>
        <w:t xml:space="preserve">Программа инвестиционных проектов в теплоснабжении </w:t>
      </w:r>
      <w:r w:rsidRPr="00EF6934">
        <w:rPr>
          <w:rFonts w:eastAsia="Times New Roman"/>
          <w:bCs/>
        </w:rPr>
        <w:t>до 203</w:t>
      </w:r>
      <w:r>
        <w:rPr>
          <w:rFonts w:eastAsia="Times New Roman"/>
          <w:bCs/>
        </w:rPr>
        <w:t>6</w:t>
      </w:r>
      <w:r w:rsidRPr="00EF6934">
        <w:rPr>
          <w:rFonts w:eastAsia="Times New Roman"/>
          <w:bCs/>
        </w:rPr>
        <w:t xml:space="preserve"> года с проиндексированными кап. затратами разработанная на основании принятых решений.</w:t>
      </w:r>
    </w:p>
    <w:p w:rsidR="00A0628F" w:rsidRDefault="00A0628F" w:rsidP="00A0628F">
      <w:pPr>
        <w:pStyle w:val="Default"/>
        <w:jc w:val="both"/>
        <w:rPr>
          <w:rFonts w:eastAsia="Times New Roman"/>
          <w:b/>
          <w:bCs/>
          <w:i/>
        </w:rPr>
      </w:pPr>
    </w:p>
    <w:p w:rsidR="00A0628F" w:rsidRDefault="00A0628F" w:rsidP="00A0628F">
      <w:pPr>
        <w:pStyle w:val="Default"/>
        <w:ind w:firstLine="709"/>
        <w:jc w:val="both"/>
        <w:rPr>
          <w:rFonts w:eastAsia="Times New Roman"/>
          <w:bCs/>
        </w:rPr>
      </w:pPr>
      <w:r w:rsidRPr="00EF6934">
        <w:rPr>
          <w:rFonts w:eastAsia="Times New Roman"/>
          <w:bCs/>
        </w:rPr>
        <w:t>Таблица</w:t>
      </w:r>
      <w:r>
        <w:rPr>
          <w:rFonts w:eastAsia="Times New Roman"/>
          <w:bCs/>
        </w:rPr>
        <w:t xml:space="preserve"> 14</w:t>
      </w:r>
    </w:p>
    <w:p w:rsidR="00A0628F" w:rsidRDefault="00A0628F" w:rsidP="00A0628F">
      <w:pPr>
        <w:pStyle w:val="Default"/>
        <w:jc w:val="center"/>
        <w:rPr>
          <w:rFonts w:eastAsia="Times New Roman"/>
          <w:bCs/>
        </w:rPr>
      </w:pPr>
      <w:r w:rsidRPr="0008703E">
        <w:rPr>
          <w:rFonts w:eastAsia="Times New Roman"/>
          <w:bCs/>
        </w:rPr>
        <w:t xml:space="preserve">Программа инвестиционных проектов в теплоснабжении </w:t>
      </w:r>
      <w:r w:rsidRPr="00EF6934">
        <w:rPr>
          <w:rFonts w:eastAsia="Times New Roman"/>
          <w:bCs/>
        </w:rPr>
        <w:t>с проиндексированными кап. затратами указанными в ценах соответствующих лет, тыс. руб.</w:t>
      </w:r>
    </w:p>
    <w:tbl>
      <w:tblPr>
        <w:tblStyle w:val="af4"/>
        <w:tblW w:w="0" w:type="auto"/>
        <w:tblLook w:val="04A0"/>
      </w:tblPr>
      <w:tblGrid>
        <w:gridCol w:w="1776"/>
        <w:gridCol w:w="1612"/>
        <w:gridCol w:w="687"/>
        <w:gridCol w:w="864"/>
        <w:gridCol w:w="864"/>
        <w:gridCol w:w="687"/>
        <w:gridCol w:w="687"/>
        <w:gridCol w:w="765"/>
        <w:gridCol w:w="765"/>
        <w:gridCol w:w="864"/>
      </w:tblGrid>
      <w:tr w:rsidR="00A0628F" w:rsidRPr="00EF3274" w:rsidTr="00A0628F">
        <w:trPr>
          <w:trHeight w:val="1092"/>
        </w:trPr>
        <w:tc>
          <w:tcPr>
            <w:tcW w:w="1776" w:type="dxa"/>
            <w:vAlign w:val="center"/>
          </w:tcPr>
          <w:p w:rsidR="00A0628F" w:rsidRPr="00EF3274" w:rsidRDefault="00A0628F" w:rsidP="00A0628F">
            <w:pPr>
              <w:pStyle w:val="Default"/>
              <w:jc w:val="center"/>
              <w:rPr>
                <w:rFonts w:eastAsia="Times New Roman"/>
                <w:bCs/>
                <w:sz w:val="23"/>
                <w:szCs w:val="23"/>
              </w:rPr>
            </w:pPr>
            <w:bookmarkStart w:id="16" w:name="_Hlk525560859"/>
            <w:r w:rsidRPr="00EF3274">
              <w:rPr>
                <w:rFonts w:eastAsia="Times New Roman"/>
                <w:bCs/>
                <w:sz w:val="23"/>
                <w:szCs w:val="23"/>
              </w:rPr>
              <w:t>Наименование котельной, мероприятия</w:t>
            </w:r>
          </w:p>
        </w:tc>
        <w:tc>
          <w:tcPr>
            <w:tcW w:w="1612"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Планируемые действия</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2018</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2019</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2020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2021</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2022</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2023-2027</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2028-2036</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Всего</w:t>
            </w:r>
          </w:p>
        </w:tc>
      </w:tr>
      <w:tr w:rsidR="00A0628F" w:rsidRPr="00EF3274" w:rsidTr="00A0628F">
        <w:tc>
          <w:tcPr>
            <w:tcW w:w="3388" w:type="dxa"/>
            <w:gridSpan w:val="2"/>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Котельная №17 (Уфимцево)</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1474</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67</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1541</w:t>
            </w:r>
          </w:p>
        </w:tc>
      </w:tr>
      <w:tr w:rsidR="00A0628F" w:rsidRPr="00EF3274" w:rsidTr="00A0628F">
        <w:tc>
          <w:tcPr>
            <w:tcW w:w="1776"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 xml:space="preserve">Реконструкция котельной </w:t>
            </w:r>
          </w:p>
        </w:tc>
        <w:tc>
          <w:tcPr>
            <w:tcW w:w="1612"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Замена котлов КВр-1,16 на КВр-1,2</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1474</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67</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1541</w:t>
            </w:r>
          </w:p>
        </w:tc>
      </w:tr>
      <w:tr w:rsidR="00A0628F" w:rsidRPr="00EF3274" w:rsidTr="00A0628F">
        <w:tc>
          <w:tcPr>
            <w:tcW w:w="3388" w:type="dxa"/>
            <w:gridSpan w:val="2"/>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д. Пор-Искитим</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r>
      <w:tr w:rsidR="00A0628F" w:rsidRPr="00EF3274" w:rsidTr="00A0628F">
        <w:tc>
          <w:tcPr>
            <w:tcW w:w="1776"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Установка модульной угольной котельной</w:t>
            </w:r>
          </w:p>
        </w:tc>
        <w:tc>
          <w:tcPr>
            <w:tcW w:w="1612"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Установка модульной угольной котельной терморобот ТР-60 ДК в д. Пор-Искитим, ул. Советская, 5</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r>
      <w:tr w:rsidR="00A0628F" w:rsidRPr="00EF3274" w:rsidTr="00A0628F">
        <w:trPr>
          <w:trHeight w:val="401"/>
        </w:trPr>
        <w:tc>
          <w:tcPr>
            <w:tcW w:w="3388" w:type="dxa"/>
            <w:gridSpan w:val="2"/>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д. Уфимцево</w:t>
            </w:r>
          </w:p>
        </w:tc>
        <w:tc>
          <w:tcPr>
            <w:tcW w:w="687" w:type="dxa"/>
            <w:vAlign w:val="center"/>
          </w:tcPr>
          <w:p w:rsidR="00A0628F" w:rsidRPr="00EF3274" w:rsidRDefault="00A0628F" w:rsidP="00A0628F">
            <w:pPr>
              <w:pStyle w:val="Default"/>
              <w:jc w:val="center"/>
              <w:rPr>
                <w:rFonts w:eastAsia="Times New Roman"/>
                <w:bCs/>
                <w:sz w:val="23"/>
                <w:szCs w:val="23"/>
              </w:rPr>
            </w:pPr>
          </w:p>
        </w:tc>
        <w:tc>
          <w:tcPr>
            <w:tcW w:w="864" w:type="dxa"/>
            <w:vAlign w:val="center"/>
          </w:tcPr>
          <w:p w:rsidR="00A0628F" w:rsidRPr="00EF3274" w:rsidRDefault="00A0628F" w:rsidP="00A0628F">
            <w:pPr>
              <w:pStyle w:val="Default"/>
              <w:jc w:val="center"/>
              <w:rPr>
                <w:rFonts w:eastAsia="Times New Roman"/>
                <w:bCs/>
                <w:sz w:val="23"/>
                <w:szCs w:val="23"/>
              </w:rPr>
            </w:pPr>
          </w:p>
        </w:tc>
        <w:tc>
          <w:tcPr>
            <w:tcW w:w="864" w:type="dxa"/>
            <w:vAlign w:val="center"/>
          </w:tcPr>
          <w:p w:rsidR="00A0628F" w:rsidRPr="00EF3274" w:rsidRDefault="00A0628F" w:rsidP="00A0628F">
            <w:pPr>
              <w:pStyle w:val="Default"/>
              <w:jc w:val="center"/>
              <w:rPr>
                <w:rFonts w:eastAsia="Times New Roman"/>
                <w:bCs/>
                <w:sz w:val="23"/>
                <w:szCs w:val="23"/>
              </w:rPr>
            </w:pPr>
          </w:p>
        </w:tc>
        <w:tc>
          <w:tcPr>
            <w:tcW w:w="687" w:type="dxa"/>
            <w:vAlign w:val="center"/>
          </w:tcPr>
          <w:p w:rsidR="00A0628F" w:rsidRPr="00EF3274" w:rsidRDefault="00A0628F" w:rsidP="00A0628F">
            <w:pPr>
              <w:pStyle w:val="Default"/>
              <w:jc w:val="center"/>
              <w:rPr>
                <w:rFonts w:eastAsia="Times New Roman"/>
                <w:bCs/>
                <w:sz w:val="23"/>
                <w:szCs w:val="23"/>
              </w:rPr>
            </w:pPr>
          </w:p>
        </w:tc>
        <w:tc>
          <w:tcPr>
            <w:tcW w:w="687" w:type="dxa"/>
            <w:vAlign w:val="center"/>
          </w:tcPr>
          <w:p w:rsidR="00A0628F" w:rsidRPr="00EF3274" w:rsidRDefault="00A0628F" w:rsidP="00A0628F">
            <w:pPr>
              <w:pStyle w:val="Default"/>
              <w:jc w:val="center"/>
              <w:rPr>
                <w:rFonts w:eastAsia="Times New Roman"/>
                <w:bCs/>
                <w:sz w:val="23"/>
                <w:szCs w:val="23"/>
              </w:rPr>
            </w:pPr>
          </w:p>
        </w:tc>
        <w:tc>
          <w:tcPr>
            <w:tcW w:w="765" w:type="dxa"/>
            <w:vAlign w:val="center"/>
          </w:tcPr>
          <w:p w:rsidR="00A0628F" w:rsidRPr="00EF3274" w:rsidRDefault="00A0628F" w:rsidP="00A0628F">
            <w:pPr>
              <w:pStyle w:val="Default"/>
              <w:jc w:val="center"/>
              <w:rPr>
                <w:rFonts w:eastAsia="Times New Roman"/>
                <w:bCs/>
                <w:sz w:val="23"/>
                <w:szCs w:val="23"/>
              </w:rPr>
            </w:pPr>
          </w:p>
        </w:tc>
        <w:tc>
          <w:tcPr>
            <w:tcW w:w="765" w:type="dxa"/>
            <w:vAlign w:val="center"/>
          </w:tcPr>
          <w:p w:rsidR="00A0628F" w:rsidRPr="00EF3274" w:rsidRDefault="00A0628F" w:rsidP="00A0628F">
            <w:pPr>
              <w:pStyle w:val="Default"/>
              <w:jc w:val="center"/>
              <w:rPr>
                <w:rFonts w:eastAsia="Times New Roman"/>
                <w:bCs/>
                <w:sz w:val="23"/>
                <w:szCs w:val="23"/>
              </w:rPr>
            </w:pPr>
          </w:p>
        </w:tc>
        <w:tc>
          <w:tcPr>
            <w:tcW w:w="864" w:type="dxa"/>
            <w:vAlign w:val="center"/>
          </w:tcPr>
          <w:p w:rsidR="00A0628F" w:rsidRPr="00EF3274" w:rsidRDefault="00A0628F" w:rsidP="00A0628F">
            <w:pPr>
              <w:pStyle w:val="Default"/>
              <w:jc w:val="center"/>
              <w:rPr>
                <w:rFonts w:eastAsia="Times New Roman"/>
                <w:bCs/>
                <w:sz w:val="23"/>
                <w:szCs w:val="23"/>
              </w:rPr>
            </w:pPr>
          </w:p>
        </w:tc>
      </w:tr>
      <w:tr w:rsidR="00A0628F" w:rsidRPr="00EF3274" w:rsidTr="00A0628F">
        <w:trPr>
          <w:trHeight w:val="401"/>
        </w:trPr>
        <w:tc>
          <w:tcPr>
            <w:tcW w:w="1776"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 xml:space="preserve">Установка модульной угольной </w:t>
            </w:r>
            <w:r w:rsidRPr="00EF3274">
              <w:rPr>
                <w:rFonts w:eastAsia="Times New Roman"/>
                <w:bCs/>
                <w:sz w:val="23"/>
                <w:szCs w:val="23"/>
              </w:rPr>
              <w:lastRenderedPageBreak/>
              <w:t>котельной</w:t>
            </w:r>
          </w:p>
        </w:tc>
        <w:tc>
          <w:tcPr>
            <w:tcW w:w="1612"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lastRenderedPageBreak/>
              <w:t xml:space="preserve">Установка модульной угольной </w:t>
            </w:r>
            <w:r w:rsidRPr="00EF3274">
              <w:rPr>
                <w:rFonts w:eastAsia="Times New Roman"/>
                <w:bCs/>
                <w:sz w:val="23"/>
                <w:szCs w:val="23"/>
              </w:rPr>
              <w:lastRenderedPageBreak/>
              <w:t>котельной терморобот ТР-60 ДК в д. Уфимцево, ул. Молодежная, 10а</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lastRenderedPageBreak/>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r>
      <w:tr w:rsidR="00A0628F" w:rsidRPr="00EF3274" w:rsidTr="00A0628F">
        <w:trPr>
          <w:trHeight w:val="401"/>
        </w:trPr>
        <w:tc>
          <w:tcPr>
            <w:tcW w:w="3388" w:type="dxa"/>
            <w:gridSpan w:val="2"/>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lastRenderedPageBreak/>
              <w:t>ИТОГО ПО ВСЕМ КОТЕЛЬНЫМ:</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1474</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3085,5</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3018,5</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687"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765"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0</w:t>
            </w:r>
          </w:p>
        </w:tc>
        <w:tc>
          <w:tcPr>
            <w:tcW w:w="864" w:type="dxa"/>
            <w:vAlign w:val="center"/>
          </w:tcPr>
          <w:p w:rsidR="00A0628F" w:rsidRPr="00EF3274" w:rsidRDefault="00A0628F" w:rsidP="00A0628F">
            <w:pPr>
              <w:pStyle w:val="Default"/>
              <w:jc w:val="center"/>
              <w:rPr>
                <w:rFonts w:eastAsia="Times New Roman"/>
                <w:bCs/>
                <w:sz w:val="23"/>
                <w:szCs w:val="23"/>
              </w:rPr>
            </w:pPr>
            <w:r w:rsidRPr="00EF3274">
              <w:rPr>
                <w:rFonts w:eastAsia="Times New Roman"/>
                <w:bCs/>
                <w:sz w:val="23"/>
                <w:szCs w:val="23"/>
              </w:rPr>
              <w:t>7578</w:t>
            </w:r>
          </w:p>
        </w:tc>
      </w:tr>
      <w:bookmarkEnd w:id="16"/>
    </w:tbl>
    <w:p w:rsidR="00A0628F" w:rsidRPr="00EF6934" w:rsidRDefault="00A0628F" w:rsidP="00A0628F">
      <w:pPr>
        <w:pStyle w:val="Default"/>
        <w:jc w:val="center"/>
        <w:rPr>
          <w:rFonts w:eastAsia="Times New Roman"/>
          <w:bCs/>
        </w:rPr>
      </w:pPr>
    </w:p>
    <w:p w:rsidR="00A0628F" w:rsidRPr="002A4238" w:rsidRDefault="00A0628F" w:rsidP="00A0628F">
      <w:pPr>
        <w:pStyle w:val="Default"/>
        <w:jc w:val="center"/>
        <w:rPr>
          <w:rFonts w:eastAsia="Times New Roman"/>
          <w:b/>
          <w:bCs/>
          <w:i/>
        </w:rPr>
      </w:pPr>
      <w:r>
        <w:rPr>
          <w:rFonts w:eastAsia="Times New Roman"/>
          <w:b/>
          <w:bCs/>
          <w:i/>
        </w:rPr>
        <w:t>5</w:t>
      </w:r>
      <w:r w:rsidRPr="002A4238">
        <w:rPr>
          <w:rFonts w:eastAsia="Times New Roman"/>
          <w:b/>
          <w:bCs/>
          <w:i/>
        </w:rPr>
        <w:t>.3 Программа инвестиционных проектов в водоснабжении</w:t>
      </w:r>
    </w:p>
    <w:p w:rsidR="00A0628F" w:rsidRDefault="00A0628F" w:rsidP="00A0628F">
      <w:pPr>
        <w:ind w:left="-15" w:right="2" w:firstLine="724"/>
        <w:jc w:val="both"/>
      </w:pPr>
    </w:p>
    <w:p w:rsidR="00A0628F" w:rsidRDefault="00A0628F" w:rsidP="00A0628F">
      <w:pPr>
        <w:ind w:left="-15" w:right="2" w:firstLine="724"/>
        <w:jc w:val="both"/>
        <w:rPr>
          <w:sz w:val="23"/>
          <w:szCs w:val="23"/>
        </w:rPr>
      </w:pPr>
      <w:r>
        <w:rPr>
          <w:sz w:val="23"/>
          <w:szCs w:val="23"/>
        </w:rPr>
        <w:t xml:space="preserve">Программа инвестиционных проектов в водоснабжении основывается на «Схеме водоснабжения Лебедевского сельского поселения Промышленновского района Кемеровской области на 2016-2021 гг. и на период до 2026 г.». </w:t>
      </w:r>
    </w:p>
    <w:p w:rsidR="00A0628F" w:rsidRDefault="00A0628F" w:rsidP="00A0628F">
      <w:pPr>
        <w:ind w:left="-15" w:right="2" w:firstLine="724"/>
        <w:jc w:val="both"/>
      </w:pPr>
      <w:r>
        <w:t>Система водоснабжения на сегодняшний момент не испытывает дефицита, но с учетом перспективного развития системы водоснабжения, необходимо устройство резервных скважин в каждом населенном пункте.</w:t>
      </w:r>
    </w:p>
    <w:p w:rsidR="00A0628F" w:rsidRDefault="00A0628F" w:rsidP="00A0628F">
      <w:pPr>
        <w:ind w:left="-15" w:right="2" w:firstLine="724"/>
        <w:jc w:val="both"/>
      </w:pPr>
      <w:r>
        <w:t>Расчет требуемой мощности водозаборов представлен в таблице 15.</w:t>
      </w:r>
    </w:p>
    <w:p w:rsidR="00A0628F" w:rsidRDefault="00A0628F" w:rsidP="00A0628F">
      <w:pPr>
        <w:ind w:left="-15" w:right="2" w:firstLine="724"/>
        <w:jc w:val="both"/>
      </w:pPr>
    </w:p>
    <w:p w:rsidR="00A0628F" w:rsidRDefault="00A0628F" w:rsidP="00A0628F">
      <w:pPr>
        <w:ind w:left="-15" w:right="2" w:firstLine="724"/>
        <w:jc w:val="both"/>
      </w:pPr>
      <w:r>
        <w:t>Таблица 15</w:t>
      </w:r>
    </w:p>
    <w:p w:rsidR="00A0628F" w:rsidRDefault="00A0628F" w:rsidP="00A0628F">
      <w:pPr>
        <w:ind w:left="-15" w:right="2" w:firstLine="724"/>
        <w:jc w:val="center"/>
      </w:pPr>
      <w:r w:rsidRPr="0056244E">
        <w:t>Перспективная мощность водозабора</w:t>
      </w:r>
    </w:p>
    <w:tbl>
      <w:tblPr>
        <w:tblStyle w:val="af4"/>
        <w:tblW w:w="0" w:type="auto"/>
        <w:tblInd w:w="-15" w:type="dxa"/>
        <w:tblLook w:val="04A0"/>
      </w:tblPr>
      <w:tblGrid>
        <w:gridCol w:w="1257"/>
        <w:gridCol w:w="5123"/>
        <w:gridCol w:w="3191"/>
      </w:tblGrid>
      <w:tr w:rsidR="00A0628F" w:rsidRPr="0056244E" w:rsidTr="00A0628F">
        <w:tc>
          <w:tcPr>
            <w:tcW w:w="1257" w:type="dxa"/>
            <w:vAlign w:val="center"/>
          </w:tcPr>
          <w:p w:rsidR="00A0628F" w:rsidRPr="0056244E" w:rsidRDefault="00A0628F" w:rsidP="00A0628F">
            <w:pPr>
              <w:ind w:right="2"/>
              <w:jc w:val="center"/>
              <w:rPr>
                <w:sz w:val="24"/>
                <w:szCs w:val="24"/>
              </w:rPr>
            </w:pPr>
            <w:r w:rsidRPr="0056244E">
              <w:rPr>
                <w:sz w:val="24"/>
                <w:szCs w:val="24"/>
              </w:rPr>
              <w:t>№ п/п</w:t>
            </w:r>
          </w:p>
        </w:tc>
        <w:tc>
          <w:tcPr>
            <w:tcW w:w="5123" w:type="dxa"/>
            <w:vAlign w:val="center"/>
          </w:tcPr>
          <w:p w:rsidR="00A0628F" w:rsidRPr="0056244E" w:rsidRDefault="00A0628F" w:rsidP="00A0628F">
            <w:pPr>
              <w:ind w:right="2"/>
              <w:jc w:val="center"/>
              <w:rPr>
                <w:sz w:val="24"/>
                <w:szCs w:val="24"/>
              </w:rPr>
            </w:pPr>
            <w:r w:rsidRPr="0056244E">
              <w:rPr>
                <w:sz w:val="24"/>
                <w:szCs w:val="24"/>
              </w:rPr>
              <w:t>Название населенного пункта</w:t>
            </w:r>
          </w:p>
        </w:tc>
        <w:tc>
          <w:tcPr>
            <w:tcW w:w="3191" w:type="dxa"/>
            <w:vAlign w:val="center"/>
          </w:tcPr>
          <w:p w:rsidR="00A0628F" w:rsidRPr="0056244E" w:rsidRDefault="00A0628F" w:rsidP="00A0628F">
            <w:pPr>
              <w:ind w:right="2"/>
              <w:jc w:val="center"/>
              <w:rPr>
                <w:sz w:val="24"/>
                <w:szCs w:val="24"/>
              </w:rPr>
            </w:pPr>
            <w:r w:rsidRPr="0056244E">
              <w:rPr>
                <w:sz w:val="24"/>
                <w:szCs w:val="24"/>
              </w:rPr>
              <w:t>Перспективная мощность водозаборов, куб.м/сут</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1 </w:t>
            </w:r>
          </w:p>
        </w:tc>
        <w:tc>
          <w:tcPr>
            <w:tcW w:w="5123" w:type="dxa"/>
          </w:tcPr>
          <w:p w:rsidR="00A0628F" w:rsidRPr="00D937C6" w:rsidRDefault="00A0628F" w:rsidP="00A0628F">
            <w:pPr>
              <w:ind w:right="2"/>
              <w:jc w:val="center"/>
              <w:rPr>
                <w:sz w:val="24"/>
                <w:szCs w:val="24"/>
              </w:rPr>
            </w:pPr>
            <w:r w:rsidRPr="00D937C6">
              <w:rPr>
                <w:sz w:val="24"/>
                <w:szCs w:val="24"/>
              </w:rPr>
              <w:t xml:space="preserve">с. Лебеди </w:t>
            </w:r>
          </w:p>
        </w:tc>
        <w:tc>
          <w:tcPr>
            <w:tcW w:w="3191" w:type="dxa"/>
          </w:tcPr>
          <w:p w:rsidR="00A0628F" w:rsidRPr="00D937C6" w:rsidRDefault="00A0628F" w:rsidP="00A0628F">
            <w:pPr>
              <w:ind w:right="2"/>
              <w:jc w:val="center"/>
              <w:rPr>
                <w:sz w:val="24"/>
                <w:szCs w:val="24"/>
              </w:rPr>
            </w:pPr>
            <w:r w:rsidRPr="00D937C6">
              <w:rPr>
                <w:sz w:val="24"/>
                <w:szCs w:val="24"/>
              </w:rPr>
              <w:t xml:space="preserve">194,06 </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2 </w:t>
            </w:r>
          </w:p>
        </w:tc>
        <w:tc>
          <w:tcPr>
            <w:tcW w:w="5123" w:type="dxa"/>
          </w:tcPr>
          <w:p w:rsidR="00A0628F" w:rsidRPr="00D937C6" w:rsidRDefault="00A0628F" w:rsidP="00A0628F">
            <w:pPr>
              <w:ind w:right="2"/>
              <w:jc w:val="center"/>
              <w:rPr>
                <w:sz w:val="24"/>
                <w:szCs w:val="24"/>
              </w:rPr>
            </w:pPr>
            <w:r w:rsidRPr="00D937C6">
              <w:rPr>
                <w:sz w:val="24"/>
                <w:szCs w:val="24"/>
              </w:rPr>
              <w:t xml:space="preserve">д. Уфимцево </w:t>
            </w:r>
          </w:p>
        </w:tc>
        <w:tc>
          <w:tcPr>
            <w:tcW w:w="3191" w:type="dxa"/>
          </w:tcPr>
          <w:p w:rsidR="00A0628F" w:rsidRPr="00D937C6" w:rsidRDefault="00A0628F" w:rsidP="00A0628F">
            <w:pPr>
              <w:ind w:right="2"/>
              <w:jc w:val="center"/>
              <w:rPr>
                <w:sz w:val="24"/>
                <w:szCs w:val="24"/>
              </w:rPr>
            </w:pPr>
            <w:r w:rsidRPr="00D937C6">
              <w:rPr>
                <w:sz w:val="24"/>
                <w:szCs w:val="24"/>
              </w:rPr>
              <w:t xml:space="preserve">199,67 </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3 </w:t>
            </w:r>
          </w:p>
        </w:tc>
        <w:tc>
          <w:tcPr>
            <w:tcW w:w="5123" w:type="dxa"/>
          </w:tcPr>
          <w:p w:rsidR="00A0628F" w:rsidRPr="00D937C6" w:rsidRDefault="00A0628F" w:rsidP="00A0628F">
            <w:pPr>
              <w:pStyle w:val="Default"/>
              <w:jc w:val="center"/>
            </w:pPr>
            <w:r w:rsidRPr="00D937C6">
              <w:t xml:space="preserve">д. Пор-Искитим </w:t>
            </w:r>
          </w:p>
        </w:tc>
        <w:tc>
          <w:tcPr>
            <w:tcW w:w="3191" w:type="dxa"/>
          </w:tcPr>
          <w:p w:rsidR="00A0628F" w:rsidRPr="00D937C6" w:rsidRDefault="00A0628F" w:rsidP="00A0628F">
            <w:pPr>
              <w:pStyle w:val="Default"/>
              <w:jc w:val="center"/>
            </w:pPr>
            <w:r w:rsidRPr="00D937C6">
              <w:t xml:space="preserve">182,47 </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4 </w:t>
            </w:r>
          </w:p>
        </w:tc>
        <w:tc>
          <w:tcPr>
            <w:tcW w:w="5123" w:type="dxa"/>
          </w:tcPr>
          <w:p w:rsidR="00A0628F" w:rsidRPr="00D937C6" w:rsidRDefault="00A0628F" w:rsidP="00A0628F">
            <w:pPr>
              <w:ind w:right="2"/>
              <w:jc w:val="center"/>
              <w:rPr>
                <w:sz w:val="24"/>
                <w:szCs w:val="24"/>
              </w:rPr>
            </w:pPr>
            <w:r w:rsidRPr="00D937C6">
              <w:rPr>
                <w:sz w:val="24"/>
                <w:szCs w:val="24"/>
              </w:rPr>
              <w:t xml:space="preserve">д. Подкопенная </w:t>
            </w:r>
          </w:p>
        </w:tc>
        <w:tc>
          <w:tcPr>
            <w:tcW w:w="3191" w:type="dxa"/>
          </w:tcPr>
          <w:p w:rsidR="00A0628F" w:rsidRPr="00D937C6" w:rsidRDefault="00A0628F" w:rsidP="00A0628F">
            <w:pPr>
              <w:ind w:right="2"/>
              <w:jc w:val="center"/>
              <w:rPr>
                <w:sz w:val="24"/>
                <w:szCs w:val="24"/>
              </w:rPr>
            </w:pPr>
            <w:r w:rsidRPr="00D937C6">
              <w:rPr>
                <w:sz w:val="24"/>
                <w:szCs w:val="24"/>
              </w:rPr>
              <w:t xml:space="preserve">78,50 </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5 </w:t>
            </w:r>
          </w:p>
        </w:tc>
        <w:tc>
          <w:tcPr>
            <w:tcW w:w="5123" w:type="dxa"/>
          </w:tcPr>
          <w:p w:rsidR="00A0628F" w:rsidRPr="00D937C6" w:rsidRDefault="00A0628F" w:rsidP="00A0628F">
            <w:pPr>
              <w:ind w:right="2"/>
              <w:jc w:val="center"/>
              <w:rPr>
                <w:sz w:val="24"/>
                <w:szCs w:val="24"/>
              </w:rPr>
            </w:pPr>
            <w:r w:rsidRPr="00D937C6">
              <w:rPr>
                <w:sz w:val="24"/>
                <w:szCs w:val="24"/>
              </w:rPr>
              <w:t xml:space="preserve">д. Корбелкино </w:t>
            </w:r>
          </w:p>
        </w:tc>
        <w:tc>
          <w:tcPr>
            <w:tcW w:w="3191" w:type="dxa"/>
          </w:tcPr>
          <w:p w:rsidR="00A0628F" w:rsidRPr="00D937C6" w:rsidRDefault="00A0628F" w:rsidP="00A0628F">
            <w:pPr>
              <w:ind w:right="2"/>
              <w:jc w:val="center"/>
              <w:rPr>
                <w:sz w:val="24"/>
                <w:szCs w:val="24"/>
              </w:rPr>
            </w:pPr>
            <w:r w:rsidRPr="00D937C6">
              <w:rPr>
                <w:sz w:val="24"/>
                <w:szCs w:val="24"/>
              </w:rPr>
              <w:t xml:space="preserve">69,15 </w:t>
            </w:r>
          </w:p>
        </w:tc>
      </w:tr>
      <w:tr w:rsidR="00A0628F" w:rsidRPr="0056244E" w:rsidTr="00A0628F">
        <w:tc>
          <w:tcPr>
            <w:tcW w:w="1257" w:type="dxa"/>
          </w:tcPr>
          <w:p w:rsidR="00A0628F" w:rsidRPr="00D937C6" w:rsidRDefault="00A0628F" w:rsidP="00A0628F">
            <w:pPr>
              <w:ind w:right="2"/>
              <w:jc w:val="center"/>
              <w:rPr>
                <w:sz w:val="24"/>
                <w:szCs w:val="24"/>
              </w:rPr>
            </w:pPr>
            <w:r w:rsidRPr="00D937C6">
              <w:rPr>
                <w:sz w:val="24"/>
                <w:szCs w:val="24"/>
              </w:rPr>
              <w:t xml:space="preserve">6 </w:t>
            </w:r>
          </w:p>
        </w:tc>
        <w:tc>
          <w:tcPr>
            <w:tcW w:w="5123" w:type="dxa"/>
          </w:tcPr>
          <w:p w:rsidR="00A0628F" w:rsidRPr="00D937C6" w:rsidRDefault="00A0628F" w:rsidP="00A0628F">
            <w:pPr>
              <w:ind w:right="2"/>
              <w:jc w:val="center"/>
              <w:rPr>
                <w:sz w:val="24"/>
                <w:szCs w:val="24"/>
              </w:rPr>
            </w:pPr>
            <w:r w:rsidRPr="00D937C6">
              <w:rPr>
                <w:bCs/>
                <w:sz w:val="24"/>
                <w:szCs w:val="24"/>
              </w:rPr>
              <w:t xml:space="preserve">ИТОГО </w:t>
            </w:r>
          </w:p>
        </w:tc>
        <w:tc>
          <w:tcPr>
            <w:tcW w:w="3191" w:type="dxa"/>
          </w:tcPr>
          <w:p w:rsidR="00A0628F" w:rsidRPr="00D937C6" w:rsidRDefault="00A0628F" w:rsidP="00A0628F">
            <w:pPr>
              <w:ind w:right="2"/>
              <w:jc w:val="center"/>
              <w:rPr>
                <w:sz w:val="24"/>
                <w:szCs w:val="24"/>
              </w:rPr>
            </w:pPr>
            <w:r w:rsidRPr="00D937C6">
              <w:rPr>
                <w:bCs/>
                <w:sz w:val="24"/>
                <w:szCs w:val="24"/>
              </w:rPr>
              <w:t xml:space="preserve">723,85 </w:t>
            </w:r>
          </w:p>
        </w:tc>
      </w:tr>
    </w:tbl>
    <w:p w:rsidR="00A0628F" w:rsidRDefault="00A0628F" w:rsidP="00A0628F">
      <w:pPr>
        <w:ind w:left="-15" w:right="2" w:firstLine="724"/>
        <w:jc w:val="center"/>
      </w:pPr>
    </w:p>
    <w:p w:rsidR="00A0628F" w:rsidRDefault="00A0628F" w:rsidP="00A0628F">
      <w:pPr>
        <w:ind w:left="-15" w:right="2" w:firstLine="724"/>
        <w:jc w:val="both"/>
      </w:pPr>
      <w:r>
        <w:t>Рисунок3</w:t>
      </w:r>
    </w:p>
    <w:p w:rsidR="00A0628F" w:rsidRDefault="00A0628F" w:rsidP="00A0628F">
      <w:pPr>
        <w:ind w:left="-15" w:right="2" w:firstLine="724"/>
        <w:jc w:val="center"/>
      </w:pPr>
      <w:r w:rsidRPr="0056244E">
        <w:t>Перспективная мощность водозаборов</w:t>
      </w:r>
    </w:p>
    <w:p w:rsidR="00A0628F" w:rsidRDefault="00A0628F" w:rsidP="00A0628F">
      <w:pPr>
        <w:ind w:left="-15" w:right="2" w:firstLine="724"/>
        <w:jc w:val="center"/>
      </w:pPr>
    </w:p>
    <w:p w:rsidR="00A0628F" w:rsidRDefault="00A0628F" w:rsidP="00A0628F">
      <w:pPr>
        <w:ind w:left="-15" w:right="2" w:firstLine="15"/>
        <w:jc w:val="center"/>
      </w:pPr>
      <w:r>
        <w:rPr>
          <w:noProof/>
        </w:rPr>
        <w:drawing>
          <wp:inline distT="0" distB="0" distL="0" distR="0">
            <wp:extent cx="3919855" cy="274765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943" cy="2757526"/>
                    </a:xfrm>
                    <a:prstGeom prst="rect">
                      <a:avLst/>
                    </a:prstGeom>
                    <a:noFill/>
                    <a:ln>
                      <a:noFill/>
                    </a:ln>
                  </pic:spPr>
                </pic:pic>
              </a:graphicData>
            </a:graphic>
          </wp:inline>
        </w:drawing>
      </w:r>
    </w:p>
    <w:p w:rsidR="00A0628F" w:rsidRPr="0056244E" w:rsidRDefault="00A0628F" w:rsidP="00A0628F">
      <w:pPr>
        <w:ind w:left="-15" w:right="2" w:firstLine="724"/>
        <w:jc w:val="both"/>
        <w:rPr>
          <w:i/>
        </w:rPr>
      </w:pPr>
      <w:r w:rsidRPr="0056244E">
        <w:rPr>
          <w:i/>
        </w:rPr>
        <w:t xml:space="preserve">Предложения по строительству, реконструкции и модернизации объектов централизованных систем водоснабжения </w:t>
      </w:r>
    </w:p>
    <w:p w:rsidR="00A0628F" w:rsidRPr="0071509F" w:rsidRDefault="00A0628F" w:rsidP="00A0628F">
      <w:pPr>
        <w:ind w:left="-15" w:right="2" w:firstLine="724"/>
        <w:jc w:val="both"/>
      </w:pPr>
      <w:r w:rsidRPr="0071509F">
        <w:t xml:space="preserve">В целях реализации </w:t>
      </w:r>
      <w:r>
        <w:t>С</w:t>
      </w:r>
      <w:r w:rsidRPr="0071509F">
        <w:t>хемы водоснабжения необходимо выполнить комплекс мероприятий, направленных на обеспечение в полном объ</w:t>
      </w:r>
      <w:r>
        <w:t>е</w:t>
      </w:r>
      <w:r w:rsidRPr="0071509F">
        <w:t>ме необходимого резерва мощностей инженерно – 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w:t>
      </w:r>
      <w:r>
        <w:t>е</w:t>
      </w:r>
      <w:r w:rsidRPr="0071509F">
        <w:t xml:space="preserve">жности систем жизнеобеспечения. Данные мероприятия можно разделить на категории, представленные в таблице </w:t>
      </w:r>
      <w:r>
        <w:t>16</w:t>
      </w:r>
      <w:r w:rsidRPr="0071509F">
        <w:t xml:space="preserve">. </w:t>
      </w:r>
    </w:p>
    <w:p w:rsidR="00A0628F" w:rsidRDefault="00A0628F" w:rsidP="00A0628F">
      <w:pPr>
        <w:spacing w:after="24" w:line="256" w:lineRule="auto"/>
        <w:ind w:left="10" w:right="4" w:hanging="10"/>
      </w:pPr>
      <w:bookmarkStart w:id="17" w:name="_Hlk525651792"/>
    </w:p>
    <w:p w:rsidR="00A0628F" w:rsidRPr="0071509F" w:rsidRDefault="00A0628F" w:rsidP="00A0628F">
      <w:pPr>
        <w:spacing w:after="24" w:line="256" w:lineRule="auto"/>
        <w:ind w:left="10" w:right="4" w:firstLine="699"/>
      </w:pPr>
      <w:r w:rsidRPr="0071509F">
        <w:t xml:space="preserve">Таблица </w:t>
      </w:r>
      <w:r>
        <w:t>16</w:t>
      </w:r>
    </w:p>
    <w:p w:rsidR="00A0628F" w:rsidRPr="0071509F" w:rsidRDefault="00A0628F" w:rsidP="00A0628F">
      <w:pPr>
        <w:pStyle w:val="31"/>
        <w:ind w:left="720" w:right="851" w:hanging="11"/>
        <w:jc w:val="center"/>
        <w:rPr>
          <w:b w:val="0"/>
          <w:szCs w:val="24"/>
        </w:rPr>
      </w:pPr>
      <w:r w:rsidRPr="0071509F">
        <w:rPr>
          <w:b w:val="0"/>
          <w:szCs w:val="24"/>
        </w:rPr>
        <w:t>Мероприятия по реализации схем водоснабжения сельского поселения</w:t>
      </w:r>
    </w:p>
    <w:tbl>
      <w:tblPr>
        <w:tblStyle w:val="TableGrid"/>
        <w:tblW w:w="9502" w:type="dxa"/>
        <w:tblInd w:w="-19" w:type="dxa"/>
        <w:tblCellMar>
          <w:top w:w="8" w:type="dxa"/>
          <w:left w:w="127" w:type="dxa"/>
          <w:right w:w="70" w:type="dxa"/>
        </w:tblCellMar>
        <w:tblLook w:val="04A0"/>
      </w:tblPr>
      <w:tblGrid>
        <w:gridCol w:w="600"/>
        <w:gridCol w:w="4160"/>
        <w:gridCol w:w="2492"/>
        <w:gridCol w:w="2250"/>
      </w:tblGrid>
      <w:tr w:rsidR="00A0628F" w:rsidRPr="00D937C6" w:rsidTr="00A0628F">
        <w:trPr>
          <w:trHeight w:val="475"/>
        </w:trPr>
        <w:tc>
          <w:tcPr>
            <w:tcW w:w="0" w:type="auto"/>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rPr>
                <w:color w:val="000000"/>
                <w:sz w:val="24"/>
                <w:szCs w:val="24"/>
              </w:rPr>
            </w:pPr>
            <w:r w:rsidRPr="00D937C6">
              <w:rPr>
                <w:sz w:val="24"/>
                <w:szCs w:val="24"/>
              </w:rPr>
              <w:t>№, п/п</w:t>
            </w: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56"/>
              <w:jc w:val="center"/>
              <w:rPr>
                <w:sz w:val="24"/>
                <w:szCs w:val="24"/>
              </w:rPr>
            </w:pPr>
            <w:r w:rsidRPr="00D937C6">
              <w:rPr>
                <w:sz w:val="24"/>
                <w:szCs w:val="24"/>
              </w:rPr>
              <w:t xml:space="preserve">Наименование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2"/>
              <w:jc w:val="center"/>
              <w:rPr>
                <w:sz w:val="24"/>
                <w:szCs w:val="24"/>
              </w:rPr>
            </w:pPr>
            <w:r w:rsidRPr="00D937C6">
              <w:rPr>
                <w:sz w:val="24"/>
                <w:szCs w:val="24"/>
              </w:rPr>
              <w:t xml:space="preserve">Мощность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1"/>
              <w:jc w:val="center"/>
              <w:rPr>
                <w:sz w:val="24"/>
                <w:szCs w:val="24"/>
              </w:rPr>
            </w:pPr>
            <w:r w:rsidRPr="00D937C6">
              <w:rPr>
                <w:sz w:val="24"/>
                <w:szCs w:val="24"/>
              </w:rPr>
              <w:t xml:space="preserve">Срок реализации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 xml:space="preserve">1 </w:t>
            </w:r>
          </w:p>
        </w:tc>
        <w:tc>
          <w:tcPr>
            <w:tcW w:w="416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60"/>
              <w:jc w:val="center"/>
              <w:rPr>
                <w:sz w:val="24"/>
                <w:szCs w:val="24"/>
              </w:rPr>
            </w:pPr>
            <w:r w:rsidRPr="00D937C6">
              <w:rPr>
                <w:sz w:val="24"/>
                <w:szCs w:val="24"/>
              </w:rPr>
              <w:t xml:space="preserve">2 </w:t>
            </w:r>
          </w:p>
        </w:tc>
        <w:tc>
          <w:tcPr>
            <w:tcW w:w="2492"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63"/>
              <w:jc w:val="center"/>
              <w:rPr>
                <w:sz w:val="24"/>
                <w:szCs w:val="24"/>
              </w:rPr>
            </w:pPr>
            <w:r w:rsidRPr="00D937C6">
              <w:rPr>
                <w:sz w:val="24"/>
                <w:szCs w:val="24"/>
              </w:rPr>
              <w:t xml:space="preserve">3 </w:t>
            </w:r>
          </w:p>
        </w:tc>
        <w:tc>
          <w:tcPr>
            <w:tcW w:w="225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65"/>
              <w:jc w:val="center"/>
              <w:rPr>
                <w:sz w:val="24"/>
                <w:szCs w:val="24"/>
              </w:rPr>
            </w:pPr>
            <w:r w:rsidRPr="00D937C6">
              <w:rPr>
                <w:sz w:val="24"/>
                <w:szCs w:val="24"/>
              </w:rPr>
              <w:t xml:space="preserve">4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 xml:space="preserve">1 </w:t>
            </w:r>
          </w:p>
        </w:tc>
        <w:tc>
          <w:tcPr>
            <w:tcW w:w="8902" w:type="dxa"/>
            <w:gridSpan w:val="3"/>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с. Лебеди</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6"/>
              <w:jc w:val="center"/>
              <w:rPr>
                <w:sz w:val="24"/>
                <w:szCs w:val="24"/>
              </w:rPr>
            </w:pPr>
            <w:r w:rsidRPr="00D937C6">
              <w:rPr>
                <w:sz w:val="24"/>
                <w:szCs w:val="24"/>
              </w:rPr>
              <w:t xml:space="preserve">Реконструкция существующей сети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3"/>
              <w:jc w:val="center"/>
              <w:rPr>
                <w:sz w:val="24"/>
                <w:szCs w:val="24"/>
              </w:rPr>
            </w:pPr>
            <w:r w:rsidRPr="00D937C6">
              <w:rPr>
                <w:sz w:val="24"/>
                <w:szCs w:val="24"/>
              </w:rPr>
              <w:t xml:space="preserve">6445,0 м.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2018-2021гг.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4"/>
              <w:jc w:val="center"/>
              <w:rPr>
                <w:sz w:val="24"/>
                <w:szCs w:val="24"/>
              </w:rPr>
            </w:pPr>
            <w:r w:rsidRPr="00D937C6">
              <w:rPr>
                <w:sz w:val="24"/>
                <w:szCs w:val="24"/>
              </w:rPr>
              <w:t xml:space="preserve">Строительство новой сети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3"/>
              <w:jc w:val="center"/>
              <w:rPr>
                <w:sz w:val="24"/>
                <w:szCs w:val="24"/>
              </w:rPr>
            </w:pPr>
            <w:r w:rsidRPr="00D937C6">
              <w:rPr>
                <w:sz w:val="24"/>
                <w:szCs w:val="24"/>
              </w:rPr>
              <w:t xml:space="preserve">1960,0 м.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left="101"/>
              <w:rPr>
                <w:sz w:val="24"/>
                <w:szCs w:val="24"/>
              </w:rPr>
            </w:pPr>
            <w:r w:rsidRPr="00D937C6">
              <w:rPr>
                <w:sz w:val="24"/>
                <w:szCs w:val="24"/>
              </w:rPr>
              <w:t xml:space="preserve">Строительство резервной скважины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1"/>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59"/>
              <w:jc w:val="center"/>
              <w:rPr>
                <w:sz w:val="24"/>
                <w:szCs w:val="24"/>
              </w:rPr>
            </w:pPr>
            <w:r w:rsidRPr="00D937C6">
              <w:rPr>
                <w:sz w:val="24"/>
                <w:szCs w:val="24"/>
              </w:rPr>
              <w:t xml:space="preserve">Демонтаж водонапорной башни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1"/>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0"/>
              <w:jc w:val="center"/>
              <w:rPr>
                <w:sz w:val="24"/>
                <w:szCs w:val="24"/>
              </w:rPr>
            </w:pPr>
            <w:r w:rsidRPr="00D937C6">
              <w:rPr>
                <w:sz w:val="24"/>
                <w:szCs w:val="24"/>
              </w:rPr>
              <w:t xml:space="preserve">Установка системы очистки воды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2"/>
              <w:jc w:val="center"/>
              <w:rPr>
                <w:sz w:val="24"/>
                <w:szCs w:val="24"/>
              </w:rPr>
            </w:pPr>
            <w:r w:rsidRPr="00D937C6">
              <w:rPr>
                <w:sz w:val="24"/>
                <w:szCs w:val="24"/>
              </w:rPr>
              <w:t xml:space="preserve">1 шт. (5,83 куб.м/ч)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2018-2021гг. </w:t>
            </w:r>
          </w:p>
        </w:tc>
      </w:tr>
      <w:tr w:rsidR="00A0628F" w:rsidRPr="00D937C6" w:rsidTr="00A0628F">
        <w:trPr>
          <w:trHeight w:val="955"/>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pStyle w:val="Default"/>
            </w:pPr>
            <w:r w:rsidRPr="00D937C6">
              <w:t xml:space="preserve">Строительство резервуаров чистой воды, оборудованных насосами и </w:t>
            </w:r>
          </w:p>
          <w:p w:rsidR="00A0628F" w:rsidRPr="00D937C6" w:rsidRDefault="00A0628F" w:rsidP="00A0628F">
            <w:pPr>
              <w:spacing w:line="256" w:lineRule="auto"/>
              <w:ind w:left="230" w:hanging="72"/>
              <w:rPr>
                <w:sz w:val="24"/>
                <w:szCs w:val="24"/>
              </w:rPr>
            </w:pPr>
            <w:r w:rsidRPr="00D937C6">
              <w:rPr>
                <w:sz w:val="24"/>
                <w:szCs w:val="24"/>
              </w:rPr>
              <w:t xml:space="preserve">частотными преобразователями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РЧВ (2х19,0куб.м)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 xml:space="preserve">2 </w:t>
            </w:r>
          </w:p>
        </w:tc>
        <w:tc>
          <w:tcPr>
            <w:tcW w:w="8902" w:type="dxa"/>
            <w:gridSpan w:val="3"/>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9"/>
              <w:jc w:val="center"/>
              <w:rPr>
                <w:sz w:val="24"/>
                <w:szCs w:val="24"/>
              </w:rPr>
            </w:pPr>
            <w:r w:rsidRPr="00D937C6">
              <w:rPr>
                <w:sz w:val="24"/>
                <w:szCs w:val="24"/>
              </w:rPr>
              <w:t>д. Уфимцево</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 xml:space="preserve">Реконструкция существующей сети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5820,0 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2018-2021гг.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4"/>
              <w:jc w:val="center"/>
              <w:rPr>
                <w:sz w:val="24"/>
                <w:szCs w:val="24"/>
              </w:rPr>
            </w:pPr>
            <w:r w:rsidRPr="00D937C6">
              <w:rPr>
                <w:sz w:val="24"/>
                <w:szCs w:val="24"/>
              </w:rPr>
              <w:t xml:space="preserve">Строительство новой сети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1115,0 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left="101"/>
              <w:rPr>
                <w:sz w:val="24"/>
                <w:szCs w:val="24"/>
              </w:rPr>
            </w:pPr>
            <w:r w:rsidRPr="00D937C6">
              <w:rPr>
                <w:sz w:val="24"/>
                <w:szCs w:val="24"/>
              </w:rPr>
              <w:t xml:space="preserve">Строительство резервной скважины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1"/>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7"/>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59"/>
              <w:jc w:val="center"/>
              <w:rPr>
                <w:sz w:val="24"/>
                <w:szCs w:val="24"/>
              </w:rPr>
            </w:pPr>
            <w:r w:rsidRPr="00D937C6">
              <w:rPr>
                <w:sz w:val="24"/>
                <w:szCs w:val="24"/>
              </w:rPr>
              <w:t xml:space="preserve">Демонтаж водонапорной башни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1"/>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955"/>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pPr>
            <w:r w:rsidRPr="00D937C6">
              <w:t xml:space="preserve">Строительство резервуаров чистой воды, оборудованных насосами и </w:t>
            </w:r>
          </w:p>
          <w:p w:rsidR="00A0628F" w:rsidRPr="00D937C6" w:rsidRDefault="00A0628F" w:rsidP="00A0628F">
            <w:pPr>
              <w:spacing w:line="256" w:lineRule="auto"/>
              <w:jc w:val="center"/>
              <w:rPr>
                <w:sz w:val="24"/>
                <w:szCs w:val="24"/>
              </w:rPr>
            </w:pPr>
            <w:r w:rsidRPr="00D937C6">
              <w:rPr>
                <w:sz w:val="24"/>
                <w:szCs w:val="24"/>
              </w:rPr>
              <w:t xml:space="preserve">частотными преобразователями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РЧВ (2х20,0куб.м)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2021-2026гг.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 xml:space="preserve">3 </w:t>
            </w:r>
          </w:p>
        </w:tc>
        <w:tc>
          <w:tcPr>
            <w:tcW w:w="8902" w:type="dxa"/>
            <w:gridSpan w:val="3"/>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д. Пор-Искитим</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6"/>
              <w:jc w:val="center"/>
              <w:rPr>
                <w:sz w:val="24"/>
                <w:szCs w:val="24"/>
              </w:rPr>
            </w:pPr>
            <w:r w:rsidRPr="00D937C6">
              <w:rPr>
                <w:sz w:val="24"/>
                <w:szCs w:val="24"/>
              </w:rPr>
              <w:t xml:space="preserve">Реконструкция существующей сети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3"/>
              <w:jc w:val="center"/>
              <w:rPr>
                <w:sz w:val="24"/>
                <w:szCs w:val="24"/>
              </w:rPr>
            </w:pPr>
            <w:r w:rsidRPr="00D937C6">
              <w:rPr>
                <w:sz w:val="24"/>
                <w:szCs w:val="24"/>
              </w:rPr>
              <w:t xml:space="preserve">6600,0 м.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spacing w:line="256" w:lineRule="auto"/>
              <w:ind w:right="65"/>
              <w:jc w:val="center"/>
              <w:rPr>
                <w:sz w:val="24"/>
                <w:szCs w:val="24"/>
              </w:rPr>
            </w:pPr>
            <w:r w:rsidRPr="00D937C6">
              <w:rPr>
                <w:sz w:val="24"/>
                <w:szCs w:val="24"/>
              </w:rPr>
              <w:t xml:space="preserve">2018-2021гг. </w:t>
            </w:r>
          </w:p>
        </w:tc>
      </w:tr>
      <w:tr w:rsidR="00A0628F" w:rsidRPr="00D937C6" w:rsidTr="00A0628F">
        <w:trPr>
          <w:trHeight w:val="177"/>
        </w:trPr>
        <w:tc>
          <w:tcPr>
            <w:tcW w:w="600" w:type="dxa"/>
            <w:tcBorders>
              <w:top w:val="single" w:sz="4" w:space="0" w:color="000000"/>
              <w:left w:val="single" w:sz="4" w:space="0" w:color="000000"/>
              <w:bottom w:val="single" w:sz="4" w:space="0" w:color="000000"/>
              <w:right w:val="single" w:sz="4" w:space="0" w:color="000000"/>
            </w:tcBorders>
          </w:tcPr>
          <w:p w:rsidR="00A0628F" w:rsidRPr="00D937C6" w:rsidRDefault="00A0628F" w:rsidP="00A0628F">
            <w:pPr>
              <w:spacing w:after="160" w:line="256" w:lineRule="auto"/>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ind w:right="64"/>
              <w:jc w:val="center"/>
              <w:rPr>
                <w:sz w:val="24"/>
                <w:szCs w:val="24"/>
              </w:rPr>
            </w:pPr>
            <w:r w:rsidRPr="00D937C6">
              <w:rPr>
                <w:sz w:val="24"/>
                <w:szCs w:val="24"/>
              </w:rPr>
              <w:t xml:space="preserve">Строительство новой сети </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ind w:right="63"/>
              <w:jc w:val="center"/>
              <w:rPr>
                <w:sz w:val="24"/>
                <w:szCs w:val="24"/>
              </w:rPr>
            </w:pPr>
            <w:r w:rsidRPr="00D937C6">
              <w:rPr>
                <w:sz w:val="24"/>
                <w:szCs w:val="24"/>
              </w:rPr>
              <w:t xml:space="preserve">1125,0 м.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0628F" w:rsidRPr="00D937C6" w:rsidRDefault="00A0628F" w:rsidP="00A0628F">
            <w:pPr>
              <w:ind w:right="65"/>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ind w:left="97"/>
              <w:rPr>
                <w:sz w:val="24"/>
                <w:szCs w:val="24"/>
              </w:rPr>
            </w:pPr>
            <w:r w:rsidRPr="00D937C6">
              <w:rPr>
                <w:sz w:val="24"/>
                <w:szCs w:val="24"/>
              </w:rPr>
              <w:t xml:space="preserve">Строительство резервной скважины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ind w:right="64"/>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ind w:right="69"/>
              <w:jc w:val="center"/>
              <w:rPr>
                <w:sz w:val="24"/>
                <w:szCs w:val="24"/>
              </w:rPr>
            </w:pPr>
            <w:r w:rsidRPr="00D937C6">
              <w:rPr>
                <w:sz w:val="24"/>
                <w:szCs w:val="24"/>
              </w:rPr>
              <w:t xml:space="preserve">2021-2026гг.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Демонтаж водонапорной башни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4"/>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Установка системы очистки воды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 xml:space="preserve">1 шт. (5,35 куб.м/ч)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2018-2021гг. </w:t>
            </w:r>
          </w:p>
        </w:tc>
      </w:tr>
      <w:tr w:rsidR="00A0628F" w:rsidRPr="00D937C6" w:rsidTr="00A0628F">
        <w:trPr>
          <w:trHeight w:val="955"/>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pPr>
            <w:r w:rsidRPr="00D937C6">
              <w:t xml:space="preserve">Строительство резервуаров чистой воды, оборудованных насосами и </w:t>
            </w:r>
          </w:p>
          <w:p w:rsidR="00A0628F" w:rsidRPr="00D937C6" w:rsidRDefault="00A0628F" w:rsidP="00A0628F">
            <w:pPr>
              <w:spacing w:line="256" w:lineRule="auto"/>
              <w:ind w:left="227" w:hanging="72"/>
              <w:rPr>
                <w:sz w:val="24"/>
                <w:szCs w:val="24"/>
              </w:rPr>
            </w:pPr>
            <w:r w:rsidRPr="00D937C6">
              <w:rPr>
                <w:sz w:val="24"/>
                <w:szCs w:val="24"/>
              </w:rPr>
              <w:t xml:space="preserve">частотными преобразователями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РЧВ (2х17,0куб.м)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58"/>
              <w:jc w:val="center"/>
              <w:rPr>
                <w:sz w:val="24"/>
                <w:szCs w:val="24"/>
              </w:rPr>
            </w:pPr>
            <w:r w:rsidRPr="00D937C6">
              <w:rPr>
                <w:sz w:val="24"/>
                <w:szCs w:val="24"/>
              </w:rPr>
              <w:t xml:space="preserve">4 </w:t>
            </w:r>
          </w:p>
        </w:tc>
        <w:tc>
          <w:tcPr>
            <w:tcW w:w="8902" w:type="dxa"/>
            <w:gridSpan w:val="3"/>
            <w:tcBorders>
              <w:top w:val="single" w:sz="4" w:space="0" w:color="000000"/>
              <w:left w:val="single" w:sz="4" w:space="0" w:color="000000"/>
              <w:bottom w:val="single" w:sz="4" w:space="0" w:color="000000"/>
              <w:right w:val="single" w:sz="4" w:space="0" w:color="000000"/>
            </w:tcBorders>
            <w:hideMark/>
          </w:tcPr>
          <w:p w:rsidR="00A0628F" w:rsidRPr="00D937C6" w:rsidRDefault="00A0628F" w:rsidP="00A0628F">
            <w:pPr>
              <w:spacing w:line="256" w:lineRule="auto"/>
              <w:ind w:right="62"/>
              <w:jc w:val="center"/>
              <w:rPr>
                <w:sz w:val="24"/>
                <w:szCs w:val="24"/>
              </w:rPr>
            </w:pPr>
            <w:r w:rsidRPr="00D937C6">
              <w:rPr>
                <w:sz w:val="24"/>
                <w:szCs w:val="24"/>
              </w:rPr>
              <w:t>д. Подкопенная</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Реконструкция существующей сети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 xml:space="preserve">1430,0 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2018-2021гг.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8"/>
              <w:jc w:val="center"/>
              <w:rPr>
                <w:sz w:val="24"/>
                <w:szCs w:val="24"/>
              </w:rPr>
            </w:pPr>
            <w:r w:rsidRPr="00D937C6">
              <w:rPr>
                <w:sz w:val="24"/>
                <w:szCs w:val="24"/>
              </w:rPr>
              <w:t xml:space="preserve">Строительство новой сети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4"/>
              <w:jc w:val="center"/>
              <w:rPr>
                <w:sz w:val="24"/>
                <w:szCs w:val="24"/>
              </w:rPr>
            </w:pPr>
            <w:r w:rsidRPr="00D937C6">
              <w:rPr>
                <w:sz w:val="24"/>
                <w:szCs w:val="24"/>
              </w:rPr>
              <w:t xml:space="preserve">1150,0 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2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left="97"/>
              <w:rPr>
                <w:sz w:val="24"/>
                <w:szCs w:val="24"/>
              </w:rPr>
            </w:pPr>
            <w:r w:rsidRPr="00D937C6">
              <w:rPr>
                <w:sz w:val="24"/>
                <w:szCs w:val="24"/>
              </w:rPr>
              <w:t xml:space="preserve">Строительство резервной скважины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4"/>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24"/>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Демонтаж водонапорной башни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4"/>
              <w:jc w:val="center"/>
              <w:rPr>
                <w:sz w:val="24"/>
                <w:szCs w:val="24"/>
              </w:rPr>
            </w:pPr>
            <w:r w:rsidRPr="00D937C6">
              <w:rPr>
                <w:sz w:val="24"/>
                <w:szCs w:val="24"/>
              </w:rPr>
              <w:t xml:space="preserve">1 шт.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27"/>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3"/>
              <w:jc w:val="center"/>
              <w:rPr>
                <w:sz w:val="24"/>
                <w:szCs w:val="24"/>
              </w:rPr>
            </w:pPr>
            <w:r w:rsidRPr="00D937C6">
              <w:rPr>
                <w:sz w:val="24"/>
                <w:szCs w:val="24"/>
              </w:rPr>
              <w:t xml:space="preserve">Установка системы очистки воды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5"/>
              <w:jc w:val="center"/>
              <w:rPr>
                <w:sz w:val="24"/>
                <w:szCs w:val="24"/>
              </w:rPr>
            </w:pPr>
            <w:r w:rsidRPr="00D937C6">
              <w:rPr>
                <w:sz w:val="24"/>
                <w:szCs w:val="24"/>
              </w:rPr>
              <w:t xml:space="preserve">1 шт. (1,02 куб.м/ч)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2018-2021гг. </w:t>
            </w:r>
          </w:p>
        </w:tc>
      </w:tr>
      <w:tr w:rsidR="00A0628F" w:rsidRPr="00D937C6" w:rsidTr="00A0628F">
        <w:trPr>
          <w:trHeight w:val="956"/>
        </w:trPr>
        <w:tc>
          <w:tcPr>
            <w:tcW w:w="600" w:type="dxa"/>
            <w:tcBorders>
              <w:top w:val="single" w:sz="4" w:space="0" w:color="000000"/>
              <w:left w:val="single" w:sz="4" w:space="0" w:color="000000"/>
              <w:bottom w:val="single" w:sz="4" w:space="0" w:color="000000"/>
              <w:right w:val="single" w:sz="4" w:space="0" w:color="000000"/>
            </w:tcBorders>
            <w:vAlign w:val="bottom"/>
            <w:hideMark/>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pPr>
            <w:r w:rsidRPr="00D937C6">
              <w:t xml:space="preserve">Строительство резервуаров чистой воды, оборудованных насосами и </w:t>
            </w:r>
          </w:p>
          <w:p w:rsidR="00A0628F" w:rsidRPr="00D937C6" w:rsidRDefault="00A0628F" w:rsidP="00A0628F">
            <w:pPr>
              <w:spacing w:line="256" w:lineRule="auto"/>
              <w:ind w:left="227" w:hanging="72"/>
              <w:rPr>
                <w:sz w:val="24"/>
                <w:szCs w:val="24"/>
              </w:rPr>
            </w:pPr>
            <w:r w:rsidRPr="00D937C6">
              <w:rPr>
                <w:sz w:val="24"/>
                <w:szCs w:val="24"/>
              </w:rPr>
              <w:t xml:space="preserve">частотными преобразователями </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 xml:space="preserve">РЧВ (2х3,50куб.м) </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 xml:space="preserve">2021-2026гг. </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r w:rsidRPr="00D937C6">
              <w:rPr>
                <w:sz w:val="24"/>
                <w:szCs w:val="24"/>
              </w:rPr>
              <w:t>5</w:t>
            </w:r>
          </w:p>
        </w:tc>
        <w:tc>
          <w:tcPr>
            <w:tcW w:w="8902" w:type="dxa"/>
            <w:gridSpan w:val="3"/>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Д. Корбелкино</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Реконструкция существующей сети</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995,0 м.</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2018-2021гг.</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Строительство новой сети</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995,0 м.</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2021-2026гг.</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Строительство резервной скважины</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1 шт.</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2021-2026гг.</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Демонтаж водонапорной башни</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1 шт.</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2021-2026гг.</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Установка системы очистки воды</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1 шт. (0,63 куб.м/ч)</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2018-2021гг.</w:t>
            </w:r>
          </w:p>
        </w:tc>
      </w:tr>
      <w:tr w:rsidR="00A0628F" w:rsidRPr="00D937C6" w:rsidTr="00A0628F">
        <w:trPr>
          <w:trHeight w:val="313"/>
        </w:trPr>
        <w:tc>
          <w:tcPr>
            <w:tcW w:w="600" w:type="dxa"/>
            <w:tcBorders>
              <w:top w:val="single" w:sz="4" w:space="0" w:color="000000"/>
              <w:left w:val="single" w:sz="4" w:space="0" w:color="000000"/>
              <w:bottom w:val="single" w:sz="4" w:space="0" w:color="000000"/>
              <w:right w:val="single" w:sz="4" w:space="0" w:color="000000"/>
            </w:tcBorders>
            <w:vAlign w:val="bottom"/>
          </w:tcPr>
          <w:p w:rsidR="00A0628F" w:rsidRPr="00D937C6" w:rsidRDefault="00A0628F" w:rsidP="00A0628F">
            <w:pPr>
              <w:spacing w:line="256" w:lineRule="auto"/>
              <w:ind w:left="2"/>
              <w:jc w:val="center"/>
              <w:rPr>
                <w:sz w:val="24"/>
                <w:szCs w:val="24"/>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pStyle w:val="Default"/>
              <w:jc w:val="center"/>
            </w:pPr>
            <w:r w:rsidRPr="00D937C6">
              <w:t>Строительство резервуаров чистой воды, оборудованных насосами и</w:t>
            </w:r>
          </w:p>
          <w:p w:rsidR="00A0628F" w:rsidRPr="00D937C6" w:rsidRDefault="00A0628F" w:rsidP="00A0628F">
            <w:pPr>
              <w:pStyle w:val="Default"/>
              <w:jc w:val="center"/>
            </w:pPr>
            <w:r w:rsidRPr="00D937C6">
              <w:t>частотными преобразователями</w:t>
            </w:r>
          </w:p>
        </w:tc>
        <w:tc>
          <w:tcPr>
            <w:tcW w:w="2492"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6"/>
              <w:jc w:val="center"/>
              <w:rPr>
                <w:sz w:val="24"/>
                <w:szCs w:val="24"/>
              </w:rPr>
            </w:pPr>
            <w:r w:rsidRPr="00D937C6">
              <w:rPr>
                <w:sz w:val="24"/>
                <w:szCs w:val="24"/>
              </w:rPr>
              <w:t>РЧВ (2х2,0куб.м)</w:t>
            </w:r>
          </w:p>
        </w:tc>
        <w:tc>
          <w:tcPr>
            <w:tcW w:w="2250" w:type="dxa"/>
            <w:tcBorders>
              <w:top w:val="single" w:sz="4" w:space="0" w:color="000000"/>
              <w:left w:val="single" w:sz="4" w:space="0" w:color="000000"/>
              <w:bottom w:val="single" w:sz="4" w:space="0" w:color="000000"/>
              <w:right w:val="single" w:sz="4" w:space="0" w:color="000000"/>
            </w:tcBorders>
            <w:vAlign w:val="center"/>
          </w:tcPr>
          <w:p w:rsidR="00A0628F" w:rsidRPr="00D937C6" w:rsidRDefault="00A0628F" w:rsidP="00A0628F">
            <w:pPr>
              <w:spacing w:line="256" w:lineRule="auto"/>
              <w:ind w:right="69"/>
              <w:jc w:val="center"/>
              <w:rPr>
                <w:sz w:val="24"/>
                <w:szCs w:val="24"/>
              </w:rPr>
            </w:pPr>
            <w:r w:rsidRPr="00D937C6">
              <w:rPr>
                <w:sz w:val="24"/>
                <w:szCs w:val="24"/>
              </w:rPr>
              <w:t>2021-2026гг</w:t>
            </w:r>
          </w:p>
        </w:tc>
      </w:tr>
      <w:bookmarkEnd w:id="17"/>
    </w:tbl>
    <w:p w:rsidR="00A0628F" w:rsidRPr="002A4238" w:rsidRDefault="00A0628F" w:rsidP="00A0628F">
      <w:pPr>
        <w:pStyle w:val="Default"/>
        <w:jc w:val="center"/>
        <w:rPr>
          <w:rFonts w:eastAsia="Times New Roman"/>
          <w:b/>
          <w:bCs/>
          <w:i/>
        </w:rPr>
      </w:pPr>
    </w:p>
    <w:p w:rsidR="00A0628F" w:rsidRDefault="00A0628F" w:rsidP="00A0628F">
      <w:pPr>
        <w:pStyle w:val="Default"/>
        <w:ind w:firstLine="709"/>
        <w:jc w:val="both"/>
        <w:rPr>
          <w:bCs/>
          <w:i/>
        </w:rPr>
      </w:pPr>
      <w:r w:rsidRPr="0056244E">
        <w:rPr>
          <w:bCs/>
          <w:i/>
        </w:rPr>
        <w:t>Сведения о вновь строящихся, реконструируемых и предлагаемых к выводу из эксплуатации объектах систем водоснабжения</w:t>
      </w:r>
    </w:p>
    <w:p w:rsidR="00A0628F" w:rsidRPr="0056244E" w:rsidRDefault="00A0628F" w:rsidP="00A0628F">
      <w:pPr>
        <w:pStyle w:val="Default"/>
        <w:ind w:firstLine="709"/>
        <w:jc w:val="both"/>
        <w:rPr>
          <w:bCs/>
        </w:rPr>
      </w:pPr>
      <w:r w:rsidRPr="0056244E">
        <w:rPr>
          <w:bCs/>
        </w:rPr>
        <w:t>Предлагается вывести из эксплуатации существующие водонапорные башни. Произвести их демонтаж. Также необходимо строительство новых водозаборных скважин (резервных), в непосредственной близости от существующих.</w:t>
      </w:r>
    </w:p>
    <w:p w:rsidR="00A0628F" w:rsidRDefault="00A0628F" w:rsidP="00A0628F">
      <w:pPr>
        <w:pStyle w:val="Default"/>
        <w:ind w:firstLine="709"/>
        <w:jc w:val="both"/>
        <w:rPr>
          <w:bCs/>
        </w:rPr>
      </w:pPr>
      <w:r w:rsidRPr="0056244E">
        <w:rPr>
          <w:bCs/>
        </w:rPr>
        <w:t xml:space="preserve">Поскольку вода из источника не соответствует качеству СанПиН 2.1.4.1074-01 «Питьевая вода. Гигиенические требования к качеству воды централизованных систем питьевого водоснабжения. Контроль качества» необходимо предусмотретьочистные сооружения. В водах данной территории значительно превышает допустимую концентрацию железо. Необходима очистка воды на сооружениях. </w:t>
      </w:r>
    </w:p>
    <w:p w:rsidR="00A0628F" w:rsidRDefault="00A0628F" w:rsidP="00A0628F">
      <w:pPr>
        <w:pStyle w:val="Default"/>
        <w:ind w:firstLine="709"/>
        <w:jc w:val="both"/>
        <w:rPr>
          <w:bCs/>
        </w:rPr>
      </w:pPr>
      <w:r w:rsidRPr="0056244E">
        <w:rPr>
          <w:bCs/>
        </w:rPr>
        <w:t xml:space="preserve">Вокруг сооружений водозабора и водоподготовки необходимо обустройство зон санитарной охраны.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A0628F" w:rsidRDefault="00A0628F" w:rsidP="00A0628F">
      <w:pPr>
        <w:pStyle w:val="Default"/>
        <w:ind w:firstLine="709"/>
        <w:jc w:val="both"/>
        <w:rPr>
          <w:bCs/>
        </w:rPr>
      </w:pPr>
    </w:p>
    <w:p w:rsidR="00A0628F" w:rsidRDefault="00A0628F" w:rsidP="00A0628F">
      <w:pPr>
        <w:pStyle w:val="Default"/>
        <w:ind w:firstLine="709"/>
        <w:jc w:val="both"/>
        <w:rPr>
          <w:bCs/>
          <w:i/>
        </w:rPr>
      </w:pPr>
      <w:r w:rsidRPr="0056244E">
        <w:rPr>
          <w:bCs/>
          <w:i/>
        </w:rPr>
        <w:t>Экологические аспекты мероприятий по строительству и реконструкции объектов централизованной системы водоснабжения</w:t>
      </w:r>
    </w:p>
    <w:p w:rsidR="00A0628F" w:rsidRDefault="00A0628F" w:rsidP="00A0628F">
      <w:pPr>
        <w:pStyle w:val="Default"/>
        <w:ind w:firstLine="709"/>
        <w:jc w:val="both"/>
        <w:rPr>
          <w:bCs/>
        </w:rPr>
      </w:pPr>
      <w:r w:rsidRPr="0056244E">
        <w:rPr>
          <w:bCs/>
        </w:rPr>
        <w:t>Все мероприятия, направленные на улучшение качества питьевой воды, мо</w:t>
      </w:r>
      <w:r>
        <w:rPr>
          <w:bCs/>
        </w:rPr>
        <w:t>г</w:t>
      </w:r>
      <w:r w:rsidRPr="0056244E">
        <w:rPr>
          <w:bCs/>
        </w:rPr>
        <w:t xml:space="preserve">ут быть отнесены к мероприятиям по охране окружающей среды и здоровья населения. Проектируемый объект не имеет вредных выбросов. </w:t>
      </w:r>
    </w:p>
    <w:p w:rsidR="00A0628F" w:rsidRDefault="00A0628F" w:rsidP="00A0628F">
      <w:pPr>
        <w:pStyle w:val="Default"/>
        <w:ind w:firstLine="709"/>
        <w:jc w:val="both"/>
        <w:rPr>
          <w:bCs/>
        </w:rPr>
      </w:pPr>
      <w:r w:rsidRPr="0056244E">
        <w:rPr>
          <w:bCs/>
        </w:rPr>
        <w:t xml:space="preserve">Вынимаемый грунт складируется в специально отведённом месте и в минимальные сроки используется для обратной засыпки. Строительный мусор вывозится на специальные полигоны. </w:t>
      </w:r>
    </w:p>
    <w:p w:rsidR="00A0628F" w:rsidRDefault="00A0628F" w:rsidP="00A0628F">
      <w:pPr>
        <w:pStyle w:val="Default"/>
        <w:ind w:firstLine="709"/>
        <w:jc w:val="both"/>
        <w:rPr>
          <w:bCs/>
        </w:rPr>
      </w:pPr>
      <w:r w:rsidRPr="0056244E">
        <w:rPr>
          <w:bCs/>
        </w:rPr>
        <w:t xml:space="preserve">Местоположений полезных ископаемых на территории объекта нет. В результате реализации проекта не произойдет образования затопленных и подтопленных земель, повышения уровня грунтовых вод. При производстве работ воздействие на окружающую среду относится к категории кратковременных. </w:t>
      </w:r>
    </w:p>
    <w:p w:rsidR="00A0628F" w:rsidRPr="0056244E" w:rsidRDefault="00A0628F" w:rsidP="00A0628F">
      <w:pPr>
        <w:pStyle w:val="Default"/>
        <w:ind w:firstLine="709"/>
        <w:jc w:val="both"/>
        <w:rPr>
          <w:bCs/>
        </w:rPr>
      </w:pPr>
      <w:r w:rsidRPr="0056244E">
        <w:rPr>
          <w:bCs/>
        </w:rPr>
        <w:t>Основные мероприятия по охране окружающей среды при производстве работ заключаются в утилизации отходов.</w:t>
      </w:r>
    </w:p>
    <w:p w:rsidR="00A0628F" w:rsidRDefault="00A0628F" w:rsidP="00A0628F">
      <w:pPr>
        <w:pStyle w:val="Default"/>
        <w:ind w:firstLine="709"/>
        <w:jc w:val="both"/>
        <w:rPr>
          <w:bCs/>
        </w:rPr>
      </w:pPr>
      <w:r w:rsidRPr="0056244E">
        <w:rPr>
          <w:bCs/>
        </w:rPr>
        <w:t>После проведения работ оборудование и подсобные объекты должны быть вывезены.</w:t>
      </w:r>
    </w:p>
    <w:p w:rsidR="00A0628F" w:rsidRDefault="00A0628F" w:rsidP="00A0628F">
      <w:pPr>
        <w:pStyle w:val="Default"/>
        <w:ind w:firstLine="709"/>
        <w:jc w:val="both"/>
        <w:rPr>
          <w:bCs/>
        </w:rPr>
      </w:pPr>
    </w:p>
    <w:p w:rsidR="00A0628F" w:rsidRDefault="00A0628F" w:rsidP="00A0628F">
      <w:pPr>
        <w:pStyle w:val="Default"/>
        <w:ind w:firstLine="709"/>
        <w:jc w:val="both"/>
        <w:rPr>
          <w:bCs/>
        </w:rPr>
      </w:pPr>
      <w:r w:rsidRPr="007251FA">
        <w:rPr>
          <w:bCs/>
        </w:rPr>
        <w:t xml:space="preserve">Общая стоимость капитальных вложений в объекты централизованной системы водоснабжения по предварительной оценке составляет </w:t>
      </w:r>
      <w:r>
        <w:rPr>
          <w:bCs/>
        </w:rPr>
        <w:t>132347,0</w:t>
      </w:r>
      <w:r w:rsidRPr="007251FA">
        <w:rPr>
          <w:bCs/>
        </w:rPr>
        <w:t xml:space="preserve"> тыс. рублей.</w:t>
      </w:r>
    </w:p>
    <w:p w:rsidR="00A0628F" w:rsidRDefault="00A0628F" w:rsidP="00A0628F">
      <w:pPr>
        <w:pStyle w:val="Default"/>
        <w:ind w:firstLine="709"/>
        <w:jc w:val="both"/>
        <w:rPr>
          <w:bCs/>
        </w:rPr>
      </w:pPr>
    </w:p>
    <w:p w:rsidR="00A0628F" w:rsidRDefault="00A0628F" w:rsidP="00A0628F">
      <w:pPr>
        <w:spacing w:after="160" w:line="259" w:lineRule="auto"/>
        <w:rPr>
          <w:rFonts w:eastAsiaTheme="minorHAnsi"/>
          <w:bCs/>
          <w:color w:val="000000"/>
          <w:lang w:eastAsia="en-US"/>
        </w:rPr>
      </w:pPr>
      <w:r>
        <w:rPr>
          <w:bCs/>
        </w:rPr>
        <w:br w:type="page"/>
      </w:r>
    </w:p>
    <w:p w:rsidR="00A0628F" w:rsidRDefault="00A0628F" w:rsidP="00A0628F">
      <w:pPr>
        <w:pStyle w:val="Default"/>
        <w:ind w:firstLine="709"/>
        <w:jc w:val="both"/>
        <w:rPr>
          <w:bCs/>
        </w:rPr>
      </w:pPr>
      <w:bookmarkStart w:id="18" w:name="_Hlk525560869"/>
      <w:r>
        <w:rPr>
          <w:bCs/>
        </w:rPr>
        <w:lastRenderedPageBreak/>
        <w:t>Таблица 17</w:t>
      </w:r>
    </w:p>
    <w:p w:rsidR="00A0628F" w:rsidRDefault="00A0628F" w:rsidP="00A0628F">
      <w:pPr>
        <w:pStyle w:val="Default"/>
        <w:ind w:firstLine="709"/>
        <w:jc w:val="center"/>
        <w:rPr>
          <w:bCs/>
        </w:rPr>
      </w:pPr>
      <w:r w:rsidRPr="00FC1F1B">
        <w:rPr>
          <w:bCs/>
        </w:rPr>
        <w:t>Программа инвестиционных проектов в водоснабжении</w:t>
      </w:r>
    </w:p>
    <w:tbl>
      <w:tblPr>
        <w:tblStyle w:val="af4"/>
        <w:tblW w:w="0" w:type="auto"/>
        <w:tblLook w:val="04A0"/>
      </w:tblPr>
      <w:tblGrid>
        <w:gridCol w:w="959"/>
        <w:gridCol w:w="3260"/>
        <w:gridCol w:w="2693"/>
        <w:gridCol w:w="2659"/>
      </w:tblGrid>
      <w:tr w:rsidR="00A0628F" w:rsidTr="00A0628F">
        <w:tc>
          <w:tcPr>
            <w:tcW w:w="959" w:type="dxa"/>
            <w:vAlign w:val="center"/>
          </w:tcPr>
          <w:p w:rsidR="00A0628F" w:rsidRPr="00D937C6" w:rsidRDefault="00A0628F" w:rsidP="00A0628F">
            <w:pPr>
              <w:pStyle w:val="Default"/>
              <w:jc w:val="center"/>
            </w:pPr>
            <w:r w:rsidRPr="00D937C6">
              <w:t>№</w:t>
            </w:r>
          </w:p>
          <w:p w:rsidR="00A0628F" w:rsidRPr="00D937C6" w:rsidRDefault="00A0628F" w:rsidP="00A0628F">
            <w:pPr>
              <w:pStyle w:val="Default"/>
              <w:jc w:val="center"/>
              <w:rPr>
                <w:bCs/>
              </w:rPr>
            </w:pPr>
            <w:r w:rsidRPr="00D937C6">
              <w:t>п/п</w:t>
            </w:r>
          </w:p>
        </w:tc>
        <w:tc>
          <w:tcPr>
            <w:tcW w:w="3260" w:type="dxa"/>
            <w:vAlign w:val="center"/>
          </w:tcPr>
          <w:p w:rsidR="00A0628F" w:rsidRPr="00D937C6" w:rsidRDefault="00A0628F" w:rsidP="00A0628F">
            <w:pPr>
              <w:pStyle w:val="Default"/>
              <w:jc w:val="center"/>
              <w:rPr>
                <w:bCs/>
              </w:rPr>
            </w:pPr>
            <w:r w:rsidRPr="00D937C6">
              <w:t xml:space="preserve">Наименование </w:t>
            </w:r>
          </w:p>
        </w:tc>
        <w:tc>
          <w:tcPr>
            <w:tcW w:w="2693" w:type="dxa"/>
            <w:vAlign w:val="center"/>
          </w:tcPr>
          <w:p w:rsidR="00A0628F" w:rsidRPr="00D937C6" w:rsidRDefault="00A0628F" w:rsidP="00A0628F">
            <w:pPr>
              <w:pStyle w:val="Default"/>
              <w:jc w:val="center"/>
              <w:rPr>
                <w:bCs/>
              </w:rPr>
            </w:pPr>
            <w:r w:rsidRPr="00D937C6">
              <w:rPr>
                <w:bCs/>
              </w:rPr>
              <w:t>Объемы</w:t>
            </w:r>
          </w:p>
          <w:p w:rsidR="00A0628F" w:rsidRPr="00D937C6" w:rsidRDefault="00A0628F" w:rsidP="00A0628F">
            <w:pPr>
              <w:pStyle w:val="Default"/>
              <w:jc w:val="center"/>
              <w:rPr>
                <w:bCs/>
              </w:rPr>
            </w:pPr>
            <w:r w:rsidRPr="00D937C6">
              <w:rPr>
                <w:bCs/>
              </w:rPr>
              <w:t>финансирования в</w:t>
            </w:r>
          </w:p>
          <w:p w:rsidR="00A0628F" w:rsidRPr="00D937C6" w:rsidRDefault="00A0628F" w:rsidP="00A0628F">
            <w:pPr>
              <w:pStyle w:val="Default"/>
              <w:jc w:val="center"/>
              <w:rPr>
                <w:bCs/>
              </w:rPr>
            </w:pPr>
            <w:r w:rsidRPr="00D937C6">
              <w:rPr>
                <w:bCs/>
              </w:rPr>
              <w:t>текущем уровне цен,</w:t>
            </w:r>
          </w:p>
          <w:p w:rsidR="00A0628F" w:rsidRPr="00D937C6" w:rsidRDefault="00A0628F" w:rsidP="00A0628F">
            <w:pPr>
              <w:pStyle w:val="Default"/>
              <w:jc w:val="center"/>
              <w:rPr>
                <w:bCs/>
              </w:rPr>
            </w:pPr>
            <w:r w:rsidRPr="00D937C6">
              <w:rPr>
                <w:bCs/>
              </w:rPr>
              <w:t>тыс. руб.</w:t>
            </w:r>
          </w:p>
        </w:tc>
        <w:tc>
          <w:tcPr>
            <w:tcW w:w="2659" w:type="dxa"/>
            <w:vAlign w:val="center"/>
          </w:tcPr>
          <w:p w:rsidR="00A0628F" w:rsidRPr="00D937C6" w:rsidRDefault="00A0628F" w:rsidP="00A0628F">
            <w:pPr>
              <w:pStyle w:val="Default"/>
              <w:jc w:val="center"/>
              <w:rPr>
                <w:bCs/>
              </w:rPr>
            </w:pPr>
            <w:r w:rsidRPr="00D937C6">
              <w:rPr>
                <w:bCs/>
              </w:rPr>
              <w:t>Ожидаемый</w:t>
            </w:r>
          </w:p>
          <w:p w:rsidR="00A0628F" w:rsidRPr="00D937C6" w:rsidRDefault="00A0628F" w:rsidP="00A0628F">
            <w:pPr>
              <w:pStyle w:val="Default"/>
              <w:jc w:val="center"/>
              <w:rPr>
                <w:bCs/>
              </w:rPr>
            </w:pPr>
            <w:r w:rsidRPr="00D937C6">
              <w:rPr>
                <w:bCs/>
              </w:rPr>
              <w:t>результат</w:t>
            </w:r>
          </w:p>
        </w:tc>
      </w:tr>
      <w:tr w:rsidR="00A0628F" w:rsidTr="00A0628F">
        <w:tc>
          <w:tcPr>
            <w:tcW w:w="959" w:type="dxa"/>
            <w:vAlign w:val="center"/>
          </w:tcPr>
          <w:p w:rsidR="00A0628F" w:rsidRDefault="00A0628F" w:rsidP="00A0628F">
            <w:pPr>
              <w:pStyle w:val="Default"/>
              <w:jc w:val="center"/>
              <w:rPr>
                <w:bCs/>
              </w:rPr>
            </w:pPr>
            <w:r>
              <w:rPr>
                <w:bCs/>
              </w:rPr>
              <w:t>1</w:t>
            </w:r>
          </w:p>
        </w:tc>
        <w:tc>
          <w:tcPr>
            <w:tcW w:w="3260" w:type="dxa"/>
            <w:vAlign w:val="center"/>
          </w:tcPr>
          <w:p w:rsidR="00A0628F" w:rsidRDefault="00A0628F" w:rsidP="00A0628F">
            <w:pPr>
              <w:pStyle w:val="Default"/>
              <w:jc w:val="center"/>
              <w:rPr>
                <w:bCs/>
              </w:rPr>
            </w:pPr>
            <w:r w:rsidRPr="0071509F">
              <w:t>Реконструкция существующей сети</w:t>
            </w:r>
            <w:r>
              <w:t>21290 м</w:t>
            </w:r>
          </w:p>
        </w:tc>
        <w:tc>
          <w:tcPr>
            <w:tcW w:w="2693" w:type="dxa"/>
            <w:vAlign w:val="center"/>
          </w:tcPr>
          <w:p w:rsidR="00A0628F" w:rsidRDefault="00A0628F" w:rsidP="00A0628F">
            <w:pPr>
              <w:pStyle w:val="Default"/>
              <w:jc w:val="center"/>
              <w:rPr>
                <w:bCs/>
              </w:rPr>
            </w:pPr>
            <w:r>
              <w:rPr>
                <w:bCs/>
              </w:rPr>
              <w:t>98865,0</w:t>
            </w:r>
          </w:p>
        </w:tc>
        <w:tc>
          <w:tcPr>
            <w:tcW w:w="2659" w:type="dxa"/>
            <w:vMerge w:val="restart"/>
            <w:vAlign w:val="center"/>
          </w:tcPr>
          <w:p w:rsidR="00A0628F" w:rsidRDefault="00A0628F" w:rsidP="00A0628F">
            <w:pPr>
              <w:pStyle w:val="Default"/>
              <w:jc w:val="center"/>
              <w:rPr>
                <w:bCs/>
              </w:rPr>
            </w:pPr>
            <w:r w:rsidRPr="00FC1F1B">
              <w:rPr>
                <w:bCs/>
              </w:rPr>
              <w:t>Снижение потерь в сети. Подключение новых потребителей</w:t>
            </w:r>
          </w:p>
        </w:tc>
      </w:tr>
      <w:tr w:rsidR="00A0628F" w:rsidTr="00A0628F">
        <w:tc>
          <w:tcPr>
            <w:tcW w:w="959" w:type="dxa"/>
            <w:vAlign w:val="center"/>
          </w:tcPr>
          <w:p w:rsidR="00A0628F" w:rsidRDefault="00A0628F" w:rsidP="00A0628F">
            <w:pPr>
              <w:pStyle w:val="Default"/>
              <w:jc w:val="center"/>
              <w:rPr>
                <w:bCs/>
              </w:rPr>
            </w:pPr>
            <w:r>
              <w:rPr>
                <w:bCs/>
              </w:rPr>
              <w:t>2</w:t>
            </w:r>
          </w:p>
        </w:tc>
        <w:tc>
          <w:tcPr>
            <w:tcW w:w="3260" w:type="dxa"/>
            <w:vAlign w:val="center"/>
          </w:tcPr>
          <w:p w:rsidR="00A0628F" w:rsidRDefault="00A0628F" w:rsidP="00A0628F">
            <w:pPr>
              <w:pStyle w:val="Default"/>
              <w:jc w:val="center"/>
              <w:rPr>
                <w:bCs/>
              </w:rPr>
            </w:pPr>
            <w:r w:rsidRPr="0071509F">
              <w:t xml:space="preserve">Строительство новой </w:t>
            </w:r>
            <w:r>
              <w:t xml:space="preserve">водопроводной </w:t>
            </w:r>
            <w:r w:rsidRPr="0071509F">
              <w:t>сети</w:t>
            </w:r>
            <w:r>
              <w:t>6345 м</w:t>
            </w:r>
          </w:p>
        </w:tc>
        <w:tc>
          <w:tcPr>
            <w:tcW w:w="2693" w:type="dxa"/>
            <w:vAlign w:val="center"/>
          </w:tcPr>
          <w:p w:rsidR="00A0628F" w:rsidRDefault="00A0628F" w:rsidP="00A0628F">
            <w:pPr>
              <w:pStyle w:val="Default"/>
              <w:jc w:val="center"/>
              <w:rPr>
                <w:bCs/>
              </w:rPr>
            </w:pPr>
            <w:r>
              <w:rPr>
                <w:bCs/>
              </w:rPr>
              <w:t>23571,0</w:t>
            </w:r>
          </w:p>
        </w:tc>
        <w:tc>
          <w:tcPr>
            <w:tcW w:w="2659" w:type="dxa"/>
            <w:vMerge/>
            <w:vAlign w:val="center"/>
          </w:tcPr>
          <w:p w:rsidR="00A0628F" w:rsidRDefault="00A0628F" w:rsidP="00A0628F">
            <w:pPr>
              <w:pStyle w:val="Default"/>
              <w:jc w:val="center"/>
              <w:rPr>
                <w:bCs/>
              </w:rPr>
            </w:pPr>
          </w:p>
        </w:tc>
      </w:tr>
      <w:tr w:rsidR="00A0628F" w:rsidTr="00A0628F">
        <w:tc>
          <w:tcPr>
            <w:tcW w:w="959" w:type="dxa"/>
            <w:vAlign w:val="center"/>
          </w:tcPr>
          <w:p w:rsidR="00A0628F" w:rsidRDefault="00A0628F" w:rsidP="00A0628F">
            <w:pPr>
              <w:pStyle w:val="Default"/>
              <w:jc w:val="center"/>
              <w:rPr>
                <w:bCs/>
              </w:rPr>
            </w:pPr>
            <w:r>
              <w:rPr>
                <w:bCs/>
              </w:rPr>
              <w:t>3</w:t>
            </w:r>
          </w:p>
        </w:tc>
        <w:tc>
          <w:tcPr>
            <w:tcW w:w="3260" w:type="dxa"/>
            <w:vAlign w:val="center"/>
          </w:tcPr>
          <w:p w:rsidR="00A0628F" w:rsidRDefault="00A0628F" w:rsidP="00A0628F">
            <w:pPr>
              <w:pStyle w:val="Default"/>
              <w:jc w:val="center"/>
              <w:rPr>
                <w:bCs/>
              </w:rPr>
            </w:pPr>
            <w:r w:rsidRPr="0071509F">
              <w:t>Строительство резервной скважины</w:t>
            </w:r>
            <w:r>
              <w:t xml:space="preserve"> (5 шт)</w:t>
            </w:r>
          </w:p>
        </w:tc>
        <w:tc>
          <w:tcPr>
            <w:tcW w:w="2693" w:type="dxa"/>
            <w:vAlign w:val="center"/>
          </w:tcPr>
          <w:p w:rsidR="00A0628F" w:rsidRDefault="00A0628F" w:rsidP="00A0628F">
            <w:pPr>
              <w:pStyle w:val="Default"/>
              <w:jc w:val="center"/>
              <w:rPr>
                <w:bCs/>
              </w:rPr>
            </w:pPr>
            <w:r>
              <w:rPr>
                <w:bCs/>
              </w:rPr>
              <w:t>1000,0</w:t>
            </w:r>
          </w:p>
        </w:tc>
        <w:tc>
          <w:tcPr>
            <w:tcW w:w="2659" w:type="dxa"/>
            <w:vMerge w:val="restart"/>
            <w:vAlign w:val="center"/>
          </w:tcPr>
          <w:p w:rsidR="00A0628F" w:rsidRDefault="00A0628F" w:rsidP="00A0628F">
            <w:pPr>
              <w:pStyle w:val="Default"/>
              <w:jc w:val="center"/>
              <w:rPr>
                <w:bCs/>
              </w:rPr>
            </w:pPr>
            <w:r w:rsidRPr="00FC1F1B">
              <w:rPr>
                <w:bCs/>
              </w:rPr>
              <w:t>Приведение качества воды в соответствие с требованиями нормативных документов</w:t>
            </w:r>
          </w:p>
        </w:tc>
      </w:tr>
      <w:tr w:rsidR="00A0628F" w:rsidTr="00A0628F">
        <w:tc>
          <w:tcPr>
            <w:tcW w:w="959" w:type="dxa"/>
            <w:vAlign w:val="center"/>
          </w:tcPr>
          <w:p w:rsidR="00A0628F" w:rsidRDefault="00A0628F" w:rsidP="00A0628F">
            <w:pPr>
              <w:pStyle w:val="Default"/>
              <w:jc w:val="center"/>
              <w:rPr>
                <w:bCs/>
              </w:rPr>
            </w:pPr>
            <w:r>
              <w:rPr>
                <w:bCs/>
              </w:rPr>
              <w:t>4</w:t>
            </w:r>
          </w:p>
        </w:tc>
        <w:tc>
          <w:tcPr>
            <w:tcW w:w="3260" w:type="dxa"/>
            <w:vAlign w:val="center"/>
          </w:tcPr>
          <w:p w:rsidR="00A0628F" w:rsidRDefault="00A0628F" w:rsidP="00A0628F">
            <w:pPr>
              <w:pStyle w:val="Default"/>
              <w:jc w:val="center"/>
              <w:rPr>
                <w:bCs/>
              </w:rPr>
            </w:pPr>
            <w:r w:rsidRPr="0071509F">
              <w:t>Демонтаж водонапорной башни</w:t>
            </w:r>
            <w:r>
              <w:t xml:space="preserve"> (5 шт)</w:t>
            </w:r>
          </w:p>
        </w:tc>
        <w:tc>
          <w:tcPr>
            <w:tcW w:w="2693" w:type="dxa"/>
            <w:vAlign w:val="center"/>
          </w:tcPr>
          <w:p w:rsidR="00A0628F" w:rsidRDefault="00A0628F" w:rsidP="00A0628F">
            <w:pPr>
              <w:pStyle w:val="Default"/>
              <w:jc w:val="center"/>
              <w:rPr>
                <w:bCs/>
              </w:rPr>
            </w:pPr>
            <w:r>
              <w:rPr>
                <w:bCs/>
              </w:rPr>
              <w:t>4260,0</w:t>
            </w:r>
          </w:p>
        </w:tc>
        <w:tc>
          <w:tcPr>
            <w:tcW w:w="2659" w:type="dxa"/>
            <w:vMerge/>
            <w:vAlign w:val="center"/>
          </w:tcPr>
          <w:p w:rsidR="00A0628F" w:rsidRDefault="00A0628F" w:rsidP="00A0628F">
            <w:pPr>
              <w:pStyle w:val="Default"/>
              <w:jc w:val="center"/>
              <w:rPr>
                <w:bCs/>
              </w:rPr>
            </w:pPr>
          </w:p>
        </w:tc>
      </w:tr>
      <w:tr w:rsidR="00A0628F" w:rsidTr="00A0628F">
        <w:tc>
          <w:tcPr>
            <w:tcW w:w="959" w:type="dxa"/>
            <w:vAlign w:val="center"/>
          </w:tcPr>
          <w:p w:rsidR="00A0628F" w:rsidRDefault="00A0628F" w:rsidP="00A0628F">
            <w:pPr>
              <w:pStyle w:val="Default"/>
              <w:jc w:val="center"/>
              <w:rPr>
                <w:bCs/>
              </w:rPr>
            </w:pPr>
            <w:r>
              <w:rPr>
                <w:bCs/>
              </w:rPr>
              <w:t>5</w:t>
            </w:r>
          </w:p>
        </w:tc>
        <w:tc>
          <w:tcPr>
            <w:tcW w:w="3260" w:type="dxa"/>
            <w:vAlign w:val="center"/>
          </w:tcPr>
          <w:p w:rsidR="00A0628F" w:rsidRDefault="00A0628F" w:rsidP="00A0628F">
            <w:pPr>
              <w:pStyle w:val="Default"/>
              <w:jc w:val="center"/>
              <w:rPr>
                <w:bCs/>
              </w:rPr>
            </w:pPr>
            <w:r w:rsidRPr="0071509F">
              <w:t>Установка системы очистки воды</w:t>
            </w:r>
            <w:r>
              <w:t xml:space="preserve"> (4 шт)</w:t>
            </w:r>
          </w:p>
        </w:tc>
        <w:tc>
          <w:tcPr>
            <w:tcW w:w="2693" w:type="dxa"/>
            <w:vAlign w:val="center"/>
          </w:tcPr>
          <w:p w:rsidR="00A0628F" w:rsidRDefault="00A0628F" w:rsidP="00A0628F">
            <w:pPr>
              <w:pStyle w:val="Default"/>
              <w:jc w:val="center"/>
              <w:rPr>
                <w:bCs/>
              </w:rPr>
            </w:pPr>
            <w:r>
              <w:rPr>
                <w:bCs/>
              </w:rPr>
              <w:t>1809,0</w:t>
            </w:r>
          </w:p>
        </w:tc>
        <w:tc>
          <w:tcPr>
            <w:tcW w:w="2659" w:type="dxa"/>
            <w:vMerge/>
            <w:vAlign w:val="center"/>
          </w:tcPr>
          <w:p w:rsidR="00A0628F" w:rsidRDefault="00A0628F" w:rsidP="00A0628F">
            <w:pPr>
              <w:pStyle w:val="Default"/>
              <w:jc w:val="center"/>
              <w:rPr>
                <w:bCs/>
              </w:rPr>
            </w:pPr>
          </w:p>
        </w:tc>
      </w:tr>
      <w:tr w:rsidR="00A0628F" w:rsidTr="00A0628F">
        <w:tc>
          <w:tcPr>
            <w:tcW w:w="959" w:type="dxa"/>
            <w:vAlign w:val="center"/>
          </w:tcPr>
          <w:p w:rsidR="00A0628F" w:rsidRDefault="00A0628F" w:rsidP="00A0628F">
            <w:pPr>
              <w:pStyle w:val="Default"/>
              <w:jc w:val="center"/>
              <w:rPr>
                <w:bCs/>
              </w:rPr>
            </w:pPr>
            <w:r>
              <w:rPr>
                <w:bCs/>
              </w:rPr>
              <w:t>6</w:t>
            </w:r>
          </w:p>
        </w:tc>
        <w:tc>
          <w:tcPr>
            <w:tcW w:w="3260" w:type="dxa"/>
            <w:vAlign w:val="center"/>
          </w:tcPr>
          <w:p w:rsidR="00A0628F" w:rsidRDefault="00A0628F" w:rsidP="00A0628F">
            <w:pPr>
              <w:pStyle w:val="Default"/>
              <w:jc w:val="center"/>
              <w:rPr>
                <w:bCs/>
              </w:rPr>
            </w:pPr>
            <w:r w:rsidRPr="0071509F">
              <w:t>Строительство резервуаров чистой воды, оборудованных насосами и  частотными преобразователями</w:t>
            </w:r>
          </w:p>
        </w:tc>
        <w:tc>
          <w:tcPr>
            <w:tcW w:w="2693" w:type="dxa"/>
            <w:vAlign w:val="center"/>
          </w:tcPr>
          <w:p w:rsidR="00A0628F" w:rsidRDefault="00A0628F" w:rsidP="00A0628F">
            <w:pPr>
              <w:pStyle w:val="Default"/>
              <w:jc w:val="center"/>
              <w:rPr>
                <w:bCs/>
              </w:rPr>
            </w:pPr>
            <w:r>
              <w:rPr>
                <w:bCs/>
              </w:rPr>
              <w:t>2842,0</w:t>
            </w:r>
          </w:p>
        </w:tc>
        <w:tc>
          <w:tcPr>
            <w:tcW w:w="2659" w:type="dxa"/>
            <w:vAlign w:val="center"/>
          </w:tcPr>
          <w:p w:rsidR="00A0628F" w:rsidRDefault="00A0628F" w:rsidP="00A0628F">
            <w:pPr>
              <w:pStyle w:val="Default"/>
              <w:jc w:val="center"/>
              <w:rPr>
                <w:bCs/>
              </w:rPr>
            </w:pPr>
            <w:r w:rsidRPr="00FC1F1B">
              <w:rPr>
                <w:bCs/>
              </w:rPr>
              <w:t>Обеспечение бесперебойной подачи воды потребителям.</w:t>
            </w:r>
          </w:p>
        </w:tc>
      </w:tr>
      <w:tr w:rsidR="00A0628F" w:rsidTr="00A0628F">
        <w:tc>
          <w:tcPr>
            <w:tcW w:w="959" w:type="dxa"/>
            <w:vAlign w:val="center"/>
          </w:tcPr>
          <w:p w:rsidR="00A0628F" w:rsidRDefault="00A0628F" w:rsidP="00A0628F">
            <w:pPr>
              <w:pStyle w:val="Default"/>
              <w:jc w:val="center"/>
              <w:rPr>
                <w:bCs/>
              </w:rPr>
            </w:pPr>
          </w:p>
        </w:tc>
        <w:tc>
          <w:tcPr>
            <w:tcW w:w="3260" w:type="dxa"/>
            <w:vAlign w:val="center"/>
          </w:tcPr>
          <w:p w:rsidR="00A0628F" w:rsidRPr="00FC1F1B" w:rsidRDefault="00A0628F" w:rsidP="00A0628F">
            <w:pPr>
              <w:pStyle w:val="Default"/>
              <w:jc w:val="center"/>
              <w:rPr>
                <w:b/>
                <w:bCs/>
              </w:rPr>
            </w:pPr>
            <w:r w:rsidRPr="00FC1F1B">
              <w:rPr>
                <w:b/>
                <w:bCs/>
              </w:rPr>
              <w:t>ВСЕГО</w:t>
            </w:r>
          </w:p>
        </w:tc>
        <w:tc>
          <w:tcPr>
            <w:tcW w:w="2693" w:type="dxa"/>
            <w:vAlign w:val="center"/>
          </w:tcPr>
          <w:p w:rsidR="00A0628F" w:rsidRPr="00FC1F1B" w:rsidRDefault="00A0628F" w:rsidP="00A0628F">
            <w:pPr>
              <w:pStyle w:val="Default"/>
              <w:jc w:val="center"/>
              <w:rPr>
                <w:b/>
                <w:bCs/>
              </w:rPr>
            </w:pPr>
            <w:r>
              <w:rPr>
                <w:b/>
                <w:bCs/>
              </w:rPr>
              <w:t>132347,0</w:t>
            </w:r>
          </w:p>
        </w:tc>
        <w:tc>
          <w:tcPr>
            <w:tcW w:w="2659" w:type="dxa"/>
            <w:vAlign w:val="center"/>
          </w:tcPr>
          <w:p w:rsidR="00A0628F" w:rsidRDefault="00A0628F" w:rsidP="00A0628F">
            <w:pPr>
              <w:pStyle w:val="Default"/>
              <w:jc w:val="center"/>
              <w:rPr>
                <w:bCs/>
              </w:rPr>
            </w:pPr>
          </w:p>
        </w:tc>
      </w:tr>
      <w:bookmarkEnd w:id="18"/>
    </w:tbl>
    <w:p w:rsidR="00A0628F" w:rsidRPr="0056244E" w:rsidRDefault="00A0628F" w:rsidP="00A0628F">
      <w:pPr>
        <w:pStyle w:val="Default"/>
        <w:ind w:firstLine="709"/>
        <w:jc w:val="center"/>
        <w:rPr>
          <w:bCs/>
        </w:rPr>
      </w:pPr>
    </w:p>
    <w:p w:rsidR="00A0628F" w:rsidRDefault="00A0628F" w:rsidP="00A0628F">
      <w:pPr>
        <w:pStyle w:val="Default"/>
        <w:jc w:val="center"/>
        <w:rPr>
          <w:b/>
          <w:bCs/>
          <w:i/>
          <w:highlight w:val="yellow"/>
        </w:rPr>
      </w:pPr>
    </w:p>
    <w:p w:rsidR="00A0628F" w:rsidRPr="0038529D" w:rsidRDefault="00A0628F" w:rsidP="00A0628F">
      <w:pPr>
        <w:pStyle w:val="Default"/>
        <w:jc w:val="center"/>
        <w:rPr>
          <w:b/>
          <w:bCs/>
          <w:i/>
        </w:rPr>
      </w:pPr>
      <w:r w:rsidRPr="0038529D">
        <w:rPr>
          <w:b/>
          <w:bCs/>
          <w:i/>
        </w:rPr>
        <w:t>5.4 Программа инвестиционных проектов в водоотведении</w:t>
      </w:r>
    </w:p>
    <w:p w:rsidR="00A0628F" w:rsidRPr="0038529D" w:rsidRDefault="00A0628F" w:rsidP="00A0628F">
      <w:pPr>
        <w:pStyle w:val="Default"/>
        <w:ind w:firstLine="709"/>
        <w:rPr>
          <w:b/>
          <w:bCs/>
          <w:i/>
        </w:rPr>
      </w:pPr>
    </w:p>
    <w:p w:rsidR="00A0628F" w:rsidRPr="0038529D" w:rsidRDefault="00A0628F" w:rsidP="00A0628F">
      <w:pPr>
        <w:pStyle w:val="Default"/>
        <w:ind w:firstLine="709"/>
        <w:jc w:val="both"/>
        <w:rPr>
          <w:bCs/>
        </w:rPr>
      </w:pPr>
      <w:r w:rsidRPr="0038529D">
        <w:rPr>
          <w:bCs/>
        </w:rPr>
        <w:t>Программа инвестиционных проектов в водоотведении</w:t>
      </w:r>
      <w:r>
        <w:rPr>
          <w:bCs/>
        </w:rPr>
        <w:t xml:space="preserve"> в Лебедевском сельском поселении отсутствует. </w:t>
      </w:r>
    </w:p>
    <w:p w:rsidR="00A0628F" w:rsidRPr="002A4238" w:rsidRDefault="00A0628F" w:rsidP="00A0628F">
      <w:pPr>
        <w:pStyle w:val="Default"/>
        <w:ind w:firstLine="709"/>
      </w:pPr>
    </w:p>
    <w:p w:rsidR="00A0628F" w:rsidRPr="002A4238" w:rsidRDefault="00A0628F" w:rsidP="00A0628F">
      <w:pPr>
        <w:pStyle w:val="Default"/>
        <w:jc w:val="center"/>
        <w:rPr>
          <w:rFonts w:eastAsia="Times New Roman"/>
          <w:b/>
          <w:bCs/>
          <w:i/>
        </w:rPr>
      </w:pPr>
      <w:r>
        <w:rPr>
          <w:rFonts w:eastAsia="Times New Roman"/>
          <w:b/>
          <w:bCs/>
          <w:i/>
        </w:rPr>
        <w:t>5</w:t>
      </w:r>
      <w:r w:rsidRPr="002A4238">
        <w:rPr>
          <w:rFonts w:eastAsia="Times New Roman"/>
          <w:b/>
          <w:bCs/>
          <w:i/>
        </w:rPr>
        <w:t>.5 Программа инвестиционных проектов в газоснабжении</w:t>
      </w:r>
    </w:p>
    <w:p w:rsidR="00A0628F" w:rsidRDefault="00A0628F" w:rsidP="00A0628F">
      <w:pPr>
        <w:pStyle w:val="Default"/>
        <w:jc w:val="center"/>
        <w:rPr>
          <w:rFonts w:eastAsia="Times New Roman"/>
          <w:b/>
          <w:bCs/>
          <w:i/>
        </w:rPr>
      </w:pPr>
    </w:p>
    <w:p w:rsidR="00A0628F" w:rsidRPr="0038529D" w:rsidRDefault="00A0628F" w:rsidP="00A0628F">
      <w:pPr>
        <w:pStyle w:val="Default"/>
        <w:ind w:firstLine="709"/>
        <w:jc w:val="both"/>
        <w:rPr>
          <w:bCs/>
        </w:rPr>
      </w:pPr>
      <w:r w:rsidRPr="0038529D">
        <w:rPr>
          <w:bCs/>
        </w:rPr>
        <w:t xml:space="preserve">Программа инвестиционных проектов в </w:t>
      </w:r>
      <w:r>
        <w:rPr>
          <w:bCs/>
        </w:rPr>
        <w:t xml:space="preserve">газоснабжении в Лебедевском сельском поселении отсутствует. </w:t>
      </w:r>
    </w:p>
    <w:p w:rsidR="00A0628F" w:rsidRDefault="00A0628F" w:rsidP="00A0628F">
      <w:pPr>
        <w:pStyle w:val="Default"/>
        <w:jc w:val="center"/>
        <w:rPr>
          <w:rFonts w:eastAsia="Times New Roman"/>
          <w:b/>
          <w:bCs/>
          <w:i/>
        </w:rPr>
      </w:pPr>
    </w:p>
    <w:p w:rsidR="00A0628F" w:rsidRPr="002A4238" w:rsidRDefault="00A0628F" w:rsidP="00A0628F">
      <w:pPr>
        <w:pStyle w:val="Default"/>
        <w:jc w:val="center"/>
        <w:rPr>
          <w:rFonts w:eastAsia="Times New Roman"/>
          <w:b/>
          <w:bCs/>
          <w:i/>
        </w:rPr>
      </w:pPr>
      <w:r>
        <w:rPr>
          <w:rFonts w:eastAsia="Times New Roman"/>
          <w:b/>
          <w:bCs/>
          <w:i/>
        </w:rPr>
        <w:t>5</w:t>
      </w:r>
      <w:r w:rsidRPr="002A4238">
        <w:rPr>
          <w:rFonts w:eastAsia="Times New Roman"/>
          <w:b/>
          <w:bCs/>
          <w:i/>
        </w:rPr>
        <w:t>.6 Программа инвестиционных проектов в сборе и утилизации ТКО</w:t>
      </w:r>
    </w:p>
    <w:p w:rsidR="00A0628F" w:rsidRPr="002A4238" w:rsidRDefault="00A0628F" w:rsidP="00A0628F">
      <w:pPr>
        <w:pStyle w:val="Default"/>
        <w:jc w:val="center"/>
        <w:rPr>
          <w:rFonts w:eastAsia="Times New Roman"/>
          <w:b/>
          <w:bCs/>
        </w:rPr>
      </w:pPr>
    </w:p>
    <w:p w:rsidR="00A0628F" w:rsidRPr="0038529D" w:rsidRDefault="00A0628F" w:rsidP="00A0628F">
      <w:pPr>
        <w:pStyle w:val="Default"/>
        <w:ind w:firstLine="709"/>
        <w:jc w:val="both"/>
        <w:rPr>
          <w:bCs/>
        </w:rPr>
      </w:pPr>
      <w:r w:rsidRPr="0038529D">
        <w:rPr>
          <w:bCs/>
        </w:rPr>
        <w:t xml:space="preserve">Программа инвестиционных проектов </w:t>
      </w:r>
      <w:r w:rsidRPr="00E74380">
        <w:rPr>
          <w:bCs/>
        </w:rPr>
        <w:t xml:space="preserve">в сборе и утилизации ТКО </w:t>
      </w:r>
      <w:r>
        <w:rPr>
          <w:bCs/>
        </w:rPr>
        <w:t xml:space="preserve">в Лебедевском сельском поселении отсутствует. </w:t>
      </w:r>
    </w:p>
    <w:p w:rsidR="00A0628F" w:rsidRDefault="00A0628F" w:rsidP="00A0628F">
      <w:pPr>
        <w:pStyle w:val="Default"/>
      </w:pPr>
    </w:p>
    <w:p w:rsidR="00A0628F" w:rsidRPr="002A4238" w:rsidRDefault="00A0628F" w:rsidP="00A0628F">
      <w:pPr>
        <w:pStyle w:val="Default"/>
        <w:jc w:val="center"/>
        <w:rPr>
          <w:rFonts w:eastAsia="Times New Roman"/>
          <w:b/>
          <w:bCs/>
          <w:i/>
        </w:rPr>
      </w:pPr>
      <w:r w:rsidRPr="002A4238">
        <w:rPr>
          <w:rFonts w:eastAsia="Times New Roman"/>
          <w:b/>
          <w:bCs/>
          <w:i/>
        </w:rPr>
        <w:t>5.7 Программа установки приборов учета в многоквартирных домах и бюджетных организациях</w:t>
      </w:r>
    </w:p>
    <w:p w:rsidR="00A0628F" w:rsidRPr="002A4238" w:rsidRDefault="00A0628F" w:rsidP="00A0628F">
      <w:pPr>
        <w:pStyle w:val="Default"/>
        <w:jc w:val="center"/>
        <w:rPr>
          <w:rFonts w:eastAsia="Times New Roman"/>
          <w:bCs/>
        </w:rPr>
      </w:pPr>
    </w:p>
    <w:p w:rsidR="00A0628F" w:rsidRDefault="00A0628F" w:rsidP="00A0628F">
      <w:pPr>
        <w:pStyle w:val="Default"/>
        <w:ind w:firstLine="709"/>
        <w:jc w:val="both"/>
        <w:rPr>
          <w:rFonts w:eastAsia="Times New Roman"/>
          <w:bCs/>
        </w:rPr>
      </w:pPr>
      <w:r w:rsidRPr="009653A3">
        <w:rPr>
          <w:rFonts w:eastAsia="Times New Roman"/>
          <w:bCs/>
        </w:rPr>
        <w:t>Программа установки приборов учета в многоквартирных домах и бюджетных организациях</w:t>
      </w:r>
      <w:r>
        <w:rPr>
          <w:rFonts w:eastAsia="Times New Roman"/>
          <w:bCs/>
        </w:rPr>
        <w:t xml:space="preserve"> на территории Лебедевского сельского поселения отсутствует.</w:t>
      </w:r>
    </w:p>
    <w:p w:rsidR="00A0628F" w:rsidRPr="002A4238" w:rsidRDefault="00A0628F" w:rsidP="00A0628F">
      <w:pPr>
        <w:pStyle w:val="Default"/>
        <w:ind w:firstLine="709"/>
        <w:rPr>
          <w:rFonts w:eastAsia="Times New Roman"/>
          <w:bCs/>
        </w:rPr>
      </w:pPr>
    </w:p>
    <w:p w:rsidR="00A0628F" w:rsidRPr="002A4238" w:rsidRDefault="00A0628F" w:rsidP="00A0628F">
      <w:pPr>
        <w:pStyle w:val="Default"/>
        <w:jc w:val="center"/>
        <w:rPr>
          <w:rFonts w:eastAsia="Times New Roman"/>
          <w:b/>
          <w:bCs/>
          <w:i/>
        </w:rPr>
      </w:pPr>
      <w:r w:rsidRPr="002A4238">
        <w:rPr>
          <w:rFonts w:eastAsia="Times New Roman"/>
          <w:b/>
          <w:bCs/>
          <w:i/>
        </w:rPr>
        <w:t>5.8 Программа реализации энергосберегающих мероприятий в многоквартирных домах, бюджетных организациях, городском освещении</w:t>
      </w:r>
    </w:p>
    <w:p w:rsidR="00A0628F" w:rsidRPr="009653A3" w:rsidRDefault="00A0628F" w:rsidP="00A0628F">
      <w:pPr>
        <w:pStyle w:val="Default"/>
      </w:pPr>
    </w:p>
    <w:p w:rsidR="00A0628F" w:rsidRDefault="00A0628F" w:rsidP="00A0628F">
      <w:pPr>
        <w:pStyle w:val="Default"/>
        <w:ind w:firstLine="709"/>
        <w:jc w:val="both"/>
        <w:rPr>
          <w:rFonts w:eastAsia="Times New Roman"/>
          <w:bCs/>
        </w:rPr>
      </w:pPr>
      <w:r w:rsidRPr="00C63E9D">
        <w:t>Программа реализации энергосберегающих мероприятий в многоквартирных домах, бюджетных организациях</w:t>
      </w:r>
      <w:r w:rsidRPr="00DA333A">
        <w:t>, городском освещении</w:t>
      </w:r>
      <w:r>
        <w:rPr>
          <w:rFonts w:eastAsia="Times New Roman"/>
          <w:bCs/>
        </w:rPr>
        <w:t>на территории Лебедевского сельского поселения отсутствует.</w:t>
      </w:r>
    </w:p>
    <w:p w:rsidR="00A0628F" w:rsidRDefault="00A0628F" w:rsidP="00A0628F">
      <w:pPr>
        <w:pStyle w:val="Default"/>
        <w:ind w:firstLine="709"/>
        <w:jc w:val="both"/>
        <w:rPr>
          <w:rFonts w:eastAsia="Times New Roman"/>
          <w:bCs/>
        </w:rPr>
      </w:pPr>
    </w:p>
    <w:p w:rsidR="00A0628F" w:rsidRDefault="00A0628F" w:rsidP="00A0628F">
      <w:pPr>
        <w:spacing w:after="160" w:line="259" w:lineRule="auto"/>
        <w:rPr>
          <w:b/>
          <w:bCs/>
          <w:i/>
          <w:color w:val="000000"/>
          <w:lang w:eastAsia="en-US"/>
        </w:rPr>
      </w:pPr>
      <w:r>
        <w:rPr>
          <w:b/>
          <w:bCs/>
          <w:i/>
        </w:rPr>
        <w:br w:type="page"/>
      </w:r>
    </w:p>
    <w:p w:rsidR="00A0628F" w:rsidRPr="002A4238" w:rsidRDefault="00A0628F" w:rsidP="00A0628F">
      <w:pPr>
        <w:pStyle w:val="Default"/>
        <w:jc w:val="center"/>
        <w:rPr>
          <w:rFonts w:eastAsia="Times New Roman"/>
          <w:b/>
          <w:bCs/>
          <w:i/>
        </w:rPr>
      </w:pPr>
      <w:r w:rsidRPr="002A4238">
        <w:rPr>
          <w:rFonts w:eastAsia="Times New Roman"/>
          <w:b/>
          <w:bCs/>
          <w:i/>
        </w:rPr>
        <w:lastRenderedPageBreak/>
        <w:t>5.9 Взаимосвязанность проектов</w:t>
      </w:r>
    </w:p>
    <w:p w:rsidR="00A0628F" w:rsidRPr="002A4238" w:rsidRDefault="00A0628F" w:rsidP="00A0628F">
      <w:pPr>
        <w:pStyle w:val="Default"/>
        <w:jc w:val="center"/>
        <w:rPr>
          <w:rFonts w:eastAsia="Times New Roman"/>
          <w:b/>
          <w:bCs/>
          <w:highlight w:val="yellow"/>
        </w:rPr>
      </w:pPr>
    </w:p>
    <w:p w:rsidR="00A0628F" w:rsidRPr="002A4238" w:rsidRDefault="00A0628F" w:rsidP="00A0628F">
      <w:pPr>
        <w:ind w:firstLine="709"/>
        <w:rPr>
          <w:bCs/>
        </w:rPr>
      </w:pPr>
      <w:r w:rsidRPr="002A4238">
        <w:rPr>
          <w:bCs/>
        </w:rPr>
        <w:t xml:space="preserve">Таблица </w:t>
      </w:r>
      <w:r>
        <w:rPr>
          <w:bCs/>
        </w:rPr>
        <w:t>18</w:t>
      </w:r>
    </w:p>
    <w:p w:rsidR="00A0628F" w:rsidRDefault="00A0628F" w:rsidP="00A0628F">
      <w:pPr>
        <w:jc w:val="center"/>
      </w:pPr>
      <w:r w:rsidRPr="002A4238">
        <w:t>Взаимосвязи инвестиционных проектов систем коммунальной инфраструктуры</w:t>
      </w:r>
    </w:p>
    <w:tbl>
      <w:tblPr>
        <w:tblStyle w:val="TableGrid"/>
        <w:tblW w:w="9360" w:type="dxa"/>
        <w:jc w:val="center"/>
        <w:tblInd w:w="0" w:type="dxa"/>
        <w:tblCellMar>
          <w:top w:w="8" w:type="dxa"/>
          <w:left w:w="127" w:type="dxa"/>
          <w:right w:w="70" w:type="dxa"/>
        </w:tblCellMar>
        <w:tblLook w:val="04A0"/>
      </w:tblPr>
      <w:tblGrid>
        <w:gridCol w:w="600"/>
        <w:gridCol w:w="6634"/>
        <w:gridCol w:w="2126"/>
      </w:tblGrid>
      <w:tr w:rsidR="00A0628F" w:rsidRPr="00031C82" w:rsidTr="00A0628F">
        <w:trPr>
          <w:trHeight w:val="47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rPr>
                <w:color w:val="000000"/>
                <w:sz w:val="24"/>
                <w:szCs w:val="24"/>
              </w:rPr>
            </w:pPr>
            <w:r w:rsidRPr="00031C82">
              <w:rPr>
                <w:sz w:val="24"/>
                <w:szCs w:val="24"/>
              </w:rPr>
              <w:t>№, п/п</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56"/>
              <w:jc w:val="center"/>
              <w:rPr>
                <w:sz w:val="24"/>
                <w:szCs w:val="24"/>
              </w:rPr>
            </w:pPr>
            <w:r w:rsidRPr="00031C82">
              <w:rPr>
                <w:sz w:val="24"/>
                <w:szCs w:val="24"/>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1"/>
              <w:jc w:val="center"/>
              <w:rPr>
                <w:sz w:val="24"/>
                <w:szCs w:val="24"/>
              </w:rPr>
            </w:pPr>
            <w:r w:rsidRPr="00031C82">
              <w:rPr>
                <w:sz w:val="24"/>
                <w:szCs w:val="24"/>
              </w:rPr>
              <w:t xml:space="preserve">Срок реализации </w:t>
            </w:r>
          </w:p>
        </w:tc>
      </w:tr>
      <w:tr w:rsidR="00A0628F" w:rsidRPr="00031C82" w:rsidTr="00A0628F">
        <w:trPr>
          <w:trHeight w:val="326"/>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58"/>
              <w:jc w:val="center"/>
              <w:rPr>
                <w:sz w:val="24"/>
                <w:szCs w:val="24"/>
              </w:rPr>
            </w:pPr>
            <w:r w:rsidRPr="00031C82">
              <w:rPr>
                <w:sz w:val="24"/>
                <w:szCs w:val="24"/>
              </w:rPr>
              <w:t xml:space="preserve">1 </w:t>
            </w:r>
          </w:p>
        </w:tc>
        <w:tc>
          <w:tcPr>
            <w:tcW w:w="8760" w:type="dxa"/>
            <w:gridSpan w:val="2"/>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58"/>
              <w:jc w:val="center"/>
              <w:rPr>
                <w:sz w:val="24"/>
                <w:szCs w:val="24"/>
              </w:rPr>
            </w:pPr>
            <w:r w:rsidRPr="00031C82">
              <w:rPr>
                <w:sz w:val="24"/>
                <w:szCs w:val="24"/>
              </w:rPr>
              <w:t xml:space="preserve">Водоснабжение </w:t>
            </w:r>
          </w:p>
        </w:tc>
      </w:tr>
      <w:tr w:rsidR="00A0628F" w:rsidRPr="00031C82" w:rsidTr="00A0628F">
        <w:trPr>
          <w:trHeight w:val="324"/>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left="2"/>
              <w:jc w:val="center"/>
              <w:rPr>
                <w:sz w:val="24"/>
                <w:szCs w:val="24"/>
              </w:rPr>
            </w:pPr>
            <w:r>
              <w:rPr>
                <w:sz w:val="24"/>
                <w:szCs w:val="24"/>
              </w:rPr>
              <w:t>1.1</w:t>
            </w:r>
          </w:p>
        </w:tc>
        <w:tc>
          <w:tcPr>
            <w:tcW w:w="6634"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right="66" w:hanging="10"/>
              <w:rPr>
                <w:sz w:val="24"/>
                <w:szCs w:val="24"/>
              </w:rPr>
            </w:pPr>
            <w:r w:rsidRPr="00031C82">
              <w:rPr>
                <w:sz w:val="24"/>
                <w:szCs w:val="24"/>
              </w:rPr>
              <w:t xml:space="preserve">Реконструкция существующей сети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right="65"/>
              <w:jc w:val="center"/>
              <w:rPr>
                <w:sz w:val="24"/>
                <w:szCs w:val="24"/>
              </w:rPr>
            </w:pPr>
            <w:r w:rsidRPr="00031C82">
              <w:rPr>
                <w:sz w:val="24"/>
                <w:szCs w:val="24"/>
              </w:rPr>
              <w:t xml:space="preserve">2018-2021гг. </w:t>
            </w:r>
          </w:p>
        </w:tc>
      </w:tr>
      <w:tr w:rsidR="00A0628F" w:rsidRPr="00031C82" w:rsidTr="00A0628F">
        <w:trPr>
          <w:trHeight w:val="326"/>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left="2"/>
              <w:jc w:val="center"/>
              <w:rPr>
                <w:sz w:val="24"/>
                <w:szCs w:val="24"/>
              </w:rPr>
            </w:pPr>
            <w:r>
              <w:rPr>
                <w:sz w:val="24"/>
                <w:szCs w:val="24"/>
              </w:rPr>
              <w:t>1.2</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4" w:hanging="10"/>
              <w:rPr>
                <w:sz w:val="24"/>
                <w:szCs w:val="24"/>
              </w:rPr>
            </w:pPr>
            <w:r w:rsidRPr="00031C82">
              <w:rPr>
                <w:sz w:val="24"/>
                <w:szCs w:val="24"/>
              </w:rPr>
              <w:t xml:space="preserve">Строительство новой сети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5"/>
              <w:jc w:val="center"/>
              <w:rPr>
                <w:sz w:val="24"/>
                <w:szCs w:val="24"/>
              </w:rPr>
            </w:pPr>
            <w:r w:rsidRPr="00031C82">
              <w:rPr>
                <w:sz w:val="24"/>
                <w:szCs w:val="24"/>
              </w:rPr>
              <w:t xml:space="preserve">2021-2026гг. </w:t>
            </w:r>
          </w:p>
        </w:tc>
      </w:tr>
      <w:tr w:rsidR="00A0628F" w:rsidRPr="00031C82" w:rsidTr="00A0628F">
        <w:trPr>
          <w:trHeight w:val="324"/>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left="2"/>
              <w:jc w:val="center"/>
              <w:rPr>
                <w:sz w:val="24"/>
                <w:szCs w:val="24"/>
              </w:rPr>
            </w:pPr>
            <w:r>
              <w:rPr>
                <w:sz w:val="24"/>
                <w:szCs w:val="24"/>
              </w:rPr>
              <w:t>1.3</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hanging="10"/>
              <w:rPr>
                <w:sz w:val="24"/>
                <w:szCs w:val="24"/>
              </w:rPr>
            </w:pPr>
            <w:r w:rsidRPr="00031C82">
              <w:rPr>
                <w:sz w:val="24"/>
                <w:szCs w:val="24"/>
              </w:rPr>
              <w:t xml:space="preserve">Строительство резервной скважины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5"/>
              <w:jc w:val="center"/>
              <w:rPr>
                <w:sz w:val="24"/>
                <w:szCs w:val="24"/>
              </w:rPr>
            </w:pPr>
            <w:r w:rsidRPr="00031C82">
              <w:rPr>
                <w:sz w:val="24"/>
                <w:szCs w:val="24"/>
              </w:rPr>
              <w:t xml:space="preserve">2026г. </w:t>
            </w:r>
          </w:p>
        </w:tc>
      </w:tr>
      <w:tr w:rsidR="00A0628F" w:rsidRPr="00031C82" w:rsidTr="00A0628F">
        <w:trPr>
          <w:trHeight w:val="324"/>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left="2"/>
              <w:jc w:val="center"/>
              <w:rPr>
                <w:sz w:val="24"/>
                <w:szCs w:val="24"/>
              </w:rPr>
            </w:pPr>
            <w:r>
              <w:rPr>
                <w:sz w:val="24"/>
                <w:szCs w:val="24"/>
              </w:rPr>
              <w:t>1.4</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59" w:hanging="10"/>
              <w:rPr>
                <w:sz w:val="24"/>
                <w:szCs w:val="24"/>
              </w:rPr>
            </w:pPr>
            <w:r w:rsidRPr="00031C82">
              <w:rPr>
                <w:sz w:val="24"/>
                <w:szCs w:val="24"/>
              </w:rPr>
              <w:t xml:space="preserve">Демонтаж водонапорной башни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5"/>
              <w:jc w:val="center"/>
              <w:rPr>
                <w:sz w:val="24"/>
                <w:szCs w:val="24"/>
              </w:rPr>
            </w:pPr>
            <w:r w:rsidRPr="00031C82">
              <w:rPr>
                <w:sz w:val="24"/>
                <w:szCs w:val="24"/>
              </w:rPr>
              <w:t xml:space="preserve">2021-2026гг. </w:t>
            </w:r>
          </w:p>
        </w:tc>
      </w:tr>
      <w:tr w:rsidR="00A0628F" w:rsidRPr="00031C82" w:rsidTr="00A0628F">
        <w:trPr>
          <w:trHeight w:val="326"/>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left="2"/>
              <w:jc w:val="center"/>
              <w:rPr>
                <w:sz w:val="24"/>
                <w:szCs w:val="24"/>
              </w:rPr>
            </w:pPr>
            <w:r>
              <w:rPr>
                <w:sz w:val="24"/>
                <w:szCs w:val="24"/>
              </w:rPr>
              <w:t>1.5</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0" w:hanging="10"/>
              <w:rPr>
                <w:sz w:val="24"/>
                <w:szCs w:val="24"/>
              </w:rPr>
            </w:pPr>
            <w:r w:rsidRPr="00031C82">
              <w:rPr>
                <w:sz w:val="24"/>
                <w:szCs w:val="24"/>
              </w:rPr>
              <w:t xml:space="preserve">Установка системы очистки воды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5"/>
              <w:jc w:val="center"/>
              <w:rPr>
                <w:sz w:val="24"/>
                <w:szCs w:val="24"/>
              </w:rPr>
            </w:pPr>
            <w:r w:rsidRPr="00031C82">
              <w:rPr>
                <w:sz w:val="24"/>
                <w:szCs w:val="24"/>
              </w:rPr>
              <w:t xml:space="preserve">2018-2021гг. </w:t>
            </w:r>
          </w:p>
        </w:tc>
      </w:tr>
      <w:tr w:rsidR="00A0628F" w:rsidRPr="00031C82" w:rsidTr="00A0628F">
        <w:trPr>
          <w:trHeight w:val="271"/>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left="2"/>
              <w:jc w:val="center"/>
              <w:rPr>
                <w:sz w:val="24"/>
                <w:szCs w:val="24"/>
              </w:rPr>
            </w:pPr>
            <w:r>
              <w:rPr>
                <w:sz w:val="24"/>
                <w:szCs w:val="24"/>
              </w:rPr>
              <w:t>1.6</w:t>
            </w:r>
          </w:p>
        </w:tc>
        <w:tc>
          <w:tcPr>
            <w:tcW w:w="6634"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hanging="10"/>
              <w:rPr>
                <w:sz w:val="24"/>
                <w:szCs w:val="24"/>
              </w:rPr>
            </w:pPr>
            <w:r w:rsidRPr="00031C82">
              <w:rPr>
                <w:sz w:val="24"/>
                <w:szCs w:val="24"/>
              </w:rPr>
              <w:t xml:space="preserve">Строительство резервуаров чистой воды, оборудованных насосами и  частотными преобразователями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0628F" w:rsidRPr="00031C82" w:rsidRDefault="00A0628F" w:rsidP="00A0628F">
            <w:pPr>
              <w:ind w:right="65"/>
              <w:jc w:val="center"/>
              <w:rPr>
                <w:sz w:val="24"/>
                <w:szCs w:val="24"/>
              </w:rPr>
            </w:pPr>
            <w:r w:rsidRPr="00031C82">
              <w:rPr>
                <w:sz w:val="24"/>
                <w:szCs w:val="24"/>
              </w:rPr>
              <w:t xml:space="preserve">2021-2026гг. </w:t>
            </w:r>
          </w:p>
        </w:tc>
      </w:tr>
      <w:tr w:rsidR="00A0628F" w:rsidRPr="00031C82" w:rsidTr="00A0628F">
        <w:trPr>
          <w:trHeight w:val="361"/>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left="2"/>
              <w:jc w:val="center"/>
              <w:rPr>
                <w:sz w:val="24"/>
                <w:szCs w:val="24"/>
              </w:rPr>
            </w:pPr>
            <w:r w:rsidRPr="00031C82">
              <w:rPr>
                <w:sz w:val="24"/>
                <w:szCs w:val="24"/>
              </w:rPr>
              <w:t>2</w:t>
            </w:r>
          </w:p>
        </w:tc>
        <w:tc>
          <w:tcPr>
            <w:tcW w:w="8760" w:type="dxa"/>
            <w:gridSpan w:val="2"/>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right="69"/>
              <w:jc w:val="center"/>
              <w:rPr>
                <w:sz w:val="24"/>
                <w:szCs w:val="24"/>
              </w:rPr>
            </w:pPr>
            <w:r w:rsidRPr="00031C82">
              <w:rPr>
                <w:sz w:val="24"/>
                <w:szCs w:val="24"/>
              </w:rPr>
              <w:t xml:space="preserve">Теплоснабжение </w:t>
            </w:r>
          </w:p>
        </w:tc>
      </w:tr>
      <w:tr w:rsidR="00A0628F" w:rsidRPr="00031C82" w:rsidTr="00A0628F">
        <w:trPr>
          <w:trHeight w:val="361"/>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left="2"/>
              <w:jc w:val="center"/>
              <w:rPr>
                <w:sz w:val="24"/>
                <w:szCs w:val="24"/>
              </w:rPr>
            </w:pPr>
            <w:r>
              <w:rPr>
                <w:sz w:val="24"/>
                <w:szCs w:val="24"/>
              </w:rPr>
              <w:t>2.1</w:t>
            </w:r>
          </w:p>
        </w:tc>
        <w:tc>
          <w:tcPr>
            <w:tcW w:w="6634"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left="227" w:hanging="72"/>
              <w:rPr>
                <w:sz w:val="24"/>
                <w:szCs w:val="24"/>
              </w:rPr>
            </w:pPr>
            <w:r w:rsidRPr="00031C82">
              <w:rPr>
                <w:sz w:val="24"/>
                <w:szCs w:val="24"/>
              </w:rPr>
              <w:t>Реконструкция котельн</w:t>
            </w:r>
            <w:r>
              <w:rPr>
                <w:sz w:val="24"/>
                <w:szCs w:val="24"/>
              </w:rPr>
              <w:t>ых</w:t>
            </w:r>
          </w:p>
        </w:tc>
        <w:tc>
          <w:tcPr>
            <w:tcW w:w="2126" w:type="dxa"/>
            <w:tcBorders>
              <w:top w:val="single" w:sz="4" w:space="0" w:color="000000"/>
              <w:left w:val="single" w:sz="4" w:space="0" w:color="000000"/>
              <w:bottom w:val="single" w:sz="4" w:space="0" w:color="000000"/>
              <w:right w:val="single" w:sz="4" w:space="0" w:color="000000"/>
            </w:tcBorders>
            <w:vAlign w:val="center"/>
          </w:tcPr>
          <w:p w:rsidR="00A0628F" w:rsidRPr="00031C82" w:rsidRDefault="00A0628F" w:rsidP="00A0628F">
            <w:pPr>
              <w:ind w:right="69"/>
              <w:jc w:val="center"/>
              <w:rPr>
                <w:sz w:val="24"/>
                <w:szCs w:val="24"/>
              </w:rPr>
            </w:pPr>
            <w:r>
              <w:rPr>
                <w:sz w:val="24"/>
                <w:szCs w:val="24"/>
              </w:rPr>
              <w:t>2018-2019гг.</w:t>
            </w:r>
          </w:p>
        </w:tc>
      </w:tr>
    </w:tbl>
    <w:p w:rsidR="00A0628F" w:rsidRDefault="00A0628F" w:rsidP="00A0628F">
      <w:pPr>
        <w:pStyle w:val="Default"/>
        <w:ind w:firstLine="709"/>
        <w:jc w:val="both"/>
        <w:rPr>
          <w:rFonts w:eastAsia="Times New Roman"/>
          <w:bCs/>
        </w:rPr>
      </w:pPr>
    </w:p>
    <w:p w:rsidR="00A0628F" w:rsidRDefault="00A0628F" w:rsidP="00A0628F">
      <w:pPr>
        <w:pStyle w:val="Default"/>
        <w:ind w:firstLine="709"/>
        <w:jc w:val="both"/>
      </w:pPr>
    </w:p>
    <w:p w:rsidR="00A0628F" w:rsidRDefault="00A0628F" w:rsidP="00A0628F">
      <w:pPr>
        <w:pStyle w:val="Default"/>
        <w:ind w:firstLine="709"/>
        <w:jc w:val="both"/>
      </w:pPr>
    </w:p>
    <w:p w:rsidR="00A0628F" w:rsidRPr="002A4238" w:rsidRDefault="00A0628F" w:rsidP="00A0628F">
      <w:pPr>
        <w:pStyle w:val="Default"/>
        <w:ind w:firstLine="567"/>
        <w:sectPr w:rsidR="00A0628F" w:rsidRPr="002A4238" w:rsidSect="00A0628F">
          <w:pgSz w:w="11906" w:h="16838"/>
          <w:pgMar w:top="1276" w:right="850" w:bottom="567" w:left="1701" w:header="708" w:footer="343" w:gutter="0"/>
          <w:cols w:space="708"/>
          <w:docGrid w:linePitch="360"/>
        </w:sectPr>
      </w:pPr>
    </w:p>
    <w:bookmarkEnd w:id="13"/>
    <w:bookmarkEnd w:id="14"/>
    <w:bookmarkEnd w:id="15"/>
    <w:p w:rsidR="00A0628F" w:rsidRPr="002A4238" w:rsidRDefault="00A0628F" w:rsidP="00A0628F">
      <w:pPr>
        <w:pStyle w:val="Default"/>
        <w:jc w:val="center"/>
        <w:rPr>
          <w:rFonts w:eastAsia="Times New Roman"/>
          <w:b/>
          <w:bCs/>
          <w:i/>
        </w:rPr>
      </w:pPr>
      <w:r w:rsidRPr="002A4238">
        <w:rPr>
          <w:rFonts w:eastAsia="Times New Roman"/>
          <w:b/>
          <w:bCs/>
          <w:i/>
        </w:rPr>
        <w:lastRenderedPageBreak/>
        <w:t>Раздел 6. ИСТОЧНИКИ ИНВЕСТИЦИЙ, ТАРИФЫ И ДОСТУПНОСТЬ ПРОГРАММЫ ДЛЯ НАСЕЛЕНИЯ</w:t>
      </w:r>
    </w:p>
    <w:p w:rsidR="00A0628F" w:rsidRPr="002A4238" w:rsidRDefault="00A0628F" w:rsidP="00A0628F">
      <w:pPr>
        <w:pStyle w:val="Default"/>
        <w:jc w:val="center"/>
        <w:rPr>
          <w:rFonts w:eastAsia="Times New Roman"/>
          <w:b/>
          <w:bCs/>
          <w:i/>
        </w:rPr>
      </w:pPr>
    </w:p>
    <w:p w:rsidR="00A0628F" w:rsidRPr="002A4238" w:rsidRDefault="00A0628F" w:rsidP="00A0628F">
      <w:pPr>
        <w:pStyle w:val="Default"/>
        <w:jc w:val="center"/>
        <w:rPr>
          <w:rFonts w:eastAsia="Times New Roman"/>
          <w:b/>
          <w:bCs/>
          <w:i/>
        </w:rPr>
      </w:pPr>
      <w:r w:rsidRPr="002A4238">
        <w:rPr>
          <w:rFonts w:eastAsia="Times New Roman"/>
          <w:b/>
          <w:bCs/>
          <w:i/>
        </w:rPr>
        <w:t>6.1 Источники и объемы инвестиций по проектам</w:t>
      </w:r>
    </w:p>
    <w:p w:rsidR="00A0628F" w:rsidRPr="002A4238" w:rsidRDefault="00A0628F" w:rsidP="00A0628F">
      <w:pPr>
        <w:pStyle w:val="Default"/>
        <w:jc w:val="center"/>
        <w:rPr>
          <w:rFonts w:eastAsia="Times New Roman"/>
          <w:b/>
          <w:bCs/>
          <w:highlight w:val="yellow"/>
        </w:rPr>
      </w:pPr>
    </w:p>
    <w:p w:rsidR="00A0628F" w:rsidRPr="002A4238" w:rsidRDefault="00A0628F" w:rsidP="00A0628F">
      <w:pPr>
        <w:pStyle w:val="Default"/>
        <w:ind w:firstLine="709"/>
        <w:jc w:val="both"/>
      </w:pPr>
      <w:r w:rsidRPr="002A4238">
        <w:t xml:space="preserve">Источниками инвестиций по проектам Программы могут быть: </w:t>
      </w:r>
    </w:p>
    <w:p w:rsidR="00A0628F" w:rsidRPr="002A4238" w:rsidRDefault="00A0628F" w:rsidP="00A0628F">
      <w:pPr>
        <w:pStyle w:val="Default"/>
        <w:numPr>
          <w:ilvl w:val="0"/>
          <w:numId w:val="7"/>
        </w:numPr>
        <w:tabs>
          <w:tab w:val="left" w:pos="709"/>
          <w:tab w:val="left" w:pos="1134"/>
        </w:tabs>
        <w:ind w:left="709" w:firstLine="0"/>
        <w:jc w:val="both"/>
      </w:pPr>
      <w:r w:rsidRPr="002A4238">
        <w:t xml:space="preserve">собственные средства предприятий: </w:t>
      </w:r>
    </w:p>
    <w:p w:rsidR="00A0628F" w:rsidRPr="002A4238" w:rsidRDefault="00A0628F" w:rsidP="00A0628F">
      <w:pPr>
        <w:pStyle w:val="Default"/>
        <w:tabs>
          <w:tab w:val="left" w:pos="709"/>
          <w:tab w:val="left" w:pos="1134"/>
        </w:tabs>
        <w:ind w:left="709"/>
        <w:jc w:val="both"/>
      </w:pPr>
      <w:r w:rsidRPr="002A4238">
        <w:t xml:space="preserve">– прибыль; </w:t>
      </w:r>
    </w:p>
    <w:p w:rsidR="00A0628F" w:rsidRPr="002A4238" w:rsidRDefault="00A0628F" w:rsidP="00A0628F">
      <w:pPr>
        <w:pStyle w:val="Default"/>
        <w:tabs>
          <w:tab w:val="left" w:pos="709"/>
          <w:tab w:val="left" w:pos="1134"/>
        </w:tabs>
        <w:ind w:left="709"/>
        <w:jc w:val="both"/>
      </w:pPr>
      <w:r w:rsidRPr="002A4238">
        <w:t xml:space="preserve">– амортизационные отчисления; </w:t>
      </w:r>
    </w:p>
    <w:p w:rsidR="00A0628F" w:rsidRPr="002A4238" w:rsidRDefault="00A0628F" w:rsidP="00A0628F">
      <w:pPr>
        <w:pStyle w:val="Default"/>
        <w:tabs>
          <w:tab w:val="left" w:pos="709"/>
          <w:tab w:val="left" w:pos="1134"/>
        </w:tabs>
        <w:ind w:left="709"/>
        <w:jc w:val="both"/>
      </w:pPr>
      <w:r w:rsidRPr="002A4238">
        <w:t xml:space="preserve">– снижение затрат за счет реализации проектов; </w:t>
      </w:r>
    </w:p>
    <w:p w:rsidR="00A0628F" w:rsidRPr="002A4238" w:rsidRDefault="00A0628F" w:rsidP="00A0628F">
      <w:pPr>
        <w:pStyle w:val="Default"/>
        <w:tabs>
          <w:tab w:val="left" w:pos="709"/>
          <w:tab w:val="left" w:pos="1134"/>
        </w:tabs>
        <w:ind w:left="709"/>
        <w:jc w:val="both"/>
      </w:pPr>
      <w:r w:rsidRPr="002A4238">
        <w:t xml:space="preserve">– плата за подключение (присоединение); </w:t>
      </w:r>
    </w:p>
    <w:p w:rsidR="00A0628F" w:rsidRPr="002A4238" w:rsidRDefault="00A0628F" w:rsidP="00A0628F">
      <w:pPr>
        <w:pStyle w:val="Default"/>
        <w:numPr>
          <w:ilvl w:val="0"/>
          <w:numId w:val="7"/>
        </w:numPr>
        <w:tabs>
          <w:tab w:val="left" w:pos="709"/>
          <w:tab w:val="left" w:pos="1134"/>
        </w:tabs>
        <w:ind w:left="709" w:firstLine="0"/>
        <w:jc w:val="both"/>
      </w:pPr>
      <w:r w:rsidRPr="002A4238">
        <w:t xml:space="preserve">бюджетные средства: </w:t>
      </w:r>
    </w:p>
    <w:p w:rsidR="00A0628F" w:rsidRPr="002A4238" w:rsidRDefault="00A0628F" w:rsidP="00A0628F">
      <w:pPr>
        <w:pStyle w:val="Default"/>
        <w:tabs>
          <w:tab w:val="left" w:pos="709"/>
          <w:tab w:val="left" w:pos="1134"/>
        </w:tabs>
        <w:ind w:left="709"/>
        <w:jc w:val="both"/>
      </w:pPr>
      <w:r w:rsidRPr="002A4238">
        <w:t xml:space="preserve">– федеральный бюджет; </w:t>
      </w:r>
    </w:p>
    <w:p w:rsidR="00A0628F" w:rsidRPr="002A4238" w:rsidRDefault="00A0628F" w:rsidP="00A0628F">
      <w:pPr>
        <w:pStyle w:val="Default"/>
        <w:tabs>
          <w:tab w:val="left" w:pos="709"/>
          <w:tab w:val="left" w:pos="1134"/>
        </w:tabs>
        <w:ind w:left="709"/>
        <w:jc w:val="both"/>
      </w:pPr>
      <w:r w:rsidRPr="002A4238">
        <w:t xml:space="preserve">– </w:t>
      </w:r>
      <w:r>
        <w:t>областной</w:t>
      </w:r>
      <w:r w:rsidRPr="002A4238">
        <w:t xml:space="preserve"> бюджет; </w:t>
      </w:r>
    </w:p>
    <w:p w:rsidR="00A0628F" w:rsidRPr="002A4238" w:rsidRDefault="00A0628F" w:rsidP="00A0628F">
      <w:pPr>
        <w:pStyle w:val="Default"/>
        <w:tabs>
          <w:tab w:val="left" w:pos="709"/>
          <w:tab w:val="left" w:pos="1134"/>
        </w:tabs>
        <w:ind w:left="709"/>
        <w:jc w:val="both"/>
      </w:pPr>
      <w:r w:rsidRPr="002A4238">
        <w:t xml:space="preserve">– местный бюджет; </w:t>
      </w:r>
    </w:p>
    <w:p w:rsidR="00A0628F" w:rsidRPr="002A4238" w:rsidRDefault="00A0628F" w:rsidP="00A0628F">
      <w:pPr>
        <w:pStyle w:val="Default"/>
        <w:numPr>
          <w:ilvl w:val="0"/>
          <w:numId w:val="7"/>
        </w:numPr>
        <w:tabs>
          <w:tab w:val="left" w:pos="709"/>
          <w:tab w:val="left" w:pos="1134"/>
        </w:tabs>
        <w:ind w:left="709" w:firstLine="0"/>
        <w:jc w:val="both"/>
      </w:pPr>
      <w:r w:rsidRPr="002A4238">
        <w:t xml:space="preserve">кредиты; </w:t>
      </w:r>
    </w:p>
    <w:p w:rsidR="00A0628F" w:rsidRPr="002A4238" w:rsidRDefault="00A0628F" w:rsidP="00A0628F">
      <w:pPr>
        <w:pStyle w:val="Default"/>
        <w:numPr>
          <w:ilvl w:val="0"/>
          <w:numId w:val="7"/>
        </w:numPr>
        <w:tabs>
          <w:tab w:val="left" w:pos="709"/>
          <w:tab w:val="left" w:pos="1134"/>
        </w:tabs>
        <w:ind w:left="709" w:firstLine="0"/>
        <w:jc w:val="both"/>
      </w:pPr>
      <w:r w:rsidRPr="002A4238">
        <w:t xml:space="preserve">средства частных инвесторов (в т.ч. по договору концессии). </w:t>
      </w:r>
    </w:p>
    <w:p w:rsidR="00A0628F" w:rsidRPr="002A4238" w:rsidRDefault="00A0628F" w:rsidP="00A0628F">
      <w:pPr>
        <w:pStyle w:val="Default"/>
        <w:ind w:firstLine="709"/>
        <w:jc w:val="both"/>
      </w:pPr>
      <w:r w:rsidRPr="002A4238">
        <w:t xml:space="preserve">Мероприятия по строительству (реконструкции) объектов систем коммунальной инфраструктуры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коммунальной инфраструктуры. </w:t>
      </w:r>
    </w:p>
    <w:p w:rsidR="00A0628F" w:rsidRPr="002A4238" w:rsidRDefault="0081132B" w:rsidP="00A0628F">
      <w:pPr>
        <w:pStyle w:val="Default"/>
        <w:ind w:firstLine="709"/>
        <w:jc w:val="both"/>
      </w:pPr>
      <w:r w:rsidRPr="002A4238">
        <w:t>Иные мероприятия по строительству и</w:t>
      </w:r>
      <w:r>
        <w:t xml:space="preserve"> </w:t>
      </w:r>
      <w:r w:rsidRPr="002A4238">
        <w:t xml:space="preserve">модернизации объектов коммунальной инфраструктуры могут финансироваться за счет расходов на реализацию инвестиционных программ организаций, осуществляющих регулируемые виды деятельности в сфере электро-, тепло-, газо-, водоснабжения и водоотведения, сбора и утилизации ТКО, учтенных при установлении тарифов таких организаций в порядке, предусмотренном действующим законодательством Российской Федерации. </w:t>
      </w:r>
    </w:p>
    <w:p w:rsidR="00A0628F" w:rsidRPr="002A4238" w:rsidRDefault="00A0628F" w:rsidP="00A0628F">
      <w:pPr>
        <w:ind w:firstLine="709"/>
        <w:jc w:val="both"/>
      </w:pPr>
      <w:r w:rsidRPr="002A4238">
        <w:t xml:space="preserve">Финансовое обеспечение программных инвестиционных проектов могут осуществляться за счет средств бюджетов всех уровней на основании законов Кемеровской области, нормативных правовых актов </w:t>
      </w:r>
      <w:r>
        <w:t>Промышленновского</w:t>
      </w:r>
      <w:r w:rsidRPr="002A4238">
        <w:t xml:space="preserve"> муниципального района, утверждающих бюджет.</w:t>
      </w:r>
    </w:p>
    <w:p w:rsidR="00A0628F" w:rsidRPr="00971F49" w:rsidRDefault="00A0628F" w:rsidP="00A0628F">
      <w:pPr>
        <w:ind w:firstLine="709"/>
        <w:jc w:val="both"/>
      </w:pPr>
      <w:r w:rsidRPr="00971F49">
        <w:t>Совокупные финансовые потребности для реализации проектов на период действия Программы составляют</w:t>
      </w:r>
      <w:r>
        <w:t>139925,0</w:t>
      </w:r>
      <w:r w:rsidRPr="00971F49">
        <w:t xml:space="preserve"> тыс. руб., в том числе по каждому виду системы ресурсоснабжения:</w:t>
      </w:r>
    </w:p>
    <w:p w:rsidR="00A0628F" w:rsidRPr="00971F49" w:rsidRDefault="00A0628F" w:rsidP="00A0628F">
      <w:pPr>
        <w:ind w:firstLine="709"/>
        <w:jc w:val="both"/>
      </w:pPr>
      <w:r w:rsidRPr="00971F49">
        <w:t>- система теплоснабжения –</w:t>
      </w:r>
      <w:r>
        <w:t>7578,0</w:t>
      </w:r>
      <w:r w:rsidRPr="00971F49">
        <w:t xml:space="preserve"> тыс. руб.,</w:t>
      </w:r>
    </w:p>
    <w:p w:rsidR="00A0628F" w:rsidRPr="00971F49" w:rsidRDefault="00A0628F" w:rsidP="00A0628F">
      <w:pPr>
        <w:ind w:firstLine="709"/>
        <w:jc w:val="both"/>
      </w:pPr>
      <w:r w:rsidRPr="00971F49">
        <w:t>- система водоснабжения –</w:t>
      </w:r>
      <w:r>
        <w:t>132347,0</w:t>
      </w:r>
      <w:r w:rsidRPr="00971F49">
        <w:t xml:space="preserve"> тыс. руб.</w:t>
      </w:r>
    </w:p>
    <w:p w:rsidR="00A0628F" w:rsidRPr="002A4238" w:rsidRDefault="00A0628F" w:rsidP="00A0628F">
      <w:pPr>
        <w:pStyle w:val="Default"/>
        <w:ind w:firstLine="709"/>
        <w:jc w:val="both"/>
      </w:pPr>
      <w:r w:rsidRPr="002A4238">
        <w:t xml:space="preserve">Необходимый объем финансовых потребностей для реализации Программы определен исходя из перечня планируемых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проектно-сметной документации. </w:t>
      </w:r>
    </w:p>
    <w:p w:rsidR="00A0628F" w:rsidRPr="002A4238" w:rsidRDefault="00A0628F" w:rsidP="00A0628F">
      <w:pPr>
        <w:pStyle w:val="Default"/>
        <w:ind w:firstLine="709"/>
        <w:jc w:val="both"/>
      </w:pPr>
      <w:r w:rsidRPr="002A4238">
        <w:t xml:space="preserve">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w:t>
      </w:r>
    </w:p>
    <w:p w:rsidR="00A0628F" w:rsidRPr="002A4238" w:rsidRDefault="00A0628F" w:rsidP="00A0628F">
      <w:pPr>
        <w:pStyle w:val="Default"/>
        <w:jc w:val="center"/>
        <w:rPr>
          <w:rFonts w:eastAsia="Times New Roman"/>
          <w:b/>
          <w:bCs/>
          <w:i/>
        </w:rPr>
      </w:pPr>
    </w:p>
    <w:p w:rsidR="00A0628F" w:rsidRPr="002A4238" w:rsidRDefault="00A0628F" w:rsidP="00A0628F">
      <w:pPr>
        <w:pStyle w:val="Default"/>
        <w:jc w:val="center"/>
        <w:rPr>
          <w:rFonts w:eastAsia="Times New Roman"/>
          <w:b/>
          <w:bCs/>
          <w:i/>
        </w:rPr>
      </w:pPr>
      <w:r w:rsidRPr="002A4238">
        <w:rPr>
          <w:rFonts w:eastAsia="Times New Roman"/>
          <w:b/>
          <w:bCs/>
          <w:i/>
        </w:rPr>
        <w:t>6.2 Краткое описание форм организации проектов</w:t>
      </w:r>
    </w:p>
    <w:p w:rsidR="00A0628F" w:rsidRPr="002A4238" w:rsidRDefault="00A0628F" w:rsidP="00A0628F">
      <w:pPr>
        <w:pStyle w:val="Default"/>
        <w:jc w:val="center"/>
        <w:rPr>
          <w:rFonts w:eastAsia="Times New Roman"/>
          <w:b/>
          <w:bCs/>
          <w:highlight w:val="yellow"/>
        </w:rPr>
      </w:pPr>
    </w:p>
    <w:p w:rsidR="00A0628F" w:rsidRPr="002A4238" w:rsidRDefault="00A0628F" w:rsidP="00A0628F">
      <w:pPr>
        <w:pStyle w:val="Default"/>
        <w:ind w:firstLine="567"/>
        <w:jc w:val="both"/>
      </w:pPr>
      <w:r w:rsidRPr="002A4238">
        <w:t xml:space="preserve">Инвестиционные проекты, включенные в Программу, могут быть реализованы в следующих формах: </w:t>
      </w:r>
    </w:p>
    <w:p w:rsidR="00A0628F" w:rsidRPr="002A4238" w:rsidRDefault="00A0628F" w:rsidP="00A0628F">
      <w:pPr>
        <w:pStyle w:val="Default"/>
        <w:tabs>
          <w:tab w:val="left" w:pos="1276"/>
          <w:tab w:val="left" w:pos="1560"/>
        </w:tabs>
        <w:ind w:firstLine="567"/>
        <w:jc w:val="both"/>
      </w:pPr>
      <w:r w:rsidRPr="002A4238">
        <w:sym w:font="Symbol" w:char="F0B7"/>
      </w:r>
      <w:r w:rsidRPr="002A4238">
        <w:t xml:space="preserve"> проекты, реализуемые действующими организациями; </w:t>
      </w:r>
    </w:p>
    <w:p w:rsidR="00A0628F" w:rsidRPr="002A4238" w:rsidRDefault="00A0628F" w:rsidP="00A0628F">
      <w:pPr>
        <w:pStyle w:val="Default"/>
        <w:tabs>
          <w:tab w:val="left" w:pos="1276"/>
          <w:tab w:val="left" w:pos="1560"/>
        </w:tabs>
        <w:ind w:firstLine="567"/>
        <w:jc w:val="both"/>
      </w:pPr>
      <w:r w:rsidRPr="002A4238">
        <w:sym w:font="Symbol" w:char="F0B7"/>
      </w:r>
      <w:r w:rsidRPr="002A4238">
        <w:t xml:space="preserve"> 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A0628F" w:rsidRPr="002A4238" w:rsidRDefault="00A0628F" w:rsidP="00A0628F">
      <w:pPr>
        <w:pStyle w:val="Default"/>
        <w:tabs>
          <w:tab w:val="left" w:pos="1276"/>
          <w:tab w:val="left" w:pos="1560"/>
        </w:tabs>
        <w:ind w:firstLine="567"/>
        <w:jc w:val="both"/>
      </w:pPr>
      <w:r w:rsidRPr="002A4238">
        <w:sym w:font="Symbol" w:char="F0B7"/>
      </w:r>
      <w:r w:rsidRPr="002A4238">
        <w:t xml:space="preserve"> проекты, для реализации которых создаются организации с участием МО; </w:t>
      </w:r>
    </w:p>
    <w:p w:rsidR="00A0628F" w:rsidRPr="002A4238" w:rsidRDefault="00A0628F" w:rsidP="00A0628F">
      <w:pPr>
        <w:pStyle w:val="Default"/>
        <w:tabs>
          <w:tab w:val="left" w:pos="1276"/>
          <w:tab w:val="left" w:pos="1560"/>
        </w:tabs>
        <w:ind w:firstLine="567"/>
        <w:jc w:val="both"/>
      </w:pPr>
      <w:r w:rsidRPr="002A4238">
        <w:sym w:font="Symbol" w:char="F0B7"/>
      </w:r>
      <w:r w:rsidRPr="002A4238">
        <w:t xml:space="preserve"> проекты, для реализации которых создаются организации с участием действующих ресурсоснабжающих организаций. </w:t>
      </w:r>
    </w:p>
    <w:p w:rsidR="00A0628F" w:rsidRPr="002A4238" w:rsidRDefault="00A0628F" w:rsidP="00A0628F">
      <w:pPr>
        <w:pStyle w:val="Default"/>
        <w:ind w:firstLine="567"/>
        <w:jc w:val="both"/>
      </w:pPr>
      <w:r w:rsidRPr="002A4238">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сбора </w:t>
      </w:r>
      <w:r w:rsidRPr="002A4238">
        <w:lastRenderedPageBreak/>
        <w:t>и утилизации ТКО), организаций, осуществляющих регулируемые виды деятельности в сфере энергоснабжения, теплоснабжения, газоснабжения.</w:t>
      </w:r>
    </w:p>
    <w:p w:rsidR="00A0628F" w:rsidRPr="002A4238" w:rsidRDefault="00A0628F" w:rsidP="00A0628F">
      <w:pPr>
        <w:pStyle w:val="Default"/>
        <w:ind w:firstLine="567"/>
        <w:jc w:val="both"/>
      </w:pPr>
    </w:p>
    <w:p w:rsidR="00A0628F" w:rsidRPr="002A4238" w:rsidRDefault="00A0628F" w:rsidP="00A0628F">
      <w:pPr>
        <w:pStyle w:val="Default"/>
        <w:ind w:firstLine="567"/>
        <w:jc w:val="both"/>
      </w:pPr>
      <w:r w:rsidRPr="002A4238">
        <w:rPr>
          <w:i/>
        </w:rPr>
        <w:t>Особенности принятия инвестиционных программ организаций коммунального комплекса</w:t>
      </w:r>
    </w:p>
    <w:p w:rsidR="00A0628F" w:rsidRPr="002A4238" w:rsidRDefault="0081132B" w:rsidP="00A0628F">
      <w:pPr>
        <w:pStyle w:val="Default"/>
        <w:ind w:firstLine="567"/>
        <w:jc w:val="both"/>
      </w:pPr>
      <w:r w:rsidRPr="002A4238">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сбора и утилизации</w:t>
      </w:r>
      <w:r>
        <w:t xml:space="preserve"> </w:t>
      </w:r>
      <w:r w:rsidRPr="002A4238">
        <w:t>коммунальных отходов, в целях реализации программы комплексного развития систем коммунальной инфраструктуры (далее также - инвестиционная программа).</w:t>
      </w:r>
    </w:p>
    <w:p w:rsidR="00A0628F" w:rsidRPr="002A4238" w:rsidRDefault="00A0628F" w:rsidP="00A0628F">
      <w:pPr>
        <w:pStyle w:val="Default"/>
        <w:ind w:firstLine="567"/>
        <w:jc w:val="both"/>
      </w:pPr>
      <w:r w:rsidRPr="002A4238">
        <w:t xml:space="preserve"> Инвестиционные программы организаций коммунального комплекса утверждаются органами местного самоуправления. На основании программы комплексного развития инженерной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A0628F" w:rsidRPr="002A4238" w:rsidRDefault="00A0628F" w:rsidP="00A0628F">
      <w:pPr>
        <w:pStyle w:val="Default"/>
        <w:ind w:firstLine="567"/>
        <w:jc w:val="both"/>
      </w:pPr>
      <w:r w:rsidRPr="002A4238">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A0628F" w:rsidRPr="002A4238" w:rsidRDefault="00A0628F" w:rsidP="00A0628F">
      <w:pPr>
        <w:pStyle w:val="Default"/>
        <w:ind w:firstLine="567"/>
        <w:jc w:val="both"/>
      </w:pPr>
    </w:p>
    <w:p w:rsidR="00A0628F" w:rsidRPr="002A4238" w:rsidRDefault="00A0628F" w:rsidP="00A0628F">
      <w:pPr>
        <w:pStyle w:val="Default"/>
        <w:ind w:firstLine="567"/>
        <w:jc w:val="both"/>
      </w:pPr>
      <w:r w:rsidRPr="002A4238">
        <w:rPr>
          <w:i/>
        </w:rPr>
        <w:t>Особенности принятия инвестиционных программ субъектов электроэнергетики</w:t>
      </w:r>
    </w:p>
    <w:p w:rsidR="00A0628F" w:rsidRPr="002A4238" w:rsidRDefault="00A0628F" w:rsidP="00A0628F">
      <w:pPr>
        <w:pStyle w:val="Default"/>
        <w:ind w:firstLine="567"/>
        <w:jc w:val="both"/>
      </w:pPr>
      <w:r w:rsidRPr="002A4238">
        <w:t xml:space="preserve">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 </w:t>
      </w:r>
    </w:p>
    <w:p w:rsidR="00A0628F" w:rsidRPr="002A4238" w:rsidRDefault="00A0628F" w:rsidP="00A0628F">
      <w:pPr>
        <w:pStyle w:val="Default"/>
        <w:ind w:firstLine="567"/>
        <w:jc w:val="both"/>
      </w:pPr>
      <w:r w:rsidRPr="002A4238">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w:t>
      </w:r>
    </w:p>
    <w:p w:rsidR="00A0628F" w:rsidRPr="002A4238" w:rsidRDefault="00A0628F" w:rsidP="00A0628F">
      <w:pPr>
        <w:pStyle w:val="Default"/>
        <w:ind w:firstLine="567"/>
        <w:jc w:val="both"/>
      </w:pPr>
      <w:r w:rsidRPr="002A4238">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A0628F" w:rsidRPr="002A4238" w:rsidRDefault="00A0628F" w:rsidP="00A0628F">
      <w:pPr>
        <w:pStyle w:val="Default"/>
        <w:ind w:firstLine="567"/>
        <w:jc w:val="both"/>
      </w:pPr>
      <w:r w:rsidRPr="002A4238">
        <w:t xml:space="preserve">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 </w:t>
      </w:r>
    </w:p>
    <w:p w:rsidR="00A0628F" w:rsidRDefault="00A0628F" w:rsidP="00A0628F">
      <w:pPr>
        <w:pStyle w:val="Default"/>
        <w:ind w:firstLine="567"/>
        <w:jc w:val="both"/>
        <w:rPr>
          <w:i/>
        </w:rPr>
      </w:pPr>
    </w:p>
    <w:p w:rsidR="00A0628F" w:rsidRPr="002A4238" w:rsidRDefault="00A0628F" w:rsidP="00A0628F">
      <w:pPr>
        <w:pStyle w:val="Default"/>
        <w:ind w:firstLine="567"/>
        <w:jc w:val="both"/>
      </w:pPr>
      <w:r w:rsidRPr="002A4238">
        <w:rPr>
          <w:i/>
        </w:rPr>
        <w:t>Особенности принятия инвестиционных программ организаций, осуществляющих регулируемые виды деятельности в сфере теплоснабжения</w:t>
      </w:r>
    </w:p>
    <w:p w:rsidR="00A0628F" w:rsidRPr="002A4238" w:rsidRDefault="00A0628F" w:rsidP="00A0628F">
      <w:pPr>
        <w:pStyle w:val="Default"/>
        <w:ind w:firstLine="567"/>
        <w:jc w:val="both"/>
      </w:pPr>
      <w:r w:rsidRPr="002A4238">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w:t>
      </w:r>
      <w:r w:rsidRPr="002A4238">
        <w:lastRenderedPageBreak/>
        <w:t xml:space="preserve">подключения теплопотребляющих установок потребителей тепловой энергии к системе теплоснабжения. </w:t>
      </w:r>
    </w:p>
    <w:p w:rsidR="00A0628F" w:rsidRPr="002A4238" w:rsidRDefault="00A0628F" w:rsidP="00A0628F">
      <w:pPr>
        <w:pStyle w:val="Default"/>
        <w:ind w:firstLine="567"/>
        <w:jc w:val="both"/>
      </w:pPr>
      <w:r w:rsidRPr="002A4238">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РФ по согласованию с органами местного самоуправления. 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РФ. </w:t>
      </w:r>
    </w:p>
    <w:p w:rsidR="00A0628F" w:rsidRPr="002A4238" w:rsidRDefault="00A0628F" w:rsidP="00A0628F">
      <w:pPr>
        <w:pStyle w:val="Default"/>
        <w:ind w:firstLine="567"/>
        <w:jc w:val="both"/>
      </w:pPr>
      <w:r w:rsidRPr="002A4238">
        <w:t xml:space="preserve">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w:t>
      </w:r>
    </w:p>
    <w:p w:rsidR="00A0628F" w:rsidRDefault="00A0628F" w:rsidP="00A0628F">
      <w:pPr>
        <w:pStyle w:val="Default"/>
        <w:ind w:firstLine="567"/>
        <w:jc w:val="both"/>
        <w:rPr>
          <w:i/>
        </w:rPr>
      </w:pPr>
    </w:p>
    <w:p w:rsidR="00A0628F" w:rsidRPr="002A4238" w:rsidRDefault="00A0628F" w:rsidP="00A0628F">
      <w:pPr>
        <w:pStyle w:val="Default"/>
        <w:jc w:val="center"/>
        <w:rPr>
          <w:rFonts w:eastAsia="Times New Roman"/>
          <w:b/>
          <w:bCs/>
          <w:i/>
        </w:rPr>
      </w:pPr>
      <w:r w:rsidRPr="002A4238">
        <w:rPr>
          <w:rFonts w:eastAsia="Times New Roman"/>
          <w:b/>
          <w:bCs/>
          <w:i/>
        </w:rPr>
        <w:t>6.3 Динамика уровней тарифов, платы (тарифа) за подключение (присоединение), необходимые для реализации Программы</w:t>
      </w:r>
    </w:p>
    <w:p w:rsidR="00A0628F" w:rsidRPr="002A4238" w:rsidRDefault="00A0628F" w:rsidP="00A0628F">
      <w:pPr>
        <w:pStyle w:val="Default"/>
        <w:jc w:val="center"/>
        <w:rPr>
          <w:rFonts w:eastAsia="Times New Roman"/>
          <w:b/>
          <w:bCs/>
          <w:highlight w:val="yellow"/>
        </w:rPr>
      </w:pPr>
    </w:p>
    <w:p w:rsidR="00A0628F" w:rsidRPr="002A4238" w:rsidRDefault="0081132B" w:rsidP="00A0628F">
      <w:pPr>
        <w:pStyle w:val="Default"/>
        <w:ind w:firstLine="567"/>
        <w:jc w:val="both"/>
      </w:pPr>
      <w:r w:rsidRPr="002A4238">
        <w:t xml:space="preserve">Прогноз динамики уровней тарифов по каждой системе коммунальной инфраструктуры </w:t>
      </w:r>
      <w:r>
        <w:t xml:space="preserve">Лебедевского </w:t>
      </w:r>
      <w:r w:rsidRPr="002A4238">
        <w:t>сельского поселения выполнен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в рамках Программы, а также действующих тарифов, утвержденных уполномоченными органами.</w:t>
      </w:r>
    </w:p>
    <w:p w:rsidR="00A0628F" w:rsidRPr="002A4238" w:rsidRDefault="00A0628F" w:rsidP="00A0628F">
      <w:pPr>
        <w:pStyle w:val="Default"/>
        <w:ind w:firstLine="567"/>
        <w:jc w:val="both"/>
      </w:pPr>
      <w:r w:rsidRPr="002A4238">
        <w:t xml:space="preserve">Нормативно-правовой основой для расчета максимального уровня тарифов в сфере коммунального хозяйства сельского поселения являются следующие документы: </w:t>
      </w:r>
    </w:p>
    <w:p w:rsidR="00A0628F" w:rsidRPr="002A4238" w:rsidRDefault="00A0628F" w:rsidP="00A0628F">
      <w:pPr>
        <w:pStyle w:val="Default"/>
        <w:numPr>
          <w:ilvl w:val="0"/>
          <w:numId w:val="25"/>
        </w:numPr>
        <w:tabs>
          <w:tab w:val="left" w:pos="993"/>
        </w:tabs>
        <w:ind w:left="0" w:firstLine="567"/>
        <w:jc w:val="both"/>
      </w:pPr>
      <w:r w:rsidRPr="002A4238">
        <w:t xml:space="preserve">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 </w:t>
      </w:r>
    </w:p>
    <w:p w:rsidR="00A0628F" w:rsidRPr="002A4238" w:rsidRDefault="00A0628F" w:rsidP="00A0628F">
      <w:pPr>
        <w:pStyle w:val="Default"/>
        <w:numPr>
          <w:ilvl w:val="0"/>
          <w:numId w:val="25"/>
        </w:numPr>
        <w:tabs>
          <w:tab w:val="left" w:pos="993"/>
        </w:tabs>
        <w:ind w:left="0" w:firstLine="567"/>
        <w:jc w:val="both"/>
      </w:pPr>
      <w:r w:rsidRPr="002A4238">
        <w:t xml:space="preserve">Распоряжение Правительства Российской Федерации от 30.04.2014 № 718-р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w:t>
      </w:r>
    </w:p>
    <w:p w:rsidR="00A0628F" w:rsidRPr="002A4238" w:rsidRDefault="00A0628F" w:rsidP="00A0628F">
      <w:pPr>
        <w:pStyle w:val="Default"/>
        <w:numPr>
          <w:ilvl w:val="0"/>
          <w:numId w:val="25"/>
        </w:numPr>
        <w:tabs>
          <w:tab w:val="left" w:pos="993"/>
        </w:tabs>
        <w:ind w:left="0" w:firstLine="567"/>
        <w:jc w:val="both"/>
      </w:pPr>
      <w:r w:rsidRPr="002A4238">
        <w:t xml:space="preserve">Постановление Губернатора Кемеровской области от 28.12.2017 № 88-пг «О предельных (максимальных) индексах изменения размера вносимой гражданами платы за коммунальные услуги в муниципальных образованиях Кемеровской </w:t>
      </w:r>
      <w:r w:rsidR="0081132B" w:rsidRPr="002A4238">
        <w:t>области</w:t>
      </w:r>
      <w:r w:rsidR="0081132B">
        <w:t xml:space="preserve"> </w:t>
      </w:r>
      <w:r w:rsidR="0081132B" w:rsidRPr="002A4238">
        <w:t>на</w:t>
      </w:r>
      <w:r w:rsidRPr="002A4238">
        <w:t xml:space="preserve"> 2018 год».</w:t>
      </w:r>
    </w:p>
    <w:p w:rsidR="00A0628F" w:rsidRPr="002A4238" w:rsidRDefault="00A0628F" w:rsidP="00A0628F">
      <w:pPr>
        <w:pStyle w:val="Default"/>
        <w:ind w:firstLine="567"/>
        <w:jc w:val="both"/>
      </w:pPr>
      <w:r w:rsidRPr="002A4238">
        <w:t xml:space="preserve">Динамика уровней тарифов по системам коммунальной </w:t>
      </w:r>
      <w:r w:rsidR="0081132B" w:rsidRPr="002A4238">
        <w:t>инфраструктуры</w:t>
      </w:r>
      <w:r w:rsidR="0081132B">
        <w:t xml:space="preserve"> Лебедевского</w:t>
      </w:r>
      <w:r w:rsidRPr="002A4238">
        <w:t xml:space="preserve"> сельского поселения представлена ниже (Таблица 3</w:t>
      </w:r>
      <w:r>
        <w:t>8</w:t>
      </w:r>
      <w:r w:rsidRPr="002A4238">
        <w:t xml:space="preserve">). </w:t>
      </w:r>
    </w:p>
    <w:p w:rsidR="00A0628F" w:rsidRPr="002A4238" w:rsidRDefault="00A0628F" w:rsidP="00A0628F">
      <w:pPr>
        <w:pStyle w:val="Default"/>
        <w:ind w:firstLine="567"/>
        <w:jc w:val="both"/>
      </w:pPr>
      <w:r w:rsidRPr="002A4238">
        <w:t xml:space="preserve">Расчет прогнозных тарифов носит оценочный характер и может изменяться в зависимости от условий социально-экономического развития </w:t>
      </w:r>
      <w:r>
        <w:t>Лебедевского</w:t>
      </w:r>
      <w:r w:rsidRPr="002A4238">
        <w:t xml:space="preserve"> сельского поселения, а также </w:t>
      </w:r>
      <w:r>
        <w:t>Промышленновского</w:t>
      </w:r>
      <w:r w:rsidRPr="002A4238">
        <w:t xml:space="preserve"> района и Кемеровской области.</w:t>
      </w:r>
    </w:p>
    <w:p w:rsidR="00A0628F" w:rsidRDefault="00A0628F" w:rsidP="00A0628F">
      <w:pPr>
        <w:pStyle w:val="Default"/>
        <w:ind w:firstLine="567"/>
        <w:jc w:val="both"/>
      </w:pPr>
      <w:r w:rsidRPr="002A4238">
        <w:t>Обоснование динамики уровней тарифов смотрите в Разделе 9 «Программы инвестиционных проектов, тариф и плата (тариф) за подключение (присоединение)» Обосновывающих материалов.</w:t>
      </w:r>
    </w:p>
    <w:p w:rsidR="00A0628F" w:rsidRDefault="00A0628F" w:rsidP="00A0628F">
      <w:pPr>
        <w:pStyle w:val="Default"/>
        <w:ind w:firstLine="567"/>
        <w:jc w:val="both"/>
      </w:pPr>
    </w:p>
    <w:p w:rsidR="00A0628F" w:rsidRDefault="00A0628F" w:rsidP="00A0628F">
      <w:pPr>
        <w:pStyle w:val="Default"/>
        <w:ind w:firstLine="567"/>
        <w:jc w:val="both"/>
      </w:pPr>
    </w:p>
    <w:p w:rsidR="00A0628F" w:rsidRDefault="00A0628F" w:rsidP="00A0628F">
      <w:pPr>
        <w:spacing w:after="160" w:line="259" w:lineRule="auto"/>
        <w:rPr>
          <w:rFonts w:eastAsiaTheme="minorHAnsi"/>
          <w:bCs/>
          <w:color w:val="000000"/>
          <w:lang w:eastAsia="en-US"/>
        </w:rPr>
      </w:pPr>
      <w:r>
        <w:rPr>
          <w:bCs/>
        </w:rPr>
        <w:br w:type="page"/>
      </w:r>
    </w:p>
    <w:p w:rsidR="00A0628F" w:rsidRDefault="00A0628F" w:rsidP="00A0628F">
      <w:pPr>
        <w:pStyle w:val="Default"/>
        <w:ind w:right="808" w:firstLine="709"/>
        <w:rPr>
          <w:bCs/>
        </w:rPr>
        <w:sectPr w:rsidR="00A0628F" w:rsidSect="00A0628F">
          <w:pgSz w:w="11906" w:h="16838"/>
          <w:pgMar w:top="1135" w:right="850" w:bottom="567" w:left="1701" w:header="708" w:footer="343" w:gutter="0"/>
          <w:cols w:space="708"/>
          <w:docGrid w:linePitch="360"/>
        </w:sectPr>
      </w:pPr>
    </w:p>
    <w:p w:rsidR="00A0628F" w:rsidRPr="002A4238" w:rsidRDefault="00A0628F" w:rsidP="00A0628F">
      <w:pPr>
        <w:pStyle w:val="Default"/>
        <w:ind w:right="808" w:firstLine="709"/>
      </w:pPr>
      <w:r w:rsidRPr="002A4238">
        <w:rPr>
          <w:bCs/>
        </w:rPr>
        <w:lastRenderedPageBreak/>
        <w:t xml:space="preserve">Таблица </w:t>
      </w:r>
      <w:r>
        <w:rPr>
          <w:bCs/>
        </w:rPr>
        <w:t>19</w:t>
      </w:r>
    </w:p>
    <w:p w:rsidR="00A0628F" w:rsidRPr="00367299" w:rsidRDefault="00A0628F" w:rsidP="00A0628F">
      <w:pPr>
        <w:pStyle w:val="Default"/>
        <w:ind w:right="-1"/>
        <w:jc w:val="center"/>
      </w:pPr>
      <w:r w:rsidRPr="00367299">
        <w:t xml:space="preserve">Динамика уровней тарифов по системам коммунальной инфраструктуры </w:t>
      </w:r>
      <w:r>
        <w:t>Лебедевского</w:t>
      </w:r>
      <w:r w:rsidRPr="00367299">
        <w:t xml:space="preserve"> сельского поселения</w:t>
      </w:r>
    </w:p>
    <w:tbl>
      <w:tblPr>
        <w:tblW w:w="4628" w:type="pct"/>
        <w:tblInd w:w="392" w:type="dxa"/>
        <w:tblLook w:val="04A0"/>
      </w:tblPr>
      <w:tblGrid>
        <w:gridCol w:w="4933"/>
        <w:gridCol w:w="1028"/>
        <w:gridCol w:w="1032"/>
        <w:gridCol w:w="1032"/>
        <w:gridCol w:w="1032"/>
        <w:gridCol w:w="1032"/>
        <w:gridCol w:w="1032"/>
        <w:gridCol w:w="1032"/>
        <w:gridCol w:w="1032"/>
        <w:gridCol w:w="1026"/>
      </w:tblGrid>
      <w:tr w:rsidR="00A0628F" w:rsidRPr="000F59EA" w:rsidTr="00A0628F">
        <w:trPr>
          <w:trHeight w:val="300"/>
        </w:trPr>
        <w:tc>
          <w:tcPr>
            <w:tcW w:w="173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8F" w:rsidRPr="00BE6F93" w:rsidRDefault="00A0628F" w:rsidP="00A0628F">
            <w:pPr>
              <w:spacing w:line="276" w:lineRule="auto"/>
              <w:rPr>
                <w:color w:val="000000"/>
              </w:rPr>
            </w:pPr>
            <w:r w:rsidRPr="00BE6F93">
              <w:rPr>
                <w:color w:val="000000"/>
              </w:rPr>
              <w:t> </w:t>
            </w:r>
          </w:p>
        </w:tc>
        <w:tc>
          <w:tcPr>
            <w:tcW w:w="362"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2018</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2019</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2020</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2021</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2022</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2023</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2024</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2025</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BE6F93" w:rsidRDefault="00A0628F" w:rsidP="00A0628F">
            <w:pPr>
              <w:spacing w:line="276" w:lineRule="auto"/>
              <w:jc w:val="center"/>
              <w:rPr>
                <w:color w:val="000000"/>
              </w:rPr>
            </w:pPr>
            <w:r w:rsidRPr="00BE6F93">
              <w:rPr>
                <w:color w:val="000000"/>
              </w:rPr>
              <w:t>2026</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BE6F93" w:rsidRDefault="00A0628F" w:rsidP="00A0628F">
            <w:pPr>
              <w:spacing w:line="276" w:lineRule="auto"/>
              <w:rPr>
                <w:color w:val="000000"/>
              </w:rPr>
            </w:pPr>
            <w:r w:rsidRPr="00BE6F93">
              <w:rPr>
                <w:color w:val="000000"/>
              </w:rPr>
              <w:t>Тариф на электрическую энергию, руб./кВт*ч</w:t>
            </w: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2,30</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2,49</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2,70</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2,87</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3,06</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3,26</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3,47</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3,70</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3,83</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vAlign w:val="bottom"/>
            <w:hideMark/>
          </w:tcPr>
          <w:p w:rsidR="00A0628F" w:rsidRPr="00BE6F93" w:rsidRDefault="00A0628F" w:rsidP="00A0628F">
            <w:pPr>
              <w:spacing w:line="276" w:lineRule="auto"/>
              <w:rPr>
                <w:color w:val="000000"/>
              </w:rPr>
            </w:pPr>
            <w:r w:rsidRPr="00BE6F93">
              <w:rPr>
                <w:color w:val="000000"/>
              </w:rPr>
              <w:t xml:space="preserve">Тариф на </w:t>
            </w:r>
            <w:r>
              <w:rPr>
                <w:color w:val="000000"/>
              </w:rPr>
              <w:t>теплоснабжение</w:t>
            </w:r>
            <w:r w:rsidRPr="00BE6F93">
              <w:rPr>
                <w:color w:val="000000"/>
              </w:rPr>
              <w:t>, руб./Гкал</w:t>
            </w: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1782,51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1930,46</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2090,69</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2226,58</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2371,31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2525,44</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2689,60</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2864,42</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2967,54</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BE6F93" w:rsidRDefault="00A0628F" w:rsidP="00A0628F">
            <w:pPr>
              <w:spacing w:line="276" w:lineRule="auto"/>
              <w:rPr>
                <w:color w:val="000000"/>
              </w:rPr>
            </w:pPr>
            <w:r w:rsidRPr="00BE6F93">
              <w:rPr>
                <w:color w:val="000000"/>
              </w:rPr>
              <w:t xml:space="preserve">Тариф на </w:t>
            </w:r>
            <w:r>
              <w:rPr>
                <w:color w:val="000000"/>
              </w:rPr>
              <w:t>водоснабжение</w:t>
            </w:r>
            <w:r w:rsidRPr="00BE6F93">
              <w:rPr>
                <w:color w:val="000000"/>
              </w:rPr>
              <w:t>, руб/м</w:t>
            </w:r>
            <w:r w:rsidRPr="00BE6F93">
              <w:rPr>
                <w:color w:val="000000"/>
                <w:vertAlign w:val="superscript"/>
              </w:rPr>
              <w:t>3</w:t>
            </w: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19,51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21,13</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22,88</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24,37</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25,95</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27,64</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29,44</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31,35</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32,48</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noWrap/>
            <w:vAlign w:val="bottom"/>
          </w:tcPr>
          <w:p w:rsidR="00A0628F" w:rsidRPr="00BE6F93" w:rsidRDefault="00A0628F" w:rsidP="00A0628F">
            <w:pPr>
              <w:spacing w:line="276" w:lineRule="auto"/>
              <w:rPr>
                <w:color w:val="000000"/>
              </w:rPr>
            </w:pP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BE6F93" w:rsidRDefault="00A0628F" w:rsidP="00A0628F">
            <w:pPr>
              <w:spacing w:line="276" w:lineRule="auto"/>
              <w:rPr>
                <w:color w:val="000000"/>
              </w:rPr>
            </w:pPr>
            <w:r>
              <w:rPr>
                <w:color w:val="000000"/>
              </w:rPr>
              <w:t>И</w:t>
            </w:r>
            <w:r w:rsidRPr="00BE6F93">
              <w:rPr>
                <w:color w:val="000000"/>
              </w:rPr>
              <w:t>того</w:t>
            </w: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1804,32</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1954,08</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2116,27</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2253,82</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2400,32</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2556,34</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2722,51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2899,47</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3003,85</w:t>
            </w:r>
          </w:p>
        </w:tc>
      </w:tr>
      <w:tr w:rsidR="00A0628F" w:rsidRPr="000F59EA" w:rsidTr="00A0628F">
        <w:trPr>
          <w:trHeight w:val="300"/>
        </w:trPr>
        <w:tc>
          <w:tcPr>
            <w:tcW w:w="1736"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BE6F93" w:rsidRDefault="00A0628F" w:rsidP="00A0628F">
            <w:pPr>
              <w:spacing w:line="276" w:lineRule="auto"/>
              <w:rPr>
                <w:color w:val="000000"/>
              </w:rPr>
            </w:pPr>
            <w:r>
              <w:rPr>
                <w:color w:val="000000"/>
              </w:rPr>
              <w:t>С</w:t>
            </w:r>
            <w:r w:rsidRPr="00BE6F93">
              <w:rPr>
                <w:color w:val="000000"/>
              </w:rPr>
              <w:t>редний тариф</w:t>
            </w:r>
          </w:p>
        </w:tc>
        <w:tc>
          <w:tcPr>
            <w:tcW w:w="362"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601,44</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651,36</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705,42</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751,27</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800,11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852,11</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907,50</w:t>
            </w:r>
          </w:p>
        </w:tc>
        <w:tc>
          <w:tcPr>
            <w:tcW w:w="363"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966,49</w:t>
            </w:r>
          </w:p>
        </w:tc>
        <w:tc>
          <w:tcPr>
            <w:tcW w:w="36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1001,28</w:t>
            </w:r>
          </w:p>
        </w:tc>
      </w:tr>
    </w:tbl>
    <w:p w:rsidR="00A0628F" w:rsidRPr="000F59EA" w:rsidRDefault="00A0628F" w:rsidP="00A0628F">
      <w:pPr>
        <w:pStyle w:val="Default"/>
        <w:ind w:right="808"/>
        <w:jc w:val="center"/>
        <w:rPr>
          <w:bCs/>
        </w:rPr>
      </w:pPr>
    </w:p>
    <w:p w:rsidR="00A0628F" w:rsidRPr="000F59EA" w:rsidRDefault="00A0628F" w:rsidP="00A0628F">
      <w:pPr>
        <w:pStyle w:val="Default"/>
        <w:ind w:right="808"/>
        <w:jc w:val="center"/>
        <w:rPr>
          <w:bCs/>
        </w:rPr>
      </w:pPr>
    </w:p>
    <w:tbl>
      <w:tblPr>
        <w:tblW w:w="4663" w:type="pct"/>
        <w:tblInd w:w="392" w:type="dxa"/>
        <w:tblLayout w:type="fixed"/>
        <w:tblLook w:val="04A0"/>
      </w:tblPr>
      <w:tblGrid>
        <w:gridCol w:w="4253"/>
        <w:gridCol w:w="1006"/>
        <w:gridCol w:w="1005"/>
        <w:gridCol w:w="1002"/>
        <w:gridCol w:w="1002"/>
        <w:gridCol w:w="1002"/>
        <w:gridCol w:w="1002"/>
        <w:gridCol w:w="1005"/>
        <w:gridCol w:w="1005"/>
        <w:gridCol w:w="1002"/>
        <w:gridCol w:w="1034"/>
      </w:tblGrid>
      <w:tr w:rsidR="00A0628F" w:rsidRPr="000F59EA" w:rsidTr="00A0628F">
        <w:trPr>
          <w:trHeight w:val="300"/>
        </w:trPr>
        <w:tc>
          <w:tcPr>
            <w:tcW w:w="14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8F" w:rsidRPr="000F59EA" w:rsidRDefault="00A0628F" w:rsidP="00A0628F">
            <w:pPr>
              <w:spacing w:line="276" w:lineRule="auto"/>
              <w:rPr>
                <w:color w:val="000000"/>
              </w:rPr>
            </w:pPr>
            <w:r w:rsidRPr="000F59EA">
              <w:rPr>
                <w:color w:val="000000"/>
              </w:rPr>
              <w:t> </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2027</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2028</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2029</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2030</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2031</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2032</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2033</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2034</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rsidR="00A0628F" w:rsidRPr="000F59EA" w:rsidRDefault="00A0628F" w:rsidP="00A0628F">
            <w:pPr>
              <w:spacing w:line="276" w:lineRule="auto"/>
              <w:jc w:val="center"/>
              <w:rPr>
                <w:color w:val="000000"/>
              </w:rPr>
            </w:pPr>
            <w:r w:rsidRPr="000F59EA">
              <w:rPr>
                <w:color w:val="000000"/>
              </w:rPr>
              <w:t>203</w:t>
            </w:r>
            <w:r>
              <w:rPr>
                <w:color w:val="000000"/>
              </w:rPr>
              <w:t>5</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A0628F" w:rsidRPr="000F59EA" w:rsidRDefault="00A0628F" w:rsidP="00A0628F">
            <w:pPr>
              <w:spacing w:line="276" w:lineRule="auto"/>
              <w:jc w:val="center"/>
              <w:rPr>
                <w:color w:val="000000"/>
              </w:rPr>
            </w:pPr>
            <w:r>
              <w:rPr>
                <w:color w:val="000000"/>
              </w:rPr>
              <w:t>2036</w:t>
            </w: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0F59EA" w:rsidRDefault="00A0628F" w:rsidP="00A0628F">
            <w:pPr>
              <w:spacing w:line="276" w:lineRule="auto"/>
              <w:rPr>
                <w:color w:val="000000"/>
              </w:rPr>
            </w:pPr>
            <w:r w:rsidRPr="000F59EA">
              <w:rPr>
                <w:color w:val="000000"/>
              </w:rPr>
              <w:t>Тариф на электрическую энергию, руб./кВт*ч</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3,97</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4,11</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4,26</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4,41</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4,57</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4,73</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4,90</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5,08</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5,26</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r>
              <w:rPr>
                <w:color w:val="000000"/>
              </w:rPr>
              <w:t>5,45</w:t>
            </w: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vAlign w:val="bottom"/>
            <w:hideMark/>
          </w:tcPr>
          <w:p w:rsidR="00A0628F" w:rsidRPr="000F59EA" w:rsidRDefault="00A0628F" w:rsidP="00A0628F">
            <w:pPr>
              <w:spacing w:line="276" w:lineRule="auto"/>
              <w:rPr>
                <w:color w:val="000000"/>
              </w:rPr>
            </w:pPr>
            <w:r w:rsidRPr="00BE6F93">
              <w:rPr>
                <w:color w:val="000000"/>
              </w:rPr>
              <w:t xml:space="preserve">Тариф на </w:t>
            </w:r>
            <w:r>
              <w:rPr>
                <w:color w:val="000000"/>
              </w:rPr>
              <w:t>теплоснабжение</w:t>
            </w:r>
            <w:r w:rsidRPr="00BE6F93">
              <w:rPr>
                <w:color w:val="000000"/>
              </w:rPr>
              <w:t>, руб./Гкал</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3074,37</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3185,05</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3299,71</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3418,50</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3541,57</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3669,06</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3801,15</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3937,99</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4079,76</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r>
              <w:rPr>
                <w:color w:val="000000"/>
              </w:rPr>
              <w:t>4226,63</w:t>
            </w: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0F59EA" w:rsidRDefault="00A0628F" w:rsidP="00A0628F">
            <w:pPr>
              <w:spacing w:line="276" w:lineRule="auto"/>
              <w:rPr>
                <w:color w:val="000000"/>
              </w:rPr>
            </w:pPr>
            <w:r w:rsidRPr="00BE6F93">
              <w:rPr>
                <w:color w:val="000000"/>
              </w:rPr>
              <w:t xml:space="preserve">Тариф на </w:t>
            </w:r>
            <w:r>
              <w:rPr>
                <w:color w:val="000000"/>
              </w:rPr>
              <w:t>водоснабжение</w:t>
            </w:r>
            <w:r w:rsidRPr="00BE6F93">
              <w:rPr>
                <w:color w:val="000000"/>
              </w:rPr>
              <w:t>, руб/м</w:t>
            </w:r>
            <w:r w:rsidRPr="00BE6F93">
              <w:rPr>
                <w:color w:val="000000"/>
                <w:vertAlign w:val="superscript"/>
              </w:rPr>
              <w:t>3</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33,65</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34,86</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36,12</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37,42</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38,76</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40,16</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41,60</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43,10</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44,65</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r>
              <w:rPr>
                <w:color w:val="000000"/>
              </w:rPr>
              <w:t>46,26</w:t>
            </w: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noWrap/>
            <w:vAlign w:val="bottom"/>
          </w:tcPr>
          <w:p w:rsidR="00A0628F" w:rsidRPr="00BE6F93" w:rsidRDefault="00A0628F" w:rsidP="00A0628F">
            <w:pPr>
              <w:spacing w:line="276" w:lineRule="auto"/>
              <w:rPr>
                <w:color w:val="000000"/>
              </w:rPr>
            </w:pP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 </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0F59EA" w:rsidRDefault="00A0628F" w:rsidP="00A0628F">
            <w:pPr>
              <w:spacing w:line="276" w:lineRule="auto"/>
              <w:rPr>
                <w:color w:val="000000"/>
              </w:rPr>
            </w:pPr>
            <w:r>
              <w:rPr>
                <w:color w:val="000000"/>
              </w:rPr>
              <w:t>И</w:t>
            </w:r>
            <w:r w:rsidRPr="000F59EA">
              <w:rPr>
                <w:color w:val="000000"/>
              </w:rPr>
              <w:t>того</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3111,99</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3224,02</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3340,09</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3460,33</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3584,90</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3713,96</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3847,66</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3986,17</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4129,68</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r>
              <w:rPr>
                <w:color w:val="000000"/>
              </w:rPr>
              <w:t>4278,34</w:t>
            </w:r>
          </w:p>
        </w:tc>
      </w:tr>
      <w:tr w:rsidR="00A0628F" w:rsidRPr="000F59EA" w:rsidTr="00A0628F">
        <w:trPr>
          <w:trHeight w:val="300"/>
        </w:trPr>
        <w:tc>
          <w:tcPr>
            <w:tcW w:w="1485" w:type="pct"/>
            <w:tcBorders>
              <w:top w:val="nil"/>
              <w:left w:val="single" w:sz="4" w:space="0" w:color="auto"/>
              <w:bottom w:val="single" w:sz="4" w:space="0" w:color="auto"/>
              <w:right w:val="single" w:sz="4" w:space="0" w:color="auto"/>
            </w:tcBorders>
            <w:shd w:val="clear" w:color="000000" w:fill="FFFFFF"/>
            <w:noWrap/>
            <w:vAlign w:val="bottom"/>
            <w:hideMark/>
          </w:tcPr>
          <w:p w:rsidR="00A0628F" w:rsidRPr="000F59EA" w:rsidRDefault="00A0628F" w:rsidP="00A0628F">
            <w:pPr>
              <w:spacing w:line="276" w:lineRule="auto"/>
              <w:rPr>
                <w:color w:val="000000"/>
              </w:rPr>
            </w:pPr>
            <w:r>
              <w:rPr>
                <w:color w:val="000000"/>
              </w:rPr>
              <w:t>С</w:t>
            </w:r>
            <w:r w:rsidRPr="000F59EA">
              <w:rPr>
                <w:color w:val="000000"/>
              </w:rPr>
              <w:t>редний тариф</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1037,33</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1074,67</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1113,36</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1153,44</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1194,97</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1237,99</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1282,55</w:t>
            </w:r>
          </w:p>
        </w:tc>
        <w:tc>
          <w:tcPr>
            <w:tcW w:w="351"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1328,72</w:t>
            </w:r>
          </w:p>
        </w:tc>
        <w:tc>
          <w:tcPr>
            <w:tcW w:w="350" w:type="pct"/>
            <w:tcBorders>
              <w:top w:val="nil"/>
              <w:left w:val="nil"/>
              <w:bottom w:val="single" w:sz="4" w:space="0" w:color="auto"/>
              <w:right w:val="single" w:sz="4" w:space="0" w:color="auto"/>
            </w:tcBorders>
            <w:shd w:val="clear" w:color="000000" w:fill="FFFFFF"/>
            <w:noWrap/>
            <w:vAlign w:val="center"/>
          </w:tcPr>
          <w:p w:rsidR="00A0628F" w:rsidRPr="00D013B3" w:rsidRDefault="00A0628F" w:rsidP="00A0628F">
            <w:pPr>
              <w:spacing w:line="276" w:lineRule="auto"/>
              <w:jc w:val="center"/>
              <w:rPr>
                <w:color w:val="000000"/>
              </w:rPr>
            </w:pPr>
            <w:r w:rsidRPr="00D013B3">
              <w:rPr>
                <w:color w:val="000000"/>
              </w:rPr>
              <w:t>1376,56</w:t>
            </w:r>
          </w:p>
        </w:tc>
        <w:tc>
          <w:tcPr>
            <w:tcW w:w="361" w:type="pct"/>
            <w:tcBorders>
              <w:top w:val="nil"/>
              <w:left w:val="nil"/>
              <w:bottom w:val="single" w:sz="4" w:space="0" w:color="auto"/>
              <w:right w:val="single" w:sz="4" w:space="0" w:color="auto"/>
            </w:tcBorders>
            <w:shd w:val="clear" w:color="000000" w:fill="FFFFFF"/>
            <w:vAlign w:val="center"/>
          </w:tcPr>
          <w:p w:rsidR="00A0628F" w:rsidRPr="00D013B3" w:rsidRDefault="00A0628F" w:rsidP="00A0628F">
            <w:pPr>
              <w:spacing w:line="276" w:lineRule="auto"/>
              <w:jc w:val="center"/>
              <w:rPr>
                <w:color w:val="000000"/>
              </w:rPr>
            </w:pPr>
            <w:r>
              <w:rPr>
                <w:color w:val="000000"/>
              </w:rPr>
              <w:t>1426,11</w:t>
            </w:r>
          </w:p>
        </w:tc>
      </w:tr>
    </w:tbl>
    <w:p w:rsidR="00A0628F" w:rsidRDefault="00A0628F" w:rsidP="00A0628F">
      <w:pPr>
        <w:pStyle w:val="Default"/>
        <w:ind w:right="-1"/>
        <w:jc w:val="center"/>
        <w:rPr>
          <w:bCs/>
        </w:rPr>
        <w:sectPr w:rsidR="00A0628F" w:rsidSect="00A0628F">
          <w:pgSz w:w="16838" w:h="11906" w:orient="landscape"/>
          <w:pgMar w:top="851" w:right="567" w:bottom="1701" w:left="1134" w:header="709" w:footer="340" w:gutter="0"/>
          <w:cols w:space="708"/>
          <w:docGrid w:linePitch="360"/>
        </w:sectPr>
      </w:pPr>
    </w:p>
    <w:p w:rsidR="00A0628F" w:rsidRPr="002A4238" w:rsidRDefault="00A0628F" w:rsidP="00A0628F">
      <w:pPr>
        <w:pStyle w:val="Default"/>
        <w:jc w:val="center"/>
        <w:rPr>
          <w:rFonts w:eastAsia="Times New Roman"/>
          <w:b/>
          <w:bCs/>
          <w:i/>
        </w:rPr>
      </w:pPr>
      <w:r w:rsidRPr="002A4238">
        <w:rPr>
          <w:rFonts w:eastAsia="Times New Roman"/>
          <w:b/>
          <w:bCs/>
          <w:i/>
        </w:rPr>
        <w:lastRenderedPageBreak/>
        <w:t>6.4 Прогноз доступности коммунальных услуг для населения</w:t>
      </w:r>
    </w:p>
    <w:p w:rsidR="00A0628F" w:rsidRPr="002A4238" w:rsidRDefault="00A0628F" w:rsidP="00A0628F">
      <w:pPr>
        <w:pStyle w:val="Default"/>
        <w:ind w:left="-567" w:firstLine="993"/>
        <w:jc w:val="both"/>
      </w:pPr>
    </w:p>
    <w:p w:rsidR="00A0628F" w:rsidRPr="002A4238" w:rsidRDefault="00A0628F" w:rsidP="00A0628F">
      <w:pPr>
        <w:pStyle w:val="Default"/>
        <w:ind w:firstLine="567"/>
        <w:jc w:val="both"/>
      </w:pPr>
      <w:r w:rsidRPr="002A4238">
        <w:t xml:space="preserve">В связи с внесением изменений в действующее законодательство в рамках Постановления Правительства РФ от 30.04.2014 №400 «О формировании индексов изменения размера платы граждан за коммунальные услуги в РФ» проверка доступности тарифов на коммунальные услуги для населения для каждого года периода, на который разрабатывается Программа, производится методом формирования индексов изменения размера платы граждан за коммунальные услуги. </w:t>
      </w:r>
    </w:p>
    <w:p w:rsidR="00A0628F" w:rsidRPr="002A4238" w:rsidRDefault="00A0628F" w:rsidP="00A0628F">
      <w:pPr>
        <w:pStyle w:val="Default"/>
        <w:ind w:firstLine="567"/>
        <w:jc w:val="both"/>
      </w:pPr>
      <w:r w:rsidRPr="002A4238">
        <w:t xml:space="preserve">В соответствии с п. 12 Постановления Правительства РФ от 30.04.2014 №400 «О формировании индексов изменения размера платы граждан за коммунальные услуги в РФ» расчет индексов по субъектам РФ и предельно допустимых отклонений по отдельным муниципальным образованиям от величины указанных индексов по субъектам РФ осуществляет федеральный орган исполнительной власти государственного регулирования тарифов. Индекс по субъекту РФ определяет максимальный допустимый рост совокупного платежа граждан в среднем по соответствующему региону и является основанием для утверждения предельных (максимальных) индексов изменения размера вносимой гражданами платы за коммунальные услуги в муниципальных образованиях. </w:t>
      </w:r>
    </w:p>
    <w:p w:rsidR="00A0628F" w:rsidRPr="002A4238" w:rsidRDefault="00A0628F" w:rsidP="00A0628F">
      <w:pPr>
        <w:pStyle w:val="Default"/>
        <w:ind w:firstLine="709"/>
        <w:jc w:val="both"/>
      </w:pPr>
      <w:r w:rsidRPr="002A4238">
        <w:t xml:space="preserve">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и региональных стандартов стоимости жилищно-коммунальных услуг на 2018 год, утвержден Постановлением Коллегии Администрации Кемеровской области от 10.01.2017 №5. </w:t>
      </w:r>
    </w:p>
    <w:p w:rsidR="00A0628F" w:rsidRPr="002A4238" w:rsidRDefault="00A0628F" w:rsidP="00A0628F">
      <w:pPr>
        <w:pStyle w:val="Default"/>
        <w:ind w:firstLine="567"/>
        <w:jc w:val="both"/>
      </w:pPr>
      <w:r w:rsidRPr="002A4238">
        <w:t>Установлены 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для семей со среднедушевым доходом:</w:t>
      </w:r>
    </w:p>
    <w:p w:rsidR="00A0628F" w:rsidRPr="002A4238" w:rsidRDefault="00A0628F" w:rsidP="00A0628F">
      <w:pPr>
        <w:pStyle w:val="Default"/>
        <w:numPr>
          <w:ilvl w:val="0"/>
          <w:numId w:val="26"/>
        </w:numPr>
        <w:ind w:left="1134" w:hanging="425"/>
        <w:jc w:val="both"/>
      </w:pPr>
      <w:r w:rsidRPr="002A4238">
        <w:t>до одного прожиточного минимума (включительно) - 5 процентов;</w:t>
      </w:r>
    </w:p>
    <w:p w:rsidR="00A0628F" w:rsidRPr="002A4238" w:rsidRDefault="00A0628F" w:rsidP="00A0628F">
      <w:pPr>
        <w:pStyle w:val="Default"/>
        <w:numPr>
          <w:ilvl w:val="0"/>
          <w:numId w:val="26"/>
        </w:numPr>
        <w:ind w:left="1134" w:hanging="425"/>
        <w:jc w:val="both"/>
      </w:pPr>
      <w:r w:rsidRPr="002A4238">
        <w:t>от 1 до 1,5 прожиточного минимума (включительно) - 7 процентов;</w:t>
      </w:r>
    </w:p>
    <w:p w:rsidR="00A0628F" w:rsidRPr="002A4238" w:rsidRDefault="00A0628F" w:rsidP="00A0628F">
      <w:pPr>
        <w:pStyle w:val="Default"/>
        <w:numPr>
          <w:ilvl w:val="0"/>
          <w:numId w:val="26"/>
        </w:numPr>
        <w:ind w:left="1134" w:hanging="425"/>
        <w:jc w:val="both"/>
      </w:pPr>
      <w:r w:rsidRPr="002A4238">
        <w:t>от 1,5 до 1,8 прожиточного минимума (включительно) - 9 процентов;</w:t>
      </w:r>
    </w:p>
    <w:p w:rsidR="00A0628F" w:rsidRPr="002A4238" w:rsidRDefault="00A0628F" w:rsidP="00A0628F">
      <w:pPr>
        <w:pStyle w:val="Default"/>
        <w:numPr>
          <w:ilvl w:val="0"/>
          <w:numId w:val="26"/>
        </w:numPr>
        <w:ind w:left="1134" w:hanging="425"/>
        <w:jc w:val="both"/>
      </w:pPr>
      <w:r w:rsidRPr="002A4238">
        <w:t>от 1,8 до 2 прожиточных минимумов (включительно) - 11 процентов;</w:t>
      </w:r>
    </w:p>
    <w:p w:rsidR="00A0628F" w:rsidRPr="002A4238" w:rsidRDefault="00A0628F" w:rsidP="00A0628F">
      <w:pPr>
        <w:pStyle w:val="Default"/>
        <w:numPr>
          <w:ilvl w:val="0"/>
          <w:numId w:val="26"/>
        </w:numPr>
        <w:ind w:left="1134" w:hanging="425"/>
        <w:jc w:val="both"/>
      </w:pPr>
      <w:r w:rsidRPr="002A4238">
        <w:t>от 2 до 2,5 прожиточного минимума (включительно) - 13 процентов;</w:t>
      </w:r>
    </w:p>
    <w:p w:rsidR="00A0628F" w:rsidRPr="002A4238" w:rsidRDefault="00A0628F" w:rsidP="00A0628F">
      <w:pPr>
        <w:pStyle w:val="Default"/>
        <w:numPr>
          <w:ilvl w:val="0"/>
          <w:numId w:val="26"/>
        </w:numPr>
        <w:ind w:left="1134" w:hanging="425"/>
        <w:jc w:val="both"/>
      </w:pPr>
      <w:r w:rsidRPr="002A4238">
        <w:t>от 2,5 до 3 прожиточных минимумов (включительно) - 15 процентов;</w:t>
      </w:r>
    </w:p>
    <w:p w:rsidR="00A0628F" w:rsidRPr="002A4238" w:rsidRDefault="00A0628F" w:rsidP="00A0628F">
      <w:pPr>
        <w:pStyle w:val="Default"/>
        <w:numPr>
          <w:ilvl w:val="0"/>
          <w:numId w:val="26"/>
        </w:numPr>
        <w:ind w:left="1134" w:hanging="425"/>
        <w:jc w:val="both"/>
      </w:pPr>
      <w:r w:rsidRPr="002A4238">
        <w:t>более 3 прожиточных минимумов - 22 процента.</w:t>
      </w:r>
    </w:p>
    <w:p w:rsidR="00A0628F" w:rsidRDefault="00A0628F" w:rsidP="00A0628F">
      <w:pPr>
        <w:pStyle w:val="Default"/>
        <w:ind w:firstLine="567"/>
        <w:jc w:val="both"/>
      </w:pPr>
      <w:r w:rsidRPr="002A4238">
        <w:t xml:space="preserve">Если расходы гражданина на оплату ЖКУ превышает максимально допустимую норму расходов в совокупном доходе семьи, он имеет право на получение субсидии на оплату ЖКУ от государства. </w:t>
      </w:r>
    </w:p>
    <w:p w:rsidR="00A0628F" w:rsidRDefault="00A0628F" w:rsidP="00A0628F">
      <w:pPr>
        <w:pStyle w:val="Default"/>
        <w:ind w:firstLine="567"/>
        <w:jc w:val="both"/>
      </w:pPr>
    </w:p>
    <w:p w:rsidR="00A0628F" w:rsidRPr="005B7B9C" w:rsidRDefault="00A0628F" w:rsidP="00A0628F">
      <w:pPr>
        <w:tabs>
          <w:tab w:val="left" w:pos="0"/>
          <w:tab w:val="left" w:pos="142"/>
        </w:tabs>
        <w:ind w:right="808" w:firstLine="709"/>
      </w:pPr>
      <w:r w:rsidRPr="005B7B9C">
        <w:t xml:space="preserve">Таблица </w:t>
      </w:r>
      <w:r>
        <w:t>20</w:t>
      </w:r>
    </w:p>
    <w:p w:rsidR="00A0628F" w:rsidRPr="005B7B9C" w:rsidRDefault="00A0628F" w:rsidP="00A0628F">
      <w:pPr>
        <w:tabs>
          <w:tab w:val="left" w:pos="0"/>
          <w:tab w:val="left" w:pos="142"/>
        </w:tabs>
        <w:jc w:val="center"/>
      </w:pPr>
      <w:r w:rsidRPr="005B7B9C">
        <w:t xml:space="preserve">Оценка доступности платы за коммунальные услуги для населения </w:t>
      </w:r>
    </w:p>
    <w:p w:rsidR="00A0628F" w:rsidRPr="005B7B9C" w:rsidRDefault="00A0628F" w:rsidP="00A0628F">
      <w:pPr>
        <w:tabs>
          <w:tab w:val="left" w:pos="142"/>
        </w:tabs>
        <w:jc w:val="center"/>
      </w:pPr>
      <w:r w:rsidRPr="005B7B9C">
        <w:t>Лебедевского сельского поселения</w:t>
      </w:r>
    </w:p>
    <w:tbl>
      <w:tblPr>
        <w:tblStyle w:val="af4"/>
        <w:tblW w:w="9448" w:type="dxa"/>
        <w:tblInd w:w="108" w:type="dxa"/>
        <w:tblLayout w:type="fixed"/>
        <w:tblLook w:val="04A0"/>
      </w:tblPr>
      <w:tblGrid>
        <w:gridCol w:w="2694"/>
        <w:gridCol w:w="956"/>
        <w:gridCol w:w="956"/>
        <w:gridCol w:w="956"/>
        <w:gridCol w:w="956"/>
        <w:gridCol w:w="956"/>
        <w:gridCol w:w="982"/>
        <w:gridCol w:w="992"/>
      </w:tblGrid>
      <w:tr w:rsidR="00A0628F" w:rsidRPr="00527821" w:rsidTr="00A0628F">
        <w:tc>
          <w:tcPr>
            <w:tcW w:w="2694" w:type="dxa"/>
            <w:vMerge w:val="restart"/>
            <w:vAlign w:val="center"/>
          </w:tcPr>
          <w:p w:rsidR="00A0628F" w:rsidRPr="00527821" w:rsidRDefault="00A0628F" w:rsidP="00A0628F">
            <w:pPr>
              <w:jc w:val="center"/>
              <w:rPr>
                <w:sz w:val="24"/>
                <w:szCs w:val="24"/>
              </w:rPr>
            </w:pPr>
            <w:r w:rsidRPr="00527821">
              <w:rPr>
                <w:sz w:val="24"/>
                <w:szCs w:val="24"/>
              </w:rPr>
              <w:t>Показатель</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2018</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201</w:t>
            </w:r>
            <w:r w:rsidRPr="00527821">
              <w:rPr>
                <w:rFonts w:ascii="Times New Roman" w:eastAsia="Times New Roman" w:hAnsi="Times New Roman" w:cs="Times New Roman"/>
                <w:bCs/>
                <w:sz w:val="24"/>
                <w:szCs w:val="24"/>
                <w:lang w:val="ru-RU"/>
              </w:rPr>
              <w:t xml:space="preserve">9 </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w:t>
            </w:r>
            <w:r w:rsidRPr="00527821">
              <w:rPr>
                <w:rFonts w:ascii="Times New Roman" w:eastAsia="Times New Roman" w:hAnsi="Times New Roman" w:cs="Times New Roman"/>
                <w:bCs/>
                <w:sz w:val="24"/>
                <w:szCs w:val="24"/>
                <w:lang w:val="ru-RU"/>
              </w:rPr>
              <w:t xml:space="preserve">20 </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w:t>
            </w:r>
            <w:r w:rsidRPr="00527821">
              <w:rPr>
                <w:rFonts w:ascii="Times New Roman" w:eastAsia="Times New Roman" w:hAnsi="Times New Roman" w:cs="Times New Roman"/>
                <w:bCs/>
                <w:sz w:val="24"/>
                <w:szCs w:val="24"/>
                <w:lang w:val="ru-RU"/>
              </w:rPr>
              <w:t>21</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bCs/>
                <w:sz w:val="24"/>
                <w:szCs w:val="24"/>
              </w:rPr>
              <w:t>202</w:t>
            </w:r>
            <w:r w:rsidRPr="00527821">
              <w:rPr>
                <w:rFonts w:ascii="Times New Roman" w:eastAsia="Times New Roman" w:hAnsi="Times New Roman" w:cs="Times New Roman"/>
                <w:bCs/>
                <w:sz w:val="24"/>
                <w:szCs w:val="24"/>
                <w:lang w:val="ru-RU"/>
              </w:rPr>
              <w:t xml:space="preserve">2 </w:t>
            </w:r>
          </w:p>
        </w:tc>
        <w:tc>
          <w:tcPr>
            <w:tcW w:w="982"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2023-2027</w:t>
            </w:r>
          </w:p>
        </w:tc>
        <w:tc>
          <w:tcPr>
            <w:tcW w:w="992"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 xml:space="preserve">2028-2036 </w:t>
            </w:r>
          </w:p>
        </w:tc>
      </w:tr>
      <w:tr w:rsidR="00A0628F" w:rsidRPr="00527821" w:rsidTr="00A0628F">
        <w:tc>
          <w:tcPr>
            <w:tcW w:w="2694" w:type="dxa"/>
            <w:vMerge/>
            <w:vAlign w:val="center"/>
          </w:tcPr>
          <w:p w:rsidR="00A0628F" w:rsidRPr="00527821" w:rsidRDefault="00A0628F" w:rsidP="00A0628F">
            <w:pPr>
              <w:jc w:val="center"/>
              <w:rPr>
                <w:sz w:val="24"/>
                <w:szCs w:val="24"/>
              </w:rPr>
            </w:pPr>
          </w:p>
        </w:tc>
        <w:tc>
          <w:tcPr>
            <w:tcW w:w="4780" w:type="dxa"/>
            <w:gridSpan w:val="5"/>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1 этап</w:t>
            </w:r>
          </w:p>
        </w:tc>
        <w:tc>
          <w:tcPr>
            <w:tcW w:w="982"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 этап</w:t>
            </w:r>
          </w:p>
        </w:tc>
        <w:tc>
          <w:tcPr>
            <w:tcW w:w="992"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3 этап</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р</w:t>
            </w:r>
            <w:r w:rsidRPr="00527821">
              <w:rPr>
                <w:rFonts w:ascii="Times New Roman" w:eastAsia="Times New Roman" w:hAnsi="Times New Roman" w:cs="Times New Roman"/>
                <w:spacing w:val="-2"/>
                <w:sz w:val="24"/>
                <w:szCs w:val="24"/>
                <w:lang w:val="ru-RU"/>
              </w:rPr>
              <w:t>а</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х</w:t>
            </w:r>
            <w:r w:rsidRPr="00527821">
              <w:rPr>
                <w:rFonts w:ascii="Times New Roman" w:eastAsia="Times New Roman" w:hAnsi="Times New Roman" w:cs="Times New Roman"/>
                <w:sz w:val="24"/>
                <w:szCs w:val="24"/>
                <w:lang w:val="ru-RU"/>
              </w:rPr>
              <w:t>одов на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ко</w:t>
            </w:r>
            <w:r w:rsidRPr="00527821">
              <w:rPr>
                <w:rFonts w:ascii="Times New Roman" w:eastAsia="Times New Roman" w:hAnsi="Times New Roman" w:cs="Times New Roman"/>
                <w:spacing w:val="-1"/>
                <w:sz w:val="24"/>
                <w:szCs w:val="24"/>
                <w:lang w:val="ru-RU"/>
              </w:rPr>
              <w:t>мм</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3"/>
                <w:sz w:val="24"/>
                <w:szCs w:val="24"/>
                <w:lang w:val="ru-RU"/>
              </w:rPr>
              <w:t>н</w:t>
            </w:r>
            <w:r w:rsidRPr="00527821">
              <w:rPr>
                <w:rFonts w:ascii="Times New Roman" w:eastAsia="Times New Roman" w:hAnsi="Times New Roman" w:cs="Times New Roman"/>
                <w:spacing w:val="-1"/>
                <w:sz w:val="24"/>
                <w:szCs w:val="24"/>
                <w:lang w:val="ru-RU"/>
              </w:rPr>
              <w:t>а</w:t>
            </w:r>
            <w:r w:rsidRPr="00527821">
              <w:rPr>
                <w:rFonts w:ascii="Times New Roman" w:eastAsia="Times New Roman" w:hAnsi="Times New Roman" w:cs="Times New Roman"/>
                <w:sz w:val="24"/>
                <w:szCs w:val="24"/>
                <w:lang w:val="ru-RU"/>
              </w:rPr>
              <w:t>льные</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4"/>
                <w:sz w:val="24"/>
                <w:szCs w:val="24"/>
                <w:lang w:val="ru-RU"/>
              </w:rPr>
              <w:t>л</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z w:val="24"/>
                <w:szCs w:val="24"/>
                <w:lang w:val="ru-RU"/>
              </w:rPr>
              <w:t xml:space="preserve">ги в </w:t>
            </w:r>
            <w:r w:rsidRPr="00527821">
              <w:rPr>
                <w:rFonts w:ascii="Times New Roman" w:eastAsia="Times New Roman" w:hAnsi="Times New Roman" w:cs="Times New Roman"/>
                <w:spacing w:val="-2"/>
                <w:sz w:val="24"/>
                <w:szCs w:val="24"/>
                <w:lang w:val="ru-RU"/>
              </w:rPr>
              <w:t>с</w:t>
            </w:r>
            <w:r w:rsidRPr="00527821">
              <w:rPr>
                <w:rFonts w:ascii="Times New Roman" w:eastAsia="Times New Roman" w:hAnsi="Times New Roman" w:cs="Times New Roman"/>
                <w:sz w:val="24"/>
                <w:szCs w:val="24"/>
                <w:lang w:val="ru-RU"/>
              </w:rPr>
              <w:t>ов</w:t>
            </w:r>
            <w:r w:rsidRPr="00527821">
              <w:rPr>
                <w:rFonts w:ascii="Times New Roman" w:eastAsia="Times New Roman" w:hAnsi="Times New Roman" w:cs="Times New Roman"/>
                <w:spacing w:val="1"/>
                <w:sz w:val="24"/>
                <w:szCs w:val="24"/>
                <w:lang w:val="ru-RU"/>
              </w:rPr>
              <w:t>о</w:t>
            </w:r>
            <w:r w:rsidRPr="00527821">
              <w:rPr>
                <w:rFonts w:ascii="Times New Roman" w:eastAsia="Times New Roman" w:hAnsi="Times New Roman" w:cs="Times New Roman"/>
                <w:spacing w:val="3"/>
                <w:sz w:val="24"/>
                <w:szCs w:val="24"/>
                <w:lang w:val="ru-RU"/>
              </w:rPr>
              <w:t>к</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pacing w:val="4"/>
                <w:sz w:val="24"/>
                <w:szCs w:val="24"/>
                <w:lang w:val="ru-RU"/>
              </w:rPr>
              <w:t>п</w:t>
            </w:r>
            <w:r w:rsidRPr="00527821">
              <w:rPr>
                <w:rFonts w:ascii="Times New Roman" w:eastAsia="Times New Roman" w:hAnsi="Times New Roman" w:cs="Times New Roman"/>
                <w:sz w:val="24"/>
                <w:szCs w:val="24"/>
                <w:lang w:val="ru-RU"/>
              </w:rPr>
              <w:t>ном</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2"/>
                <w:sz w:val="24"/>
                <w:szCs w:val="24"/>
                <w:lang w:val="ru-RU"/>
              </w:rPr>
              <w:t>х</w:t>
            </w:r>
            <w:r w:rsidRPr="00527821">
              <w:rPr>
                <w:rFonts w:ascii="Times New Roman" w:eastAsia="Times New Roman" w:hAnsi="Times New Roman" w:cs="Times New Roman"/>
                <w:sz w:val="24"/>
                <w:szCs w:val="24"/>
                <w:lang w:val="ru-RU"/>
              </w:rPr>
              <w:t>оде</w:t>
            </w:r>
            <w:r w:rsidRPr="00527821">
              <w:rPr>
                <w:rFonts w:ascii="Times New Roman" w:eastAsia="Times New Roman" w:hAnsi="Times New Roman" w:cs="Times New Roman"/>
                <w:spacing w:val="-1"/>
                <w:sz w:val="24"/>
                <w:szCs w:val="24"/>
                <w:lang w:val="ru-RU"/>
              </w:rPr>
              <w:t xml:space="preserve"> сем</w:t>
            </w:r>
            <w:r w:rsidRPr="00527821">
              <w:rPr>
                <w:rFonts w:ascii="Times New Roman" w:eastAsia="Times New Roman" w:hAnsi="Times New Roman" w:cs="Times New Roman"/>
                <w:sz w:val="24"/>
                <w:szCs w:val="24"/>
                <w:lang w:val="ru-RU"/>
              </w:rPr>
              <w:t>ьи</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1,09%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1,19%</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1,15%</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Уров</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нь </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об</w:t>
            </w:r>
            <w:r w:rsidRPr="00527821">
              <w:rPr>
                <w:rFonts w:ascii="Times New Roman" w:eastAsia="Times New Roman" w:hAnsi="Times New Roman" w:cs="Times New Roman"/>
                <w:spacing w:val="1"/>
                <w:sz w:val="24"/>
                <w:szCs w:val="24"/>
                <w:lang w:val="ru-RU"/>
              </w:rPr>
              <w:t>и</w:t>
            </w:r>
            <w:r w:rsidRPr="00527821">
              <w:rPr>
                <w:rFonts w:ascii="Times New Roman" w:eastAsia="Times New Roman" w:hAnsi="Times New Roman" w:cs="Times New Roman"/>
                <w:sz w:val="24"/>
                <w:szCs w:val="24"/>
                <w:lang w:val="ru-RU"/>
              </w:rPr>
              <w:t>р</w:t>
            </w:r>
            <w:r w:rsidRPr="00527821">
              <w:rPr>
                <w:rFonts w:ascii="Times New Roman" w:eastAsia="Times New Roman" w:hAnsi="Times New Roman" w:cs="Times New Roman"/>
                <w:spacing w:val="-1"/>
                <w:sz w:val="24"/>
                <w:szCs w:val="24"/>
                <w:lang w:val="ru-RU"/>
              </w:rPr>
              <w:t>аем</w:t>
            </w:r>
            <w:r w:rsidRPr="00527821">
              <w:rPr>
                <w:rFonts w:ascii="Times New Roman" w:eastAsia="Times New Roman" w:hAnsi="Times New Roman" w:cs="Times New Roman"/>
                <w:sz w:val="24"/>
                <w:szCs w:val="24"/>
                <w:lang w:val="ru-RU"/>
              </w:rPr>
              <w:t>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 пл</w:t>
            </w:r>
            <w:r w:rsidRPr="00527821">
              <w:rPr>
                <w:rFonts w:ascii="Times New Roman" w:eastAsia="Times New Roman" w:hAnsi="Times New Roman" w:cs="Times New Roman"/>
                <w:spacing w:val="-1"/>
                <w:sz w:val="24"/>
                <w:szCs w:val="24"/>
                <w:lang w:val="ru-RU"/>
              </w:rPr>
              <w:t>а</w:t>
            </w:r>
            <w:r w:rsidRPr="00527821">
              <w:rPr>
                <w:rFonts w:ascii="Times New Roman" w:eastAsia="Times New Roman" w:hAnsi="Times New Roman" w:cs="Times New Roman"/>
                <w:sz w:val="24"/>
                <w:szCs w:val="24"/>
                <w:lang w:val="ru-RU"/>
              </w:rPr>
              <w:t xml:space="preserve">ты </w:t>
            </w:r>
            <w:r w:rsidR="0081132B" w:rsidRPr="00527821">
              <w:rPr>
                <w:rFonts w:ascii="Times New Roman" w:eastAsia="Times New Roman" w:hAnsi="Times New Roman" w:cs="Times New Roman"/>
                <w:sz w:val="24"/>
                <w:szCs w:val="24"/>
                <w:lang w:val="ru-RU"/>
              </w:rPr>
              <w:t>за</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ко</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8"/>
                <w:sz w:val="24"/>
                <w:szCs w:val="24"/>
                <w:lang w:val="ru-RU"/>
              </w:rPr>
              <w:t>у</w:t>
            </w:r>
            <w:r w:rsidR="0081132B" w:rsidRPr="00527821">
              <w:rPr>
                <w:rFonts w:ascii="Times New Roman" w:eastAsia="Times New Roman" w:hAnsi="Times New Roman" w:cs="Times New Roman"/>
                <w:spacing w:val="3"/>
                <w:sz w:val="24"/>
                <w:szCs w:val="24"/>
                <w:lang w:val="ru-RU"/>
              </w:rPr>
              <w:t>н</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z w:val="24"/>
                <w:szCs w:val="24"/>
                <w:lang w:val="ru-RU"/>
              </w:rPr>
              <w:t>льные</w:t>
            </w:r>
            <w:r w:rsidRPr="00527821">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4"/>
                <w:sz w:val="24"/>
                <w:szCs w:val="24"/>
                <w:lang w:val="ru-RU"/>
              </w:rPr>
              <w:t>л</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z w:val="24"/>
                <w:szCs w:val="24"/>
                <w:lang w:val="ru-RU"/>
              </w:rPr>
              <w:t>ги</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93,00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94,00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95,00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96,00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97,00</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99,00</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100,00</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z w:val="24"/>
                <w:szCs w:val="24"/>
                <w:lang w:val="ru-RU"/>
              </w:rPr>
              <w:t>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н</w:t>
            </w:r>
            <w:r w:rsidRPr="00527821">
              <w:rPr>
                <w:rFonts w:ascii="Times New Roman" w:eastAsia="Times New Roman" w:hAnsi="Times New Roman" w:cs="Times New Roman"/>
                <w:spacing w:val="-1"/>
                <w:sz w:val="24"/>
                <w:szCs w:val="24"/>
                <w:lang w:val="ru-RU"/>
              </w:rPr>
              <w:t>асе</w:t>
            </w:r>
            <w:r w:rsidRPr="00527821">
              <w:rPr>
                <w:rFonts w:ascii="Times New Roman" w:eastAsia="Times New Roman" w:hAnsi="Times New Roman" w:cs="Times New Roman"/>
                <w:sz w:val="24"/>
                <w:szCs w:val="24"/>
                <w:lang w:val="ru-RU"/>
              </w:rPr>
              <w:t>л</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ния </w:t>
            </w:r>
            <w:r w:rsidR="0081132B" w:rsidRPr="00527821">
              <w:rPr>
                <w:rFonts w:ascii="Times New Roman" w:eastAsia="Times New Roman" w:hAnsi="Times New Roman" w:cs="Times New Roman"/>
                <w:sz w:val="24"/>
                <w:szCs w:val="24"/>
                <w:lang w:val="ru-RU"/>
              </w:rPr>
              <w:t>с</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до</w:t>
            </w:r>
            <w:r w:rsidR="0081132B" w:rsidRPr="00527821">
              <w:rPr>
                <w:rFonts w:ascii="Times New Roman" w:eastAsia="Times New Roman" w:hAnsi="Times New Roman" w:cs="Times New Roman"/>
                <w:spacing w:val="2"/>
                <w:sz w:val="24"/>
                <w:szCs w:val="24"/>
                <w:lang w:val="ru-RU"/>
              </w:rPr>
              <w:t>х</w:t>
            </w:r>
            <w:r w:rsidR="0081132B" w:rsidRPr="00527821">
              <w:rPr>
                <w:rFonts w:ascii="Times New Roman" w:eastAsia="Times New Roman" w:hAnsi="Times New Roman" w:cs="Times New Roman"/>
                <w:sz w:val="24"/>
                <w:szCs w:val="24"/>
                <w:lang w:val="ru-RU"/>
              </w:rPr>
              <w:t>о</w:t>
            </w:r>
            <w:r w:rsidR="0081132B" w:rsidRPr="00527821">
              <w:rPr>
                <w:rFonts w:ascii="Times New Roman" w:eastAsia="Times New Roman" w:hAnsi="Times New Roman" w:cs="Times New Roman"/>
                <w:spacing w:val="-3"/>
                <w:sz w:val="24"/>
                <w:szCs w:val="24"/>
                <w:lang w:val="ru-RU"/>
              </w:rPr>
              <w:t>д</w:t>
            </w:r>
            <w:r w:rsidR="0081132B" w:rsidRPr="00527821">
              <w:rPr>
                <w:rFonts w:ascii="Times New Roman" w:eastAsia="Times New Roman" w:hAnsi="Times New Roman" w:cs="Times New Roman"/>
                <w:sz w:val="24"/>
                <w:szCs w:val="24"/>
                <w:lang w:val="ru-RU"/>
              </w:rPr>
              <w:t>ами</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ниже</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прожито</w:t>
            </w:r>
            <w:r w:rsidR="0081132B" w:rsidRPr="00527821">
              <w:rPr>
                <w:rFonts w:ascii="Times New Roman" w:eastAsia="Times New Roman" w:hAnsi="Times New Roman" w:cs="Times New Roman"/>
                <w:spacing w:val="-1"/>
                <w:sz w:val="24"/>
                <w:szCs w:val="24"/>
                <w:lang w:val="ru-RU"/>
              </w:rPr>
              <w:t>ч</w:t>
            </w:r>
            <w:r w:rsidR="0081132B" w:rsidRPr="00527821">
              <w:rPr>
                <w:rFonts w:ascii="Times New Roman" w:eastAsia="Times New Roman" w:hAnsi="Times New Roman" w:cs="Times New Roman"/>
                <w:sz w:val="24"/>
                <w:szCs w:val="24"/>
                <w:lang w:val="ru-RU"/>
              </w:rPr>
              <w:t>ного</w:t>
            </w:r>
            <w:r w:rsidRPr="00527821">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pacing w:val="-4"/>
                <w:sz w:val="24"/>
                <w:szCs w:val="24"/>
                <w:lang w:val="ru-RU"/>
              </w:rPr>
              <w:lastRenderedPageBreak/>
              <w:t>м</w:t>
            </w:r>
            <w:r w:rsidRPr="00527821">
              <w:rPr>
                <w:rFonts w:ascii="Times New Roman" w:eastAsia="Times New Roman" w:hAnsi="Times New Roman" w:cs="Times New Roman"/>
                <w:sz w:val="24"/>
                <w:szCs w:val="24"/>
                <w:lang w:val="ru-RU"/>
              </w:rPr>
              <w:t>ини</w:t>
            </w:r>
            <w:r w:rsidRPr="00527821">
              <w:rPr>
                <w:rFonts w:ascii="Times New Roman" w:eastAsia="Times New Roman" w:hAnsi="Times New Roman" w:cs="Times New Roman"/>
                <w:spacing w:val="1"/>
                <w:sz w:val="24"/>
                <w:szCs w:val="24"/>
                <w:lang w:val="ru-RU"/>
              </w:rPr>
              <w:t>м</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pacing w:val="1"/>
                <w:sz w:val="24"/>
                <w:szCs w:val="24"/>
                <w:lang w:val="ru-RU"/>
              </w:rPr>
              <w:t>м</w:t>
            </w:r>
            <w:r w:rsidRPr="00527821">
              <w:rPr>
                <w:rFonts w:ascii="Times New Roman" w:eastAsia="Times New Roman" w:hAnsi="Times New Roman" w:cs="Times New Roman"/>
                <w:sz w:val="24"/>
                <w:szCs w:val="24"/>
                <w:lang w:val="ru-RU"/>
              </w:rPr>
              <w:t>а</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lastRenderedPageBreak/>
              <w:t>22,00%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20,99%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20,03%</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19,53%</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17,87%</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14,15%</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12,06%</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lastRenderedPageBreak/>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по</w:t>
            </w:r>
            <w:r w:rsidRPr="00527821">
              <w:rPr>
                <w:rFonts w:ascii="Times New Roman" w:eastAsia="Times New Roman" w:hAnsi="Times New Roman" w:cs="Times New Roman"/>
                <w:spacing w:val="2"/>
                <w:sz w:val="24"/>
                <w:szCs w:val="24"/>
                <w:lang w:val="ru-RU"/>
              </w:rPr>
              <w:t>л</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1"/>
                <w:sz w:val="24"/>
                <w:szCs w:val="24"/>
                <w:lang w:val="ru-RU"/>
              </w:rPr>
              <w:t>ча</w:t>
            </w:r>
            <w:r w:rsidRPr="00527821">
              <w:rPr>
                <w:rFonts w:ascii="Times New Roman" w:eastAsia="Times New Roman" w:hAnsi="Times New Roman" w:cs="Times New Roman"/>
                <w:sz w:val="24"/>
                <w:szCs w:val="24"/>
                <w:lang w:val="ru-RU"/>
              </w:rPr>
              <w:t>т</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pacing w:val="2"/>
                <w:sz w:val="24"/>
                <w:szCs w:val="24"/>
                <w:lang w:val="ru-RU"/>
              </w:rPr>
              <w:t>л</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й </w:t>
            </w:r>
            <w:r w:rsidRPr="00527821">
              <w:rPr>
                <w:rFonts w:ascii="Times New Roman" w:eastAsia="Times New Roman" w:hAnsi="Times New Roman" w:cs="Times New Roman"/>
                <w:spacing w:val="3"/>
                <w:sz w:val="24"/>
                <w:szCs w:val="24"/>
                <w:lang w:val="ru-RU"/>
              </w:rPr>
              <w:t>с</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pacing w:val="2"/>
                <w:sz w:val="24"/>
                <w:szCs w:val="24"/>
                <w:lang w:val="ru-RU"/>
              </w:rPr>
              <w:t>б</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ид</w:t>
            </w:r>
            <w:r w:rsidRPr="00527821">
              <w:rPr>
                <w:rFonts w:ascii="Times New Roman" w:eastAsia="Times New Roman" w:hAnsi="Times New Roman" w:cs="Times New Roman"/>
                <w:spacing w:val="-1"/>
                <w:sz w:val="24"/>
                <w:szCs w:val="24"/>
                <w:lang w:val="ru-RU"/>
              </w:rPr>
              <w:t>и</w:t>
            </w:r>
            <w:r w:rsidRPr="00527821">
              <w:rPr>
                <w:rFonts w:ascii="Times New Roman" w:eastAsia="Times New Roman" w:hAnsi="Times New Roman" w:cs="Times New Roman"/>
                <w:sz w:val="24"/>
                <w:szCs w:val="24"/>
                <w:lang w:val="ru-RU"/>
              </w:rPr>
              <w:t xml:space="preserve">й </w:t>
            </w:r>
            <w:r w:rsidR="0081132B" w:rsidRPr="00527821">
              <w:rPr>
                <w:rFonts w:ascii="Times New Roman" w:eastAsia="Times New Roman" w:hAnsi="Times New Roman" w:cs="Times New Roman"/>
                <w:sz w:val="24"/>
                <w:szCs w:val="24"/>
                <w:lang w:val="ru-RU"/>
              </w:rPr>
              <w:t>на</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опл</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pacing w:val="2"/>
                <w:sz w:val="24"/>
                <w:szCs w:val="24"/>
                <w:lang w:val="ru-RU"/>
              </w:rPr>
              <w:t>т</w:t>
            </w:r>
            <w:r w:rsidR="0081132B" w:rsidRPr="00527821">
              <w:rPr>
                <w:rFonts w:ascii="Times New Roman" w:eastAsia="Times New Roman" w:hAnsi="Times New Roman" w:cs="Times New Roman"/>
                <w:sz w:val="24"/>
                <w:szCs w:val="24"/>
                <w:lang w:val="ru-RU"/>
              </w:rPr>
              <w:t>у</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ко</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3"/>
                <w:sz w:val="24"/>
                <w:szCs w:val="24"/>
                <w:lang w:val="ru-RU"/>
              </w:rPr>
              <w:t>м</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pacing w:val="3"/>
                <w:sz w:val="24"/>
                <w:szCs w:val="24"/>
                <w:lang w:val="ru-RU"/>
              </w:rPr>
              <w:t>н</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z w:val="24"/>
                <w:szCs w:val="24"/>
                <w:lang w:val="ru-RU"/>
              </w:rPr>
              <w:t>льных</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pacing w:val="-8"/>
                <w:sz w:val="24"/>
                <w:szCs w:val="24"/>
                <w:lang w:val="ru-RU"/>
              </w:rPr>
              <w:t>у</w:t>
            </w:r>
            <w:r w:rsidR="0081132B" w:rsidRPr="00527821">
              <w:rPr>
                <w:rFonts w:ascii="Times New Roman" w:eastAsia="Times New Roman" w:hAnsi="Times New Roman" w:cs="Times New Roman"/>
                <w:spacing w:val="-1"/>
                <w:sz w:val="24"/>
                <w:szCs w:val="24"/>
                <w:lang w:val="ru-RU"/>
              </w:rPr>
              <w:t>с</w:t>
            </w:r>
            <w:r w:rsidR="0081132B" w:rsidRPr="00527821">
              <w:rPr>
                <w:rFonts w:ascii="Times New Roman" w:eastAsia="Times New Roman" w:hAnsi="Times New Roman" w:cs="Times New Roman"/>
                <w:spacing w:val="4"/>
                <w:sz w:val="24"/>
                <w:szCs w:val="24"/>
                <w:lang w:val="ru-RU"/>
              </w:rPr>
              <w:t>л</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z w:val="24"/>
                <w:szCs w:val="24"/>
                <w:lang w:val="ru-RU"/>
              </w:rPr>
              <w:t>г</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15,40%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14,99%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14,61%</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14,24%</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12,70%</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11,32%</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9,64%</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bl>
    <w:p w:rsidR="00A0628F" w:rsidRPr="002A4238" w:rsidRDefault="00A0628F" w:rsidP="00A0628F">
      <w:pPr>
        <w:tabs>
          <w:tab w:val="left" w:pos="142"/>
        </w:tabs>
        <w:ind w:firstLine="567"/>
      </w:pPr>
    </w:p>
    <w:p w:rsidR="00A0628F" w:rsidRPr="002A4238" w:rsidRDefault="00A0628F" w:rsidP="00A0628F">
      <w:pPr>
        <w:tabs>
          <w:tab w:val="left" w:pos="142"/>
        </w:tabs>
        <w:ind w:firstLine="567"/>
      </w:pPr>
      <w:r w:rsidRPr="002A4238">
        <w:t>Условные обозначения:</w:t>
      </w:r>
    </w:p>
    <w:p w:rsidR="00A0628F" w:rsidRPr="002A4238" w:rsidRDefault="00A0628F" w:rsidP="00A0628F">
      <w:pPr>
        <w:tabs>
          <w:tab w:val="left" w:pos="142"/>
        </w:tabs>
        <w:ind w:firstLine="567"/>
      </w:pPr>
      <w:r w:rsidRPr="002A4238">
        <w:t>++ высокий</w:t>
      </w:r>
    </w:p>
    <w:p w:rsidR="00A0628F" w:rsidRPr="002A4238" w:rsidRDefault="00A0628F" w:rsidP="00A0628F">
      <w:pPr>
        <w:tabs>
          <w:tab w:val="left" w:pos="142"/>
        </w:tabs>
        <w:ind w:firstLine="567"/>
      </w:pPr>
      <w:r w:rsidRPr="002A4238">
        <w:t xml:space="preserve">+ доступный </w:t>
      </w:r>
    </w:p>
    <w:p w:rsidR="00A0628F" w:rsidRDefault="00A0628F" w:rsidP="00A0628F">
      <w:pPr>
        <w:tabs>
          <w:tab w:val="left" w:pos="142"/>
        </w:tabs>
        <w:ind w:firstLine="567"/>
      </w:pPr>
      <w:r w:rsidRPr="002A4238">
        <w:t>- недоступный</w:t>
      </w:r>
    </w:p>
    <w:p w:rsidR="00A0628F" w:rsidRDefault="00A0628F" w:rsidP="00A0628F">
      <w:pPr>
        <w:tabs>
          <w:tab w:val="left" w:pos="142"/>
        </w:tabs>
        <w:ind w:firstLine="567"/>
      </w:pPr>
    </w:p>
    <w:p w:rsidR="00A0628F" w:rsidRPr="002A4238" w:rsidRDefault="00A0628F" w:rsidP="00A0628F">
      <w:pPr>
        <w:tabs>
          <w:tab w:val="left" w:pos="142"/>
        </w:tabs>
        <w:ind w:firstLine="567"/>
        <w:jc w:val="both"/>
      </w:pPr>
      <w:r>
        <w:t>Как видно из таблицы, значения критериев доступности коммунальных услуг в муниципальном образовании соответствуют общепринятым стандартам доступности, следовательно разработанная программа комплексного развития систем коммунальной инфраструктуры является обоснованной.</w:t>
      </w:r>
    </w:p>
    <w:p w:rsidR="00A0628F" w:rsidRPr="002A4238" w:rsidRDefault="00A0628F" w:rsidP="00A0628F">
      <w:pPr>
        <w:tabs>
          <w:tab w:val="left" w:pos="142"/>
          <w:tab w:val="left" w:pos="993"/>
          <w:tab w:val="left" w:pos="1701"/>
        </w:tabs>
        <w:ind w:right="-142" w:firstLine="567"/>
      </w:pPr>
    </w:p>
    <w:p w:rsidR="00A0628F" w:rsidRPr="002A4238" w:rsidRDefault="00A0628F" w:rsidP="00A0628F">
      <w:pPr>
        <w:pStyle w:val="Default"/>
        <w:ind w:left="-567" w:firstLine="993"/>
        <w:jc w:val="right"/>
        <w:rPr>
          <w:b/>
          <w:color w:val="auto"/>
        </w:rPr>
        <w:sectPr w:rsidR="00A0628F" w:rsidRPr="002A4238" w:rsidSect="00A0628F">
          <w:pgSz w:w="11906" w:h="16838"/>
          <w:pgMar w:top="116" w:right="850" w:bottom="567" w:left="1701" w:header="708" w:footer="343" w:gutter="0"/>
          <w:cols w:space="708"/>
          <w:docGrid w:linePitch="360"/>
        </w:sectPr>
      </w:pPr>
    </w:p>
    <w:p w:rsidR="00A0628F" w:rsidRPr="00C40581" w:rsidRDefault="00A0628F" w:rsidP="00A0628F">
      <w:pPr>
        <w:pStyle w:val="Default"/>
        <w:jc w:val="center"/>
        <w:rPr>
          <w:rFonts w:eastAsia="Times New Roman"/>
          <w:b/>
          <w:bCs/>
          <w:i/>
        </w:rPr>
      </w:pPr>
      <w:r w:rsidRPr="00C40581">
        <w:rPr>
          <w:rFonts w:eastAsia="Times New Roman"/>
          <w:b/>
          <w:bCs/>
          <w:i/>
        </w:rPr>
        <w:lastRenderedPageBreak/>
        <w:t>Раздел 7. УПРАВЛЕНИЕ ПРОГРАММОЙ</w:t>
      </w:r>
    </w:p>
    <w:p w:rsidR="00A0628F" w:rsidRPr="002A4238" w:rsidRDefault="00A0628F" w:rsidP="00A0628F">
      <w:pPr>
        <w:pStyle w:val="Default"/>
        <w:jc w:val="center"/>
        <w:rPr>
          <w:rFonts w:eastAsia="Times New Roman"/>
          <w:b/>
          <w:bCs/>
        </w:rPr>
      </w:pPr>
    </w:p>
    <w:p w:rsidR="00A0628F" w:rsidRPr="002A4238" w:rsidRDefault="00A0628F" w:rsidP="00A0628F">
      <w:pPr>
        <w:pStyle w:val="Default"/>
        <w:ind w:firstLine="567"/>
        <w:jc w:val="both"/>
      </w:pPr>
      <w:r w:rsidRPr="002A4238">
        <w:t>Система управления Программой и контроль хода ее выполнения определяется в соответствии с требованиями действующего законодательства всех уровней власти.</w:t>
      </w:r>
    </w:p>
    <w:p w:rsidR="00A0628F" w:rsidRPr="002A4238" w:rsidRDefault="00A0628F" w:rsidP="00A0628F">
      <w:pPr>
        <w:pStyle w:val="Default"/>
        <w:ind w:firstLine="567"/>
        <w:jc w:val="both"/>
      </w:pPr>
      <w:r w:rsidRPr="002A4238">
        <w:t xml:space="preserve">Система управления Программой включает организационную схему управления реализацией Программы, алгоритм мониторинга и внесения изменений в Программу. </w:t>
      </w:r>
    </w:p>
    <w:p w:rsidR="00A0628F" w:rsidRPr="002A4238" w:rsidRDefault="0081132B" w:rsidP="00A0628F">
      <w:pPr>
        <w:pStyle w:val="Default"/>
        <w:ind w:firstLine="567"/>
        <w:jc w:val="both"/>
      </w:pPr>
      <w:r w:rsidRPr="002A4238">
        <w:t xml:space="preserve">Основным принципом реализации Программы является принцип сбалансированности интересов органов исполнительной власти Кемеровской области, </w:t>
      </w:r>
      <w:r>
        <w:t>Промышленновского</w:t>
      </w:r>
      <w:r w:rsidRPr="002A4238">
        <w:t xml:space="preserve"> муниципального района и</w:t>
      </w:r>
      <w:r>
        <w:t xml:space="preserve"> </w:t>
      </w:r>
      <w:r w:rsidRPr="002A4238">
        <w:t xml:space="preserve">муниципального образования </w:t>
      </w:r>
      <w:r>
        <w:t>Лебедевское</w:t>
      </w:r>
      <w:r w:rsidRPr="002A4238">
        <w:t xml:space="preserve"> сельское поселение, предприятий и организаций различных форм собственности, принимающих участие в реализации мероприятий Программы.</w:t>
      </w:r>
    </w:p>
    <w:p w:rsidR="00A0628F" w:rsidRPr="002A4238" w:rsidRDefault="00A0628F" w:rsidP="00A0628F">
      <w:pPr>
        <w:pStyle w:val="Default"/>
        <w:ind w:firstLine="567"/>
        <w:jc w:val="both"/>
      </w:pPr>
      <w:r w:rsidRPr="002A4238">
        <w:t xml:space="preserve"> Процесс реализации Программы включает в себя эффективное выполнение намеченных мероприятий, целевое использование бюджетных средств и других ресурсов, отчетность. </w:t>
      </w:r>
    </w:p>
    <w:p w:rsidR="00A0628F" w:rsidRPr="002A4238" w:rsidRDefault="00A0628F" w:rsidP="00A0628F">
      <w:pPr>
        <w:pStyle w:val="Default"/>
        <w:ind w:firstLine="567"/>
        <w:jc w:val="both"/>
      </w:pPr>
      <w:r w:rsidRPr="002A4238">
        <w:t xml:space="preserve">Формы и методы организации управления реализацией Программы определяются Заказчиком Программы. Реализация Программы осуществляется на основе муниципальных контрактов (договоров), заключаемых ответственным исполнителем с соисполнителями программных мероприятий. </w:t>
      </w:r>
    </w:p>
    <w:p w:rsidR="00A0628F" w:rsidRPr="002A4238" w:rsidRDefault="00A0628F" w:rsidP="00A0628F">
      <w:pPr>
        <w:pStyle w:val="Default"/>
        <w:ind w:firstLine="567"/>
        <w:jc w:val="both"/>
      </w:pPr>
      <w:r w:rsidRPr="002A4238">
        <w:t xml:space="preserve">Механизм реализации Программы, включая систему и порядок финансирования, определяется нормативными правовыми актами Администрации муниципального образования. Механизм реализации Программы базируется на принципах разграничения полномочий и ответственности всех исполнителей Программы. </w:t>
      </w:r>
    </w:p>
    <w:p w:rsidR="00A0628F" w:rsidRPr="002A4238" w:rsidRDefault="00A0628F" w:rsidP="00A0628F">
      <w:pPr>
        <w:pStyle w:val="Default"/>
        <w:jc w:val="center"/>
        <w:rPr>
          <w:rFonts w:eastAsia="Times New Roman"/>
          <w:b/>
          <w:bCs/>
        </w:rPr>
      </w:pPr>
    </w:p>
    <w:p w:rsidR="00A0628F" w:rsidRPr="00C40581" w:rsidRDefault="00A0628F" w:rsidP="00A0628F">
      <w:pPr>
        <w:pStyle w:val="Default"/>
        <w:jc w:val="center"/>
        <w:rPr>
          <w:rFonts w:eastAsia="Times New Roman"/>
          <w:b/>
          <w:bCs/>
          <w:i/>
        </w:rPr>
      </w:pPr>
      <w:r w:rsidRPr="00517ABE">
        <w:rPr>
          <w:rFonts w:eastAsia="Times New Roman"/>
          <w:b/>
          <w:bCs/>
          <w:i/>
        </w:rPr>
        <w:t>7.1 Ответственный за реализацию</w:t>
      </w:r>
      <w:r w:rsidRPr="00C40581">
        <w:rPr>
          <w:rFonts w:eastAsia="Times New Roman"/>
          <w:b/>
          <w:bCs/>
          <w:i/>
        </w:rPr>
        <w:t xml:space="preserve"> Программы</w:t>
      </w:r>
    </w:p>
    <w:p w:rsidR="00A0628F" w:rsidRPr="002A4238" w:rsidRDefault="00A0628F" w:rsidP="00A0628F">
      <w:pPr>
        <w:pStyle w:val="Default"/>
        <w:jc w:val="center"/>
        <w:rPr>
          <w:rFonts w:eastAsia="Times New Roman"/>
          <w:b/>
          <w:bCs/>
        </w:rPr>
      </w:pPr>
    </w:p>
    <w:p w:rsidR="00A0628F" w:rsidRPr="002A4238" w:rsidRDefault="00A0628F" w:rsidP="00A0628F">
      <w:pPr>
        <w:ind w:firstLine="567"/>
        <w:jc w:val="both"/>
      </w:pPr>
      <w:r w:rsidRPr="002A4238">
        <w:t xml:space="preserve">Контроль за ходом реализации Программы комплексного развития систем коммунальной инфраструктуры муниципального образования </w:t>
      </w:r>
      <w:r>
        <w:t>Лебедевское</w:t>
      </w:r>
      <w:r w:rsidRPr="002A4238">
        <w:t xml:space="preserve"> сельское поселение на период с 2018 года до 203</w:t>
      </w:r>
      <w:r>
        <w:t>6</w:t>
      </w:r>
      <w:r w:rsidRPr="002A4238">
        <w:t xml:space="preserve"> года осуществляется Администрацией </w:t>
      </w:r>
      <w:r>
        <w:t>Лебедевского</w:t>
      </w:r>
      <w:r w:rsidRPr="002A4238">
        <w:t xml:space="preserve"> сельского поселения.</w:t>
      </w:r>
    </w:p>
    <w:p w:rsidR="00A0628F" w:rsidRPr="002A4238" w:rsidRDefault="00A0628F" w:rsidP="00A0628F">
      <w:pPr>
        <w:ind w:firstLine="709"/>
        <w:jc w:val="both"/>
      </w:pPr>
      <w:r w:rsidRPr="002A4238">
        <w:t xml:space="preserve">На уровне </w:t>
      </w:r>
      <w:r w:rsidR="0081132B" w:rsidRPr="002A4238">
        <w:t>Администрации</w:t>
      </w:r>
      <w:r w:rsidR="0081132B">
        <w:t xml:space="preserve"> </w:t>
      </w:r>
      <w:r w:rsidR="0081132B" w:rsidRPr="002A4238">
        <w:t>сельского</w:t>
      </w:r>
      <w:r w:rsidRPr="002A4238">
        <w:t xml:space="preserve"> поселения осуществляется:</w:t>
      </w:r>
    </w:p>
    <w:p w:rsidR="00A0628F" w:rsidRPr="002A4238" w:rsidRDefault="00A0628F" w:rsidP="00A0628F">
      <w:pPr>
        <w:pStyle w:val="a5"/>
        <w:tabs>
          <w:tab w:val="left" w:pos="1134"/>
        </w:tabs>
      </w:pPr>
      <w:r w:rsidRPr="002A4238">
        <w:t>проведение предусмотренных Программой преобразований в коммунальном комплексе;</w:t>
      </w:r>
    </w:p>
    <w:p w:rsidR="00A0628F" w:rsidRPr="002A4238" w:rsidRDefault="00A0628F" w:rsidP="00A0628F">
      <w:pPr>
        <w:numPr>
          <w:ilvl w:val="0"/>
          <w:numId w:val="6"/>
        </w:numPr>
        <w:tabs>
          <w:tab w:val="left" w:pos="1134"/>
        </w:tabs>
        <w:ind w:left="0" w:firstLine="709"/>
        <w:jc w:val="both"/>
      </w:pPr>
      <w:r w:rsidRPr="002A4238">
        <w:t>реализация Программы комплексного развития коммунальной инфраструктуры на территории МО;</w:t>
      </w:r>
    </w:p>
    <w:p w:rsidR="00A0628F" w:rsidRPr="002A4238" w:rsidRDefault="00A0628F" w:rsidP="00A0628F">
      <w:pPr>
        <w:numPr>
          <w:ilvl w:val="0"/>
          <w:numId w:val="6"/>
        </w:numPr>
        <w:tabs>
          <w:tab w:val="left" w:pos="1134"/>
        </w:tabs>
        <w:ind w:left="0" w:firstLine="709"/>
        <w:jc w:val="both"/>
      </w:pPr>
      <w:r w:rsidRPr="002A4238">
        <w:t>проведение предусмотренных Программой мероприятий с учетом местных особенностей.</w:t>
      </w:r>
    </w:p>
    <w:p w:rsidR="00A0628F" w:rsidRPr="002A4238" w:rsidRDefault="00A0628F" w:rsidP="00A0628F">
      <w:pPr>
        <w:tabs>
          <w:tab w:val="left" w:pos="1134"/>
        </w:tabs>
        <w:ind w:firstLine="709"/>
        <w:jc w:val="both"/>
      </w:pPr>
      <w:r w:rsidRPr="002A4238">
        <w:t>А также:</w:t>
      </w:r>
    </w:p>
    <w:p w:rsidR="00A0628F" w:rsidRPr="002A4238" w:rsidRDefault="00A0628F" w:rsidP="00A0628F">
      <w:pPr>
        <w:numPr>
          <w:ilvl w:val="0"/>
          <w:numId w:val="6"/>
        </w:numPr>
        <w:tabs>
          <w:tab w:val="clear" w:pos="1429"/>
          <w:tab w:val="left" w:pos="1134"/>
        </w:tabs>
        <w:ind w:left="0" w:firstLine="709"/>
        <w:jc w:val="both"/>
      </w:pPr>
      <w:r w:rsidRPr="002A4238">
        <w:t>сбор и систематизация статистической и аналитической информации о реализации программных мероприятий;</w:t>
      </w:r>
    </w:p>
    <w:p w:rsidR="00A0628F" w:rsidRPr="002A4238" w:rsidRDefault="00A0628F" w:rsidP="00A0628F">
      <w:pPr>
        <w:numPr>
          <w:ilvl w:val="0"/>
          <w:numId w:val="6"/>
        </w:numPr>
        <w:tabs>
          <w:tab w:val="clear" w:pos="1429"/>
          <w:tab w:val="left" w:pos="1134"/>
        </w:tabs>
        <w:ind w:left="0" w:firstLine="709"/>
        <w:jc w:val="both"/>
      </w:pPr>
      <w:r w:rsidRPr="002A4238">
        <w:t>мониторинг результатов реализации программных мероприятий;</w:t>
      </w:r>
    </w:p>
    <w:p w:rsidR="00A0628F" w:rsidRPr="002A4238" w:rsidRDefault="00A0628F" w:rsidP="00A0628F">
      <w:pPr>
        <w:numPr>
          <w:ilvl w:val="0"/>
          <w:numId w:val="6"/>
        </w:numPr>
        <w:tabs>
          <w:tab w:val="clear" w:pos="1429"/>
          <w:tab w:val="left" w:pos="1134"/>
        </w:tabs>
        <w:ind w:left="0" w:firstLine="709"/>
        <w:jc w:val="both"/>
      </w:pPr>
      <w:r w:rsidRPr="002A4238">
        <w:t>обеспечение взаимодействия органов исполнительной власти округа и органов местного самоуправления, а также юридических лиц, участвующих в реализации Программы;</w:t>
      </w:r>
    </w:p>
    <w:p w:rsidR="00A0628F" w:rsidRPr="002A4238" w:rsidRDefault="00A0628F" w:rsidP="00A0628F">
      <w:pPr>
        <w:numPr>
          <w:ilvl w:val="0"/>
          <w:numId w:val="6"/>
        </w:numPr>
        <w:tabs>
          <w:tab w:val="clear" w:pos="1429"/>
          <w:tab w:val="left" w:pos="1134"/>
        </w:tabs>
        <w:ind w:left="0" w:firstLine="709"/>
        <w:jc w:val="both"/>
      </w:pPr>
      <w:r w:rsidRPr="002A4238">
        <w:t xml:space="preserve">подготовка </w:t>
      </w:r>
      <w:r w:rsidR="0081132B" w:rsidRPr="002A4238">
        <w:t>предложений</w:t>
      </w:r>
      <w:r w:rsidR="0081132B">
        <w:t xml:space="preserve"> </w:t>
      </w:r>
      <w:r w:rsidR="0081132B" w:rsidRPr="002A4238">
        <w:t>по</w:t>
      </w:r>
      <w:r w:rsidRPr="002A4238">
        <w:t xml:space="preserve">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0628F" w:rsidRPr="002A4238" w:rsidRDefault="00A0628F" w:rsidP="00A0628F">
      <w:pPr>
        <w:ind w:firstLine="709"/>
        <w:jc w:val="both"/>
        <w:rPr>
          <w:color w:val="FF0000"/>
        </w:rPr>
      </w:pPr>
      <w:r w:rsidRPr="002A4238">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A4238">
        <w:rPr>
          <w:color w:val="000000"/>
        </w:rPr>
        <w:t xml:space="preserve">проводимой информационно-разъяснительной работы. Она организуется </w:t>
      </w:r>
      <w:r w:rsidR="0081132B" w:rsidRPr="002A4238">
        <w:rPr>
          <w:color w:val="000000"/>
        </w:rPr>
        <w:t>Администрацией</w:t>
      </w:r>
      <w:r w:rsidR="0081132B">
        <w:rPr>
          <w:color w:val="000000"/>
        </w:rPr>
        <w:t xml:space="preserve"> </w:t>
      </w:r>
      <w:r w:rsidR="0081132B" w:rsidRPr="002A4238">
        <w:t>с</w:t>
      </w:r>
      <w:r w:rsidRPr="002A4238">
        <w:t xml:space="preserve"> использованием средств массовой информации.</w:t>
      </w:r>
    </w:p>
    <w:p w:rsidR="00A0628F" w:rsidRPr="002A4238" w:rsidRDefault="00A0628F" w:rsidP="00A0628F">
      <w:pPr>
        <w:ind w:firstLine="709"/>
        <w:jc w:val="both"/>
      </w:pPr>
      <w:r w:rsidRPr="002A4238">
        <w:t xml:space="preserve">Контроль за ходом реализации программных мероприятий на территории </w:t>
      </w:r>
      <w:r>
        <w:t>Лебедевского</w:t>
      </w:r>
      <w:r w:rsidRPr="002A4238">
        <w:t xml:space="preserve"> сельского поселения осуществляет Глава </w:t>
      </w:r>
      <w:r w:rsidR="0081132B" w:rsidRPr="002A4238">
        <w:t>МО</w:t>
      </w:r>
      <w:r w:rsidR="0081132B">
        <w:t xml:space="preserve"> </w:t>
      </w:r>
      <w:r w:rsidR="0081132B" w:rsidRPr="002A4238">
        <w:t>или</w:t>
      </w:r>
      <w:r w:rsidRPr="002A4238">
        <w:t xml:space="preserve"> назначенное ответственное лицо.</w:t>
      </w:r>
    </w:p>
    <w:p w:rsidR="00A0628F" w:rsidRPr="002A4238" w:rsidRDefault="00A0628F" w:rsidP="00A0628F">
      <w:pPr>
        <w:ind w:firstLine="709"/>
        <w:jc w:val="both"/>
      </w:pPr>
      <w:r w:rsidRPr="002A4238">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A0628F" w:rsidRPr="002A4238" w:rsidRDefault="00A0628F" w:rsidP="00A0628F">
      <w:pPr>
        <w:pStyle w:val="Default"/>
        <w:jc w:val="center"/>
        <w:rPr>
          <w:rFonts w:eastAsia="Times New Roman"/>
          <w:b/>
          <w:bCs/>
        </w:rPr>
      </w:pPr>
    </w:p>
    <w:p w:rsidR="00A0628F" w:rsidRPr="002A4238" w:rsidRDefault="00A0628F" w:rsidP="00A0628F">
      <w:pPr>
        <w:pStyle w:val="Default"/>
        <w:jc w:val="center"/>
        <w:rPr>
          <w:rFonts w:eastAsia="Times New Roman"/>
          <w:b/>
          <w:bCs/>
          <w:i/>
        </w:rPr>
      </w:pPr>
      <w:r w:rsidRPr="002A4238">
        <w:rPr>
          <w:rFonts w:eastAsia="Times New Roman"/>
          <w:b/>
          <w:bCs/>
          <w:i/>
        </w:rPr>
        <w:t>7.2 План-график работ по реализации Программы</w:t>
      </w:r>
    </w:p>
    <w:p w:rsidR="00A0628F" w:rsidRPr="002A4238" w:rsidRDefault="00A0628F" w:rsidP="00A0628F">
      <w:pPr>
        <w:pStyle w:val="Default"/>
        <w:jc w:val="center"/>
        <w:rPr>
          <w:rFonts w:eastAsia="Times New Roman"/>
          <w:b/>
          <w:bCs/>
        </w:rPr>
      </w:pPr>
    </w:p>
    <w:p w:rsidR="00A0628F" w:rsidRPr="002A4238" w:rsidRDefault="00A0628F" w:rsidP="00A0628F">
      <w:pPr>
        <w:pStyle w:val="Default"/>
        <w:ind w:firstLine="709"/>
        <w:jc w:val="both"/>
      </w:pPr>
      <w:r w:rsidRPr="002A4238">
        <w:lastRenderedPageBreak/>
        <w:t xml:space="preserve">План-график работ по реализации Программы должен соответствовать срокам, определенным в Программах инвестиционных проектов в теплоснабжении </w:t>
      </w:r>
      <w:r>
        <w:t xml:space="preserve">и </w:t>
      </w:r>
      <w:r w:rsidRPr="002A4238">
        <w:t xml:space="preserve">водоснабжении. </w:t>
      </w:r>
    </w:p>
    <w:p w:rsidR="00A0628F" w:rsidRPr="002A4238" w:rsidRDefault="00A0628F" w:rsidP="00A0628F">
      <w:pPr>
        <w:pStyle w:val="Default"/>
        <w:ind w:firstLine="709"/>
        <w:jc w:val="both"/>
      </w:pPr>
      <w:r w:rsidRPr="002A4238">
        <w:t xml:space="preserve">Реализация мероприятий Программы осуществляется поэтапно: </w:t>
      </w:r>
    </w:p>
    <w:p w:rsidR="00A0628F" w:rsidRPr="002A4238" w:rsidRDefault="00A0628F" w:rsidP="00A0628F">
      <w:pPr>
        <w:pStyle w:val="Default"/>
        <w:ind w:firstLine="709"/>
        <w:jc w:val="both"/>
      </w:pPr>
      <w:r w:rsidRPr="002A4238">
        <w:t xml:space="preserve">1 этап – 2018 – 2022 гг.; </w:t>
      </w:r>
    </w:p>
    <w:p w:rsidR="00A0628F" w:rsidRPr="002A4238" w:rsidRDefault="00A0628F" w:rsidP="00A0628F">
      <w:pPr>
        <w:pStyle w:val="Default"/>
        <w:ind w:firstLine="709"/>
        <w:jc w:val="both"/>
      </w:pPr>
      <w:r w:rsidRPr="002A4238">
        <w:t>2 этап – 2023 – 2027 гг;</w:t>
      </w:r>
    </w:p>
    <w:p w:rsidR="00A0628F" w:rsidRPr="002A4238" w:rsidRDefault="00A0628F" w:rsidP="00A0628F">
      <w:pPr>
        <w:pStyle w:val="Default"/>
        <w:ind w:firstLine="709"/>
        <w:jc w:val="both"/>
      </w:pPr>
      <w:r w:rsidRPr="002A4238">
        <w:t>3 этап – 2028– 203</w:t>
      </w:r>
      <w:r>
        <w:t>6</w:t>
      </w:r>
      <w:r w:rsidRPr="002A4238">
        <w:t xml:space="preserve"> гг.</w:t>
      </w:r>
    </w:p>
    <w:p w:rsidR="00A0628F" w:rsidRPr="002A4238" w:rsidRDefault="00A0628F" w:rsidP="00A0628F">
      <w:pPr>
        <w:pStyle w:val="Default"/>
        <w:ind w:firstLine="567"/>
      </w:pPr>
    </w:p>
    <w:p w:rsidR="00A0628F" w:rsidRPr="002A4238" w:rsidRDefault="00A0628F" w:rsidP="00A0628F">
      <w:pPr>
        <w:pStyle w:val="Default"/>
        <w:ind w:firstLine="709"/>
      </w:pPr>
      <w:r w:rsidRPr="002A4238">
        <w:t xml:space="preserve">Таблица </w:t>
      </w:r>
      <w:r>
        <w:t>21</w:t>
      </w:r>
    </w:p>
    <w:p w:rsidR="00A0628F" w:rsidRPr="002A4238" w:rsidRDefault="00A0628F" w:rsidP="00A0628F">
      <w:pPr>
        <w:pStyle w:val="Default"/>
        <w:ind w:firstLine="567"/>
        <w:jc w:val="center"/>
      </w:pPr>
      <w:r w:rsidRPr="002A4238">
        <w:t>План-график работ по реализации Программы</w:t>
      </w:r>
    </w:p>
    <w:tbl>
      <w:tblPr>
        <w:tblW w:w="5000" w:type="pct"/>
        <w:tblLayout w:type="fixed"/>
        <w:tblCellMar>
          <w:left w:w="28" w:type="dxa"/>
          <w:right w:w="28" w:type="dxa"/>
        </w:tblCellMar>
        <w:tblLook w:val="04A0"/>
      </w:tblPr>
      <w:tblGrid>
        <w:gridCol w:w="454"/>
        <w:gridCol w:w="3685"/>
        <w:gridCol w:w="1558"/>
        <w:gridCol w:w="3714"/>
      </w:tblGrid>
      <w:tr w:rsidR="00A0628F" w:rsidRPr="002A4238" w:rsidTr="00A0628F">
        <w:trPr>
          <w:cantSplit/>
          <w:trHeight w:val="20"/>
          <w:tblHead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rPr>
                <w:bCs/>
              </w:rPr>
            </w:pPr>
            <w:r w:rsidRPr="002A4238">
              <w:rPr>
                <w:bCs/>
              </w:rPr>
              <w:t>№ п/п</w:t>
            </w:r>
          </w:p>
        </w:tc>
        <w:tc>
          <w:tcPr>
            <w:tcW w:w="1958"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pPr>
              <w:jc w:val="center"/>
              <w:rPr>
                <w:bCs/>
              </w:rPr>
            </w:pPr>
            <w:r w:rsidRPr="002A4238">
              <w:rPr>
                <w:bCs/>
              </w:rPr>
              <w:t>Наименование мероприятия</w:t>
            </w:r>
          </w:p>
        </w:tc>
        <w:tc>
          <w:tcPr>
            <w:tcW w:w="828"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pPr>
              <w:jc w:val="center"/>
              <w:rPr>
                <w:bCs/>
              </w:rPr>
            </w:pPr>
            <w:r w:rsidRPr="002A4238">
              <w:rPr>
                <w:bCs/>
              </w:rPr>
              <w:t>Сроки реализации</w:t>
            </w:r>
          </w:p>
        </w:tc>
        <w:tc>
          <w:tcPr>
            <w:tcW w:w="1973"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pPr>
              <w:jc w:val="center"/>
              <w:rPr>
                <w:bCs/>
              </w:rPr>
            </w:pPr>
            <w:r w:rsidRPr="002A4238">
              <w:rPr>
                <w:bCs/>
              </w:rPr>
              <w:t>Обоснование</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1</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Разработка технических заданий на разработку инвестиционных программ организаций коммунального комплекса и энергетики</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3 месяца со дня утверждения Программы</w:t>
            </w:r>
          </w:p>
        </w:tc>
        <w:tc>
          <w:tcPr>
            <w:tcW w:w="1973" w:type="pct"/>
            <w:vMerge w:val="restart"/>
            <w:tcBorders>
              <w:top w:val="nil"/>
              <w:left w:val="single" w:sz="4" w:space="0" w:color="auto"/>
              <w:bottom w:val="single" w:sz="4" w:space="0" w:color="000000"/>
              <w:right w:val="single" w:sz="4" w:space="0" w:color="auto"/>
            </w:tcBorders>
            <w:shd w:val="clear" w:color="auto" w:fill="auto"/>
            <w:vAlign w:val="center"/>
          </w:tcPr>
          <w:p w:rsidR="00A0628F" w:rsidRPr="002A4238" w:rsidRDefault="00A0628F" w:rsidP="00A0628F">
            <w:r w:rsidRPr="002A4238">
              <w:t>С целью обеспечения сроков реализации мероприятий ПКР необходимо подготовить и утвердить инвестиционные программы ОКК для внесения корректировки в регулируемые тарифы и бюджеты различных уровней</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2</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Разработка проектов инвестиционных программ организаций коммунального комплекса по развитию системы коммунальной инфраструктуры</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6 месяцев со дня утверждения Программы</w:t>
            </w:r>
          </w:p>
        </w:tc>
        <w:tc>
          <w:tcPr>
            <w:tcW w:w="1973" w:type="pct"/>
            <w:vMerge/>
            <w:tcBorders>
              <w:top w:val="nil"/>
              <w:left w:val="single" w:sz="4" w:space="0" w:color="auto"/>
              <w:bottom w:val="single" w:sz="4" w:space="0" w:color="000000"/>
              <w:right w:val="single" w:sz="4" w:space="0" w:color="auto"/>
            </w:tcBorders>
            <w:vAlign w:val="center"/>
          </w:tcPr>
          <w:p w:rsidR="00A0628F" w:rsidRPr="002A4238" w:rsidRDefault="00A0628F" w:rsidP="00A0628F"/>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3</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Согласование и утверждение инвестиционных программ организаций коммунального комплекса по развитию системы коммунальной инфраструктуры в части перечней мероприятий</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7 месяцев со дня утверждения Программы</w:t>
            </w:r>
          </w:p>
        </w:tc>
        <w:tc>
          <w:tcPr>
            <w:tcW w:w="1973" w:type="pct"/>
            <w:vMerge/>
            <w:tcBorders>
              <w:top w:val="nil"/>
              <w:left w:val="single" w:sz="4" w:space="0" w:color="auto"/>
              <w:bottom w:val="single" w:sz="4" w:space="0" w:color="000000"/>
              <w:right w:val="single" w:sz="4" w:space="0" w:color="auto"/>
            </w:tcBorders>
            <w:vAlign w:val="center"/>
          </w:tcPr>
          <w:p w:rsidR="00A0628F" w:rsidRPr="002A4238" w:rsidRDefault="00A0628F" w:rsidP="00A0628F"/>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4</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Утверждение тарифов организаций коммунального комплекса с учетом реализации утвержденных инвестиционных программ</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10 месяцев со дня утверждения Программы</w:t>
            </w:r>
          </w:p>
        </w:tc>
        <w:tc>
          <w:tcPr>
            <w:tcW w:w="1973"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5</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 xml:space="preserve">Принятие решения о выделении бюджетных средств в следующем финансовом году на реализацию мероприятий адресного перечня Программы </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 xml:space="preserve">ежегодно, до утверждения бюджета </w:t>
            </w:r>
            <w:r>
              <w:t>Лебедевского</w:t>
            </w:r>
            <w:r w:rsidRPr="002A4238">
              <w:t xml:space="preserve"> сп.</w:t>
            </w:r>
          </w:p>
        </w:tc>
        <w:tc>
          <w:tcPr>
            <w:tcW w:w="1973"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 xml:space="preserve">В случае привлечения бюджетных средств для реализации отдельных мероприятий Программы соответствующие финансовые потребности должны быть внесены в бюджет </w:t>
            </w:r>
            <w:r>
              <w:t>Лебедевского</w:t>
            </w:r>
            <w:r w:rsidRPr="002A4238">
              <w:t xml:space="preserve"> сп.</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6</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Утверждение тарифов организаций коммунального комплекса с учетом реализации утвержденных инвестиционных программ</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периодичность и сроки определяются действующим законодательством</w:t>
            </w:r>
          </w:p>
        </w:tc>
        <w:tc>
          <w:tcPr>
            <w:tcW w:w="1973"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7</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Подготовка организациями коммунального комплекса ежегодного отчета о выполнении инвестиционной программы</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ежегодно, январь</w:t>
            </w:r>
          </w:p>
        </w:tc>
        <w:tc>
          <w:tcPr>
            <w:tcW w:w="1973" w:type="pct"/>
            <w:vMerge w:val="restart"/>
            <w:tcBorders>
              <w:top w:val="nil"/>
              <w:left w:val="single" w:sz="4" w:space="0" w:color="auto"/>
              <w:bottom w:val="single" w:sz="4" w:space="0" w:color="000000"/>
              <w:right w:val="single" w:sz="4" w:space="0" w:color="auto"/>
            </w:tcBorders>
            <w:shd w:val="clear" w:color="auto" w:fill="auto"/>
            <w:vAlign w:val="center"/>
          </w:tcPr>
          <w:p w:rsidR="00A0628F" w:rsidRPr="002A4238" w:rsidRDefault="00A0628F" w:rsidP="00A0628F">
            <w:r w:rsidRPr="002A4238">
              <w:t xml:space="preserve">Администрация </w:t>
            </w:r>
            <w:r>
              <w:t>Лебедевского</w:t>
            </w:r>
            <w:r w:rsidRPr="002A4238">
              <w:t xml:space="preserve"> сп. с целью контроля исполнения программных мероприятий, целевого и эффективного использования бюджетных средств ежегодно формирует отчет о реализации Программы на основании </w:t>
            </w:r>
            <w:r w:rsidRPr="002A4238">
              <w:lastRenderedPageBreak/>
              <w:t xml:space="preserve">предоставленных организациями коммунального комплекса отчетов о выполнении инвестиционной программы. Ежегодный отчет о выполнении Программы Администрация </w:t>
            </w:r>
            <w:r>
              <w:t>Лебедевского</w:t>
            </w:r>
            <w:r w:rsidRPr="002A4238">
              <w:t xml:space="preserve"> сп.  представляет на Совет народных депутатов </w:t>
            </w:r>
            <w:r>
              <w:t>Лебедевского</w:t>
            </w:r>
            <w:r w:rsidRPr="002A4238">
              <w:t xml:space="preserve"> сп.  </w:t>
            </w:r>
          </w:p>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t>8</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Подготовка ежегодного отчета о выполнении Программы</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ежегодно, февраль</w:t>
            </w:r>
          </w:p>
        </w:tc>
        <w:tc>
          <w:tcPr>
            <w:tcW w:w="1973" w:type="pct"/>
            <w:vMerge/>
            <w:tcBorders>
              <w:top w:val="nil"/>
              <w:left w:val="single" w:sz="4" w:space="0" w:color="auto"/>
              <w:bottom w:val="single" w:sz="4" w:space="0" w:color="000000"/>
              <w:right w:val="single" w:sz="4" w:space="0" w:color="auto"/>
            </w:tcBorders>
            <w:vAlign w:val="center"/>
          </w:tcPr>
          <w:p w:rsidR="00A0628F" w:rsidRPr="002A4238" w:rsidRDefault="00A0628F" w:rsidP="00A0628F"/>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lastRenderedPageBreak/>
              <w:t>9</w:t>
            </w:r>
          </w:p>
        </w:tc>
        <w:tc>
          <w:tcPr>
            <w:tcW w:w="1958" w:type="pct"/>
            <w:tcBorders>
              <w:top w:val="nil"/>
              <w:left w:val="nil"/>
              <w:bottom w:val="single" w:sz="4" w:space="0" w:color="auto"/>
              <w:right w:val="single" w:sz="4" w:space="0" w:color="auto"/>
            </w:tcBorders>
            <w:shd w:val="clear" w:color="auto" w:fill="auto"/>
            <w:vAlign w:val="center"/>
          </w:tcPr>
          <w:p w:rsidR="00A0628F" w:rsidRPr="002A4238" w:rsidRDefault="00A0628F" w:rsidP="00A0628F">
            <w:r w:rsidRPr="002A4238">
              <w:t>Представление доклада о выполнении Программы на Собрании Совета народных депутатов</w:t>
            </w:r>
          </w:p>
        </w:tc>
        <w:tc>
          <w:tcPr>
            <w:tcW w:w="828" w:type="pct"/>
            <w:tcBorders>
              <w:top w:val="nil"/>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ежегодно, март</w:t>
            </w:r>
          </w:p>
        </w:tc>
        <w:tc>
          <w:tcPr>
            <w:tcW w:w="1973" w:type="pct"/>
            <w:vMerge/>
            <w:tcBorders>
              <w:top w:val="nil"/>
              <w:left w:val="single" w:sz="4" w:space="0" w:color="auto"/>
              <w:bottom w:val="single" w:sz="4" w:space="0" w:color="auto"/>
              <w:right w:val="single" w:sz="4" w:space="0" w:color="auto"/>
            </w:tcBorders>
            <w:vAlign w:val="center"/>
          </w:tcPr>
          <w:p w:rsidR="00A0628F" w:rsidRPr="002A4238" w:rsidRDefault="00A0628F" w:rsidP="00A0628F"/>
        </w:tc>
      </w:tr>
      <w:tr w:rsidR="00A0628F" w:rsidRPr="002A4238" w:rsidTr="00A0628F">
        <w:trPr>
          <w:cantSplit/>
          <w:trHeight w:val="20"/>
        </w:trPr>
        <w:tc>
          <w:tcPr>
            <w:tcW w:w="241" w:type="pct"/>
            <w:tcBorders>
              <w:top w:val="nil"/>
              <w:left w:val="single" w:sz="4" w:space="0" w:color="auto"/>
              <w:bottom w:val="single" w:sz="4" w:space="0" w:color="auto"/>
              <w:right w:val="single" w:sz="4" w:space="0" w:color="auto"/>
            </w:tcBorders>
            <w:shd w:val="clear" w:color="auto" w:fill="auto"/>
            <w:vAlign w:val="center"/>
          </w:tcPr>
          <w:p w:rsidR="00A0628F" w:rsidRPr="002A4238" w:rsidRDefault="00A0628F" w:rsidP="00A0628F">
            <w:pPr>
              <w:jc w:val="center"/>
            </w:pPr>
            <w:r w:rsidRPr="002A4238">
              <w:lastRenderedPageBreak/>
              <w:t>10</w:t>
            </w:r>
          </w:p>
        </w:tc>
        <w:tc>
          <w:tcPr>
            <w:tcW w:w="1958"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r w:rsidRPr="002A4238">
              <w:t xml:space="preserve">Внесение изменений в Программу комплексного развития систем коммунальной инфраструктуры </w:t>
            </w:r>
            <w:r>
              <w:t>Лебедевского</w:t>
            </w:r>
            <w:r w:rsidRPr="002A4238">
              <w:t xml:space="preserve"> сп.  на период до 203</w:t>
            </w:r>
            <w:r>
              <w:t>6</w:t>
            </w:r>
            <w:r w:rsidRPr="002A4238">
              <w:t xml:space="preserve"> года</w:t>
            </w:r>
          </w:p>
        </w:tc>
        <w:tc>
          <w:tcPr>
            <w:tcW w:w="828"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pPr>
              <w:jc w:val="center"/>
            </w:pPr>
            <w:r w:rsidRPr="002A4238">
              <w:t>определяются решением о корректировке Программы</w:t>
            </w:r>
          </w:p>
        </w:tc>
        <w:tc>
          <w:tcPr>
            <w:tcW w:w="1973" w:type="pct"/>
            <w:tcBorders>
              <w:top w:val="single" w:sz="4" w:space="0" w:color="auto"/>
              <w:left w:val="nil"/>
              <w:bottom w:val="single" w:sz="4" w:space="0" w:color="auto"/>
              <w:right w:val="single" w:sz="4" w:space="0" w:color="auto"/>
            </w:tcBorders>
            <w:shd w:val="clear" w:color="auto" w:fill="auto"/>
            <w:vAlign w:val="center"/>
          </w:tcPr>
          <w:p w:rsidR="00A0628F" w:rsidRPr="002A4238" w:rsidRDefault="00A0628F" w:rsidP="00A0628F">
            <w:r w:rsidRPr="002A4238">
              <w:t xml:space="preserve">В случае принятия решения о необходимости внесения изменений в Программу процедура корректировки осуществляется Администрацией </w:t>
            </w:r>
            <w:r>
              <w:t>Лебедевского</w:t>
            </w:r>
            <w:r w:rsidRPr="002A4238">
              <w:t xml:space="preserve"> сп.   самостоятельно либо путем привлечения исполнителя </w:t>
            </w:r>
          </w:p>
        </w:tc>
      </w:tr>
    </w:tbl>
    <w:p w:rsidR="00A0628F" w:rsidRPr="002A4238" w:rsidRDefault="00A0628F" w:rsidP="00A0628F">
      <w:pPr>
        <w:pStyle w:val="Default"/>
        <w:ind w:firstLine="567"/>
        <w:jc w:val="both"/>
        <w:rPr>
          <w:rFonts w:eastAsia="Times New Roman"/>
          <w:bCs/>
        </w:rPr>
      </w:pPr>
    </w:p>
    <w:p w:rsidR="00A0628F" w:rsidRPr="002A4238" w:rsidRDefault="00A0628F" w:rsidP="00A0628F">
      <w:pPr>
        <w:pStyle w:val="Default"/>
        <w:jc w:val="center"/>
        <w:rPr>
          <w:rFonts w:eastAsia="Times New Roman"/>
          <w:b/>
          <w:bCs/>
          <w:i/>
        </w:rPr>
      </w:pPr>
      <w:r w:rsidRPr="002A4238">
        <w:rPr>
          <w:rFonts w:eastAsia="Times New Roman"/>
          <w:b/>
          <w:bCs/>
          <w:i/>
        </w:rPr>
        <w:t>7.3 Порядок предоставления отчетности по выполнению Программы</w:t>
      </w:r>
    </w:p>
    <w:p w:rsidR="00A0628F" w:rsidRPr="002A4238" w:rsidRDefault="00A0628F" w:rsidP="00A0628F">
      <w:pPr>
        <w:pStyle w:val="ConsPlusNonformat"/>
        <w:widowControl/>
        <w:ind w:firstLine="709"/>
        <w:jc w:val="both"/>
        <w:rPr>
          <w:rFonts w:ascii="Times New Roman" w:hAnsi="Times New Roman" w:cs="Times New Roman"/>
          <w:sz w:val="24"/>
          <w:szCs w:val="24"/>
        </w:rPr>
      </w:pPr>
    </w:p>
    <w:p w:rsidR="00A0628F" w:rsidRPr="002A4238" w:rsidRDefault="00A0628F" w:rsidP="00A0628F">
      <w:pPr>
        <w:pStyle w:val="ConsPlusNonformat"/>
        <w:widowControl/>
        <w:ind w:firstLine="567"/>
        <w:jc w:val="both"/>
        <w:rPr>
          <w:rFonts w:ascii="Times New Roman" w:hAnsi="Times New Roman" w:cs="Times New Roman"/>
          <w:sz w:val="24"/>
          <w:szCs w:val="24"/>
        </w:rPr>
      </w:pPr>
      <w:r w:rsidRPr="002A4238">
        <w:rPr>
          <w:rFonts w:ascii="Times New Roman" w:hAnsi="Times New Roman" w:cs="Times New Roman"/>
          <w:sz w:val="24"/>
          <w:szCs w:val="24"/>
        </w:rPr>
        <w:t xml:space="preserve">Исполнители мероприятий Программы ежеквартально до 15 числа месяца, следующего за отчетным периодом, информируют Администрацию </w:t>
      </w:r>
      <w:r w:rsidRPr="00517ABE">
        <w:rPr>
          <w:rFonts w:ascii="Times New Roman" w:hAnsi="Times New Roman" w:cs="Times New Roman"/>
          <w:sz w:val="24"/>
          <w:szCs w:val="24"/>
        </w:rPr>
        <w:t>Лебедевского</w:t>
      </w:r>
      <w:r w:rsidRPr="002A4238">
        <w:rPr>
          <w:rFonts w:ascii="Times New Roman" w:hAnsi="Times New Roman" w:cs="Times New Roman"/>
          <w:sz w:val="24"/>
          <w:szCs w:val="24"/>
        </w:rPr>
        <w:t xml:space="preserve"> сельского поселенияо ходе выполнения Программы.</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 xml:space="preserve">Предоставление отчетности по выполнению мероприятий, предусмотренных Программой, осуществляется Администрацией </w:t>
      </w:r>
      <w:r w:rsidRPr="00517ABE">
        <w:rPr>
          <w:rFonts w:ascii="Times New Roman" w:hAnsi="Times New Roman" w:cs="Times New Roman"/>
          <w:sz w:val="24"/>
          <w:szCs w:val="24"/>
        </w:rPr>
        <w:t>Лебедевского</w:t>
      </w:r>
      <w:r w:rsidRPr="002A4238">
        <w:rPr>
          <w:rFonts w:ascii="Times New Roman" w:hAnsi="Times New Roman" w:cs="Times New Roman"/>
          <w:sz w:val="24"/>
          <w:szCs w:val="24"/>
        </w:rPr>
        <w:t xml:space="preserve"> сельского поселения, а также организациями коммунального комплекса. Для оценки эффективности реализации Программы Администрацией муниципального образования проводится ежегодный мониторинг.</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Мониторинг Программы комплексного развития систем коммунальной инфраструктуры включает следующие этапы:</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МО.</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2. Анализ данных о результатах планируемых и фактически проводимых преобразований систем коммунальной инфраструктуры.</w:t>
      </w:r>
    </w:p>
    <w:p w:rsidR="00A0628F" w:rsidRPr="002A4238" w:rsidRDefault="00A0628F" w:rsidP="00A0628F">
      <w:pPr>
        <w:pStyle w:val="Default"/>
        <w:ind w:firstLine="567"/>
        <w:jc w:val="both"/>
      </w:pPr>
      <w:r w:rsidRPr="002A4238">
        <w:t>Основными задачами осуществления мониторинга на муниципальном уровне являются:</w:t>
      </w:r>
    </w:p>
    <w:p w:rsidR="00A0628F" w:rsidRPr="002A4238" w:rsidRDefault="00A0628F" w:rsidP="00A0628F">
      <w:pPr>
        <w:pStyle w:val="Default"/>
        <w:tabs>
          <w:tab w:val="left" w:pos="1134"/>
          <w:tab w:val="left" w:pos="1276"/>
        </w:tabs>
        <w:ind w:firstLine="567"/>
        <w:jc w:val="both"/>
      </w:pPr>
      <w:r w:rsidRPr="002A4238">
        <w:sym w:font="Symbol" w:char="F0B7"/>
      </w:r>
      <w:r w:rsidRPr="002A4238">
        <w:t xml:space="preserve"> создание эффективного механизма контроля за достижением целевых показателей при вложении средств бюджета в коммунальную инфраструктуру и программы комплексного развития, инвестиционные программы ресурсоснабжающих организаций; </w:t>
      </w:r>
    </w:p>
    <w:p w:rsidR="00A0628F" w:rsidRPr="002A4238" w:rsidRDefault="00A0628F" w:rsidP="00A0628F">
      <w:pPr>
        <w:pStyle w:val="Default"/>
        <w:tabs>
          <w:tab w:val="left" w:pos="709"/>
          <w:tab w:val="left" w:pos="1134"/>
          <w:tab w:val="left" w:pos="1276"/>
        </w:tabs>
        <w:ind w:firstLine="567"/>
        <w:jc w:val="both"/>
      </w:pPr>
      <w:r w:rsidRPr="002A4238">
        <w:sym w:font="Symbol" w:char="F0B7"/>
      </w:r>
      <w:r w:rsidRPr="002A4238">
        <w:t xml:space="preserve"> 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Кемеровской области.</w:t>
      </w:r>
    </w:p>
    <w:p w:rsidR="00A0628F" w:rsidRPr="002A4238" w:rsidRDefault="00A0628F" w:rsidP="00A0628F">
      <w:pPr>
        <w:pStyle w:val="Default"/>
        <w:ind w:firstLine="567"/>
        <w:jc w:val="both"/>
      </w:pPr>
      <w:r w:rsidRPr="002A4238">
        <w:t xml:space="preserve">Основными принципами мониторинга являются: </w:t>
      </w:r>
    </w:p>
    <w:p w:rsidR="00A0628F" w:rsidRPr="002A4238" w:rsidRDefault="00A0628F" w:rsidP="00A0628F">
      <w:pPr>
        <w:pStyle w:val="Default"/>
        <w:ind w:firstLine="567"/>
        <w:jc w:val="both"/>
      </w:pPr>
      <w:r w:rsidRPr="002A4238">
        <w:sym w:font="Symbol" w:char="F0B7"/>
      </w:r>
      <w:r w:rsidRPr="002A4238">
        <w:t xml:space="preserve"> достоверность -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 </w:t>
      </w:r>
    </w:p>
    <w:p w:rsidR="00A0628F" w:rsidRPr="002A4238" w:rsidRDefault="00A0628F" w:rsidP="00A0628F">
      <w:pPr>
        <w:pStyle w:val="Default"/>
        <w:ind w:firstLine="567"/>
        <w:jc w:val="both"/>
      </w:pPr>
      <w:r w:rsidRPr="002A4238">
        <w:sym w:font="Symbol" w:char="F0B7"/>
      </w:r>
      <w:r w:rsidRPr="002A4238">
        <w:t xml:space="preserve"> актуальность -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 </w:t>
      </w:r>
    </w:p>
    <w:p w:rsidR="00A0628F" w:rsidRPr="002A4238" w:rsidRDefault="00A0628F" w:rsidP="00A0628F">
      <w:pPr>
        <w:pStyle w:val="Default"/>
        <w:ind w:firstLine="567"/>
        <w:jc w:val="both"/>
      </w:pPr>
      <w:r w:rsidRPr="002A4238">
        <w:sym w:font="Symbol" w:char="F0B7"/>
      </w:r>
      <w:r w:rsidRPr="002A4238">
        <w:t xml:space="preserve"> доступность - информация о результатах мониторинга должна быть доступной для потребителей товаров и услуг организаций коммунального комплекса; </w:t>
      </w:r>
    </w:p>
    <w:p w:rsidR="00A0628F" w:rsidRPr="002A4238" w:rsidRDefault="00A0628F" w:rsidP="00A0628F">
      <w:pPr>
        <w:pStyle w:val="Default"/>
        <w:ind w:firstLine="567"/>
        <w:jc w:val="both"/>
      </w:pPr>
      <w:r w:rsidRPr="002A4238">
        <w:lastRenderedPageBreak/>
        <w:sym w:font="Symbol" w:char="F0B7"/>
      </w:r>
      <w:r w:rsidRPr="002A4238">
        <w:t xml:space="preserve"> постоянство - мониторинг должен проводиться регулярно в соответствии со сроками, установленными настоящим Порядком; </w:t>
      </w:r>
    </w:p>
    <w:p w:rsidR="00A0628F" w:rsidRPr="002A4238" w:rsidRDefault="00A0628F" w:rsidP="00A0628F">
      <w:pPr>
        <w:pStyle w:val="Default"/>
        <w:ind w:firstLine="567"/>
        <w:jc w:val="both"/>
      </w:pPr>
      <w:r w:rsidRPr="002A4238">
        <w:sym w:font="Symbol" w:char="F0B7"/>
      </w:r>
      <w:r w:rsidRPr="002A4238">
        <w:t xml:space="preserve"> единство - ведение мониторинга в единых формах и единицах измерения. </w:t>
      </w:r>
    </w:p>
    <w:p w:rsidR="00A0628F" w:rsidRPr="002A4238" w:rsidRDefault="00A0628F" w:rsidP="00A0628F">
      <w:pPr>
        <w:pStyle w:val="Default"/>
        <w:ind w:firstLine="567"/>
        <w:jc w:val="both"/>
      </w:pPr>
      <w:r w:rsidRPr="002A4238">
        <w:t xml:space="preserve">В ходе мониторинга реализации мероприятий и внесения изменений в Программу комплексного развития представляется информация о: </w:t>
      </w:r>
    </w:p>
    <w:p w:rsidR="00A0628F" w:rsidRPr="002A4238" w:rsidRDefault="00A0628F" w:rsidP="00A0628F">
      <w:pPr>
        <w:pStyle w:val="Default"/>
        <w:ind w:firstLine="567"/>
        <w:jc w:val="both"/>
      </w:pPr>
      <w:r w:rsidRPr="002A4238">
        <w:sym w:font="Symbol" w:char="F0B7"/>
      </w:r>
      <w:r w:rsidRPr="002A4238">
        <w:t xml:space="preserve"> сроках разработки инвестиционных программ ресурсоснабжающих организаций, эксплуатирующих системы коммунальной инфраструктуры на территории муниципального образования и их соответствие мероприятиям программы комплексного развития; </w:t>
      </w:r>
    </w:p>
    <w:p w:rsidR="00A0628F" w:rsidRPr="002A4238" w:rsidRDefault="00A0628F" w:rsidP="00A0628F">
      <w:pPr>
        <w:pStyle w:val="Default"/>
        <w:ind w:firstLine="567"/>
        <w:jc w:val="both"/>
      </w:pPr>
      <w:r w:rsidRPr="002A4238">
        <w:sym w:font="Symbol" w:char="F0B7"/>
      </w:r>
      <w:r w:rsidRPr="002A4238">
        <w:t xml:space="preserve"> объемах планируемых ежегодных расходов бюджета органа местного самоуправления на изготовление проектно-сметной документации и проведение строительно-монтажных работ; </w:t>
      </w:r>
    </w:p>
    <w:p w:rsidR="00A0628F" w:rsidRPr="002A4238" w:rsidRDefault="00A0628F" w:rsidP="00A0628F">
      <w:pPr>
        <w:pStyle w:val="Default"/>
        <w:ind w:firstLine="567"/>
        <w:jc w:val="both"/>
      </w:pPr>
      <w:r w:rsidRPr="002A4238">
        <w:sym w:font="Symbol" w:char="F0B7"/>
      </w:r>
      <w:r w:rsidRPr="002A4238">
        <w:t xml:space="preserve"> объемах и порядке отбора приоритетных инвестиционных проектов и мероприятий, подлежащих включению в государственные программы для привлечения средств федерального бюджета и бюджета субъекта федерации; </w:t>
      </w:r>
    </w:p>
    <w:p w:rsidR="00A0628F" w:rsidRPr="002A4238" w:rsidRDefault="00A0628F" w:rsidP="00A0628F">
      <w:pPr>
        <w:pStyle w:val="Default"/>
        <w:ind w:firstLine="567"/>
        <w:jc w:val="both"/>
      </w:pPr>
      <w:r w:rsidRPr="002A4238">
        <w:sym w:font="Symbol" w:char="F0B7"/>
      </w:r>
      <w:r w:rsidRPr="002A4238">
        <w:t xml:space="preserve"> мероприятиях на текущий и последующие годы, учитываемых при установлении тарифов на услуги организаций, осуществляющих регулируемые виды деятельности, и на подключение к системам коммунальной инфраструктуры;</w:t>
      </w:r>
    </w:p>
    <w:p w:rsidR="00A0628F" w:rsidRPr="002A4238" w:rsidRDefault="00A0628F" w:rsidP="00A0628F">
      <w:pPr>
        <w:pStyle w:val="Default"/>
        <w:ind w:firstLine="567"/>
        <w:jc w:val="both"/>
      </w:pPr>
      <w:r w:rsidRPr="002A4238">
        <w:sym w:font="Symbol" w:char="F0B7"/>
      </w:r>
      <w:r w:rsidRPr="002A4238">
        <w:t xml:space="preserve"> о достижении целевых показателей. </w:t>
      </w:r>
    </w:p>
    <w:p w:rsidR="00A0628F" w:rsidRPr="002A4238" w:rsidRDefault="00A0628F" w:rsidP="00A0628F">
      <w:pPr>
        <w:pStyle w:val="ConsPlusNonformat"/>
        <w:ind w:firstLine="567"/>
        <w:jc w:val="both"/>
        <w:rPr>
          <w:rFonts w:ascii="Times New Roman" w:hAnsi="Times New Roman" w:cs="Times New Roman"/>
          <w:sz w:val="24"/>
          <w:szCs w:val="24"/>
        </w:rPr>
      </w:pPr>
      <w:r w:rsidRPr="002A4238">
        <w:rPr>
          <w:rFonts w:ascii="Times New Roman" w:hAnsi="Times New Roman" w:cs="Times New Roman"/>
          <w:sz w:val="24"/>
          <w:szCs w:val="24"/>
        </w:rPr>
        <w:t xml:space="preserve">Мониторинг Программы муниципального образования </w:t>
      </w:r>
      <w:r>
        <w:rPr>
          <w:rFonts w:ascii="Times New Roman" w:hAnsi="Times New Roman" w:cs="Times New Roman"/>
          <w:sz w:val="24"/>
          <w:szCs w:val="24"/>
        </w:rPr>
        <w:t>Лебедевское</w:t>
      </w:r>
      <w:r w:rsidRPr="002A4238">
        <w:rPr>
          <w:rFonts w:ascii="Times New Roman" w:hAnsi="Times New Roman" w:cs="Times New Roman"/>
          <w:sz w:val="24"/>
          <w:szCs w:val="24"/>
        </w:rPr>
        <w:t xml:space="preserve"> сельское поселение проводится путем сопоставления показателя за отчетный период с аналогичным показателем за предыдущий (базовый) период. </w:t>
      </w:r>
    </w:p>
    <w:p w:rsidR="00A0628F" w:rsidRPr="002A4238" w:rsidRDefault="00A0628F" w:rsidP="00A0628F">
      <w:pPr>
        <w:pStyle w:val="Default"/>
        <w:ind w:firstLine="567"/>
        <w:jc w:val="both"/>
      </w:pPr>
      <w:r w:rsidRPr="002A4238">
        <w:t xml:space="preserve">Информация по итогам мониторинга предоставляется в виде отчета, состоящего из табличной части и пояснительной записки, содержащей анализ собранной информации. </w:t>
      </w:r>
    </w:p>
    <w:p w:rsidR="00A0628F" w:rsidRPr="002A4238" w:rsidRDefault="00A0628F" w:rsidP="00A0628F">
      <w:pPr>
        <w:pStyle w:val="Default"/>
        <w:ind w:firstLine="567"/>
        <w:jc w:val="both"/>
      </w:pPr>
      <w:r w:rsidRPr="002A4238">
        <w:t xml:space="preserve">Отчет подписывается уполномоченным лицом муниципального образования. </w:t>
      </w:r>
    </w:p>
    <w:p w:rsidR="00A0628F" w:rsidRPr="002A4238" w:rsidRDefault="00A0628F" w:rsidP="00A0628F">
      <w:pPr>
        <w:rPr>
          <w:b/>
          <w:bCs/>
          <w:color w:val="000000"/>
          <w:lang w:eastAsia="en-US"/>
        </w:rPr>
      </w:pPr>
    </w:p>
    <w:p w:rsidR="00A0628F" w:rsidRPr="002A4238" w:rsidRDefault="00A0628F" w:rsidP="00A0628F">
      <w:pPr>
        <w:pStyle w:val="Default"/>
        <w:jc w:val="center"/>
        <w:rPr>
          <w:rFonts w:eastAsia="Times New Roman"/>
          <w:b/>
          <w:bCs/>
          <w:i/>
        </w:rPr>
      </w:pPr>
      <w:r w:rsidRPr="002A4238">
        <w:rPr>
          <w:rFonts w:eastAsia="Times New Roman"/>
          <w:b/>
          <w:bCs/>
          <w:i/>
        </w:rPr>
        <w:t>7.4 Порядок и сроки корректировки Программы</w:t>
      </w:r>
    </w:p>
    <w:p w:rsidR="00A0628F" w:rsidRPr="002A4238" w:rsidRDefault="00A0628F" w:rsidP="00A0628F">
      <w:pPr>
        <w:rPr>
          <w:b/>
          <w:bCs/>
        </w:rPr>
      </w:pPr>
    </w:p>
    <w:p w:rsidR="00A0628F" w:rsidRPr="002A4238" w:rsidRDefault="00A0628F" w:rsidP="00A0628F">
      <w:pPr>
        <w:pStyle w:val="Default"/>
        <w:ind w:firstLine="567"/>
        <w:jc w:val="both"/>
      </w:pPr>
      <w:r w:rsidRPr="002A4238">
        <w:t>По результатам мониторинга подготавливаются предложения по корректировке Программы с учетом происходящих изменений, в т.ч. по уточнению целей и задач Программы комплексного развития.</w:t>
      </w:r>
    </w:p>
    <w:p w:rsidR="00A0628F" w:rsidRPr="002A4238" w:rsidRDefault="00A0628F" w:rsidP="00A0628F">
      <w:pPr>
        <w:pStyle w:val="27"/>
        <w:numPr>
          <w:ilvl w:val="0"/>
          <w:numId w:val="0"/>
        </w:numPr>
        <w:spacing w:before="0" w:line="240" w:lineRule="auto"/>
        <w:ind w:firstLine="567"/>
        <w:rPr>
          <w:sz w:val="24"/>
          <w:szCs w:val="24"/>
        </w:rPr>
      </w:pPr>
      <w:r w:rsidRPr="002A4238">
        <w:rPr>
          <w:sz w:val="24"/>
          <w:szCs w:val="24"/>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систем коммунальной инфраструктуры, документам территориального планирования и сопутствующим схемам, и программам.</w:t>
      </w:r>
    </w:p>
    <w:p w:rsidR="00A0628F" w:rsidRPr="002A4238" w:rsidRDefault="0081132B" w:rsidP="00A0628F">
      <w:pPr>
        <w:pStyle w:val="ConsPlusNormal"/>
        <w:ind w:firstLine="567"/>
        <w:jc w:val="both"/>
        <w:rPr>
          <w:rFonts w:ascii="Times New Roman" w:hAnsi="Times New Roman" w:cs="Times New Roman"/>
          <w:sz w:val="24"/>
          <w:szCs w:val="24"/>
        </w:rPr>
      </w:pPr>
      <w:r w:rsidRPr="002A4238">
        <w:rPr>
          <w:rFonts w:ascii="Times New Roman" w:hAnsi="Times New Roman" w:cs="Times New Roman"/>
          <w:sz w:val="24"/>
          <w:szCs w:val="24"/>
        </w:rPr>
        <w:t>Программа может корректироваться в зависимости от обеспечения финансирования, изменения условий функционирования систем коммунального комплекса, повлекших значительное отклонение фактических показателей (индикаторов мониторинга) эффективности функционирования систем по отношению</w:t>
      </w:r>
      <w:r>
        <w:rPr>
          <w:rFonts w:ascii="Times New Roman" w:hAnsi="Times New Roman" w:cs="Times New Roman"/>
          <w:sz w:val="24"/>
          <w:szCs w:val="24"/>
        </w:rPr>
        <w:t xml:space="preserve"> </w:t>
      </w:r>
      <w:r w:rsidRPr="002A4238">
        <w:rPr>
          <w:rFonts w:ascii="Times New Roman" w:hAnsi="Times New Roman" w:cs="Times New Roman"/>
          <w:sz w:val="24"/>
          <w:szCs w:val="24"/>
        </w:rPr>
        <w:t xml:space="preserve">к показателям, предусмотренных Программой.           </w:t>
      </w: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Порядок разработки и утверждения инвестиционной программы коммунального комплекса разрабатывается в соответствии с действующим законодательством, а именно:</w:t>
      </w:r>
    </w:p>
    <w:p w:rsidR="00A0628F" w:rsidRPr="002A4238" w:rsidRDefault="00A0628F" w:rsidP="00A0628F">
      <w:pPr>
        <w:pStyle w:val="af5"/>
        <w:numPr>
          <w:ilvl w:val="0"/>
          <w:numId w:val="4"/>
        </w:numPr>
        <w:tabs>
          <w:tab w:val="left" w:pos="851"/>
          <w:tab w:val="left" w:pos="1276"/>
        </w:tabs>
        <w:ind w:left="0" w:firstLine="567"/>
        <w:jc w:val="both"/>
        <w:rPr>
          <w:rFonts w:cs="Times New Roman"/>
          <w:sz w:val="24"/>
          <w:szCs w:val="24"/>
          <w:lang w:val="ru-RU"/>
        </w:rPr>
      </w:pPr>
      <w:r w:rsidRPr="002A4238">
        <w:rPr>
          <w:rFonts w:cs="Times New Roman"/>
          <w:sz w:val="24"/>
          <w:szCs w:val="24"/>
          <w:lang w:val="ru-RU"/>
        </w:rPr>
        <w:t>Федеральный закон РФ «О водоснабжении и водоотведении» от 07.12.2011г. № 416-ФЗ;</w:t>
      </w:r>
    </w:p>
    <w:p w:rsidR="00A0628F" w:rsidRPr="002A4238" w:rsidRDefault="00A0628F" w:rsidP="00A0628F">
      <w:pPr>
        <w:pStyle w:val="af5"/>
        <w:numPr>
          <w:ilvl w:val="0"/>
          <w:numId w:val="4"/>
        </w:numPr>
        <w:tabs>
          <w:tab w:val="left" w:pos="851"/>
          <w:tab w:val="left" w:pos="1276"/>
        </w:tabs>
        <w:ind w:left="0" w:firstLine="567"/>
        <w:jc w:val="both"/>
        <w:rPr>
          <w:rFonts w:cs="Times New Roman"/>
          <w:sz w:val="24"/>
          <w:szCs w:val="24"/>
          <w:lang w:val="ru-RU"/>
        </w:rPr>
      </w:pPr>
      <w:r w:rsidRPr="002A4238">
        <w:rPr>
          <w:rFonts w:cs="Times New Roman"/>
          <w:sz w:val="24"/>
          <w:szCs w:val="24"/>
          <w:lang w:val="ru-RU"/>
        </w:rPr>
        <w:t>Федеральный закон РФ «О теплоснабжении» от 27.07.2010г. № 190-ФЗ;</w:t>
      </w:r>
    </w:p>
    <w:p w:rsidR="00A0628F" w:rsidRPr="002A4238" w:rsidRDefault="00A0628F" w:rsidP="00A0628F">
      <w:pPr>
        <w:pStyle w:val="af5"/>
        <w:numPr>
          <w:ilvl w:val="0"/>
          <w:numId w:val="4"/>
        </w:numPr>
        <w:tabs>
          <w:tab w:val="left" w:pos="851"/>
          <w:tab w:val="left" w:pos="1276"/>
          <w:tab w:val="left" w:pos="2437"/>
          <w:tab w:val="left" w:pos="3220"/>
          <w:tab w:val="left" w:pos="3758"/>
          <w:tab w:val="left" w:pos="4266"/>
          <w:tab w:val="left" w:pos="6022"/>
          <w:tab w:val="left" w:pos="6350"/>
          <w:tab w:val="left" w:pos="7760"/>
          <w:tab w:val="left" w:pos="9232"/>
        </w:tabs>
        <w:ind w:left="0" w:firstLine="567"/>
        <w:jc w:val="both"/>
        <w:rPr>
          <w:rFonts w:cs="Times New Roman"/>
          <w:sz w:val="24"/>
          <w:szCs w:val="24"/>
          <w:lang w:val="ru-RU"/>
        </w:rPr>
      </w:pPr>
      <w:r w:rsidRPr="002A4238">
        <w:rPr>
          <w:rFonts w:cs="Times New Roman"/>
          <w:sz w:val="24"/>
          <w:szCs w:val="24"/>
          <w:lang w:val="ru-RU"/>
        </w:rPr>
        <w:t>Федеральный закон РФ «О газоснабжении в Российской Федерации» от 31.03.1999г. № 69-ФЗ;</w:t>
      </w:r>
    </w:p>
    <w:p w:rsidR="00A0628F" w:rsidRPr="002A4238" w:rsidRDefault="00A0628F" w:rsidP="00A0628F">
      <w:pPr>
        <w:pStyle w:val="af5"/>
        <w:numPr>
          <w:ilvl w:val="0"/>
          <w:numId w:val="4"/>
        </w:numPr>
        <w:tabs>
          <w:tab w:val="left" w:pos="851"/>
        </w:tabs>
        <w:ind w:left="0" w:firstLine="567"/>
        <w:jc w:val="both"/>
        <w:rPr>
          <w:rFonts w:cs="Times New Roman"/>
          <w:sz w:val="24"/>
          <w:szCs w:val="24"/>
          <w:lang w:val="ru-RU"/>
        </w:rPr>
      </w:pPr>
      <w:r w:rsidRPr="002A4238">
        <w:rPr>
          <w:rFonts w:cs="Times New Roman"/>
          <w:sz w:val="24"/>
          <w:szCs w:val="24"/>
          <w:lang w:val="ru-RU"/>
        </w:rPr>
        <w:t>Федеральный закон РФ «О электроэнергетике» от 26.03.2003г. № 35-ФЗ.</w:t>
      </w: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Программы комплексного развития коммунальной инфраструктуры. При этом уточняются </w:t>
      </w:r>
      <w:r w:rsidRPr="002A4238">
        <w:rPr>
          <w:rFonts w:cs="Times New Roman"/>
          <w:sz w:val="24"/>
          <w:szCs w:val="24"/>
          <w:lang w:val="ru-RU"/>
        </w:rPr>
        <w:lastRenderedPageBreak/>
        <w:t>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A0628F" w:rsidRPr="002A4238" w:rsidRDefault="00A0628F" w:rsidP="00A0628F">
      <w:pPr>
        <w:pStyle w:val="Default"/>
        <w:ind w:firstLine="567"/>
        <w:jc w:val="both"/>
      </w:pPr>
      <w:r w:rsidRPr="002A4238">
        <w:rPr>
          <w:bCs/>
        </w:rPr>
        <w:t>Тем самым, п</w:t>
      </w:r>
      <w:r w:rsidRPr="002A4238">
        <w:t xml:space="preserve">редложения по корректировке Программы должны содержать: </w:t>
      </w:r>
    </w:p>
    <w:p w:rsidR="00A0628F" w:rsidRPr="002A4238" w:rsidRDefault="00A0628F" w:rsidP="00A0628F">
      <w:pPr>
        <w:pStyle w:val="Default"/>
        <w:ind w:firstLine="567"/>
        <w:jc w:val="both"/>
      </w:pPr>
      <w:r w:rsidRPr="002A4238">
        <w:sym w:font="Symbol" w:char="F0B7"/>
      </w:r>
      <w:r w:rsidRPr="002A4238">
        <w:t xml:space="preserve"> описание фактической ситуации (фактическое значение индикаторов на момент сбора информации, описание условий внешней среды); </w:t>
      </w:r>
    </w:p>
    <w:p w:rsidR="00A0628F" w:rsidRPr="002A4238" w:rsidRDefault="00A0628F" w:rsidP="00A0628F">
      <w:pPr>
        <w:pStyle w:val="Default"/>
        <w:ind w:firstLine="567"/>
        <w:jc w:val="both"/>
      </w:pPr>
      <w:r w:rsidRPr="002A4238">
        <w:sym w:font="Symbol" w:char="F0B7"/>
      </w:r>
      <w:r w:rsidRPr="002A4238">
        <w:t xml:space="preserve"> анализ ситуации в динамике (сравнение фактического значения индикаторов на момент сбора информации с точкой начала реализации программы); </w:t>
      </w:r>
    </w:p>
    <w:p w:rsidR="00A0628F" w:rsidRPr="002A4238" w:rsidRDefault="00A0628F" w:rsidP="00A0628F">
      <w:pPr>
        <w:pStyle w:val="Default"/>
        <w:ind w:firstLine="567"/>
        <w:jc w:val="both"/>
      </w:pPr>
      <w:r w:rsidRPr="002A4238">
        <w:sym w:font="Symbol" w:char="F0B7"/>
      </w:r>
      <w:r w:rsidRPr="002A4238">
        <w:t xml:space="preserve"> анализ эффективности реализации Программы; </w:t>
      </w:r>
    </w:p>
    <w:p w:rsidR="00A0628F" w:rsidRPr="002A4238" w:rsidRDefault="00A0628F" w:rsidP="00A0628F">
      <w:pPr>
        <w:pStyle w:val="Default"/>
        <w:ind w:firstLine="567"/>
        <w:jc w:val="both"/>
      </w:pPr>
      <w:r w:rsidRPr="002A4238">
        <w:sym w:font="Symbol" w:char="F0B7"/>
      </w:r>
      <w:r w:rsidRPr="002A4238">
        <w:t xml:space="preserve"> выводы и рекомендации. </w:t>
      </w:r>
    </w:p>
    <w:p w:rsidR="00A0628F" w:rsidRPr="002A4238" w:rsidRDefault="00A0628F" w:rsidP="00A0628F">
      <w:pPr>
        <w:pStyle w:val="Default"/>
        <w:ind w:firstLine="567"/>
        <w:jc w:val="both"/>
      </w:pPr>
      <w:r w:rsidRPr="002A4238">
        <w:rPr>
          <w:bCs/>
        </w:rPr>
        <w:t xml:space="preserve">Решение о корректировке Программы принимается Администрацией </w:t>
      </w:r>
      <w:r w:rsidR="0081132B">
        <w:t xml:space="preserve">Лебедевского </w:t>
      </w:r>
      <w:r w:rsidR="0081132B" w:rsidRPr="002A4238">
        <w:t>сельского</w:t>
      </w:r>
      <w:r w:rsidRPr="002A4238">
        <w:t xml:space="preserve"> поселения</w:t>
      </w:r>
      <w:r w:rsidRPr="002A4238">
        <w:rPr>
          <w:bCs/>
        </w:rPr>
        <w:t xml:space="preserve"> по итогам ежегодного рассмотрения отчета о ходе реализации Программы или по представлению Главы Администрации.</w:t>
      </w:r>
    </w:p>
    <w:p w:rsidR="00A0628F" w:rsidRPr="002A4238" w:rsidRDefault="00A0628F" w:rsidP="00A0628F">
      <w:pPr>
        <w:pStyle w:val="Default"/>
        <w:ind w:firstLine="567"/>
        <w:jc w:val="both"/>
      </w:pPr>
      <w:r w:rsidRPr="002A4238">
        <w:t xml:space="preserve">Предложения по корректировке Программы являются основанием для: </w:t>
      </w:r>
    </w:p>
    <w:p w:rsidR="00A0628F" w:rsidRPr="002A4238" w:rsidRDefault="00A0628F" w:rsidP="00A0628F">
      <w:pPr>
        <w:pStyle w:val="Default"/>
        <w:tabs>
          <w:tab w:val="left" w:pos="851"/>
        </w:tabs>
        <w:ind w:firstLine="567"/>
        <w:jc w:val="both"/>
      </w:pPr>
      <w:r w:rsidRPr="002A4238">
        <w:sym w:font="Symbol" w:char="F0B7"/>
      </w:r>
      <w:r w:rsidRPr="002A4238">
        <w:t xml:space="preserve"> корректировки перечня мероприятий и изменения схем электро-, тепло, газоснабжения, водоснабжения и водоотведения, программ в области обращения с отходами; </w:t>
      </w:r>
    </w:p>
    <w:p w:rsidR="00A0628F" w:rsidRPr="002A4238" w:rsidRDefault="00A0628F" w:rsidP="00A0628F">
      <w:pPr>
        <w:pStyle w:val="Default"/>
        <w:tabs>
          <w:tab w:val="left" w:pos="851"/>
        </w:tabs>
        <w:ind w:firstLine="567"/>
        <w:jc w:val="both"/>
      </w:pPr>
      <w:r w:rsidRPr="002A4238">
        <w:sym w:font="Symbol" w:char="F0B7"/>
      </w:r>
      <w:r w:rsidRPr="002A4238">
        <w:t xml:space="preserve"> внесения изменений в Программу.</w:t>
      </w:r>
    </w:p>
    <w:p w:rsidR="00A0628F" w:rsidRPr="002A4238" w:rsidRDefault="00A0628F" w:rsidP="00A0628F">
      <w:pPr>
        <w:ind w:firstLine="567"/>
        <w:jc w:val="both"/>
        <w:rPr>
          <w:bCs/>
          <w:color w:val="000000"/>
          <w:lang w:eastAsia="en-US"/>
        </w:rPr>
      </w:pPr>
    </w:p>
    <w:p w:rsidR="00A0628F" w:rsidRPr="002A4238" w:rsidRDefault="00A0628F" w:rsidP="00A0628F">
      <w:pPr>
        <w:rPr>
          <w:b/>
          <w:bCs/>
          <w:color w:val="000000"/>
          <w:lang w:eastAsia="en-US"/>
        </w:rPr>
      </w:pPr>
      <w:r w:rsidRPr="002A4238">
        <w:rPr>
          <w:b/>
          <w:bCs/>
          <w:color w:val="000000"/>
          <w:lang w:eastAsia="en-US"/>
        </w:rPr>
        <w:br w:type="page"/>
      </w:r>
    </w:p>
    <w:p w:rsidR="00A0628F" w:rsidRPr="002A4238" w:rsidRDefault="00A0628F" w:rsidP="00A0628F">
      <w:pPr>
        <w:rPr>
          <w:b/>
          <w:bCs/>
          <w:color w:val="000000"/>
          <w:lang w:eastAsia="en-US"/>
        </w:rPr>
      </w:pPr>
    </w:p>
    <w:p w:rsidR="00A0628F" w:rsidRPr="002A4238" w:rsidRDefault="00A0628F" w:rsidP="00A0628F">
      <w:pPr>
        <w:jc w:val="center"/>
        <w:rPr>
          <w:b/>
          <w:i/>
          <w:kern w:val="24"/>
          <w:u w:val="single"/>
        </w:rPr>
      </w:pPr>
      <w:r w:rsidRPr="002A4238">
        <w:rPr>
          <w:b/>
          <w:i/>
          <w:kern w:val="24"/>
          <w:u w:val="single"/>
        </w:rPr>
        <w:t>ТОМ 2.«ОБОСНОВЫВАЮЩИЕ МАТЕРИАЛЫ К ПРОГРАММНОМУ ДОКУМЕНТУ»</w:t>
      </w:r>
    </w:p>
    <w:p w:rsidR="00A0628F" w:rsidRPr="002A4238" w:rsidRDefault="00A0628F" w:rsidP="00A0628F">
      <w:pPr>
        <w:jc w:val="center"/>
        <w:rPr>
          <w:b/>
          <w:i/>
          <w:kern w:val="24"/>
        </w:rPr>
      </w:pPr>
    </w:p>
    <w:p w:rsidR="00A0628F" w:rsidRPr="002A4238" w:rsidRDefault="00A0628F" w:rsidP="00A0628F">
      <w:pPr>
        <w:jc w:val="center"/>
        <w:rPr>
          <w:b/>
          <w:i/>
          <w:kern w:val="24"/>
        </w:rPr>
      </w:pPr>
      <w:r w:rsidRPr="002A4238">
        <w:rPr>
          <w:b/>
          <w:i/>
          <w:kern w:val="24"/>
        </w:rPr>
        <w:t>Раздел 1. ПЕРСПЕКТИВНЫЕ ПОКАЗАТЕЛИ РАЗВИТИЯ МУНИЦИПАЛЬНОГО ОБРАЗОВАНИЯ ДЛЯ РАЗРАБОТКИ ПРОГРАММЫ</w:t>
      </w:r>
    </w:p>
    <w:p w:rsidR="00A0628F" w:rsidRPr="002A4238" w:rsidRDefault="00A0628F" w:rsidP="00A0628F">
      <w:pPr>
        <w:jc w:val="center"/>
        <w:rPr>
          <w:b/>
          <w:kern w:val="24"/>
        </w:rPr>
      </w:pPr>
    </w:p>
    <w:p w:rsidR="00A0628F" w:rsidRPr="002A4238" w:rsidRDefault="00A0628F" w:rsidP="00A0628F">
      <w:pPr>
        <w:jc w:val="center"/>
        <w:rPr>
          <w:b/>
          <w:i/>
          <w:kern w:val="24"/>
        </w:rPr>
      </w:pPr>
      <w:r w:rsidRPr="002A4238">
        <w:rPr>
          <w:b/>
          <w:i/>
          <w:kern w:val="24"/>
        </w:rPr>
        <w:t>1.1 Характеристика муниципального образования</w:t>
      </w:r>
    </w:p>
    <w:p w:rsidR="00A0628F" w:rsidRPr="002A4238" w:rsidRDefault="00A0628F" w:rsidP="00A0628F">
      <w:pPr>
        <w:jc w:val="center"/>
        <w:rPr>
          <w:b/>
          <w:i/>
          <w:kern w:val="24"/>
        </w:rPr>
      </w:pPr>
    </w:p>
    <w:p w:rsidR="00A0628F" w:rsidRPr="000A1A51" w:rsidRDefault="00A0628F" w:rsidP="00A0628F">
      <w:pPr>
        <w:shd w:val="clear" w:color="auto" w:fill="FFFFFF"/>
        <w:spacing w:before="10"/>
        <w:ind w:right="76"/>
        <w:rPr>
          <w:b/>
          <w:color w:val="FF0000"/>
          <w:spacing w:val="-4"/>
        </w:rPr>
      </w:pP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Лебедевское сельское поселение входит в состав Промышленновского муниципального района Кемеровской области. Находится в северной части района, севернее административного центра – пгт. Промышленная. На севере сельское поселение граничит с Топкинским муниципальным районом, на востоке с Плотниковским сельским поселением, на юго-востоке с Калинкинским и Тарабаринским сельскими поселениями, на юге с Промышленновским городским поселением и Пушкинским сельским поселением, на юго-востоке с Окунёвским сельским поселением, на западе с Титовским сельским поселением</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Расположение населенных пунктов поселения относительно административного центра Лебедевского сельского поселения с. Лебеди представлено в таблице </w:t>
      </w:r>
      <w:r>
        <w:rPr>
          <w:rFonts w:ascii="Times New Roman" w:hAnsi="Times New Roman" w:cs="Times New Roman"/>
          <w:sz w:val="24"/>
          <w:szCs w:val="24"/>
        </w:rPr>
        <w:t>22</w:t>
      </w:r>
      <w:r w:rsidRPr="005F0087">
        <w:rPr>
          <w:rFonts w:ascii="Times New Roman" w:hAnsi="Times New Roman" w:cs="Times New Roman"/>
          <w:sz w:val="24"/>
          <w:szCs w:val="24"/>
        </w:rPr>
        <w:t>.</w:t>
      </w:r>
    </w:p>
    <w:p w:rsidR="00A0628F" w:rsidRDefault="00A0628F" w:rsidP="00A0628F">
      <w:pPr>
        <w:pStyle w:val="141"/>
        <w:spacing w:line="240" w:lineRule="auto"/>
        <w:jc w:val="left"/>
        <w:rPr>
          <w:rFonts w:ascii="Times New Roman" w:hAnsi="Times New Roman" w:cs="Times New Roman"/>
          <w:sz w:val="24"/>
          <w:szCs w:val="24"/>
        </w:rPr>
      </w:pPr>
    </w:p>
    <w:p w:rsidR="00A0628F" w:rsidRPr="003F7ECB" w:rsidRDefault="00A0628F" w:rsidP="00A0628F">
      <w:pPr>
        <w:pStyle w:val="141"/>
        <w:spacing w:line="240" w:lineRule="auto"/>
        <w:jc w:val="left"/>
        <w:rPr>
          <w:rFonts w:ascii="Times New Roman" w:hAnsi="Times New Roman" w:cs="Times New Roman"/>
          <w:sz w:val="24"/>
          <w:szCs w:val="24"/>
        </w:rPr>
      </w:pPr>
      <w:r w:rsidRPr="003F7ECB">
        <w:rPr>
          <w:rFonts w:ascii="Times New Roman" w:hAnsi="Times New Roman" w:cs="Times New Roman"/>
          <w:sz w:val="24"/>
          <w:szCs w:val="24"/>
        </w:rPr>
        <w:t xml:space="preserve">Таблица </w:t>
      </w:r>
      <w:r>
        <w:rPr>
          <w:rFonts w:ascii="Times New Roman" w:hAnsi="Times New Roman" w:cs="Times New Roman"/>
          <w:sz w:val="24"/>
          <w:szCs w:val="24"/>
        </w:rPr>
        <w:t>22</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2527"/>
        <w:gridCol w:w="6013"/>
      </w:tblGrid>
      <w:tr w:rsidR="00A0628F" w:rsidRPr="003F7ECB" w:rsidTr="00A0628F">
        <w:trPr>
          <w:trHeight w:val="681"/>
          <w:jc w:val="center"/>
        </w:trPr>
        <w:tc>
          <w:tcPr>
            <w:tcW w:w="782" w:type="dxa"/>
            <w:vAlign w:val="center"/>
          </w:tcPr>
          <w:p w:rsidR="00A0628F" w:rsidRPr="003F7ECB" w:rsidRDefault="00A0628F" w:rsidP="00A0628F">
            <w:pPr>
              <w:jc w:val="center"/>
            </w:pPr>
            <w:r w:rsidRPr="003F7ECB">
              <w:t>№</w:t>
            </w:r>
          </w:p>
          <w:p w:rsidR="00A0628F" w:rsidRPr="003F7ECB" w:rsidRDefault="00A0628F" w:rsidP="00A0628F">
            <w:pPr>
              <w:jc w:val="center"/>
            </w:pPr>
            <w:r w:rsidRPr="003F7ECB">
              <w:t>п/п</w:t>
            </w:r>
          </w:p>
        </w:tc>
        <w:tc>
          <w:tcPr>
            <w:tcW w:w="2527" w:type="dxa"/>
            <w:vAlign w:val="center"/>
          </w:tcPr>
          <w:p w:rsidR="00A0628F" w:rsidRPr="003F7ECB" w:rsidRDefault="00A0628F" w:rsidP="00A0628F">
            <w:pPr>
              <w:jc w:val="center"/>
            </w:pPr>
            <w:r w:rsidRPr="003F7ECB">
              <w:t>Населенный пункт</w:t>
            </w:r>
          </w:p>
        </w:tc>
        <w:tc>
          <w:tcPr>
            <w:tcW w:w="6012" w:type="dxa"/>
            <w:vAlign w:val="center"/>
          </w:tcPr>
          <w:p w:rsidR="00A0628F" w:rsidRPr="003F7ECB" w:rsidRDefault="00A0628F" w:rsidP="00A0628F">
            <w:pPr>
              <w:jc w:val="center"/>
            </w:pPr>
            <w:r w:rsidRPr="003F7ECB">
              <w:t>Расположение населенного пункта</w:t>
            </w:r>
          </w:p>
        </w:tc>
      </w:tr>
      <w:tr w:rsidR="00A0628F" w:rsidRPr="003F7ECB" w:rsidTr="00A0628F">
        <w:trPr>
          <w:trHeight w:val="421"/>
          <w:jc w:val="center"/>
        </w:trPr>
        <w:tc>
          <w:tcPr>
            <w:tcW w:w="782" w:type="dxa"/>
            <w:vAlign w:val="center"/>
          </w:tcPr>
          <w:p w:rsidR="00A0628F" w:rsidRPr="003F7ECB" w:rsidRDefault="00A0628F" w:rsidP="00A0628F">
            <w:pPr>
              <w:numPr>
                <w:ilvl w:val="0"/>
                <w:numId w:val="29"/>
              </w:numPr>
              <w:tabs>
                <w:tab w:val="left" w:pos="284"/>
              </w:tabs>
              <w:ind w:left="0" w:firstLine="0"/>
              <w:jc w:val="center"/>
            </w:pPr>
          </w:p>
        </w:tc>
        <w:tc>
          <w:tcPr>
            <w:tcW w:w="2527" w:type="dxa"/>
            <w:vAlign w:val="center"/>
          </w:tcPr>
          <w:p w:rsidR="00A0628F" w:rsidRPr="005F0087" w:rsidRDefault="00A0628F" w:rsidP="00A0628F">
            <w:pPr>
              <w:ind w:left="-64"/>
              <w:jc w:val="center"/>
            </w:pPr>
            <w:r w:rsidRPr="005F0087">
              <w:t>д. Пор-Искитим</w:t>
            </w:r>
          </w:p>
        </w:tc>
        <w:tc>
          <w:tcPr>
            <w:tcW w:w="6012" w:type="dxa"/>
            <w:shd w:val="clear" w:color="auto" w:fill="auto"/>
            <w:vAlign w:val="center"/>
          </w:tcPr>
          <w:p w:rsidR="00A0628F" w:rsidRPr="005F0087" w:rsidRDefault="00A0628F" w:rsidP="00A0628F">
            <w:pPr>
              <w:jc w:val="center"/>
            </w:pPr>
            <w:r w:rsidRPr="005F0087">
              <w:t>15,0 км на северо-восток от центра с. Лебеди</w:t>
            </w:r>
          </w:p>
        </w:tc>
      </w:tr>
      <w:tr w:rsidR="00A0628F" w:rsidRPr="003F7ECB" w:rsidTr="00A0628F">
        <w:trPr>
          <w:trHeight w:val="413"/>
          <w:jc w:val="center"/>
        </w:trPr>
        <w:tc>
          <w:tcPr>
            <w:tcW w:w="782" w:type="dxa"/>
            <w:vAlign w:val="center"/>
          </w:tcPr>
          <w:p w:rsidR="00A0628F" w:rsidRPr="003F7ECB" w:rsidRDefault="00A0628F" w:rsidP="00A0628F">
            <w:pPr>
              <w:numPr>
                <w:ilvl w:val="0"/>
                <w:numId w:val="29"/>
              </w:numPr>
              <w:tabs>
                <w:tab w:val="left" w:pos="284"/>
              </w:tabs>
              <w:ind w:left="0" w:firstLine="0"/>
              <w:jc w:val="center"/>
            </w:pPr>
          </w:p>
        </w:tc>
        <w:tc>
          <w:tcPr>
            <w:tcW w:w="2527" w:type="dxa"/>
            <w:vAlign w:val="center"/>
          </w:tcPr>
          <w:p w:rsidR="00A0628F" w:rsidRPr="005F0087" w:rsidRDefault="00A0628F" w:rsidP="00A0628F">
            <w:pPr>
              <w:ind w:left="-64"/>
              <w:jc w:val="center"/>
            </w:pPr>
            <w:r w:rsidRPr="005F0087">
              <w:t>д. Корбелкино</w:t>
            </w:r>
          </w:p>
        </w:tc>
        <w:tc>
          <w:tcPr>
            <w:tcW w:w="6012" w:type="dxa"/>
            <w:shd w:val="clear" w:color="auto" w:fill="auto"/>
            <w:vAlign w:val="center"/>
          </w:tcPr>
          <w:p w:rsidR="00A0628F" w:rsidRPr="005F0087" w:rsidRDefault="00A0628F" w:rsidP="00A0628F">
            <w:pPr>
              <w:jc w:val="center"/>
            </w:pPr>
            <w:r w:rsidRPr="005F0087">
              <w:t>4,0 км на северо-восток от центра с. Лебеди</w:t>
            </w:r>
          </w:p>
        </w:tc>
      </w:tr>
      <w:tr w:rsidR="00A0628F" w:rsidRPr="003F7ECB" w:rsidTr="00A0628F">
        <w:trPr>
          <w:trHeight w:val="420"/>
          <w:jc w:val="center"/>
        </w:trPr>
        <w:tc>
          <w:tcPr>
            <w:tcW w:w="782" w:type="dxa"/>
            <w:vAlign w:val="center"/>
          </w:tcPr>
          <w:p w:rsidR="00A0628F" w:rsidRPr="003F7ECB" w:rsidRDefault="00A0628F" w:rsidP="00A0628F">
            <w:pPr>
              <w:numPr>
                <w:ilvl w:val="0"/>
                <w:numId w:val="29"/>
              </w:numPr>
              <w:tabs>
                <w:tab w:val="left" w:pos="284"/>
              </w:tabs>
              <w:ind w:left="0" w:firstLine="0"/>
              <w:jc w:val="center"/>
            </w:pPr>
          </w:p>
        </w:tc>
        <w:tc>
          <w:tcPr>
            <w:tcW w:w="2527" w:type="dxa"/>
            <w:vAlign w:val="center"/>
          </w:tcPr>
          <w:p w:rsidR="00A0628F" w:rsidRPr="005F0087" w:rsidRDefault="00A0628F" w:rsidP="00A0628F">
            <w:pPr>
              <w:ind w:left="-64"/>
              <w:jc w:val="center"/>
            </w:pPr>
            <w:r w:rsidRPr="005F0087">
              <w:t>д. Уфимцево</w:t>
            </w:r>
          </w:p>
        </w:tc>
        <w:tc>
          <w:tcPr>
            <w:tcW w:w="6012" w:type="dxa"/>
            <w:shd w:val="clear" w:color="auto" w:fill="auto"/>
            <w:vAlign w:val="center"/>
          </w:tcPr>
          <w:p w:rsidR="00A0628F" w:rsidRPr="005F0087" w:rsidRDefault="00A0628F" w:rsidP="00A0628F">
            <w:pPr>
              <w:jc w:val="center"/>
            </w:pPr>
            <w:r w:rsidRPr="005F0087">
              <w:t>6,5 км на юго-восток от центра с. Лебеди</w:t>
            </w:r>
          </w:p>
        </w:tc>
      </w:tr>
      <w:tr w:rsidR="00A0628F" w:rsidRPr="003F7ECB" w:rsidTr="00A0628F">
        <w:trPr>
          <w:trHeight w:val="398"/>
          <w:jc w:val="center"/>
        </w:trPr>
        <w:tc>
          <w:tcPr>
            <w:tcW w:w="782" w:type="dxa"/>
            <w:vAlign w:val="center"/>
          </w:tcPr>
          <w:p w:rsidR="00A0628F" w:rsidRPr="003F7ECB" w:rsidRDefault="00A0628F" w:rsidP="00A0628F">
            <w:pPr>
              <w:numPr>
                <w:ilvl w:val="0"/>
                <w:numId w:val="29"/>
              </w:numPr>
              <w:tabs>
                <w:tab w:val="left" w:pos="284"/>
              </w:tabs>
              <w:ind w:left="0" w:firstLine="0"/>
              <w:jc w:val="center"/>
            </w:pPr>
          </w:p>
        </w:tc>
        <w:tc>
          <w:tcPr>
            <w:tcW w:w="2527" w:type="dxa"/>
            <w:vAlign w:val="center"/>
          </w:tcPr>
          <w:p w:rsidR="00A0628F" w:rsidRPr="005F0087" w:rsidRDefault="00A0628F" w:rsidP="00A0628F">
            <w:pPr>
              <w:ind w:left="-64"/>
              <w:jc w:val="center"/>
              <w:rPr>
                <w:highlight w:val="yellow"/>
              </w:rPr>
            </w:pPr>
            <w:r w:rsidRPr="005F0087">
              <w:t>д. Подкопенная</w:t>
            </w:r>
          </w:p>
        </w:tc>
        <w:tc>
          <w:tcPr>
            <w:tcW w:w="6012" w:type="dxa"/>
            <w:shd w:val="clear" w:color="auto" w:fill="auto"/>
            <w:vAlign w:val="center"/>
          </w:tcPr>
          <w:p w:rsidR="00A0628F" w:rsidRPr="005F0087" w:rsidRDefault="00A0628F" w:rsidP="00A0628F">
            <w:pPr>
              <w:jc w:val="center"/>
            </w:pPr>
            <w:r w:rsidRPr="005F0087">
              <w:t>5,0 км на юго-запад от центра с. Лебеди</w:t>
            </w:r>
          </w:p>
        </w:tc>
      </w:tr>
    </w:tbl>
    <w:p w:rsidR="00A0628F" w:rsidRDefault="00A0628F" w:rsidP="00A0628F">
      <w:pPr>
        <w:pStyle w:val="af9"/>
        <w:ind w:firstLine="709"/>
      </w:pPr>
    </w:p>
    <w:p w:rsidR="00A0628F" w:rsidRPr="005F0087" w:rsidRDefault="00A0628F" w:rsidP="00A0628F">
      <w:pPr>
        <w:pStyle w:val="af9"/>
        <w:ind w:firstLine="709"/>
      </w:pPr>
      <w:r w:rsidRPr="005F0087">
        <w:t>Площадь Лебедевского сельского поселения составляет 28 353,00 га.</w:t>
      </w:r>
    </w:p>
    <w:p w:rsidR="00A0628F" w:rsidRPr="005F0087" w:rsidRDefault="00A0628F" w:rsidP="00A0628F">
      <w:pPr>
        <w:pStyle w:val="af9"/>
        <w:ind w:firstLine="709"/>
      </w:pPr>
      <w:r w:rsidRPr="005F0087">
        <w:t xml:space="preserve">По результатам картографических замеров, земельный фонд сельского поселения составляет: </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По результатам картографических замеров, земельный фонд сельского поселения составляет: </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земли сельскохозяйственного назначения – 18999,80 га;</w:t>
      </w:r>
    </w:p>
    <w:p w:rsidR="00A0628F" w:rsidRPr="005F0087" w:rsidRDefault="00A0628F" w:rsidP="00A0628F">
      <w:pPr>
        <w:pStyle w:val="141"/>
        <w:tabs>
          <w:tab w:val="left" w:pos="851"/>
        </w:tabs>
        <w:spacing w:line="240" w:lineRule="auto"/>
        <w:rPr>
          <w:rFonts w:ascii="Times New Roman" w:hAnsi="Times New Roman" w:cs="Times New Roman"/>
          <w:bCs/>
          <w:sz w:val="24"/>
          <w:szCs w:val="24"/>
        </w:rPr>
      </w:pPr>
      <w:r w:rsidRPr="005F0087">
        <w:rPr>
          <w:rFonts w:ascii="Times New Roman" w:hAnsi="Times New Roman" w:cs="Times New Roman"/>
          <w:sz w:val="24"/>
          <w:szCs w:val="24"/>
        </w:rPr>
        <w:t>-</w:t>
      </w:r>
      <w:r w:rsidRPr="005F0087">
        <w:rPr>
          <w:rFonts w:ascii="Times New Roman" w:hAnsi="Times New Roman" w:cs="Times New Roman"/>
          <w:bCs/>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5F0087">
        <w:rPr>
          <w:rFonts w:ascii="Times New Roman" w:hAnsi="Times New Roman" w:cs="Times New Roman"/>
          <w:bCs/>
          <w:sz w:val="24"/>
          <w:szCs w:val="24"/>
        </w:rPr>
        <w:softHyphen/>
        <w:t>–347,32 га;</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земли лесного фонда – 7769,74 га;</w:t>
      </w:r>
    </w:p>
    <w:p w:rsidR="00A0628F" w:rsidRPr="005F0087" w:rsidRDefault="00A0628F" w:rsidP="00A0628F">
      <w:pPr>
        <w:pStyle w:val="141"/>
        <w:spacing w:line="240" w:lineRule="auto"/>
        <w:rPr>
          <w:rFonts w:ascii="Times New Roman" w:hAnsi="Times New Roman" w:cs="Times New Roman"/>
          <w:bCs/>
          <w:sz w:val="24"/>
          <w:szCs w:val="24"/>
        </w:rPr>
      </w:pPr>
      <w:r w:rsidRPr="005F0087">
        <w:rPr>
          <w:rFonts w:ascii="Times New Roman" w:hAnsi="Times New Roman" w:cs="Times New Roman"/>
          <w:bCs/>
          <w:sz w:val="24"/>
          <w:szCs w:val="24"/>
        </w:rPr>
        <w:t>- земли водного фонда –292,27 га;</w:t>
      </w:r>
    </w:p>
    <w:p w:rsidR="00A0628F" w:rsidRPr="005F0087" w:rsidRDefault="00A0628F" w:rsidP="00A0628F">
      <w:pPr>
        <w:pStyle w:val="141"/>
        <w:spacing w:line="240" w:lineRule="auto"/>
        <w:rPr>
          <w:rFonts w:ascii="Times New Roman" w:hAnsi="Times New Roman" w:cs="Times New Roman"/>
          <w:bCs/>
          <w:sz w:val="24"/>
          <w:szCs w:val="24"/>
        </w:rPr>
      </w:pPr>
      <w:r w:rsidRPr="005F0087">
        <w:rPr>
          <w:rFonts w:ascii="Times New Roman" w:hAnsi="Times New Roman" w:cs="Times New Roman"/>
          <w:bCs/>
          <w:sz w:val="24"/>
          <w:szCs w:val="24"/>
        </w:rPr>
        <w:t xml:space="preserve">- земли запаса –323,1 га; </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площадь земель населенных пунктов, входящих в состав МО – 620,77 га, в том числе:</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с. Лебеди – 165,77 га; </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Пор-Искитим – 168,59 га;</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д. Корбелкино – 79,76 га; </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Уфимцево – 171,30 га;</w:t>
      </w: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Подкопенная – 35,35 га.</w:t>
      </w:r>
    </w:p>
    <w:p w:rsidR="00A0628F" w:rsidRPr="005F0087" w:rsidRDefault="00A0628F" w:rsidP="00A0628F">
      <w:pPr>
        <w:pStyle w:val="141"/>
        <w:spacing w:line="240" w:lineRule="auto"/>
        <w:rPr>
          <w:rFonts w:ascii="Times New Roman" w:hAnsi="Times New Roman" w:cs="Times New Roman"/>
          <w:sz w:val="24"/>
          <w:szCs w:val="24"/>
          <w:highlight w:val="yellow"/>
        </w:rPr>
      </w:pPr>
    </w:p>
    <w:p w:rsidR="00A0628F" w:rsidRPr="005F0087" w:rsidRDefault="00A0628F" w:rsidP="00A0628F">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Анализ земельных ресурсов показал, что большая часть территории сельского поселения занята землями сельскохозяйственного назначения.</w:t>
      </w:r>
    </w:p>
    <w:p w:rsidR="00A0628F" w:rsidRDefault="00A0628F" w:rsidP="00A0628F">
      <w:pPr>
        <w:pStyle w:val="afffffffff4"/>
        <w:spacing w:line="240" w:lineRule="auto"/>
      </w:pPr>
      <w:r>
        <w:lastRenderedPageBreak/>
        <w:t xml:space="preserve">Климатические условия района,в котором располагается Лебедевское сельское поселение в целом определяются расположением его во внутренних частях континента, удаленностью от океанов и морских бассейнов, в связи с чем отличаются континентальным характером и режимом. На особенности климата накладывает свой отпечаток расположение территории в обширной межгорной Кузнецкой котловине, открытой к северу, в связи с чем сюда иногда проникают холодные арктические массы воздуха. </w:t>
      </w:r>
    </w:p>
    <w:p w:rsidR="00A0628F" w:rsidRDefault="00A0628F" w:rsidP="00A0628F">
      <w:pPr>
        <w:pStyle w:val="afffffffff4"/>
        <w:spacing w:line="240" w:lineRule="auto"/>
      </w:pPr>
      <w:r>
        <w:t>Самым холодным месяцем является январь, среднемесячная температура его равна –18-19</w:t>
      </w:r>
      <w:r>
        <w:sym w:font="Symbol" w:char="F0B0"/>
      </w:r>
      <w:r>
        <w:t>. Абсолютный минимум температуры составляет – 50-55</w:t>
      </w:r>
      <w:r>
        <w:rPr>
          <w:vertAlign w:val="superscript"/>
        </w:rPr>
        <w:t>о</w:t>
      </w:r>
      <w:r>
        <w:t>. Зима продолжительная с сильными снегопадами в первой половине и холодными малооблачными синоптическими ситуациями.</w:t>
      </w:r>
    </w:p>
    <w:p w:rsidR="00A0628F" w:rsidRDefault="00A0628F" w:rsidP="00A0628F">
      <w:pPr>
        <w:pStyle w:val="afffffffff4"/>
        <w:spacing w:line="240" w:lineRule="auto"/>
      </w:pPr>
      <w:r>
        <w:t>Устойчивый снежный покров устанавливается в первых числах ноября и держится до половины апреля, около 155 дней. Средняя высота снежного покрова колеблется в пределах 15-50 см. В связи с неравномерным залеганием снежного покрова (перераспределение ветрами) глубина промерзания почво-грунтов за холодный период составляет от 1,3 до 2,5 м.</w:t>
      </w:r>
    </w:p>
    <w:p w:rsidR="00A0628F" w:rsidRDefault="00A0628F" w:rsidP="00A0628F">
      <w:pPr>
        <w:pStyle w:val="afffffffff4"/>
        <w:spacing w:line="240" w:lineRule="auto"/>
      </w:pPr>
      <w:r>
        <w:t>Весна приходит в начале апреля. Переход среднесуточной температуры через 5</w:t>
      </w:r>
      <w:r>
        <w:sym w:font="Symbol" w:char="F0B0"/>
      </w:r>
      <w:r>
        <w:t xml:space="preserve"> наблюдается во второй декаде апреля. Количество дней с температурой выше 5</w:t>
      </w:r>
      <w:r>
        <w:sym w:font="Symbol" w:char="F0B0"/>
      </w:r>
      <w:r>
        <w:t xml:space="preserve"> составляет 156 дней в году, а сумма температур за этот период достигает 2100</w:t>
      </w:r>
      <w:r>
        <w:sym w:font="Symbol" w:char="F0B0"/>
      </w:r>
      <w:r>
        <w:t>. Количество дней со среднесуточной температурой выше 10</w:t>
      </w:r>
      <w:r>
        <w:sym w:font="Symbol" w:char="F0B0"/>
      </w:r>
      <w:r>
        <w:t xml:space="preserve"> равно 117, а сумма температур за этот срок – 1941</w:t>
      </w:r>
      <w:r>
        <w:sym w:font="Symbol" w:char="F0B0"/>
      </w:r>
      <w:r>
        <w:t xml:space="preserve">. Относительная влажность воздуха в это время минимальная в году – 59 %. </w:t>
      </w:r>
    </w:p>
    <w:p w:rsidR="00A0628F" w:rsidRDefault="00A0628F" w:rsidP="00A0628F">
      <w:pPr>
        <w:pStyle w:val="afffffffff4"/>
        <w:spacing w:line="240" w:lineRule="auto"/>
      </w:pPr>
      <w:r>
        <w:t>Самым теплым месяцем является июль (среднемесячная температура 18,7</w:t>
      </w:r>
      <w:r>
        <w:rPr>
          <w:vertAlign w:val="superscript"/>
        </w:rPr>
        <w:t>о</w:t>
      </w:r>
      <w:r>
        <w:t>). Максимальная температура в этот месяц может достигать 37-38</w:t>
      </w:r>
      <w:r>
        <w:rPr>
          <w:vertAlign w:val="superscript"/>
        </w:rPr>
        <w:t>о</w:t>
      </w:r>
      <w:r>
        <w:t xml:space="preserve">. Среднегодовое количество осадков составляет 370-450 мм, свыше половины их выпадает за период с мая по сентябрь (220-270 мм). </w:t>
      </w:r>
    </w:p>
    <w:p w:rsidR="00A0628F" w:rsidRDefault="00A0628F" w:rsidP="00A0628F">
      <w:pPr>
        <w:pStyle w:val="afffffffff4"/>
        <w:spacing w:line="240" w:lineRule="auto"/>
      </w:pPr>
      <w:r>
        <w:t>В сентябре среднесуточные температуры воздуха быстро понижаются. В конце сентября возможно выпадение снега. Во второй половине октября происходит быстрый переход к зиме. Устойчивый снежный покров устанавливается в середине ноября. В ноябре-декабре относительная влажность воздуха наибольшая в году – 76-78 % (среднегодовая – 72 %).</w:t>
      </w:r>
    </w:p>
    <w:p w:rsidR="00A0628F" w:rsidRDefault="00A0628F" w:rsidP="00A0628F">
      <w:pPr>
        <w:pStyle w:val="afffffffff4"/>
        <w:spacing w:line="240" w:lineRule="auto"/>
      </w:pPr>
      <w:r>
        <w:t>Продолжительность периода с устойчивым снежным покровом составляет 157 дней. Средняя высота снежного покрова равна 26 см, но снег распределяется неравномерно в связи с условиями рельефа, растительного покрова и метелевыми переносами.</w:t>
      </w:r>
    </w:p>
    <w:p w:rsidR="00A0628F" w:rsidRDefault="00A0628F" w:rsidP="00A0628F">
      <w:pPr>
        <w:pStyle w:val="afffffffff4"/>
        <w:spacing w:line="240" w:lineRule="auto"/>
      </w:pPr>
      <w:r>
        <w:t>За холодный период почво-грунты промерзают на глубину в среднем 120-125 см.</w:t>
      </w:r>
    </w:p>
    <w:p w:rsidR="00A0628F" w:rsidRPr="00DF0328" w:rsidRDefault="00A0628F" w:rsidP="00A0628F">
      <w:pPr>
        <w:pStyle w:val="afffffffff4"/>
        <w:spacing w:line="240" w:lineRule="auto"/>
      </w:pPr>
      <w:r>
        <w:t>В течение большей части года погода бывает ветреная. Преобладают южные и юго-западные ветры. В летние месяцы несколько увеличивается повторяемость ветров северных румбов. Среднегодовая скорость ветра составляет 3,2-3,8 м/с.</w:t>
      </w:r>
    </w:p>
    <w:p w:rsidR="00A0628F" w:rsidRDefault="00A0628F" w:rsidP="00A0628F">
      <w:pPr>
        <w:jc w:val="center"/>
        <w:rPr>
          <w:b/>
          <w:i/>
          <w:kern w:val="24"/>
        </w:rPr>
      </w:pPr>
    </w:p>
    <w:p w:rsidR="00A0628F" w:rsidRPr="006236FB" w:rsidRDefault="00A0628F" w:rsidP="00A0628F">
      <w:pPr>
        <w:jc w:val="center"/>
        <w:rPr>
          <w:b/>
          <w:i/>
          <w:kern w:val="24"/>
        </w:rPr>
      </w:pPr>
      <w:r w:rsidRPr="006236FB">
        <w:rPr>
          <w:b/>
          <w:i/>
          <w:kern w:val="24"/>
        </w:rPr>
        <w:t xml:space="preserve">1.2 Прогноз численности и состава населения </w:t>
      </w:r>
    </w:p>
    <w:p w:rsidR="00A0628F" w:rsidRPr="002A4238" w:rsidRDefault="00A0628F" w:rsidP="00A0628F">
      <w:pPr>
        <w:jc w:val="center"/>
        <w:rPr>
          <w:b/>
          <w:kern w:val="24"/>
        </w:rPr>
      </w:pPr>
      <w:r w:rsidRPr="006236FB">
        <w:rPr>
          <w:b/>
          <w:i/>
          <w:kern w:val="24"/>
        </w:rPr>
        <w:t>(демографический прогно</w:t>
      </w:r>
      <w:r w:rsidRPr="006236FB">
        <w:rPr>
          <w:b/>
          <w:kern w:val="24"/>
        </w:rPr>
        <w:t>з)</w:t>
      </w:r>
    </w:p>
    <w:p w:rsidR="00A0628F" w:rsidRDefault="00A0628F" w:rsidP="00A0628F">
      <w:pPr>
        <w:jc w:val="center"/>
        <w:rPr>
          <w:b/>
          <w:kern w:val="24"/>
        </w:rPr>
      </w:pPr>
    </w:p>
    <w:p w:rsidR="00A0628F" w:rsidRDefault="0081132B" w:rsidP="00A0628F">
      <w:pPr>
        <w:ind w:firstLine="709"/>
        <w:jc w:val="both"/>
        <w:rPr>
          <w:rFonts w:eastAsia="Calibri"/>
        </w:rPr>
      </w:pPr>
      <w:r w:rsidRPr="00605BC2">
        <w:rPr>
          <w:rFonts w:eastAsia="Calibri"/>
        </w:rPr>
        <w:t xml:space="preserve">Базовый прогноз численности населения </w:t>
      </w:r>
      <w:r>
        <w:rPr>
          <w:rFonts w:eastAsia="Calibri"/>
        </w:rPr>
        <w:t>Лебедевского</w:t>
      </w:r>
      <w:r w:rsidRPr="00605BC2">
        <w:rPr>
          <w:rFonts w:eastAsia="Calibri"/>
        </w:rPr>
        <w:t xml:space="preserve"> сельского поселения произведен методом экстраполяции по среднему темпу роста и разработан на основании данных по численности населения, представленной Администрацией </w:t>
      </w:r>
      <w:r>
        <w:rPr>
          <w:rFonts w:eastAsia="Calibri"/>
        </w:rPr>
        <w:t xml:space="preserve">Лебедевского </w:t>
      </w:r>
      <w:r w:rsidRPr="005E70C8">
        <w:rPr>
          <w:rFonts w:eastAsia="Calibri"/>
        </w:rPr>
        <w:t xml:space="preserve">сельского поселения, согласно которому численность населения на 01.01.2018 г. </w:t>
      </w:r>
      <w:r w:rsidR="00A0628F" w:rsidRPr="005E70C8">
        <w:rPr>
          <w:rFonts w:eastAsia="Calibri"/>
        </w:rPr>
        <w:t xml:space="preserve">составила </w:t>
      </w:r>
      <w:r w:rsidR="00A0628F">
        <w:rPr>
          <w:rFonts w:eastAsia="Calibri"/>
        </w:rPr>
        <w:t>2366</w:t>
      </w:r>
      <w:r w:rsidR="00A0628F" w:rsidRPr="005E70C8">
        <w:rPr>
          <w:rFonts w:eastAsia="Calibri"/>
        </w:rPr>
        <w:t xml:space="preserve"> человек.</w:t>
      </w:r>
    </w:p>
    <w:p w:rsidR="00A0628F" w:rsidRDefault="00A0628F" w:rsidP="00A0628F">
      <w:pPr>
        <w:ind w:firstLine="709"/>
        <w:rPr>
          <w:rFonts w:eastAsia="Calibri"/>
        </w:rPr>
      </w:pPr>
    </w:p>
    <w:p w:rsidR="00A0628F" w:rsidRDefault="00A0628F" w:rsidP="00A0628F">
      <w:pPr>
        <w:spacing w:after="160" w:line="259" w:lineRule="auto"/>
        <w:rPr>
          <w:rFonts w:eastAsia="Calibri"/>
        </w:rPr>
      </w:pPr>
      <w:r>
        <w:rPr>
          <w:rFonts w:eastAsia="Calibri"/>
        </w:rPr>
        <w:br w:type="page"/>
      </w:r>
    </w:p>
    <w:p w:rsidR="00A0628F" w:rsidRPr="00A57342" w:rsidRDefault="00A0628F" w:rsidP="00A0628F">
      <w:pPr>
        <w:ind w:firstLine="709"/>
        <w:rPr>
          <w:rFonts w:eastAsia="Calibri"/>
        </w:rPr>
      </w:pPr>
      <w:r w:rsidRPr="00A57342">
        <w:rPr>
          <w:rFonts w:eastAsia="Calibri"/>
        </w:rPr>
        <w:lastRenderedPageBreak/>
        <w:t xml:space="preserve">Таблица </w:t>
      </w:r>
      <w:r>
        <w:rPr>
          <w:rFonts w:eastAsia="Calibri"/>
        </w:rPr>
        <w:t>23</w:t>
      </w:r>
    </w:p>
    <w:p w:rsidR="00A0628F" w:rsidRPr="00A57342" w:rsidRDefault="00A0628F" w:rsidP="00A0628F">
      <w:pPr>
        <w:jc w:val="center"/>
        <w:rPr>
          <w:rFonts w:eastAsia="Calibri"/>
        </w:rPr>
      </w:pPr>
      <w:r w:rsidRPr="00605BC2">
        <w:rPr>
          <w:rFonts w:eastAsia="Calibri"/>
        </w:rPr>
        <w:t xml:space="preserve">Прогноз численности населения </w:t>
      </w:r>
      <w:r>
        <w:rPr>
          <w:rFonts w:eastAsia="Calibri"/>
        </w:rPr>
        <w:t xml:space="preserve">Лебедевского </w:t>
      </w:r>
      <w:r w:rsidRPr="00A57342">
        <w:rPr>
          <w:rFonts w:eastAsia="Calibri"/>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1700"/>
        <w:gridCol w:w="1853"/>
        <w:gridCol w:w="1629"/>
      </w:tblGrid>
      <w:tr w:rsidR="00A0628F" w:rsidRPr="00815ACA" w:rsidTr="00A0628F">
        <w:tc>
          <w:tcPr>
            <w:tcW w:w="2293" w:type="pct"/>
            <w:vMerge w:val="restar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Наименование населенного</w:t>
            </w:r>
          </w:p>
          <w:p w:rsidR="00A0628F" w:rsidRPr="00815ACA" w:rsidRDefault="00A0628F" w:rsidP="00A0628F">
            <w:pPr>
              <w:jc w:val="center"/>
              <w:rPr>
                <w:rFonts w:eastAsia="Calibri"/>
                <w:lang w:eastAsia="en-US"/>
              </w:rPr>
            </w:pPr>
            <w:r w:rsidRPr="00815ACA">
              <w:rPr>
                <w:rFonts w:eastAsia="Calibri"/>
                <w:lang w:eastAsia="en-US"/>
              </w:rPr>
              <w:t>пункта</w:t>
            </w:r>
          </w:p>
        </w:tc>
        <w:tc>
          <w:tcPr>
            <w:tcW w:w="2707" w:type="pct"/>
            <w:gridSpan w:val="3"/>
            <w:tcBorders>
              <w:bottom w:val="single" w:sz="4" w:space="0" w:color="auto"/>
            </w:tcBorders>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 2036</w:t>
            </w:r>
          </w:p>
        </w:tc>
      </w:tr>
      <w:tr w:rsidR="00A0628F" w:rsidRPr="00815ACA" w:rsidTr="00A0628F">
        <w:trPr>
          <w:cantSplit/>
          <w:trHeight w:val="710"/>
        </w:trPr>
        <w:tc>
          <w:tcPr>
            <w:tcW w:w="2293" w:type="pct"/>
            <w:vMerge/>
            <w:shd w:val="clear" w:color="auto" w:fill="auto"/>
            <w:vAlign w:val="center"/>
          </w:tcPr>
          <w:p w:rsidR="00A0628F" w:rsidRPr="00815ACA" w:rsidRDefault="00A0628F" w:rsidP="00A0628F">
            <w:pPr>
              <w:jc w:val="center"/>
              <w:rPr>
                <w:rFonts w:eastAsia="Calibri"/>
                <w:lang w:eastAsia="en-US"/>
              </w:rPr>
            </w:pPr>
          </w:p>
        </w:tc>
        <w:tc>
          <w:tcPr>
            <w:tcW w:w="888"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Население,</w:t>
            </w:r>
          </w:p>
          <w:p w:rsidR="00A0628F" w:rsidRPr="00815ACA" w:rsidRDefault="00A0628F" w:rsidP="00A0628F">
            <w:pPr>
              <w:jc w:val="center"/>
              <w:rPr>
                <w:rFonts w:eastAsia="Calibri"/>
                <w:lang w:eastAsia="en-US"/>
              </w:rPr>
            </w:pPr>
            <w:r w:rsidRPr="00815ACA">
              <w:rPr>
                <w:rFonts w:eastAsia="Calibri"/>
                <w:lang w:eastAsia="en-US"/>
              </w:rPr>
              <w:t>чел.</w:t>
            </w:r>
          </w:p>
        </w:tc>
        <w:tc>
          <w:tcPr>
            <w:tcW w:w="968"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Территория,</w:t>
            </w:r>
          </w:p>
          <w:p w:rsidR="00A0628F" w:rsidRPr="00815ACA" w:rsidRDefault="00A0628F" w:rsidP="00A0628F">
            <w:pPr>
              <w:jc w:val="center"/>
              <w:rPr>
                <w:rFonts w:eastAsia="Calibri"/>
                <w:lang w:eastAsia="en-US"/>
              </w:rPr>
            </w:pPr>
            <w:r w:rsidRPr="00815ACA">
              <w:rPr>
                <w:rFonts w:eastAsia="Calibri"/>
                <w:lang w:eastAsia="en-US"/>
              </w:rPr>
              <w:t>кв. м</w:t>
            </w:r>
          </w:p>
        </w:tc>
        <w:tc>
          <w:tcPr>
            <w:tcW w:w="851" w:type="pct"/>
            <w:shd w:val="clear" w:color="auto" w:fill="auto"/>
            <w:vAlign w:val="center"/>
          </w:tcPr>
          <w:p w:rsidR="00A0628F" w:rsidRPr="00815ACA" w:rsidRDefault="00A0628F" w:rsidP="00A0628F">
            <w:pPr>
              <w:jc w:val="center"/>
              <w:rPr>
                <w:rFonts w:eastAsia="Calibri"/>
                <w:lang w:eastAsia="en-US"/>
              </w:rPr>
            </w:pPr>
            <w:r w:rsidRPr="00815ACA">
              <w:rPr>
                <w:rFonts w:eastAsia="Calibri"/>
                <w:lang w:eastAsia="en-US"/>
              </w:rPr>
              <w:t>Плотность</w:t>
            </w:r>
          </w:p>
          <w:p w:rsidR="00A0628F" w:rsidRPr="00815ACA" w:rsidRDefault="00A0628F" w:rsidP="00A0628F">
            <w:pPr>
              <w:jc w:val="center"/>
              <w:rPr>
                <w:rFonts w:eastAsia="Calibri"/>
                <w:lang w:eastAsia="en-US"/>
              </w:rPr>
            </w:pPr>
            <w:r w:rsidRPr="00815ACA">
              <w:rPr>
                <w:rFonts w:eastAsia="Calibri"/>
                <w:lang w:eastAsia="en-US"/>
              </w:rPr>
              <w:t>населения</w:t>
            </w:r>
          </w:p>
          <w:p w:rsidR="00A0628F" w:rsidRPr="00815ACA" w:rsidRDefault="00A0628F" w:rsidP="00A0628F">
            <w:pPr>
              <w:jc w:val="center"/>
              <w:rPr>
                <w:rFonts w:eastAsia="Calibri"/>
                <w:lang w:eastAsia="en-US"/>
              </w:rPr>
            </w:pPr>
            <w:r w:rsidRPr="00815ACA">
              <w:rPr>
                <w:rFonts w:eastAsia="Calibri"/>
                <w:lang w:eastAsia="en-US"/>
              </w:rPr>
              <w:t>чел./кв. м</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МО</w:t>
            </w:r>
          </w:p>
        </w:tc>
        <w:tc>
          <w:tcPr>
            <w:tcW w:w="888" w:type="pct"/>
            <w:shd w:val="clear" w:color="auto" w:fill="auto"/>
          </w:tcPr>
          <w:p w:rsidR="00A0628F" w:rsidRPr="00815ACA" w:rsidRDefault="00A0628F" w:rsidP="00A0628F">
            <w:pPr>
              <w:jc w:val="center"/>
              <w:rPr>
                <w:rFonts w:eastAsia="Calibri"/>
                <w:lang w:eastAsia="en-US"/>
              </w:rPr>
            </w:pPr>
            <w:r>
              <w:t>3318</w:t>
            </w:r>
          </w:p>
        </w:tc>
        <w:tc>
          <w:tcPr>
            <w:tcW w:w="968" w:type="pct"/>
            <w:shd w:val="clear" w:color="auto" w:fill="auto"/>
          </w:tcPr>
          <w:p w:rsidR="00A0628F" w:rsidRPr="00815ACA" w:rsidRDefault="00A0628F" w:rsidP="00A0628F">
            <w:pPr>
              <w:jc w:val="center"/>
              <w:rPr>
                <w:rFonts w:eastAsia="Calibri"/>
                <w:lang w:eastAsia="en-US"/>
              </w:rPr>
            </w:pPr>
            <w:r>
              <w:t>6530578</w:t>
            </w:r>
          </w:p>
        </w:tc>
        <w:tc>
          <w:tcPr>
            <w:tcW w:w="851" w:type="pct"/>
            <w:shd w:val="clear" w:color="auto" w:fill="auto"/>
          </w:tcPr>
          <w:p w:rsidR="00A0628F" w:rsidRPr="00815ACA" w:rsidRDefault="00A0628F" w:rsidP="00A0628F">
            <w:pPr>
              <w:jc w:val="center"/>
              <w:rPr>
                <w:rFonts w:eastAsia="Calibri"/>
                <w:lang w:eastAsia="en-US"/>
              </w:rPr>
            </w:pPr>
            <w:r>
              <w:t>0,00331</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с. Лебеди</w:t>
            </w:r>
          </w:p>
        </w:tc>
        <w:tc>
          <w:tcPr>
            <w:tcW w:w="888" w:type="pct"/>
            <w:shd w:val="clear" w:color="auto" w:fill="auto"/>
          </w:tcPr>
          <w:p w:rsidR="00A0628F" w:rsidRPr="00815ACA" w:rsidRDefault="00A0628F" w:rsidP="00A0628F">
            <w:pPr>
              <w:jc w:val="center"/>
              <w:rPr>
                <w:rFonts w:eastAsia="Calibri"/>
                <w:lang w:eastAsia="en-US"/>
              </w:rPr>
            </w:pPr>
            <w:r>
              <w:t>716</w:t>
            </w:r>
          </w:p>
        </w:tc>
        <w:tc>
          <w:tcPr>
            <w:tcW w:w="968" w:type="pct"/>
            <w:shd w:val="clear" w:color="auto" w:fill="auto"/>
          </w:tcPr>
          <w:p w:rsidR="00A0628F" w:rsidRPr="00815ACA" w:rsidRDefault="00A0628F" w:rsidP="00A0628F">
            <w:pPr>
              <w:jc w:val="center"/>
              <w:rPr>
                <w:rFonts w:eastAsia="Calibri"/>
                <w:lang w:eastAsia="en-US"/>
              </w:rPr>
            </w:pPr>
            <w:r>
              <w:t>1685600</w:t>
            </w:r>
          </w:p>
        </w:tc>
        <w:tc>
          <w:tcPr>
            <w:tcW w:w="851" w:type="pct"/>
            <w:shd w:val="clear" w:color="auto" w:fill="auto"/>
          </w:tcPr>
          <w:p w:rsidR="00A0628F" w:rsidRPr="00815ACA" w:rsidRDefault="00A0628F" w:rsidP="00A0628F">
            <w:pPr>
              <w:jc w:val="center"/>
              <w:rPr>
                <w:rFonts w:eastAsia="Calibri"/>
                <w:lang w:eastAsia="en-US"/>
              </w:rPr>
            </w:pPr>
            <w:r>
              <w:t>0,00042</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д. Пор-Искитим</w:t>
            </w:r>
          </w:p>
        </w:tc>
        <w:tc>
          <w:tcPr>
            <w:tcW w:w="888" w:type="pct"/>
            <w:shd w:val="clear" w:color="auto" w:fill="auto"/>
          </w:tcPr>
          <w:p w:rsidR="00A0628F" w:rsidRPr="00815ACA" w:rsidRDefault="00A0628F" w:rsidP="00A0628F">
            <w:pPr>
              <w:jc w:val="center"/>
              <w:rPr>
                <w:rFonts w:eastAsia="Calibri"/>
                <w:lang w:eastAsia="en-US"/>
              </w:rPr>
            </w:pPr>
            <w:r>
              <w:t>910</w:t>
            </w:r>
          </w:p>
        </w:tc>
        <w:tc>
          <w:tcPr>
            <w:tcW w:w="968" w:type="pct"/>
            <w:shd w:val="clear" w:color="auto" w:fill="auto"/>
          </w:tcPr>
          <w:p w:rsidR="00A0628F" w:rsidRPr="00815ACA" w:rsidRDefault="00A0628F" w:rsidP="00A0628F">
            <w:pPr>
              <w:jc w:val="center"/>
              <w:rPr>
                <w:rFonts w:eastAsia="Calibri"/>
                <w:lang w:eastAsia="en-US"/>
              </w:rPr>
            </w:pPr>
            <w:r>
              <w:t>2203300</w:t>
            </w:r>
          </w:p>
        </w:tc>
        <w:tc>
          <w:tcPr>
            <w:tcW w:w="851" w:type="pct"/>
            <w:shd w:val="clear" w:color="auto" w:fill="auto"/>
          </w:tcPr>
          <w:p w:rsidR="00A0628F" w:rsidRPr="00815ACA" w:rsidRDefault="00A0628F" w:rsidP="00A0628F">
            <w:pPr>
              <w:jc w:val="center"/>
              <w:rPr>
                <w:rFonts w:eastAsia="Calibri"/>
                <w:lang w:eastAsia="en-US"/>
              </w:rPr>
            </w:pPr>
            <w:r>
              <w:t>0,00041</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д. Корбелкино</w:t>
            </w:r>
          </w:p>
        </w:tc>
        <w:tc>
          <w:tcPr>
            <w:tcW w:w="888" w:type="pct"/>
            <w:shd w:val="clear" w:color="auto" w:fill="auto"/>
          </w:tcPr>
          <w:p w:rsidR="00A0628F" w:rsidRPr="00815ACA" w:rsidRDefault="00A0628F" w:rsidP="00A0628F">
            <w:pPr>
              <w:jc w:val="center"/>
              <w:rPr>
                <w:rFonts w:eastAsia="Calibri"/>
                <w:lang w:eastAsia="en-US"/>
              </w:rPr>
            </w:pPr>
            <w:r>
              <w:t>697</w:t>
            </w:r>
          </w:p>
        </w:tc>
        <w:tc>
          <w:tcPr>
            <w:tcW w:w="968" w:type="pct"/>
            <w:shd w:val="clear" w:color="auto" w:fill="auto"/>
          </w:tcPr>
          <w:p w:rsidR="00A0628F" w:rsidRPr="00815ACA" w:rsidRDefault="00A0628F" w:rsidP="00A0628F">
            <w:pPr>
              <w:jc w:val="center"/>
              <w:rPr>
                <w:rFonts w:eastAsia="Calibri"/>
                <w:lang w:eastAsia="en-US"/>
              </w:rPr>
            </w:pPr>
            <w:r>
              <w:t>424778</w:t>
            </w:r>
          </w:p>
        </w:tc>
        <w:tc>
          <w:tcPr>
            <w:tcW w:w="851" w:type="pct"/>
            <w:shd w:val="clear" w:color="auto" w:fill="auto"/>
          </w:tcPr>
          <w:p w:rsidR="00A0628F" w:rsidRPr="00815ACA" w:rsidRDefault="00A0628F" w:rsidP="00A0628F">
            <w:pPr>
              <w:jc w:val="center"/>
              <w:rPr>
                <w:rFonts w:eastAsia="Calibri"/>
                <w:lang w:eastAsia="en-US"/>
              </w:rPr>
            </w:pPr>
            <w:r>
              <w:t>0,00164</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д. Уфимцево</w:t>
            </w:r>
          </w:p>
        </w:tc>
        <w:tc>
          <w:tcPr>
            <w:tcW w:w="888" w:type="pct"/>
            <w:shd w:val="clear" w:color="auto" w:fill="auto"/>
          </w:tcPr>
          <w:p w:rsidR="00A0628F" w:rsidRPr="00815ACA" w:rsidRDefault="00A0628F" w:rsidP="00A0628F">
            <w:pPr>
              <w:jc w:val="center"/>
              <w:rPr>
                <w:rFonts w:eastAsia="Calibri"/>
                <w:lang w:eastAsia="en-US"/>
              </w:rPr>
            </w:pPr>
            <w:r>
              <w:t>855</w:t>
            </w:r>
          </w:p>
        </w:tc>
        <w:tc>
          <w:tcPr>
            <w:tcW w:w="968" w:type="pct"/>
            <w:shd w:val="clear" w:color="auto" w:fill="auto"/>
          </w:tcPr>
          <w:p w:rsidR="00A0628F" w:rsidRPr="00815ACA" w:rsidRDefault="00A0628F" w:rsidP="00A0628F">
            <w:pPr>
              <w:jc w:val="center"/>
              <w:rPr>
                <w:rFonts w:eastAsia="Calibri"/>
                <w:lang w:eastAsia="en-US"/>
              </w:rPr>
            </w:pPr>
            <w:r>
              <w:t>1835300</w:t>
            </w:r>
          </w:p>
        </w:tc>
        <w:tc>
          <w:tcPr>
            <w:tcW w:w="851" w:type="pct"/>
            <w:shd w:val="clear" w:color="auto" w:fill="auto"/>
          </w:tcPr>
          <w:p w:rsidR="00A0628F" w:rsidRPr="00815ACA" w:rsidRDefault="00A0628F" w:rsidP="00A0628F">
            <w:pPr>
              <w:jc w:val="center"/>
              <w:rPr>
                <w:rFonts w:eastAsia="Calibri"/>
                <w:lang w:eastAsia="en-US"/>
              </w:rPr>
            </w:pPr>
            <w:r>
              <w:t>0,00047</w:t>
            </w:r>
          </w:p>
        </w:tc>
      </w:tr>
      <w:tr w:rsidR="00A0628F" w:rsidRPr="00815ACA" w:rsidTr="00A0628F">
        <w:tc>
          <w:tcPr>
            <w:tcW w:w="2293" w:type="pct"/>
            <w:shd w:val="clear" w:color="auto" w:fill="auto"/>
          </w:tcPr>
          <w:p w:rsidR="00A0628F" w:rsidRPr="00815ACA" w:rsidRDefault="00A0628F" w:rsidP="00A0628F">
            <w:pPr>
              <w:jc w:val="center"/>
              <w:rPr>
                <w:rFonts w:eastAsia="Calibri"/>
                <w:lang w:eastAsia="en-US"/>
              </w:rPr>
            </w:pPr>
            <w:r>
              <w:t>д. Подкопенная</w:t>
            </w:r>
          </w:p>
        </w:tc>
        <w:tc>
          <w:tcPr>
            <w:tcW w:w="888" w:type="pct"/>
            <w:shd w:val="clear" w:color="auto" w:fill="auto"/>
          </w:tcPr>
          <w:p w:rsidR="00A0628F" w:rsidRPr="00815ACA" w:rsidRDefault="00A0628F" w:rsidP="00A0628F">
            <w:pPr>
              <w:jc w:val="center"/>
              <w:rPr>
                <w:rFonts w:eastAsia="Calibri"/>
                <w:lang w:eastAsia="en-US"/>
              </w:rPr>
            </w:pPr>
            <w:r>
              <w:t>140</w:t>
            </w:r>
          </w:p>
        </w:tc>
        <w:tc>
          <w:tcPr>
            <w:tcW w:w="968" w:type="pct"/>
            <w:shd w:val="clear" w:color="auto" w:fill="auto"/>
          </w:tcPr>
          <w:p w:rsidR="00A0628F" w:rsidRPr="00815ACA" w:rsidRDefault="00A0628F" w:rsidP="00A0628F">
            <w:pPr>
              <w:jc w:val="center"/>
              <w:rPr>
                <w:rFonts w:eastAsia="Calibri"/>
                <w:lang w:eastAsia="en-US"/>
              </w:rPr>
            </w:pPr>
            <w:r>
              <w:t>381600</w:t>
            </w:r>
          </w:p>
        </w:tc>
        <w:tc>
          <w:tcPr>
            <w:tcW w:w="851" w:type="pct"/>
            <w:shd w:val="clear" w:color="auto" w:fill="auto"/>
          </w:tcPr>
          <w:p w:rsidR="00A0628F" w:rsidRPr="00815ACA" w:rsidRDefault="00A0628F" w:rsidP="00A0628F">
            <w:pPr>
              <w:jc w:val="center"/>
              <w:rPr>
                <w:rFonts w:eastAsia="Calibri"/>
                <w:lang w:eastAsia="en-US"/>
              </w:rPr>
            </w:pPr>
            <w:r>
              <w:t>0,00037</w:t>
            </w:r>
          </w:p>
        </w:tc>
      </w:tr>
    </w:tbl>
    <w:p w:rsidR="00A0628F" w:rsidRPr="002F1D5F" w:rsidRDefault="00A0628F" w:rsidP="00A0628F">
      <w:pPr>
        <w:ind w:firstLine="709"/>
      </w:pPr>
    </w:p>
    <w:p w:rsidR="00A0628F" w:rsidRDefault="00A0628F" w:rsidP="00A0628F">
      <w:pPr>
        <w:pStyle w:val="Default"/>
        <w:tabs>
          <w:tab w:val="left" w:pos="1134"/>
        </w:tabs>
        <w:ind w:firstLine="709"/>
        <w:jc w:val="both"/>
      </w:pPr>
      <w:r>
        <w:t>Приоритетными направлениями в области демографической политики являются:</w:t>
      </w:r>
    </w:p>
    <w:p w:rsidR="00A0628F" w:rsidRDefault="00A0628F" w:rsidP="00A0628F">
      <w:pPr>
        <w:pStyle w:val="Default"/>
        <w:tabs>
          <w:tab w:val="left" w:pos="1134"/>
        </w:tabs>
        <w:ind w:firstLine="709"/>
        <w:jc w:val="both"/>
      </w:pPr>
      <w:r>
        <w:t>•</w:t>
      </w:r>
      <w:r>
        <w:tab/>
        <w:t xml:space="preserve">создание социально-экономических условий, благоприятных для рождения, содержания и воспитания нескольких детей, включая условия для самореализации молодежи, а также возможность обеспечить семью соответствующими жилищными условиями; </w:t>
      </w:r>
    </w:p>
    <w:p w:rsidR="00A0628F" w:rsidRDefault="00A0628F" w:rsidP="00A0628F">
      <w:pPr>
        <w:pStyle w:val="Default"/>
        <w:tabs>
          <w:tab w:val="left" w:pos="1134"/>
        </w:tabs>
        <w:ind w:firstLine="709"/>
        <w:jc w:val="both"/>
      </w:pPr>
      <w:r>
        <w:t>•</w:t>
      </w:r>
      <w:r>
        <w:tab/>
        <w:t xml:space="preserve">повышение материального благосостояния, уровня и качества жизни населения; </w:t>
      </w:r>
    </w:p>
    <w:p w:rsidR="00A0628F" w:rsidRDefault="00A0628F" w:rsidP="00A0628F">
      <w:pPr>
        <w:pStyle w:val="Default"/>
        <w:tabs>
          <w:tab w:val="left" w:pos="1134"/>
        </w:tabs>
        <w:ind w:firstLine="709"/>
        <w:jc w:val="both"/>
      </w:pPr>
      <w:r>
        <w:t>•</w:t>
      </w:r>
      <w:r>
        <w:tab/>
        <w:t xml:space="preserve">решение проблем социально незащищенных граждан, снижение численности нуждающихся в социальной поддержке; </w:t>
      </w:r>
    </w:p>
    <w:p w:rsidR="00A0628F" w:rsidRDefault="00A0628F" w:rsidP="00A0628F">
      <w:pPr>
        <w:pStyle w:val="Default"/>
        <w:tabs>
          <w:tab w:val="left" w:pos="1134"/>
        </w:tabs>
        <w:ind w:firstLine="709"/>
        <w:jc w:val="both"/>
      </w:pPr>
      <w:r>
        <w:t>•</w:t>
      </w:r>
      <w:r>
        <w:tab/>
        <w:t>стабилизация ситуации в сфере занятости населения.</w:t>
      </w:r>
    </w:p>
    <w:p w:rsidR="00A0628F" w:rsidRDefault="00A0628F" w:rsidP="00A0628F">
      <w:pPr>
        <w:pStyle w:val="Default"/>
        <w:tabs>
          <w:tab w:val="left" w:pos="1134"/>
        </w:tabs>
        <w:ind w:firstLine="709"/>
        <w:jc w:val="both"/>
      </w:pPr>
      <w:r>
        <w:t>Цели</w:t>
      </w:r>
    </w:p>
    <w:p w:rsidR="00A0628F" w:rsidRDefault="00A0628F" w:rsidP="00A0628F">
      <w:pPr>
        <w:pStyle w:val="Default"/>
        <w:tabs>
          <w:tab w:val="left" w:pos="1134"/>
        </w:tabs>
        <w:ind w:firstLine="709"/>
        <w:jc w:val="both"/>
      </w:pPr>
      <w:r>
        <w:t>•</w:t>
      </w:r>
      <w:r>
        <w:tab/>
        <w:t xml:space="preserve">Стабилизация численности населения и формирование предпосылок к последующему демографическому росту. </w:t>
      </w:r>
    </w:p>
    <w:p w:rsidR="00A0628F" w:rsidRDefault="00A0628F" w:rsidP="00A0628F">
      <w:pPr>
        <w:pStyle w:val="Default"/>
        <w:tabs>
          <w:tab w:val="left" w:pos="1134"/>
        </w:tabs>
        <w:ind w:firstLine="709"/>
        <w:jc w:val="both"/>
      </w:pPr>
      <w:r>
        <w:t>•</w:t>
      </w:r>
      <w:r>
        <w:tab/>
        <w:t xml:space="preserve">Обеспечение роста реальных доходов населения, содействие повышению заработной платы и снижению дифференциации внутри поселения. </w:t>
      </w:r>
    </w:p>
    <w:p w:rsidR="00A0628F" w:rsidRDefault="00A0628F" w:rsidP="00A0628F">
      <w:pPr>
        <w:pStyle w:val="Default"/>
        <w:tabs>
          <w:tab w:val="left" w:pos="1134"/>
        </w:tabs>
        <w:ind w:firstLine="709"/>
        <w:jc w:val="both"/>
      </w:pPr>
      <w:r>
        <w:t>•</w:t>
      </w:r>
      <w:r>
        <w:tab/>
        <w:t xml:space="preserve">Оптимизация спроса и предложения рабочей силы на рынке труда.  </w:t>
      </w:r>
    </w:p>
    <w:p w:rsidR="00A0628F" w:rsidRDefault="00A0628F" w:rsidP="00A0628F">
      <w:pPr>
        <w:pStyle w:val="Default"/>
        <w:tabs>
          <w:tab w:val="left" w:pos="1134"/>
        </w:tabs>
        <w:ind w:firstLine="709"/>
        <w:jc w:val="both"/>
      </w:pPr>
      <w:r>
        <w:t>•</w:t>
      </w:r>
      <w:r>
        <w:tab/>
        <w:t>Увеличение и совершенствование форм социальных выплат и льгот.</w:t>
      </w:r>
    </w:p>
    <w:p w:rsidR="00A0628F" w:rsidRDefault="00A0628F" w:rsidP="00A0628F">
      <w:pPr>
        <w:pStyle w:val="Default"/>
        <w:tabs>
          <w:tab w:val="left" w:pos="1134"/>
        </w:tabs>
        <w:ind w:firstLine="709"/>
        <w:jc w:val="both"/>
      </w:pPr>
      <w:r>
        <w:t xml:space="preserve">Задачи </w:t>
      </w:r>
    </w:p>
    <w:p w:rsidR="00A0628F" w:rsidRDefault="00A0628F" w:rsidP="00A0628F">
      <w:pPr>
        <w:pStyle w:val="Default"/>
        <w:tabs>
          <w:tab w:val="left" w:pos="1134"/>
        </w:tabs>
        <w:ind w:firstLine="709"/>
        <w:jc w:val="both"/>
      </w:pPr>
      <w:r>
        <w:t>•</w:t>
      </w:r>
      <w:r>
        <w:tab/>
        <w:t>Проведение мероприятий по снижению уровня смертности населения и создание предпосылок для стабилизации показателей рождаемости.</w:t>
      </w:r>
    </w:p>
    <w:p w:rsidR="00A0628F" w:rsidRDefault="00A0628F" w:rsidP="00A0628F">
      <w:pPr>
        <w:pStyle w:val="Default"/>
        <w:tabs>
          <w:tab w:val="left" w:pos="1134"/>
        </w:tabs>
        <w:ind w:firstLine="709"/>
        <w:jc w:val="both"/>
      </w:pPr>
      <w:r>
        <w:t>•</w:t>
      </w:r>
      <w:r>
        <w:tab/>
        <w:t>Создание условий для развития положительных миграционных процессов.</w:t>
      </w:r>
    </w:p>
    <w:p w:rsidR="00A0628F" w:rsidRDefault="00A0628F" w:rsidP="00A0628F">
      <w:pPr>
        <w:pStyle w:val="Default"/>
        <w:tabs>
          <w:tab w:val="left" w:pos="1134"/>
        </w:tabs>
        <w:ind w:firstLine="709"/>
        <w:jc w:val="both"/>
      </w:pPr>
      <w:r>
        <w:t>•</w:t>
      </w:r>
      <w:r>
        <w:tab/>
        <w:t>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p>
    <w:p w:rsidR="00A0628F" w:rsidRDefault="00A0628F" w:rsidP="00A0628F">
      <w:pPr>
        <w:pStyle w:val="Default"/>
        <w:tabs>
          <w:tab w:val="left" w:pos="1134"/>
        </w:tabs>
        <w:ind w:firstLine="709"/>
        <w:jc w:val="both"/>
      </w:pPr>
      <w:r>
        <w:t>•</w:t>
      </w:r>
      <w:r>
        <w:tab/>
        <w:t>Заключение трехсторонних соглашений по регулированию социально-трудовых отношений, предусматривающих вопросы оплаты труда и ее роста;</w:t>
      </w:r>
    </w:p>
    <w:p w:rsidR="00A0628F" w:rsidRDefault="00A0628F" w:rsidP="00A0628F">
      <w:pPr>
        <w:pStyle w:val="Default"/>
        <w:tabs>
          <w:tab w:val="left" w:pos="1134"/>
        </w:tabs>
        <w:ind w:firstLine="709"/>
        <w:jc w:val="both"/>
      </w:pPr>
      <w:r>
        <w:t>•</w:t>
      </w:r>
      <w:r>
        <w:tab/>
        <w:t>Осуществление комплекса мер по обеспечению занятости трудоспособного населения.</w:t>
      </w:r>
    </w:p>
    <w:p w:rsidR="00A0628F" w:rsidRDefault="00A0628F" w:rsidP="00A0628F">
      <w:pPr>
        <w:pStyle w:val="Default"/>
        <w:tabs>
          <w:tab w:val="left" w:pos="1134"/>
        </w:tabs>
        <w:ind w:firstLine="709"/>
        <w:jc w:val="both"/>
      </w:pPr>
      <w:r>
        <w:t>•</w:t>
      </w:r>
      <w:r>
        <w:tab/>
        <w:t>Создание условий для эффективной занятости населения.</w:t>
      </w:r>
    </w:p>
    <w:p w:rsidR="00A0628F" w:rsidRDefault="00A0628F" w:rsidP="00A0628F">
      <w:pPr>
        <w:pStyle w:val="Default"/>
        <w:tabs>
          <w:tab w:val="left" w:pos="1134"/>
        </w:tabs>
        <w:ind w:firstLine="709"/>
        <w:jc w:val="both"/>
      </w:pPr>
      <w:r>
        <w:t>•</w:t>
      </w:r>
      <w:r>
        <w:tab/>
        <w:t>Улучшение жизненных условий пожилого и малоимущего населения путем предложения им широкого круга услуг по доступным ценам.</w:t>
      </w:r>
    </w:p>
    <w:p w:rsidR="00A0628F" w:rsidRDefault="00A0628F" w:rsidP="00A0628F">
      <w:pPr>
        <w:pStyle w:val="Default"/>
        <w:tabs>
          <w:tab w:val="left" w:pos="1134"/>
        </w:tabs>
        <w:ind w:firstLine="709"/>
        <w:jc w:val="both"/>
      </w:pPr>
      <w:r>
        <w:t>Проектные предложения для решения задач демографической политики:</w:t>
      </w:r>
    </w:p>
    <w:p w:rsidR="00A0628F" w:rsidRDefault="00A0628F" w:rsidP="00A0628F">
      <w:pPr>
        <w:pStyle w:val="Default"/>
        <w:tabs>
          <w:tab w:val="left" w:pos="1134"/>
        </w:tabs>
        <w:ind w:firstLine="709"/>
        <w:jc w:val="both"/>
      </w:pPr>
      <w:r>
        <w:t>•</w:t>
      </w:r>
      <w:r>
        <w:tab/>
        <w:t>создание новых рабочих мест, поддержка инновационных начинаний частных предпринимателей;</w:t>
      </w:r>
    </w:p>
    <w:p w:rsidR="00A0628F" w:rsidRDefault="00A0628F" w:rsidP="00A0628F">
      <w:pPr>
        <w:pStyle w:val="Default"/>
        <w:tabs>
          <w:tab w:val="left" w:pos="1134"/>
        </w:tabs>
        <w:ind w:firstLine="709"/>
        <w:jc w:val="both"/>
      </w:pPr>
      <w:r>
        <w:t>•</w:t>
      </w:r>
      <w:r>
        <w:tab/>
        <w:t>ремонт капитальных строений жилого и общественно-делового назначения;</w:t>
      </w:r>
    </w:p>
    <w:p w:rsidR="00A0628F" w:rsidRPr="004D7C0C" w:rsidRDefault="00A0628F" w:rsidP="00A0628F">
      <w:pPr>
        <w:pStyle w:val="Default"/>
        <w:tabs>
          <w:tab w:val="left" w:pos="1134"/>
        </w:tabs>
        <w:ind w:firstLine="709"/>
        <w:jc w:val="both"/>
      </w:pPr>
      <w:r>
        <w:t>•</w:t>
      </w:r>
      <w:r>
        <w:tab/>
        <w:t>обеспечение местами и возможностью посещения детских дошкольных и школьных учреждений.</w:t>
      </w:r>
    </w:p>
    <w:p w:rsidR="00A0628F"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xml:space="preserve">Таким образом, при регулярном миграционном притоке населения, связанном с перспективным освоением территории поселения, созданием новых рабочих мест, численность населения к концу расчетного срока (2036 г.) может составить до </w:t>
      </w:r>
      <w:r>
        <w:rPr>
          <w:rStyle w:val="afb"/>
          <w:bdr w:val="none" w:sz="0" w:space="0" w:color="auto" w:frame="1"/>
          <w:shd w:val="clear" w:color="auto" w:fill="FFFFFF"/>
        </w:rPr>
        <w:t>3318</w:t>
      </w:r>
      <w:r w:rsidRPr="00815ACA">
        <w:rPr>
          <w:rStyle w:val="afb"/>
          <w:bdr w:val="none" w:sz="0" w:space="0" w:color="auto" w:frame="1"/>
          <w:shd w:val="clear" w:color="auto" w:fill="FFFFFF"/>
        </w:rPr>
        <w:t xml:space="preserve"> </w:t>
      </w:r>
      <w:r w:rsidRPr="00815ACA">
        <w:rPr>
          <w:rStyle w:val="afb"/>
          <w:bdr w:val="none" w:sz="0" w:space="0" w:color="auto" w:frame="1"/>
          <w:shd w:val="clear" w:color="auto" w:fill="FFFFFF"/>
        </w:rPr>
        <w:lastRenderedPageBreak/>
        <w:t>человек. Такой прогноз следует рассматривать как оптимистический и его реализация возможна только при долголетней правильной экономической и демографической политике в регионе.</w:t>
      </w:r>
    </w:p>
    <w:p w:rsidR="00A0628F" w:rsidRPr="002A4238" w:rsidRDefault="00A0628F" w:rsidP="00A0628F">
      <w:pPr>
        <w:jc w:val="center"/>
        <w:rPr>
          <w:b/>
          <w:kern w:val="24"/>
        </w:rPr>
      </w:pPr>
    </w:p>
    <w:p w:rsidR="00A0628F" w:rsidRPr="002A4238" w:rsidRDefault="00A0628F" w:rsidP="00A0628F">
      <w:pPr>
        <w:tabs>
          <w:tab w:val="left" w:pos="1134"/>
        </w:tabs>
        <w:ind w:left="709"/>
        <w:jc w:val="both"/>
      </w:pPr>
    </w:p>
    <w:p w:rsidR="00A0628F" w:rsidRPr="002A4238" w:rsidRDefault="00A0628F" w:rsidP="00A0628F">
      <w:pPr>
        <w:jc w:val="center"/>
        <w:rPr>
          <w:b/>
          <w:i/>
          <w:kern w:val="24"/>
        </w:rPr>
      </w:pPr>
      <w:r w:rsidRPr="002A4238">
        <w:rPr>
          <w:b/>
          <w:i/>
          <w:kern w:val="24"/>
        </w:rPr>
        <w:t>1.</w:t>
      </w:r>
      <w:r>
        <w:rPr>
          <w:b/>
          <w:i/>
          <w:kern w:val="24"/>
        </w:rPr>
        <w:t>3</w:t>
      </w:r>
      <w:r w:rsidRPr="002A4238">
        <w:rPr>
          <w:b/>
          <w:i/>
          <w:kern w:val="24"/>
        </w:rPr>
        <w:t xml:space="preserve"> Прогноз развития застройки </w:t>
      </w:r>
      <w:r w:rsidRPr="001868E6">
        <w:rPr>
          <w:b/>
          <w:i/>
          <w:kern w:val="24"/>
        </w:rPr>
        <w:t>муниципального образования</w:t>
      </w:r>
    </w:p>
    <w:p w:rsidR="00A0628F" w:rsidRPr="002A4238" w:rsidRDefault="00A0628F" w:rsidP="00A0628F">
      <w:pPr>
        <w:ind w:firstLine="567"/>
        <w:jc w:val="both"/>
        <w:rPr>
          <w:kern w:val="24"/>
        </w:rPr>
      </w:pPr>
    </w:p>
    <w:p w:rsidR="00A0628F" w:rsidRPr="001E2167" w:rsidRDefault="00A0628F" w:rsidP="00A0628F">
      <w:pPr>
        <w:pStyle w:val="141"/>
        <w:spacing w:line="240" w:lineRule="auto"/>
        <w:rPr>
          <w:rFonts w:ascii="Times New Roman" w:hAnsi="Times New Roman" w:cs="Times New Roman"/>
          <w:sz w:val="24"/>
          <w:szCs w:val="24"/>
        </w:rPr>
      </w:pPr>
      <w:r w:rsidRPr="001E2167">
        <w:rPr>
          <w:rFonts w:ascii="Times New Roman" w:hAnsi="Times New Roman" w:cs="Times New Roman"/>
          <w:sz w:val="24"/>
          <w:szCs w:val="24"/>
        </w:rPr>
        <w:t>Сведения о количестве и площади жилых помещений в населенных пунктах поселения представлены в следующей таблице:</w:t>
      </w:r>
    </w:p>
    <w:p w:rsidR="00A0628F" w:rsidRDefault="00A0628F" w:rsidP="00A0628F">
      <w:pPr>
        <w:shd w:val="clear" w:color="auto" w:fill="FFFFFF"/>
      </w:pPr>
    </w:p>
    <w:p w:rsidR="00A0628F" w:rsidRPr="001E2167" w:rsidRDefault="00A0628F" w:rsidP="00A0628F">
      <w:pPr>
        <w:shd w:val="clear" w:color="auto" w:fill="FFFFFF"/>
        <w:ind w:firstLine="709"/>
      </w:pPr>
      <w:r w:rsidRPr="001E2167">
        <w:t xml:space="preserve">Таблица </w:t>
      </w:r>
      <w: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287"/>
      </w:tblGrid>
      <w:tr w:rsidR="00A0628F" w:rsidRPr="001E2167" w:rsidTr="00A0628F">
        <w:tc>
          <w:tcPr>
            <w:tcW w:w="2391" w:type="dxa"/>
            <w:shd w:val="clear" w:color="auto" w:fill="auto"/>
            <w:vAlign w:val="center"/>
          </w:tcPr>
          <w:p w:rsidR="00A0628F" w:rsidRPr="001E2167" w:rsidRDefault="00A0628F" w:rsidP="00A0628F">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Населенный пункт</w:t>
            </w:r>
          </w:p>
        </w:tc>
        <w:tc>
          <w:tcPr>
            <w:tcW w:w="2393" w:type="dxa"/>
            <w:shd w:val="clear" w:color="auto" w:fill="auto"/>
            <w:vAlign w:val="center"/>
          </w:tcPr>
          <w:p w:rsidR="00A0628F" w:rsidRPr="001E2167" w:rsidRDefault="00A0628F" w:rsidP="00A0628F">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 xml:space="preserve">Количество зданий (в том числе административных и жилых) </w:t>
            </w:r>
          </w:p>
        </w:tc>
        <w:tc>
          <w:tcPr>
            <w:tcW w:w="2393" w:type="dxa"/>
            <w:shd w:val="clear" w:color="auto" w:fill="auto"/>
            <w:vAlign w:val="center"/>
          </w:tcPr>
          <w:p w:rsidR="00A0628F" w:rsidRDefault="00A0628F" w:rsidP="00A0628F">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Площадь жилых помещений</w:t>
            </w:r>
            <w:r>
              <w:rPr>
                <w:rFonts w:ascii="Times New Roman" w:hAnsi="Times New Roman" w:cs="Times New Roman"/>
                <w:sz w:val="24"/>
                <w:szCs w:val="24"/>
              </w:rPr>
              <w:t>,</w:t>
            </w:r>
          </w:p>
          <w:p w:rsidR="00A0628F" w:rsidRPr="001E2167" w:rsidRDefault="00A0628F" w:rsidP="00A0628F">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тыс. кв.м.</w:t>
            </w:r>
          </w:p>
        </w:tc>
        <w:tc>
          <w:tcPr>
            <w:tcW w:w="2287" w:type="dxa"/>
            <w:shd w:val="clear" w:color="auto" w:fill="auto"/>
            <w:vAlign w:val="center"/>
          </w:tcPr>
          <w:p w:rsidR="00A0628F" w:rsidRPr="001E2167" w:rsidRDefault="00A0628F" w:rsidP="00A0628F">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Количество жилых помещений</w:t>
            </w:r>
          </w:p>
        </w:tc>
      </w:tr>
      <w:tr w:rsidR="00A0628F" w:rsidRPr="001E2167" w:rsidTr="00A0628F">
        <w:tc>
          <w:tcPr>
            <w:tcW w:w="2391" w:type="dxa"/>
            <w:shd w:val="clear" w:color="auto" w:fill="auto"/>
            <w:vAlign w:val="center"/>
          </w:tcPr>
          <w:p w:rsidR="00A0628F" w:rsidRPr="001E2167" w:rsidRDefault="00A0628F" w:rsidP="00A0628F">
            <w:r>
              <w:t>с. Лебеди</w:t>
            </w:r>
          </w:p>
        </w:tc>
        <w:tc>
          <w:tcPr>
            <w:tcW w:w="2393" w:type="dxa"/>
            <w:shd w:val="clear" w:color="auto" w:fill="auto"/>
          </w:tcPr>
          <w:p w:rsidR="00A0628F" w:rsidRPr="001E2167" w:rsidRDefault="00A0628F" w:rsidP="00A0628F">
            <w:pPr>
              <w:jc w:val="center"/>
            </w:pPr>
            <w:r>
              <w:t>218</w:t>
            </w:r>
          </w:p>
        </w:tc>
        <w:tc>
          <w:tcPr>
            <w:tcW w:w="2393" w:type="dxa"/>
            <w:shd w:val="clear" w:color="auto" w:fill="auto"/>
          </w:tcPr>
          <w:p w:rsidR="00A0628F" w:rsidRPr="001E2167" w:rsidRDefault="00A0628F" w:rsidP="00A0628F">
            <w:pPr>
              <w:jc w:val="center"/>
            </w:pPr>
            <w:r>
              <w:t>8072,0</w:t>
            </w:r>
          </w:p>
        </w:tc>
        <w:tc>
          <w:tcPr>
            <w:tcW w:w="2287" w:type="dxa"/>
            <w:shd w:val="clear" w:color="auto" w:fill="auto"/>
          </w:tcPr>
          <w:p w:rsidR="00A0628F" w:rsidRPr="001E2167" w:rsidRDefault="00A0628F" w:rsidP="00A0628F">
            <w:pPr>
              <w:jc w:val="center"/>
            </w:pPr>
            <w:r>
              <w:t>237</w:t>
            </w:r>
          </w:p>
        </w:tc>
      </w:tr>
      <w:tr w:rsidR="00A0628F" w:rsidRPr="001E2167" w:rsidTr="00A0628F">
        <w:tc>
          <w:tcPr>
            <w:tcW w:w="2391" w:type="dxa"/>
            <w:shd w:val="clear" w:color="auto" w:fill="auto"/>
            <w:vAlign w:val="center"/>
          </w:tcPr>
          <w:p w:rsidR="00A0628F" w:rsidRPr="001E2167" w:rsidRDefault="00A0628F" w:rsidP="00A0628F">
            <w:r>
              <w:t>д. Подкопенная</w:t>
            </w:r>
          </w:p>
        </w:tc>
        <w:tc>
          <w:tcPr>
            <w:tcW w:w="2393" w:type="dxa"/>
            <w:shd w:val="clear" w:color="auto" w:fill="auto"/>
          </w:tcPr>
          <w:p w:rsidR="00A0628F" w:rsidRPr="001E2167" w:rsidRDefault="00A0628F" w:rsidP="00A0628F">
            <w:pPr>
              <w:jc w:val="center"/>
            </w:pPr>
            <w:r>
              <w:t>32</w:t>
            </w:r>
          </w:p>
        </w:tc>
        <w:tc>
          <w:tcPr>
            <w:tcW w:w="2393" w:type="dxa"/>
            <w:shd w:val="clear" w:color="auto" w:fill="auto"/>
          </w:tcPr>
          <w:p w:rsidR="00A0628F" w:rsidRPr="001E2167" w:rsidRDefault="00A0628F" w:rsidP="00A0628F">
            <w:pPr>
              <w:jc w:val="center"/>
            </w:pPr>
            <w:r>
              <w:t>1174,3</w:t>
            </w:r>
          </w:p>
        </w:tc>
        <w:tc>
          <w:tcPr>
            <w:tcW w:w="2287" w:type="dxa"/>
            <w:shd w:val="clear" w:color="auto" w:fill="auto"/>
          </w:tcPr>
          <w:p w:rsidR="00A0628F" w:rsidRPr="001E2167" w:rsidRDefault="00A0628F" w:rsidP="00A0628F">
            <w:pPr>
              <w:jc w:val="center"/>
            </w:pPr>
            <w:r>
              <w:t>34</w:t>
            </w:r>
          </w:p>
        </w:tc>
      </w:tr>
      <w:tr w:rsidR="00A0628F" w:rsidRPr="001E2167" w:rsidTr="00A0628F">
        <w:tc>
          <w:tcPr>
            <w:tcW w:w="2391" w:type="dxa"/>
            <w:shd w:val="clear" w:color="auto" w:fill="auto"/>
            <w:vAlign w:val="center"/>
          </w:tcPr>
          <w:p w:rsidR="00A0628F" w:rsidRPr="001E2167" w:rsidRDefault="00A0628F" w:rsidP="00A0628F">
            <w:r>
              <w:t>д. Уфимцево</w:t>
            </w:r>
          </w:p>
        </w:tc>
        <w:tc>
          <w:tcPr>
            <w:tcW w:w="2393" w:type="dxa"/>
            <w:shd w:val="clear" w:color="auto" w:fill="auto"/>
          </w:tcPr>
          <w:p w:rsidR="00A0628F" w:rsidRPr="001E2167" w:rsidRDefault="00A0628F" w:rsidP="00A0628F">
            <w:pPr>
              <w:jc w:val="center"/>
            </w:pPr>
            <w:r>
              <w:t>229</w:t>
            </w:r>
          </w:p>
        </w:tc>
        <w:tc>
          <w:tcPr>
            <w:tcW w:w="2393" w:type="dxa"/>
            <w:shd w:val="clear" w:color="auto" w:fill="auto"/>
          </w:tcPr>
          <w:p w:rsidR="00A0628F" w:rsidRPr="001E2167" w:rsidRDefault="00A0628F" w:rsidP="00A0628F">
            <w:pPr>
              <w:jc w:val="center"/>
            </w:pPr>
            <w:r>
              <w:t>9667,5</w:t>
            </w:r>
          </w:p>
        </w:tc>
        <w:tc>
          <w:tcPr>
            <w:tcW w:w="2287" w:type="dxa"/>
            <w:shd w:val="clear" w:color="auto" w:fill="auto"/>
          </w:tcPr>
          <w:p w:rsidR="00A0628F" w:rsidRPr="001E2167" w:rsidRDefault="00A0628F" w:rsidP="00A0628F">
            <w:pPr>
              <w:jc w:val="center"/>
            </w:pPr>
            <w:r>
              <w:t>253</w:t>
            </w:r>
          </w:p>
        </w:tc>
      </w:tr>
      <w:tr w:rsidR="00A0628F" w:rsidRPr="001E2167" w:rsidTr="00A0628F">
        <w:tc>
          <w:tcPr>
            <w:tcW w:w="2391" w:type="dxa"/>
            <w:shd w:val="clear" w:color="auto" w:fill="auto"/>
            <w:vAlign w:val="center"/>
          </w:tcPr>
          <w:p w:rsidR="00A0628F" w:rsidRPr="001E2167" w:rsidRDefault="00A0628F" w:rsidP="00A0628F">
            <w:r>
              <w:t>д. Пор-Искитим</w:t>
            </w:r>
          </w:p>
        </w:tc>
        <w:tc>
          <w:tcPr>
            <w:tcW w:w="2393" w:type="dxa"/>
            <w:shd w:val="clear" w:color="auto" w:fill="auto"/>
          </w:tcPr>
          <w:p w:rsidR="00A0628F" w:rsidRPr="001E2167" w:rsidRDefault="00A0628F" w:rsidP="00A0628F">
            <w:pPr>
              <w:jc w:val="center"/>
            </w:pPr>
            <w:r>
              <w:t>223</w:t>
            </w:r>
          </w:p>
        </w:tc>
        <w:tc>
          <w:tcPr>
            <w:tcW w:w="2393" w:type="dxa"/>
            <w:shd w:val="clear" w:color="auto" w:fill="auto"/>
          </w:tcPr>
          <w:p w:rsidR="00A0628F" w:rsidRPr="001E2167" w:rsidRDefault="00A0628F" w:rsidP="00A0628F">
            <w:pPr>
              <w:jc w:val="center"/>
            </w:pPr>
            <w:r>
              <w:t>9543,5</w:t>
            </w:r>
          </w:p>
        </w:tc>
        <w:tc>
          <w:tcPr>
            <w:tcW w:w="2287" w:type="dxa"/>
            <w:shd w:val="clear" w:color="auto" w:fill="auto"/>
          </w:tcPr>
          <w:p w:rsidR="00A0628F" w:rsidRPr="001E2167" w:rsidRDefault="00A0628F" w:rsidP="00A0628F">
            <w:pPr>
              <w:jc w:val="center"/>
            </w:pPr>
            <w:r>
              <w:t>255</w:t>
            </w:r>
          </w:p>
        </w:tc>
      </w:tr>
      <w:tr w:rsidR="00A0628F" w:rsidRPr="001E2167" w:rsidTr="00A0628F">
        <w:tc>
          <w:tcPr>
            <w:tcW w:w="2391" w:type="dxa"/>
            <w:shd w:val="clear" w:color="auto" w:fill="auto"/>
            <w:vAlign w:val="center"/>
          </w:tcPr>
          <w:p w:rsidR="00A0628F" w:rsidRPr="001E2167" w:rsidRDefault="00A0628F" w:rsidP="00A0628F">
            <w:r>
              <w:t>д. Корбелкино</w:t>
            </w:r>
          </w:p>
        </w:tc>
        <w:tc>
          <w:tcPr>
            <w:tcW w:w="2393" w:type="dxa"/>
            <w:shd w:val="clear" w:color="auto" w:fill="auto"/>
          </w:tcPr>
          <w:p w:rsidR="00A0628F" w:rsidRPr="001E2167" w:rsidRDefault="00A0628F" w:rsidP="00A0628F">
            <w:pPr>
              <w:jc w:val="center"/>
            </w:pPr>
            <w:r>
              <w:t>26</w:t>
            </w:r>
          </w:p>
        </w:tc>
        <w:tc>
          <w:tcPr>
            <w:tcW w:w="2393" w:type="dxa"/>
            <w:shd w:val="clear" w:color="auto" w:fill="auto"/>
          </w:tcPr>
          <w:p w:rsidR="00A0628F" w:rsidRPr="001E2167" w:rsidRDefault="00A0628F" w:rsidP="00A0628F">
            <w:pPr>
              <w:jc w:val="center"/>
            </w:pPr>
            <w:r>
              <w:t>1205,8</w:t>
            </w:r>
          </w:p>
        </w:tc>
        <w:tc>
          <w:tcPr>
            <w:tcW w:w="2287" w:type="dxa"/>
            <w:shd w:val="clear" w:color="auto" w:fill="auto"/>
          </w:tcPr>
          <w:p w:rsidR="00A0628F" w:rsidRPr="001E2167" w:rsidRDefault="00A0628F" w:rsidP="00A0628F">
            <w:pPr>
              <w:jc w:val="center"/>
            </w:pPr>
            <w:r>
              <w:t>29</w:t>
            </w:r>
          </w:p>
        </w:tc>
      </w:tr>
      <w:tr w:rsidR="00A0628F" w:rsidRPr="001E2167" w:rsidTr="00A0628F">
        <w:tc>
          <w:tcPr>
            <w:tcW w:w="2391" w:type="dxa"/>
            <w:shd w:val="clear" w:color="auto" w:fill="auto"/>
            <w:vAlign w:val="center"/>
          </w:tcPr>
          <w:p w:rsidR="00A0628F" w:rsidRPr="001E2167" w:rsidRDefault="00A0628F" w:rsidP="00A0628F">
            <w:r>
              <w:t>Итого</w:t>
            </w:r>
          </w:p>
        </w:tc>
        <w:tc>
          <w:tcPr>
            <w:tcW w:w="2393" w:type="dxa"/>
            <w:shd w:val="clear" w:color="auto" w:fill="auto"/>
          </w:tcPr>
          <w:p w:rsidR="00A0628F" w:rsidRPr="001E2167" w:rsidRDefault="00C5165E" w:rsidP="00A0628F">
            <w:pPr>
              <w:jc w:val="center"/>
            </w:pPr>
            <w:fldSimple w:instr=" =SUM(ABOVE) ">
              <w:r w:rsidR="00A0628F">
                <w:rPr>
                  <w:noProof/>
                </w:rPr>
                <w:t>728</w:t>
              </w:r>
            </w:fldSimple>
          </w:p>
        </w:tc>
        <w:tc>
          <w:tcPr>
            <w:tcW w:w="2393" w:type="dxa"/>
            <w:shd w:val="clear" w:color="auto" w:fill="auto"/>
          </w:tcPr>
          <w:p w:rsidR="00A0628F" w:rsidRPr="001E2167" w:rsidRDefault="00C5165E" w:rsidP="00A0628F">
            <w:pPr>
              <w:jc w:val="center"/>
            </w:pPr>
            <w:fldSimple w:instr=" =SUM(ABOVE) ">
              <w:r w:rsidR="00A0628F">
                <w:rPr>
                  <w:noProof/>
                </w:rPr>
                <w:t>29663,1</w:t>
              </w:r>
            </w:fldSimple>
          </w:p>
        </w:tc>
        <w:tc>
          <w:tcPr>
            <w:tcW w:w="2287" w:type="dxa"/>
            <w:shd w:val="clear" w:color="auto" w:fill="auto"/>
          </w:tcPr>
          <w:p w:rsidR="00A0628F" w:rsidRPr="001E2167" w:rsidRDefault="00C5165E" w:rsidP="00A0628F">
            <w:pPr>
              <w:jc w:val="center"/>
            </w:pPr>
            <w:fldSimple w:instr=" =SUM(ABOVE) ">
              <w:r w:rsidR="00A0628F">
                <w:rPr>
                  <w:noProof/>
                </w:rPr>
                <w:t>808</w:t>
              </w:r>
            </w:fldSimple>
          </w:p>
        </w:tc>
      </w:tr>
    </w:tbl>
    <w:p w:rsidR="00A0628F" w:rsidRDefault="00A0628F" w:rsidP="00A0628F">
      <w:pPr>
        <w:pStyle w:val="af9"/>
        <w:ind w:firstLine="709"/>
        <w:jc w:val="both"/>
        <w:rPr>
          <w:rStyle w:val="afb"/>
          <w:b w:val="0"/>
          <w:bdr w:val="none" w:sz="0" w:space="0" w:color="auto" w:frame="1"/>
          <w:shd w:val="clear" w:color="auto" w:fill="FFFFFF"/>
        </w:rPr>
      </w:pPr>
    </w:p>
    <w:p w:rsidR="00A0628F" w:rsidRDefault="00A0628F" w:rsidP="00A0628F">
      <w:pPr>
        <w:pStyle w:val="af9"/>
        <w:ind w:firstLine="709"/>
        <w:jc w:val="both"/>
        <w:rPr>
          <w:rStyle w:val="afb"/>
          <w:b w:val="0"/>
          <w:bdr w:val="none" w:sz="0" w:space="0" w:color="auto" w:frame="1"/>
          <w:shd w:val="clear" w:color="auto" w:fill="FFFFFF"/>
        </w:rPr>
      </w:pPr>
      <w:r w:rsidRPr="00C92155">
        <w:rPr>
          <w:rStyle w:val="afb"/>
          <w:bdr w:val="none" w:sz="0" w:space="0" w:color="auto" w:frame="1"/>
          <w:shd w:val="clear" w:color="auto" w:fill="FFFFFF"/>
        </w:rPr>
        <w:t>На расчетный период Генерального плана (2036 г.) жилищная обеспеченность принимается в размере 25 м</w:t>
      </w:r>
      <w:r w:rsidRPr="00C92155">
        <w:rPr>
          <w:rStyle w:val="afb"/>
          <w:bdr w:val="none" w:sz="0" w:space="0" w:color="auto" w:frame="1"/>
          <w:shd w:val="clear" w:color="auto" w:fill="FFFFFF"/>
          <w:vertAlign w:val="superscript"/>
        </w:rPr>
        <w:t>2</w:t>
      </w:r>
      <w:r w:rsidRPr="00C92155">
        <w:rPr>
          <w:rStyle w:val="afb"/>
          <w:bdr w:val="none" w:sz="0" w:space="0" w:color="auto" w:frame="1"/>
          <w:shd w:val="clear" w:color="auto" w:fill="FFFFFF"/>
        </w:rPr>
        <w:t xml:space="preserve">/чел.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w:t>
      </w:r>
      <w:r>
        <w:rPr>
          <w:rStyle w:val="afb"/>
          <w:bdr w:val="none" w:sz="0" w:space="0" w:color="auto" w:frame="1"/>
          <w:shd w:val="clear" w:color="auto" w:fill="FFFFFF"/>
        </w:rPr>
        <w:t>в перспективе</w:t>
      </w:r>
      <w:r w:rsidRPr="00C92155">
        <w:rPr>
          <w:rStyle w:val="afb"/>
          <w:bdr w:val="none" w:sz="0" w:space="0" w:color="auto" w:frame="1"/>
          <w:shd w:val="clear" w:color="auto" w:fill="FFFFFF"/>
        </w:rPr>
        <w:t xml:space="preserve"> благоприятных жилищных условий. </w:t>
      </w:r>
    </w:p>
    <w:p w:rsidR="00A0628F" w:rsidRPr="00815ACA" w:rsidRDefault="00A0628F" w:rsidP="00A0628F">
      <w:pPr>
        <w:pStyle w:val="af9"/>
        <w:ind w:firstLine="709"/>
        <w:jc w:val="both"/>
        <w:rPr>
          <w:rStyle w:val="afb"/>
          <w:b w:val="0"/>
          <w:bdr w:val="none" w:sz="0" w:space="0" w:color="auto" w:frame="1"/>
          <w:shd w:val="clear" w:color="auto" w:fill="FFFFFF"/>
        </w:rPr>
      </w:pPr>
      <w:r w:rsidRPr="00815ACA">
        <w:rPr>
          <w:rStyle w:val="afb"/>
          <w:bdr w:val="none" w:sz="0" w:space="0" w:color="auto" w:frame="1"/>
          <w:shd w:val="clear" w:color="auto" w:fill="FFFFFF"/>
        </w:rPr>
        <w:t xml:space="preserve">В таблице </w:t>
      </w:r>
      <w:r>
        <w:rPr>
          <w:rStyle w:val="afb"/>
          <w:bdr w:val="none" w:sz="0" w:space="0" w:color="auto" w:frame="1"/>
          <w:shd w:val="clear" w:color="auto" w:fill="FFFFFF"/>
        </w:rPr>
        <w:t>25</w:t>
      </w:r>
      <w:r w:rsidRPr="00815ACA">
        <w:rPr>
          <w:rStyle w:val="afb"/>
          <w:bdr w:val="none" w:sz="0" w:space="0" w:color="auto" w:frame="1"/>
          <w:shd w:val="clear" w:color="auto" w:fill="FFFFFF"/>
        </w:rPr>
        <w:t xml:space="preserve"> приведены данные по объемам жилищного строительства по населенным пунктам, в которых на расчетный срок имеется необходимость в новом строительстве.</w:t>
      </w:r>
    </w:p>
    <w:p w:rsidR="00A0628F" w:rsidRDefault="00A0628F" w:rsidP="00A0628F">
      <w:pPr>
        <w:pStyle w:val="af9"/>
        <w:ind w:firstLine="709"/>
        <w:rPr>
          <w:rStyle w:val="afb"/>
          <w:b w:val="0"/>
          <w:bdr w:val="none" w:sz="0" w:space="0" w:color="auto" w:frame="1"/>
          <w:shd w:val="clear" w:color="auto" w:fill="FFFFFF"/>
        </w:rPr>
      </w:pPr>
    </w:p>
    <w:p w:rsidR="00A0628F" w:rsidRPr="00815ACA" w:rsidRDefault="00A0628F" w:rsidP="00A0628F">
      <w:pPr>
        <w:pStyle w:val="af9"/>
        <w:ind w:firstLine="709"/>
        <w:rPr>
          <w:rStyle w:val="afb"/>
          <w:b w:val="0"/>
          <w:bdr w:val="none" w:sz="0" w:space="0" w:color="auto" w:frame="1"/>
          <w:shd w:val="clear" w:color="auto" w:fill="FFFFFF"/>
        </w:rPr>
      </w:pPr>
      <w:r w:rsidRPr="00815ACA">
        <w:rPr>
          <w:rStyle w:val="afb"/>
          <w:bdr w:val="none" w:sz="0" w:space="0" w:color="auto" w:frame="1"/>
          <w:shd w:val="clear" w:color="auto" w:fill="FFFFFF"/>
        </w:rPr>
        <w:t xml:space="preserve">Таблица </w:t>
      </w:r>
      <w:r>
        <w:rPr>
          <w:rStyle w:val="afb"/>
          <w:bdr w:val="none" w:sz="0" w:space="0" w:color="auto" w:frame="1"/>
          <w:shd w:val="clear" w:color="auto" w:fill="FFFFFF"/>
        </w:rPr>
        <w:t>25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343"/>
        <w:gridCol w:w="1855"/>
        <w:gridCol w:w="1630"/>
        <w:gridCol w:w="1728"/>
        <w:gridCol w:w="1427"/>
      </w:tblGrid>
      <w:tr w:rsidR="00A0628F" w:rsidRPr="009213FF" w:rsidTr="00A0628F">
        <w:trPr>
          <w:trHeight w:val="1164"/>
          <w:tblHeader/>
        </w:trPr>
        <w:tc>
          <w:tcPr>
            <w:tcW w:w="783" w:type="pct"/>
            <w:shd w:val="clear" w:color="auto" w:fill="auto"/>
            <w:vAlign w:val="center"/>
          </w:tcPr>
          <w:p w:rsidR="00A0628F" w:rsidRPr="009213FF" w:rsidRDefault="00A0628F" w:rsidP="00A0628F">
            <w:pPr>
              <w:jc w:val="center"/>
              <w:rPr>
                <w:rFonts w:eastAsia="Calibri"/>
              </w:rPr>
            </w:pPr>
            <w:r w:rsidRPr="009213FF">
              <w:rPr>
                <w:rFonts w:eastAsia="Calibri"/>
              </w:rPr>
              <w:t>Населенный пункт</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Средняя жилищная обеспечен-ность, м</w:t>
            </w:r>
            <w:r w:rsidRPr="009213FF">
              <w:rPr>
                <w:rFonts w:eastAsia="Calibri"/>
                <w:vertAlign w:val="superscript"/>
              </w:rPr>
              <w:t>2</w:t>
            </w:r>
          </w:p>
        </w:tc>
        <w:tc>
          <w:tcPr>
            <w:tcW w:w="980" w:type="pct"/>
            <w:shd w:val="clear" w:color="auto" w:fill="auto"/>
            <w:vAlign w:val="center"/>
          </w:tcPr>
          <w:p w:rsidR="00A0628F" w:rsidRPr="009213FF" w:rsidRDefault="00A0628F" w:rsidP="00A0628F">
            <w:pPr>
              <w:jc w:val="center"/>
              <w:rPr>
                <w:rFonts w:eastAsia="Calibri"/>
              </w:rPr>
            </w:pPr>
            <w:r w:rsidRPr="009213FF">
              <w:rPr>
                <w:rFonts w:eastAsia="Calibri"/>
              </w:rPr>
              <w:t>Существующий жилищный фонд, м</w:t>
            </w:r>
            <w:r w:rsidRPr="009213FF">
              <w:rPr>
                <w:rFonts w:eastAsia="Calibri"/>
                <w:vertAlign w:val="superscript"/>
              </w:rPr>
              <w:t>2</w:t>
            </w:r>
          </w:p>
        </w:tc>
        <w:tc>
          <w:tcPr>
            <w:tcW w:w="861" w:type="pct"/>
            <w:shd w:val="clear" w:color="auto" w:fill="auto"/>
            <w:vAlign w:val="center"/>
          </w:tcPr>
          <w:p w:rsidR="00A0628F" w:rsidRPr="009213FF" w:rsidRDefault="00A0628F" w:rsidP="00A0628F">
            <w:pPr>
              <w:jc w:val="center"/>
              <w:rPr>
                <w:rFonts w:eastAsia="Calibri"/>
              </w:rPr>
            </w:pPr>
            <w:r w:rsidRPr="009213FF">
              <w:rPr>
                <w:rFonts w:eastAsia="Calibri"/>
              </w:rPr>
              <w:t>Сохраняемый жилищный фонд, м</w:t>
            </w:r>
            <w:r w:rsidRPr="009213FF">
              <w:rPr>
                <w:rFonts w:eastAsia="Calibri"/>
                <w:vertAlign w:val="superscript"/>
              </w:rPr>
              <w:t>2</w:t>
            </w:r>
          </w:p>
        </w:tc>
        <w:tc>
          <w:tcPr>
            <w:tcW w:w="913" w:type="pct"/>
            <w:shd w:val="clear" w:color="auto" w:fill="auto"/>
            <w:vAlign w:val="center"/>
          </w:tcPr>
          <w:p w:rsidR="00A0628F" w:rsidRPr="009213FF" w:rsidRDefault="00A0628F" w:rsidP="00A0628F">
            <w:pPr>
              <w:jc w:val="center"/>
              <w:rPr>
                <w:rFonts w:eastAsia="Calibri"/>
              </w:rPr>
            </w:pPr>
            <w:r w:rsidRPr="009213FF">
              <w:rPr>
                <w:rFonts w:eastAsia="Calibri"/>
              </w:rPr>
              <w:t>Объем нового жилищного строительства, м</w:t>
            </w:r>
            <w:r w:rsidRPr="009213FF">
              <w:rPr>
                <w:rFonts w:eastAsia="Calibri"/>
                <w:vertAlign w:val="superscript"/>
              </w:rPr>
              <w:t>2</w:t>
            </w:r>
          </w:p>
        </w:tc>
        <w:tc>
          <w:tcPr>
            <w:tcW w:w="754" w:type="pct"/>
            <w:shd w:val="clear" w:color="auto" w:fill="auto"/>
            <w:vAlign w:val="center"/>
          </w:tcPr>
          <w:p w:rsidR="00A0628F" w:rsidRPr="009213FF" w:rsidRDefault="00A0628F" w:rsidP="00A0628F">
            <w:pPr>
              <w:jc w:val="center"/>
              <w:rPr>
                <w:rFonts w:eastAsia="Calibri"/>
              </w:rPr>
            </w:pPr>
            <w:r w:rsidRPr="009213FF">
              <w:rPr>
                <w:rFonts w:eastAsia="Calibri"/>
              </w:rPr>
              <w:t>Итого потребный жилищный фонд, м</w:t>
            </w:r>
            <w:r w:rsidRPr="009213FF">
              <w:rPr>
                <w:rFonts w:eastAsia="Calibri"/>
                <w:vertAlign w:val="superscript"/>
              </w:rPr>
              <w:t>2</w:t>
            </w:r>
          </w:p>
        </w:tc>
      </w:tr>
      <w:tr w:rsidR="00A0628F" w:rsidRPr="009213FF" w:rsidTr="00A0628F">
        <w:tc>
          <w:tcPr>
            <w:tcW w:w="783" w:type="pct"/>
            <w:shd w:val="clear" w:color="auto" w:fill="auto"/>
          </w:tcPr>
          <w:p w:rsidR="00A0628F" w:rsidRPr="009213FF" w:rsidRDefault="00A0628F" w:rsidP="00A0628F">
            <w:pPr>
              <w:jc w:val="center"/>
              <w:rPr>
                <w:rFonts w:eastAsia="Calibri"/>
              </w:rPr>
            </w:pPr>
            <w:r w:rsidRPr="009213FF">
              <w:t>с. Лебеди</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8072</w:t>
            </w:r>
          </w:p>
        </w:tc>
        <w:tc>
          <w:tcPr>
            <w:tcW w:w="861" w:type="pct"/>
            <w:shd w:val="clear" w:color="auto" w:fill="auto"/>
            <w:vAlign w:val="center"/>
          </w:tcPr>
          <w:p w:rsidR="00A0628F" w:rsidRPr="009213FF" w:rsidRDefault="00A0628F" w:rsidP="00A0628F">
            <w:pPr>
              <w:jc w:val="center"/>
              <w:rPr>
                <w:rFonts w:eastAsia="Calibri"/>
              </w:rPr>
            </w:pPr>
            <w:r w:rsidRPr="009213FF">
              <w:t>8072</w:t>
            </w:r>
          </w:p>
        </w:tc>
        <w:tc>
          <w:tcPr>
            <w:tcW w:w="913" w:type="pct"/>
            <w:shd w:val="clear" w:color="auto" w:fill="auto"/>
            <w:vAlign w:val="center"/>
          </w:tcPr>
          <w:p w:rsidR="00A0628F" w:rsidRPr="009213FF" w:rsidRDefault="00A0628F" w:rsidP="00A0628F">
            <w:pPr>
              <w:jc w:val="center"/>
              <w:rPr>
                <w:rFonts w:eastAsia="Calibri"/>
              </w:rPr>
            </w:pPr>
            <w:r w:rsidRPr="009213FF">
              <w:t>250</w:t>
            </w:r>
          </w:p>
        </w:tc>
        <w:tc>
          <w:tcPr>
            <w:tcW w:w="754" w:type="pct"/>
            <w:shd w:val="clear" w:color="auto" w:fill="auto"/>
            <w:vAlign w:val="center"/>
          </w:tcPr>
          <w:p w:rsidR="00A0628F" w:rsidRPr="009213FF" w:rsidRDefault="00A0628F" w:rsidP="00A0628F">
            <w:pPr>
              <w:jc w:val="center"/>
              <w:rPr>
                <w:rFonts w:eastAsia="Calibri"/>
              </w:rPr>
            </w:pPr>
            <w:r w:rsidRPr="009213FF">
              <w:t>8322,0</w:t>
            </w:r>
          </w:p>
        </w:tc>
      </w:tr>
      <w:tr w:rsidR="00A0628F" w:rsidRPr="009213FF" w:rsidTr="00A0628F">
        <w:tc>
          <w:tcPr>
            <w:tcW w:w="783" w:type="pct"/>
            <w:shd w:val="clear" w:color="auto" w:fill="auto"/>
          </w:tcPr>
          <w:p w:rsidR="00A0628F" w:rsidRPr="009213FF" w:rsidRDefault="00A0628F" w:rsidP="00A0628F">
            <w:pPr>
              <w:jc w:val="center"/>
              <w:rPr>
                <w:rFonts w:eastAsia="Calibri"/>
              </w:rPr>
            </w:pPr>
            <w:r w:rsidRPr="009213FF">
              <w:t>д. Пор-Искитим</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9543,5</w:t>
            </w:r>
          </w:p>
        </w:tc>
        <w:tc>
          <w:tcPr>
            <w:tcW w:w="861" w:type="pct"/>
            <w:shd w:val="clear" w:color="auto" w:fill="auto"/>
            <w:vAlign w:val="center"/>
          </w:tcPr>
          <w:p w:rsidR="00A0628F" w:rsidRPr="009213FF" w:rsidRDefault="00A0628F" w:rsidP="00A0628F">
            <w:pPr>
              <w:jc w:val="center"/>
              <w:rPr>
                <w:rFonts w:eastAsia="Calibri"/>
              </w:rPr>
            </w:pPr>
            <w:r w:rsidRPr="009213FF">
              <w:t>9543,5</w:t>
            </w:r>
          </w:p>
        </w:tc>
        <w:tc>
          <w:tcPr>
            <w:tcW w:w="913" w:type="pct"/>
            <w:shd w:val="clear" w:color="auto" w:fill="auto"/>
            <w:vAlign w:val="center"/>
          </w:tcPr>
          <w:p w:rsidR="00A0628F" w:rsidRPr="009213FF" w:rsidRDefault="00A0628F" w:rsidP="00A0628F">
            <w:pPr>
              <w:jc w:val="center"/>
              <w:rPr>
                <w:rFonts w:eastAsia="Calibri"/>
              </w:rPr>
            </w:pPr>
            <w:r w:rsidRPr="009213FF">
              <w:t>4200</w:t>
            </w:r>
          </w:p>
        </w:tc>
        <w:tc>
          <w:tcPr>
            <w:tcW w:w="754" w:type="pct"/>
            <w:shd w:val="clear" w:color="auto" w:fill="auto"/>
            <w:vAlign w:val="center"/>
          </w:tcPr>
          <w:p w:rsidR="00A0628F" w:rsidRPr="009213FF" w:rsidRDefault="00A0628F" w:rsidP="00A0628F">
            <w:pPr>
              <w:jc w:val="center"/>
              <w:rPr>
                <w:rFonts w:eastAsia="Calibri"/>
              </w:rPr>
            </w:pPr>
            <w:r w:rsidRPr="009213FF">
              <w:t>13743,5</w:t>
            </w:r>
          </w:p>
        </w:tc>
      </w:tr>
      <w:tr w:rsidR="00A0628F" w:rsidRPr="009213FF" w:rsidTr="00A0628F">
        <w:tc>
          <w:tcPr>
            <w:tcW w:w="783" w:type="pct"/>
            <w:shd w:val="clear" w:color="auto" w:fill="auto"/>
          </w:tcPr>
          <w:p w:rsidR="00A0628F" w:rsidRPr="009213FF" w:rsidRDefault="00A0628F" w:rsidP="00A0628F">
            <w:pPr>
              <w:jc w:val="center"/>
              <w:rPr>
                <w:rFonts w:eastAsia="Calibri"/>
              </w:rPr>
            </w:pPr>
            <w:r w:rsidRPr="009213FF">
              <w:t>д. Корбел-кино</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1205,8</w:t>
            </w:r>
          </w:p>
        </w:tc>
        <w:tc>
          <w:tcPr>
            <w:tcW w:w="861" w:type="pct"/>
            <w:shd w:val="clear" w:color="auto" w:fill="auto"/>
            <w:vAlign w:val="center"/>
          </w:tcPr>
          <w:p w:rsidR="00A0628F" w:rsidRPr="009213FF" w:rsidRDefault="00A0628F" w:rsidP="00A0628F">
            <w:pPr>
              <w:jc w:val="center"/>
              <w:rPr>
                <w:rFonts w:eastAsia="Calibri"/>
              </w:rPr>
            </w:pPr>
            <w:r w:rsidRPr="009213FF">
              <w:t>1205,8</w:t>
            </w:r>
          </w:p>
        </w:tc>
        <w:tc>
          <w:tcPr>
            <w:tcW w:w="913" w:type="pct"/>
            <w:shd w:val="clear" w:color="auto" w:fill="auto"/>
            <w:vAlign w:val="center"/>
          </w:tcPr>
          <w:p w:rsidR="00A0628F" w:rsidRPr="009213FF" w:rsidRDefault="00A0628F" w:rsidP="00A0628F">
            <w:pPr>
              <w:jc w:val="center"/>
              <w:rPr>
                <w:rFonts w:eastAsia="Calibri"/>
              </w:rPr>
            </w:pPr>
            <w:r w:rsidRPr="009213FF">
              <w:t>15350</w:t>
            </w:r>
          </w:p>
        </w:tc>
        <w:tc>
          <w:tcPr>
            <w:tcW w:w="754" w:type="pct"/>
            <w:shd w:val="clear" w:color="auto" w:fill="auto"/>
            <w:vAlign w:val="center"/>
          </w:tcPr>
          <w:p w:rsidR="00A0628F" w:rsidRPr="009213FF" w:rsidRDefault="00A0628F" w:rsidP="00A0628F">
            <w:pPr>
              <w:jc w:val="center"/>
              <w:rPr>
                <w:rFonts w:eastAsia="Calibri"/>
              </w:rPr>
            </w:pPr>
            <w:r w:rsidRPr="009213FF">
              <w:t>16555,8</w:t>
            </w:r>
          </w:p>
        </w:tc>
      </w:tr>
      <w:tr w:rsidR="00A0628F" w:rsidRPr="009213FF" w:rsidTr="00A0628F">
        <w:tc>
          <w:tcPr>
            <w:tcW w:w="783" w:type="pct"/>
            <w:shd w:val="clear" w:color="auto" w:fill="auto"/>
          </w:tcPr>
          <w:p w:rsidR="00A0628F" w:rsidRPr="009213FF" w:rsidRDefault="00A0628F" w:rsidP="00A0628F">
            <w:pPr>
              <w:jc w:val="center"/>
              <w:rPr>
                <w:rFonts w:eastAsia="Calibri"/>
              </w:rPr>
            </w:pPr>
            <w:r w:rsidRPr="009213FF">
              <w:t>д. Уфим-цево</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9667,5</w:t>
            </w:r>
          </w:p>
        </w:tc>
        <w:tc>
          <w:tcPr>
            <w:tcW w:w="861" w:type="pct"/>
            <w:shd w:val="clear" w:color="auto" w:fill="auto"/>
            <w:vAlign w:val="center"/>
          </w:tcPr>
          <w:p w:rsidR="00A0628F" w:rsidRPr="009213FF" w:rsidRDefault="00A0628F" w:rsidP="00A0628F">
            <w:pPr>
              <w:jc w:val="center"/>
              <w:rPr>
                <w:rFonts w:eastAsia="Calibri"/>
              </w:rPr>
            </w:pPr>
            <w:r w:rsidRPr="009213FF">
              <w:t>9667,5</w:t>
            </w:r>
          </w:p>
        </w:tc>
        <w:tc>
          <w:tcPr>
            <w:tcW w:w="913" w:type="pct"/>
            <w:shd w:val="clear" w:color="auto" w:fill="auto"/>
            <w:vAlign w:val="center"/>
          </w:tcPr>
          <w:p w:rsidR="00A0628F" w:rsidRPr="009213FF" w:rsidRDefault="00A0628F" w:rsidP="00A0628F">
            <w:pPr>
              <w:jc w:val="center"/>
              <w:rPr>
                <w:rFonts w:eastAsia="Calibri"/>
              </w:rPr>
            </w:pPr>
            <w:r w:rsidRPr="009213FF">
              <w:t>1650</w:t>
            </w:r>
          </w:p>
        </w:tc>
        <w:tc>
          <w:tcPr>
            <w:tcW w:w="754" w:type="pct"/>
            <w:shd w:val="clear" w:color="auto" w:fill="auto"/>
            <w:vAlign w:val="center"/>
          </w:tcPr>
          <w:p w:rsidR="00A0628F" w:rsidRPr="009213FF" w:rsidRDefault="00A0628F" w:rsidP="00A0628F">
            <w:pPr>
              <w:jc w:val="center"/>
              <w:rPr>
                <w:rFonts w:eastAsia="Calibri"/>
              </w:rPr>
            </w:pPr>
            <w:r w:rsidRPr="009213FF">
              <w:t>11317,5</w:t>
            </w:r>
          </w:p>
        </w:tc>
      </w:tr>
      <w:tr w:rsidR="00A0628F" w:rsidRPr="009213FF" w:rsidTr="00A0628F">
        <w:tc>
          <w:tcPr>
            <w:tcW w:w="783" w:type="pct"/>
            <w:shd w:val="clear" w:color="auto" w:fill="auto"/>
          </w:tcPr>
          <w:p w:rsidR="00A0628F" w:rsidRPr="009213FF" w:rsidRDefault="00A0628F" w:rsidP="00A0628F">
            <w:pPr>
              <w:jc w:val="center"/>
              <w:rPr>
                <w:rFonts w:eastAsia="Calibri"/>
              </w:rPr>
            </w:pPr>
            <w:r w:rsidRPr="009213FF">
              <w:t>д. Подко-пенная</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1174,3</w:t>
            </w:r>
          </w:p>
        </w:tc>
        <w:tc>
          <w:tcPr>
            <w:tcW w:w="861" w:type="pct"/>
            <w:shd w:val="clear" w:color="auto" w:fill="auto"/>
            <w:vAlign w:val="center"/>
          </w:tcPr>
          <w:p w:rsidR="00A0628F" w:rsidRPr="009213FF" w:rsidRDefault="00A0628F" w:rsidP="00A0628F">
            <w:pPr>
              <w:jc w:val="center"/>
              <w:rPr>
                <w:rFonts w:eastAsia="Calibri"/>
              </w:rPr>
            </w:pPr>
            <w:r w:rsidRPr="009213FF">
              <w:t>1174,3</w:t>
            </w:r>
          </w:p>
        </w:tc>
        <w:tc>
          <w:tcPr>
            <w:tcW w:w="913" w:type="pct"/>
            <w:shd w:val="clear" w:color="auto" w:fill="auto"/>
            <w:vAlign w:val="center"/>
          </w:tcPr>
          <w:p w:rsidR="00A0628F" w:rsidRPr="009213FF" w:rsidRDefault="00A0628F" w:rsidP="00A0628F">
            <w:pPr>
              <w:jc w:val="center"/>
              <w:rPr>
                <w:rFonts w:eastAsia="Calibri"/>
              </w:rPr>
            </w:pPr>
            <w:r w:rsidRPr="009213FF">
              <w:t>875</w:t>
            </w:r>
          </w:p>
        </w:tc>
        <w:tc>
          <w:tcPr>
            <w:tcW w:w="754" w:type="pct"/>
            <w:shd w:val="clear" w:color="auto" w:fill="auto"/>
            <w:vAlign w:val="center"/>
          </w:tcPr>
          <w:p w:rsidR="00A0628F" w:rsidRPr="009213FF" w:rsidRDefault="00A0628F" w:rsidP="00A0628F">
            <w:pPr>
              <w:jc w:val="center"/>
              <w:rPr>
                <w:rFonts w:eastAsia="Calibri"/>
              </w:rPr>
            </w:pPr>
            <w:r w:rsidRPr="009213FF">
              <w:t>2049,3</w:t>
            </w:r>
          </w:p>
        </w:tc>
      </w:tr>
      <w:tr w:rsidR="00A0628F" w:rsidRPr="009213FF" w:rsidTr="00A0628F">
        <w:tc>
          <w:tcPr>
            <w:tcW w:w="783" w:type="pct"/>
            <w:shd w:val="clear" w:color="auto" w:fill="auto"/>
          </w:tcPr>
          <w:p w:rsidR="00A0628F" w:rsidRPr="009213FF" w:rsidRDefault="00A0628F" w:rsidP="00A0628F">
            <w:pPr>
              <w:jc w:val="center"/>
            </w:pPr>
            <w:r w:rsidRPr="009213FF">
              <w:t>Всего</w:t>
            </w:r>
          </w:p>
        </w:tc>
        <w:tc>
          <w:tcPr>
            <w:tcW w:w="709" w:type="pct"/>
            <w:shd w:val="clear" w:color="auto" w:fill="auto"/>
            <w:vAlign w:val="center"/>
          </w:tcPr>
          <w:p w:rsidR="00A0628F" w:rsidRPr="009213FF" w:rsidRDefault="00A0628F" w:rsidP="00A0628F">
            <w:pPr>
              <w:jc w:val="center"/>
              <w:rPr>
                <w:rFonts w:eastAsia="Calibri"/>
              </w:rPr>
            </w:pPr>
            <w:r w:rsidRPr="009213FF">
              <w:rPr>
                <w:rFonts w:eastAsia="Calibri"/>
              </w:rPr>
              <w:t>25</w:t>
            </w:r>
          </w:p>
        </w:tc>
        <w:tc>
          <w:tcPr>
            <w:tcW w:w="980" w:type="pct"/>
            <w:shd w:val="clear" w:color="auto" w:fill="auto"/>
            <w:vAlign w:val="center"/>
          </w:tcPr>
          <w:p w:rsidR="00A0628F" w:rsidRPr="009213FF" w:rsidRDefault="00A0628F" w:rsidP="00A0628F">
            <w:pPr>
              <w:jc w:val="center"/>
              <w:rPr>
                <w:rFonts w:eastAsia="Calibri"/>
              </w:rPr>
            </w:pPr>
            <w:r w:rsidRPr="009213FF">
              <w:t>29663,1</w:t>
            </w:r>
          </w:p>
        </w:tc>
        <w:tc>
          <w:tcPr>
            <w:tcW w:w="861" w:type="pct"/>
            <w:shd w:val="clear" w:color="auto" w:fill="auto"/>
            <w:vAlign w:val="center"/>
          </w:tcPr>
          <w:p w:rsidR="00A0628F" w:rsidRPr="009213FF" w:rsidRDefault="00A0628F" w:rsidP="00A0628F">
            <w:pPr>
              <w:jc w:val="center"/>
              <w:rPr>
                <w:rFonts w:eastAsia="Calibri"/>
              </w:rPr>
            </w:pPr>
            <w:r w:rsidRPr="009213FF">
              <w:t>29663,1</w:t>
            </w:r>
          </w:p>
        </w:tc>
        <w:tc>
          <w:tcPr>
            <w:tcW w:w="913" w:type="pct"/>
            <w:shd w:val="clear" w:color="auto" w:fill="auto"/>
            <w:vAlign w:val="center"/>
          </w:tcPr>
          <w:p w:rsidR="00A0628F" w:rsidRPr="009213FF" w:rsidRDefault="00A0628F" w:rsidP="00A0628F">
            <w:pPr>
              <w:jc w:val="center"/>
              <w:rPr>
                <w:rFonts w:eastAsia="Calibri"/>
              </w:rPr>
            </w:pPr>
            <w:r w:rsidRPr="009213FF">
              <w:t>22325</w:t>
            </w:r>
          </w:p>
        </w:tc>
        <w:tc>
          <w:tcPr>
            <w:tcW w:w="754" w:type="pct"/>
            <w:shd w:val="clear" w:color="auto" w:fill="auto"/>
            <w:vAlign w:val="center"/>
          </w:tcPr>
          <w:p w:rsidR="00A0628F" w:rsidRPr="009213FF" w:rsidRDefault="00A0628F" w:rsidP="00A0628F">
            <w:pPr>
              <w:jc w:val="center"/>
              <w:rPr>
                <w:rFonts w:eastAsia="Calibri"/>
              </w:rPr>
            </w:pPr>
            <w:r w:rsidRPr="009213FF">
              <w:t>51988,1</w:t>
            </w:r>
          </w:p>
        </w:tc>
      </w:tr>
    </w:tbl>
    <w:p w:rsidR="00A0628F" w:rsidRPr="00455903" w:rsidRDefault="00A0628F" w:rsidP="00A0628F">
      <w:pPr>
        <w:pStyle w:val="af9"/>
        <w:ind w:firstLine="709"/>
        <w:rPr>
          <w:rStyle w:val="afb"/>
          <w:b w:val="0"/>
          <w:bdr w:val="none" w:sz="0" w:space="0" w:color="auto" w:frame="1"/>
          <w:shd w:val="clear" w:color="auto" w:fill="FFFFFF"/>
        </w:rPr>
      </w:pPr>
    </w:p>
    <w:p w:rsidR="00A0628F" w:rsidRDefault="00A0628F" w:rsidP="00A0628F">
      <w:pPr>
        <w:pStyle w:val="af9"/>
        <w:ind w:firstLine="709"/>
        <w:jc w:val="both"/>
        <w:rPr>
          <w:rStyle w:val="afb"/>
          <w:b w:val="0"/>
          <w:bdr w:val="none" w:sz="0" w:space="0" w:color="auto" w:frame="1"/>
          <w:shd w:val="clear" w:color="auto" w:fill="FFFFFF"/>
        </w:rPr>
      </w:pPr>
      <w:r w:rsidRPr="00C92155">
        <w:rPr>
          <w:rStyle w:val="afb"/>
          <w:bdr w:val="none" w:sz="0" w:space="0" w:color="auto" w:frame="1"/>
          <w:shd w:val="clear" w:color="auto" w:fill="FFFFFF"/>
        </w:rPr>
        <w:t xml:space="preserve">Общие объемы нового жилищного строительства по </w:t>
      </w:r>
      <w:r>
        <w:t>Лебедевскому</w:t>
      </w:r>
      <w:r w:rsidRPr="00C92155">
        <w:rPr>
          <w:rStyle w:val="afb"/>
          <w:bdr w:val="none" w:sz="0" w:space="0" w:color="auto" w:frame="1"/>
          <w:shd w:val="clear" w:color="auto" w:fill="FFFFFF"/>
        </w:rPr>
        <w:t xml:space="preserve"> сельскому поселению на расчетный срок составят около </w:t>
      </w:r>
      <w:r>
        <w:rPr>
          <w:rStyle w:val="afb"/>
          <w:bdr w:val="none" w:sz="0" w:space="0" w:color="auto" w:frame="1"/>
          <w:shd w:val="clear" w:color="auto" w:fill="FFFFFF"/>
        </w:rPr>
        <w:t>22325</w:t>
      </w:r>
      <w:r w:rsidRPr="00C92155">
        <w:rPr>
          <w:rStyle w:val="afb"/>
          <w:bdr w:val="none" w:sz="0" w:space="0" w:color="auto" w:frame="1"/>
          <w:shd w:val="clear" w:color="auto" w:fill="FFFFFF"/>
        </w:rPr>
        <w:t xml:space="preserve"> м</w:t>
      </w:r>
      <w:r w:rsidRPr="00C92155">
        <w:rPr>
          <w:rStyle w:val="afb"/>
          <w:bdr w:val="none" w:sz="0" w:space="0" w:color="auto" w:frame="1"/>
          <w:shd w:val="clear" w:color="auto" w:fill="FFFFFF"/>
          <w:vertAlign w:val="superscript"/>
        </w:rPr>
        <w:t>2</w:t>
      </w:r>
      <w:r w:rsidRPr="00C92155">
        <w:rPr>
          <w:rStyle w:val="afb"/>
          <w:bdr w:val="none" w:sz="0" w:space="0" w:color="auto" w:frame="1"/>
          <w:shd w:val="clear" w:color="auto" w:fill="FFFFFF"/>
        </w:rPr>
        <w:t>.</w:t>
      </w:r>
      <w:r>
        <w:t>Общая потребность в территория для нового строительства составит 99,93га.</w:t>
      </w:r>
    </w:p>
    <w:p w:rsidR="00A0628F" w:rsidRPr="004D7C0C" w:rsidRDefault="00A0628F" w:rsidP="00A0628F">
      <w:pPr>
        <w:pStyle w:val="Default"/>
        <w:ind w:firstLine="709"/>
        <w:jc w:val="both"/>
      </w:pPr>
      <w:r w:rsidRPr="004D7C0C">
        <w:t>Исходя из расчетов по объемам нового жилищного строительства, основанном на прогнозном сценарии роста численности населения, в населенных пунктах сельского поселения отсутствует необходимость для резервирования земель под перспективную жилую застройку. Все мероприятия по увеличению жилых площадей возможно реализовать методом уплотнения существующей застройки, либо реконструкцией существующих жилых зданий и сооружений.</w:t>
      </w:r>
    </w:p>
    <w:p w:rsidR="00A0628F" w:rsidRDefault="00A0628F" w:rsidP="00A0628F">
      <w:pPr>
        <w:jc w:val="center"/>
        <w:rPr>
          <w:b/>
          <w:i/>
          <w:kern w:val="24"/>
        </w:rPr>
      </w:pPr>
    </w:p>
    <w:p w:rsidR="00A0628F" w:rsidRPr="002A4238" w:rsidRDefault="00A0628F" w:rsidP="00A0628F">
      <w:pPr>
        <w:jc w:val="center"/>
        <w:rPr>
          <w:b/>
          <w:i/>
          <w:kern w:val="24"/>
        </w:rPr>
      </w:pPr>
      <w:r w:rsidRPr="002A4238">
        <w:rPr>
          <w:b/>
          <w:i/>
          <w:kern w:val="24"/>
        </w:rPr>
        <w:t>1.</w:t>
      </w:r>
      <w:r>
        <w:rPr>
          <w:b/>
          <w:i/>
          <w:kern w:val="24"/>
        </w:rPr>
        <w:t>4</w:t>
      </w:r>
      <w:r w:rsidRPr="002A4238">
        <w:rPr>
          <w:b/>
          <w:i/>
          <w:kern w:val="24"/>
        </w:rPr>
        <w:t xml:space="preserve"> Прогноз изменения доходов населения</w:t>
      </w:r>
    </w:p>
    <w:p w:rsidR="00A0628F" w:rsidRPr="002A4238" w:rsidRDefault="00A0628F" w:rsidP="00A0628F">
      <w:pPr>
        <w:jc w:val="center"/>
        <w:rPr>
          <w:b/>
          <w:i/>
          <w:kern w:val="24"/>
        </w:rPr>
      </w:pPr>
    </w:p>
    <w:p w:rsidR="00A0628F" w:rsidRPr="002A4238" w:rsidRDefault="00A0628F" w:rsidP="00A0628F">
      <w:pPr>
        <w:ind w:firstLine="709"/>
        <w:jc w:val="both"/>
      </w:pPr>
      <w:r w:rsidRPr="002A4238">
        <w:t xml:space="preserve">Согласно прогнозу долгосрочного социально – экономического развития РФ за период до 2030 года Минэкономразвития России, следуют следующие положения развития доходов населения: </w:t>
      </w:r>
    </w:p>
    <w:p w:rsidR="00A0628F" w:rsidRPr="002A4238" w:rsidRDefault="00A0628F" w:rsidP="00A0628F">
      <w:pPr>
        <w:ind w:firstLine="709"/>
        <w:jc w:val="both"/>
      </w:pPr>
      <w:r w:rsidRPr="002A4238">
        <w:t xml:space="preserve">Выделяются три сценария социально-экономического развития в долгосрочной перспективе – консервативный, инновационный и целевой (форсированный). </w:t>
      </w:r>
    </w:p>
    <w:p w:rsidR="00A0628F" w:rsidRPr="002A4238" w:rsidRDefault="00A0628F" w:rsidP="00A0628F">
      <w:pPr>
        <w:ind w:firstLine="709"/>
        <w:jc w:val="both"/>
      </w:pPr>
      <w:r w:rsidRPr="002A4238">
        <w:t xml:space="preserve">Во всех существующих вариантах прогноза в части оплаты труда работников бюджетного сектора к 2018 году предполагается доведение до эффективного уровня заработной платы (в соответствии с Указом Президента Российской Федерации от 7 мая 2012 г. № 597). На период до 2030 года в консервативном и инновационном вариантах сохраняется достигнутый паритет по заработной плате. В форсированном варианте предполагается доведение заработной платы бюджетных работников до уровня, соотносимого с уровнем в высокоразвитых странах. В отношении динамики заработной платы в частном секторе экономики предполагается, что в целом она будет соответствовать темпам роста производительности труда. </w:t>
      </w:r>
    </w:p>
    <w:p w:rsidR="00A0628F" w:rsidRPr="002A4238" w:rsidRDefault="00A0628F" w:rsidP="00A0628F">
      <w:pPr>
        <w:ind w:firstLine="709"/>
        <w:jc w:val="both"/>
      </w:pPr>
      <w:r w:rsidRPr="002A4238">
        <w:rPr>
          <w:noProof/>
        </w:rPr>
        <w:drawing>
          <wp:anchor distT="0" distB="0" distL="114300" distR="114300" simplePos="0" relativeHeight="251660288" behindDoc="1" locked="0" layoutInCell="1" allowOverlap="1">
            <wp:simplePos x="0" y="0"/>
            <wp:positionH relativeFrom="column">
              <wp:posOffset>2834262</wp:posOffset>
            </wp:positionH>
            <wp:positionV relativeFrom="paragraph">
              <wp:posOffset>5728</wp:posOffset>
            </wp:positionV>
            <wp:extent cx="3178810" cy="2912745"/>
            <wp:effectExtent l="0" t="0" r="0" b="0"/>
            <wp:wrapTight wrapText="bothSides">
              <wp:wrapPolygon edited="0">
                <wp:start x="0" y="0"/>
                <wp:lineTo x="0" y="21473"/>
                <wp:lineTo x="21488" y="21473"/>
                <wp:lineTo x="21488"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810" cy="2912745"/>
                    </a:xfrm>
                    <a:prstGeom prst="rect">
                      <a:avLst/>
                    </a:prstGeom>
                    <a:noFill/>
                    <a:ln>
                      <a:noFill/>
                    </a:ln>
                  </pic:spPr>
                </pic:pic>
              </a:graphicData>
            </a:graphic>
          </wp:anchor>
        </w:drawing>
      </w:r>
      <w:r w:rsidRPr="002A4238">
        <w:t xml:space="preserve">В результате реальная заработная плата в целом по экономике в консервативном варианте будет расти со среднегодовым темпом 4,1%, а ее рост к 2030 году составит 2,1 раза. С учетом более высоких темпов роста экономики в инновационном варианте темпы роста реальной заработной платы составят 5,0%, и к 2030 году она увеличится в 2,5 раза (в форсированном варианте – 6,5% и 3,3 раза соответственно). </w:t>
      </w:r>
    </w:p>
    <w:p w:rsidR="00A0628F" w:rsidRPr="002A4238" w:rsidRDefault="00A0628F" w:rsidP="00A0628F">
      <w:pPr>
        <w:ind w:firstLine="709"/>
        <w:jc w:val="both"/>
      </w:pPr>
      <w:r w:rsidRPr="002A4238">
        <w:t xml:space="preserve">Прогноз в области пенсионного обеспечения строится исходя из необходимости реформирования пенсионной системы. В результате средний размер трудовой пенсии (среднегодовой) к 2030 году увеличится в инновационном варианте в 3,6 раза и в консервативном варианте – в 3,3 раза. Соотношение среднего размера трудовой пенсии с прожиточным минимумом пенсионера к 2030 году увеличится до 2,2 и 2 раза по инновационному и консервативному варианту соответственно. </w:t>
      </w:r>
    </w:p>
    <w:p w:rsidR="00A0628F" w:rsidRPr="002A4238" w:rsidRDefault="00A0628F" w:rsidP="00A0628F">
      <w:pPr>
        <w:ind w:firstLine="709"/>
        <w:jc w:val="both"/>
      </w:pPr>
      <w:r w:rsidRPr="002A4238">
        <w:t xml:space="preserve">За счет повышенной индексации, обеспеченной высокими темпами роста заработной платы, в форсированном варианте средний размер трудовой пенсии вырастет в 4,2 раза, а соотношение с прожиточным минимумом пенсионера в 2030 году составит 2,7 раза. </w:t>
      </w:r>
    </w:p>
    <w:p w:rsidR="00A0628F" w:rsidRPr="002A4238" w:rsidRDefault="00A0628F" w:rsidP="00A0628F">
      <w:pPr>
        <w:ind w:firstLine="709"/>
        <w:jc w:val="both"/>
      </w:pPr>
      <w:r w:rsidRPr="002A4238">
        <w:t xml:space="preserve">Индексация социальных пенсий осуществляется в соответствии с Федеральным законом от 15 декабря 2001 г. № 166-ФЗ «О государственном пенсионном обеспечении в Российской Федерации» с 1 апреля с учетом темпов роста прожиточного минимума пенсионера в Российской Федерации за прошедший год. Это позволит поддерживать гарантированный минимальный уровень материального обеспечения пенсионера не ниже величины прожиточного минимума пенсионера. </w:t>
      </w:r>
    </w:p>
    <w:p w:rsidR="00A0628F" w:rsidRPr="002A4238" w:rsidRDefault="00A0628F" w:rsidP="00A0628F">
      <w:pPr>
        <w:ind w:firstLine="709"/>
        <w:jc w:val="both"/>
      </w:pPr>
      <w:r w:rsidRPr="002A4238">
        <w:t xml:space="preserve">К 2030 г. согласно инновационному варианту рост экономики сформирует благоприятные условия для роста денежных доходов населения. Кроме того, дополнительными драйверами, способствующими повышению </w:t>
      </w:r>
      <w:r w:rsidR="0081132B" w:rsidRPr="002A4238">
        <w:t>благосостояния</w:t>
      </w:r>
      <w:r w:rsidR="0081132B">
        <w:t xml:space="preserve"> </w:t>
      </w:r>
      <w:r w:rsidR="0081132B" w:rsidRPr="002A4238">
        <w:t>населения,</w:t>
      </w:r>
      <w:r w:rsidR="0081132B">
        <w:t xml:space="preserve"> </w:t>
      </w:r>
      <w:r w:rsidR="0081132B" w:rsidRPr="002A4238">
        <w:t>станут</w:t>
      </w:r>
      <w:r w:rsidRPr="002A4238">
        <w:t xml:space="preserve"> высокие темпы роста заработной платы в бюджетном секторе и снижение общего инфляционного напряжения. </w:t>
      </w:r>
    </w:p>
    <w:p w:rsidR="00A0628F" w:rsidRPr="002A4238" w:rsidRDefault="00A0628F" w:rsidP="00A0628F">
      <w:pPr>
        <w:ind w:firstLine="709"/>
        <w:jc w:val="both"/>
      </w:pPr>
      <w:r w:rsidRPr="002A4238">
        <w:t xml:space="preserve">За период 2018-2030 гг. реальные располагаемые денежные доходы населения вырастут в 2,2 раза. </w:t>
      </w:r>
    </w:p>
    <w:p w:rsidR="00A0628F" w:rsidRPr="002A4238" w:rsidRDefault="00A0628F" w:rsidP="00A0628F">
      <w:pPr>
        <w:ind w:firstLine="709"/>
        <w:jc w:val="both"/>
      </w:pPr>
      <w:r w:rsidRPr="002A4238">
        <w:t xml:space="preserve">На фоне увеличения денежных доходов населения ожидается рост потребления, стимулируемый высокими темпами потребительского кредитования (в связи с низким накопленным долгом домашних хозяйств в предшествующий период) и снижением нормы сбережения. Однако в связи с демографическими изменениями, прежде всего с ростом в структуре населения лиц предпенсионного возраста и старше, норма сбережения начнет несколько ускоряться, в 2028-2030 гг. под влиянием демографических факторов траектория склонности к сбережению вновь вернется к снижающемуся тренду.При этом оборот розничной торговли и расходы на услуги будут расти с опережением роста денежных доходов населения, среднегодовые темпы составят 4,7% и 5% соответственно. </w:t>
      </w:r>
    </w:p>
    <w:p w:rsidR="00A0628F" w:rsidRPr="002A4238" w:rsidRDefault="00A0628F" w:rsidP="00A0628F">
      <w:pPr>
        <w:ind w:firstLine="709"/>
        <w:jc w:val="both"/>
      </w:pPr>
      <w:r w:rsidRPr="002A4238">
        <w:t xml:space="preserve">В консервативном варианте в результате более медленных темпов роста заработной платы и социальных трансфертов среднегодовые темпы роста реальных доходов населения в 2030 г. составят 3,5%. В этих условиях розничный товарооборот и платные услуги будут расти среднегодовыми темпами 3,6% и 4,1% соответственно. Форсированный вариант, предусматривающий дополнительное финансирование приоритетных направлений, позволит ускорить темпы роста денежных доходов населения. Реальные доходы вырастут в 2,8 раза. </w:t>
      </w:r>
    </w:p>
    <w:p w:rsidR="00A0628F" w:rsidRPr="002A4238" w:rsidRDefault="00A0628F" w:rsidP="00A0628F">
      <w:pPr>
        <w:ind w:firstLine="709"/>
        <w:jc w:val="both"/>
      </w:pPr>
      <w:r w:rsidRPr="002A4238">
        <w:lastRenderedPageBreak/>
        <w:t xml:space="preserve">Кроме того, в прогнозе учтено увеличение величины прожиточного минимума на 5% в связи с введением в 2018, 2023 и 2028 годы новой потребительской корзины, которая в соответствии с частью 1 статьи 3 Федерального закона «О прожиточном минимуме в Российской Федерации» должна определяться не реже одного раза в пять лет. </w:t>
      </w:r>
    </w:p>
    <w:p w:rsidR="00A0628F" w:rsidRPr="002A4238" w:rsidRDefault="00A0628F" w:rsidP="00A0628F">
      <w:pPr>
        <w:ind w:firstLine="709"/>
        <w:jc w:val="both"/>
      </w:pPr>
    </w:p>
    <w:p w:rsidR="00A0628F" w:rsidRPr="002A4238" w:rsidRDefault="00A0628F" w:rsidP="00A0628F">
      <w:pPr>
        <w:ind w:firstLine="709"/>
        <w:jc w:val="both"/>
      </w:pPr>
      <w:r w:rsidRPr="002A4238">
        <w:rPr>
          <w:i/>
        </w:rPr>
        <w:t>Социальная структура общества (инновационный вариант)</w:t>
      </w:r>
    </w:p>
    <w:p w:rsidR="00A0628F" w:rsidRDefault="00A0628F" w:rsidP="00A0628F">
      <w:pPr>
        <w:ind w:firstLine="709"/>
        <w:jc w:val="both"/>
      </w:pPr>
    </w:p>
    <w:p w:rsidR="00A0628F" w:rsidRPr="002A4238" w:rsidRDefault="00A0628F" w:rsidP="00A0628F">
      <w:pPr>
        <w:ind w:firstLine="709"/>
        <w:jc w:val="both"/>
      </w:pPr>
      <w:r w:rsidRPr="002A4238">
        <w:t xml:space="preserve">Обеспечение эффективного уровня заработной платы в бюджетном секторе, повышение уровня пенсионного обеспечения будут способствовать сокращению доли бедного населения. </w:t>
      </w:r>
    </w:p>
    <w:p w:rsidR="00A0628F" w:rsidRPr="002A4238" w:rsidRDefault="00A0628F" w:rsidP="00A0628F">
      <w:pPr>
        <w:ind w:firstLine="709"/>
        <w:jc w:val="both"/>
      </w:pPr>
      <w:r w:rsidRPr="002A4238">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11297</wp:posOffset>
            </wp:positionV>
            <wp:extent cx="3030220" cy="2137410"/>
            <wp:effectExtent l="0" t="0" r="0" b="0"/>
            <wp:wrapTight wrapText="bothSides">
              <wp:wrapPolygon edited="0">
                <wp:start x="0" y="0"/>
                <wp:lineTo x="0" y="21369"/>
                <wp:lineTo x="21455" y="21369"/>
                <wp:lineTo x="21455" y="0"/>
                <wp:lineTo x="0"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0220" cy="2137410"/>
                    </a:xfrm>
                    <a:prstGeom prst="rect">
                      <a:avLst/>
                    </a:prstGeom>
                    <a:noFill/>
                    <a:ln>
                      <a:noFill/>
                    </a:ln>
                  </pic:spPr>
                </pic:pic>
              </a:graphicData>
            </a:graphic>
          </wp:anchor>
        </w:drawing>
      </w:r>
      <w:r w:rsidRPr="002A4238">
        <w:t xml:space="preserve">В инновационном варианте уровень бедности снизится с 12,7%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процентов. Реализация мер по сокращению бедности, повышению уровня социальной поддержки семей с детьми и уровня оплаты труда работников бюджетной сферы будет способствовать росту среднего класса. </w:t>
      </w:r>
    </w:p>
    <w:p w:rsidR="00A0628F" w:rsidRPr="002A4238" w:rsidRDefault="00A0628F" w:rsidP="00A0628F">
      <w:pPr>
        <w:ind w:firstLine="142"/>
        <w:jc w:val="both"/>
      </w:pPr>
      <w:r w:rsidRPr="002A4238">
        <w:t xml:space="preserve">Формирование среднего класса можно рассматривать в качестве важного свидетельства прочности всей системы экономических, социальных и политических институтов. И наоборот, размывание среднего класса можно воспринимать как символ неудачи социально-экономических преобразований. 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 </w:t>
      </w:r>
    </w:p>
    <w:p w:rsidR="00A0628F" w:rsidRPr="002A4238" w:rsidRDefault="00A0628F" w:rsidP="00A0628F">
      <w:pPr>
        <w:ind w:firstLine="709"/>
        <w:jc w:val="both"/>
      </w:pPr>
      <w:r w:rsidRPr="002A4238">
        <w:t xml:space="preserve">В рамках инновационного и форсированного сценариев доля среднего класса повышается с 22% населения до 48-52% в 2030 году. По консервативному сценарию данная категория населения к концу прогнозного периода не превысит 37 процентов. </w:t>
      </w:r>
    </w:p>
    <w:p w:rsidR="00A0628F" w:rsidRPr="002A4238" w:rsidRDefault="00A0628F" w:rsidP="00A0628F">
      <w:pPr>
        <w:ind w:firstLine="709"/>
        <w:jc w:val="both"/>
      </w:pPr>
      <w:r w:rsidRPr="002A4238">
        <w:t>Эти социальные сдвиги являются не только результатом, но и предпосылкой устойчивого экономического развития, поскольку предполагают формирование человеческого капитала более высокого качества, рост производительности труда. Создание полноценного среднего класса в России изменит структуру потребления, обеспечив сдвиг спроса в сторону продукции более высокого качества, создаст благоприятные предпосылки для расширения гражданской и общественной активности, развития процессов самоорганизации в обществе.</w:t>
      </w:r>
    </w:p>
    <w:p w:rsidR="00A0628F" w:rsidRPr="002A4238" w:rsidRDefault="00A0628F" w:rsidP="00A0628F">
      <w:pPr>
        <w:jc w:val="center"/>
        <w:rPr>
          <w:b/>
          <w:kern w:val="24"/>
        </w:rPr>
      </w:pPr>
    </w:p>
    <w:p w:rsidR="00A0628F" w:rsidRPr="002A4238" w:rsidRDefault="00A0628F" w:rsidP="00A0628F">
      <w:pPr>
        <w:jc w:val="both"/>
      </w:pPr>
      <w:r w:rsidRPr="002A4238">
        <w:tab/>
      </w:r>
    </w:p>
    <w:p w:rsidR="00A0628F" w:rsidRPr="002A4238" w:rsidRDefault="00A0628F" w:rsidP="00A0628F">
      <w:pPr>
        <w:jc w:val="right"/>
        <w:rPr>
          <w:b/>
        </w:rPr>
      </w:pPr>
    </w:p>
    <w:p w:rsidR="00A0628F" w:rsidRPr="002A4238" w:rsidRDefault="00A0628F" w:rsidP="00A0628F"/>
    <w:p w:rsidR="00A0628F" w:rsidRPr="002A4238" w:rsidRDefault="00A0628F" w:rsidP="00A0628F"/>
    <w:p w:rsidR="00A0628F" w:rsidRPr="002A4238" w:rsidRDefault="00A0628F" w:rsidP="00A0628F">
      <w:pPr>
        <w:tabs>
          <w:tab w:val="left" w:pos="3171"/>
        </w:tabs>
        <w:sectPr w:rsidR="00A0628F" w:rsidRPr="002A4238" w:rsidSect="00A0628F">
          <w:pgSz w:w="11906" w:h="16838"/>
          <w:pgMar w:top="1134" w:right="850" w:bottom="1134" w:left="1701" w:header="708" w:footer="708" w:gutter="0"/>
          <w:cols w:space="708"/>
          <w:docGrid w:linePitch="360"/>
        </w:sectPr>
      </w:pPr>
    </w:p>
    <w:p w:rsidR="00A0628F" w:rsidRPr="002A4238" w:rsidRDefault="00A0628F" w:rsidP="00A0628F">
      <w:pPr>
        <w:jc w:val="center"/>
        <w:rPr>
          <w:b/>
          <w:bCs/>
          <w:i/>
          <w:color w:val="000000"/>
          <w:lang w:eastAsia="en-US"/>
        </w:rPr>
      </w:pPr>
      <w:r w:rsidRPr="002A4238">
        <w:rPr>
          <w:b/>
          <w:bCs/>
          <w:i/>
          <w:color w:val="000000"/>
          <w:lang w:eastAsia="en-US"/>
        </w:rPr>
        <w:lastRenderedPageBreak/>
        <w:t>Раздел 2. ПЕРСПЕКТИВНЫЕ ПОКАЗАТЕЛИ СПРОСА НА КОММУНАЛЬНЫЕ РЕСУРСЫ</w:t>
      </w:r>
    </w:p>
    <w:p w:rsidR="00A0628F" w:rsidRPr="002A4238" w:rsidRDefault="00A0628F" w:rsidP="00A0628F">
      <w:pPr>
        <w:jc w:val="center"/>
        <w:rPr>
          <w:b/>
          <w:bCs/>
          <w:color w:val="000000"/>
          <w:lang w:eastAsia="en-US"/>
        </w:rPr>
      </w:pPr>
    </w:p>
    <w:p w:rsidR="00A0628F" w:rsidRPr="002A4238" w:rsidRDefault="00A0628F" w:rsidP="00A0628F">
      <w:pPr>
        <w:tabs>
          <w:tab w:val="left" w:pos="1134"/>
        </w:tabs>
        <w:ind w:right="-1" w:firstLine="567"/>
        <w:jc w:val="both"/>
      </w:pPr>
      <w:bookmarkStart w:id="19" w:name="_Hlk515106001"/>
      <w:r w:rsidRPr="002A4238">
        <w:t xml:space="preserve">Прогноз спроса по каждому из коммунальных ресурсов по </w:t>
      </w:r>
      <w:r>
        <w:t>Лебедевскому</w:t>
      </w:r>
      <w:r w:rsidRPr="002A4238">
        <w:t xml:space="preserve"> сельскому поселению произведен на основании следующих показателей: </w:t>
      </w:r>
    </w:p>
    <w:p w:rsidR="00A0628F" w:rsidRPr="002A4238" w:rsidRDefault="00A0628F" w:rsidP="00A0628F">
      <w:pPr>
        <w:pStyle w:val="af7"/>
        <w:numPr>
          <w:ilvl w:val="0"/>
          <w:numId w:val="28"/>
        </w:numPr>
        <w:tabs>
          <w:tab w:val="left" w:pos="1134"/>
        </w:tabs>
        <w:ind w:left="0" w:right="-1" w:firstLine="567"/>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 xml:space="preserve">прогнозная численность постоянного </w:t>
      </w:r>
      <w:r w:rsidRPr="00303AD6">
        <w:rPr>
          <w:rFonts w:ascii="Times New Roman" w:hAnsi="Times New Roman" w:cs="Times New Roman"/>
          <w:sz w:val="24"/>
          <w:szCs w:val="24"/>
          <w:lang w:val="ru-RU"/>
        </w:rPr>
        <w:t>населения к концу 2018 г. –</w:t>
      </w:r>
      <w:r>
        <w:rPr>
          <w:rFonts w:ascii="Times New Roman" w:hAnsi="Times New Roman" w:cs="Times New Roman"/>
          <w:sz w:val="24"/>
          <w:szCs w:val="24"/>
          <w:lang w:val="ru-RU"/>
        </w:rPr>
        <w:t>2366</w:t>
      </w:r>
      <w:r w:rsidRPr="002A4238">
        <w:rPr>
          <w:rFonts w:ascii="Times New Roman" w:hAnsi="Times New Roman" w:cs="Times New Roman"/>
          <w:sz w:val="24"/>
          <w:szCs w:val="24"/>
          <w:lang w:val="ru-RU"/>
        </w:rPr>
        <w:t xml:space="preserve"> человек, </w:t>
      </w:r>
      <w:r>
        <w:rPr>
          <w:rFonts w:ascii="Times New Roman" w:hAnsi="Times New Roman" w:cs="Times New Roman"/>
          <w:sz w:val="24"/>
          <w:szCs w:val="24"/>
          <w:lang w:val="ru-RU"/>
        </w:rPr>
        <w:t xml:space="preserve">к </w:t>
      </w:r>
      <w:r w:rsidRPr="002A4238">
        <w:rPr>
          <w:rFonts w:ascii="Times New Roman" w:hAnsi="Times New Roman" w:cs="Times New Roman"/>
          <w:sz w:val="24"/>
          <w:szCs w:val="24"/>
          <w:lang w:val="ru-RU"/>
        </w:rPr>
        <w:t>203</w:t>
      </w:r>
      <w:r>
        <w:rPr>
          <w:rFonts w:ascii="Times New Roman" w:hAnsi="Times New Roman" w:cs="Times New Roman"/>
          <w:sz w:val="24"/>
          <w:szCs w:val="24"/>
          <w:lang w:val="ru-RU"/>
        </w:rPr>
        <w:t>6</w:t>
      </w:r>
      <w:r w:rsidRPr="002A4238">
        <w:rPr>
          <w:rFonts w:ascii="Times New Roman" w:hAnsi="Times New Roman" w:cs="Times New Roman"/>
          <w:sz w:val="24"/>
          <w:szCs w:val="24"/>
          <w:lang w:val="ru-RU"/>
        </w:rPr>
        <w:t xml:space="preserve"> году – </w:t>
      </w:r>
      <w:r>
        <w:rPr>
          <w:rFonts w:ascii="Times New Roman" w:hAnsi="Times New Roman" w:cs="Times New Roman"/>
          <w:sz w:val="24"/>
          <w:szCs w:val="24"/>
          <w:lang w:val="ru-RU"/>
        </w:rPr>
        <w:t>3318</w:t>
      </w:r>
      <w:r w:rsidRPr="002A4238">
        <w:rPr>
          <w:rFonts w:ascii="Times New Roman" w:hAnsi="Times New Roman" w:cs="Times New Roman"/>
          <w:sz w:val="24"/>
          <w:szCs w:val="24"/>
          <w:lang w:val="ru-RU"/>
        </w:rPr>
        <w:t xml:space="preserve"> тысяч человек;</w:t>
      </w:r>
    </w:p>
    <w:p w:rsidR="00A0628F" w:rsidRPr="002A4238" w:rsidRDefault="00A0628F" w:rsidP="00A0628F">
      <w:pPr>
        <w:pStyle w:val="af7"/>
        <w:numPr>
          <w:ilvl w:val="0"/>
          <w:numId w:val="28"/>
        </w:numPr>
        <w:tabs>
          <w:tab w:val="left" w:pos="1134"/>
        </w:tabs>
        <w:ind w:left="0" w:right="-1" w:firstLine="567"/>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установленные нормативы потребления коммунальных услуг;</w:t>
      </w:r>
    </w:p>
    <w:p w:rsidR="00A0628F" w:rsidRPr="002A4238" w:rsidRDefault="00A0628F" w:rsidP="00A0628F">
      <w:pPr>
        <w:pStyle w:val="af7"/>
        <w:numPr>
          <w:ilvl w:val="0"/>
          <w:numId w:val="28"/>
        </w:numPr>
        <w:tabs>
          <w:tab w:val="left" w:pos="1134"/>
        </w:tabs>
        <w:ind w:left="0" w:right="-1" w:firstLine="567"/>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технико-экономические показатели реализации Генерального плана.</w:t>
      </w:r>
    </w:p>
    <w:p w:rsidR="00A0628F" w:rsidRPr="002A4238" w:rsidRDefault="00A0628F" w:rsidP="00A0628F">
      <w:pPr>
        <w:shd w:val="clear" w:color="auto" w:fill="FFFFFF"/>
        <w:jc w:val="both"/>
      </w:pPr>
    </w:p>
    <w:p w:rsidR="00A0628F" w:rsidRPr="002A4238" w:rsidRDefault="00A0628F" w:rsidP="00A0628F">
      <w:pPr>
        <w:shd w:val="clear" w:color="auto" w:fill="FFFFFF"/>
        <w:ind w:firstLine="567"/>
        <w:rPr>
          <w:bCs/>
        </w:rPr>
      </w:pPr>
      <w:r w:rsidRPr="002A4238">
        <w:rPr>
          <w:bCs/>
        </w:rPr>
        <w:t xml:space="preserve">Таблица </w:t>
      </w:r>
      <w:r>
        <w:rPr>
          <w:bCs/>
        </w:rPr>
        <w:t>26</w:t>
      </w:r>
    </w:p>
    <w:p w:rsidR="00A0628F" w:rsidRPr="002A4238" w:rsidRDefault="00A0628F" w:rsidP="00A0628F">
      <w:pPr>
        <w:shd w:val="clear" w:color="auto" w:fill="FFFFFF"/>
        <w:jc w:val="center"/>
        <w:rPr>
          <w:bCs/>
        </w:rPr>
      </w:pPr>
      <w:r w:rsidRPr="002A4238">
        <w:rPr>
          <w:bCs/>
        </w:rPr>
        <w:t xml:space="preserve">Нормативы потребления коммунальных услуг по электроснабжению </w:t>
      </w:r>
    </w:p>
    <w:tbl>
      <w:tblPr>
        <w:tblStyle w:val="af4"/>
        <w:tblW w:w="9464" w:type="dxa"/>
        <w:tblLook w:val="04A0"/>
      </w:tblPr>
      <w:tblGrid>
        <w:gridCol w:w="2621"/>
        <w:gridCol w:w="1315"/>
        <w:gridCol w:w="1421"/>
        <w:gridCol w:w="1422"/>
        <w:gridCol w:w="1422"/>
        <w:gridCol w:w="1263"/>
      </w:tblGrid>
      <w:tr w:rsidR="00A0628F" w:rsidRPr="002A4238" w:rsidTr="00A0628F">
        <w:tc>
          <w:tcPr>
            <w:tcW w:w="2621" w:type="dxa"/>
            <w:vMerge w:val="restart"/>
            <w:vAlign w:val="center"/>
          </w:tcPr>
          <w:p w:rsidR="00A0628F" w:rsidRPr="002A4238" w:rsidRDefault="00A0628F" w:rsidP="00A0628F">
            <w:pPr>
              <w:jc w:val="center"/>
              <w:rPr>
                <w:bCs/>
                <w:sz w:val="24"/>
                <w:szCs w:val="24"/>
              </w:rPr>
            </w:pPr>
            <w:r w:rsidRPr="002A4238">
              <w:rPr>
                <w:bCs/>
                <w:sz w:val="24"/>
                <w:szCs w:val="24"/>
              </w:rPr>
              <w:t>Категория жилых помещений</w:t>
            </w:r>
          </w:p>
        </w:tc>
        <w:tc>
          <w:tcPr>
            <w:tcW w:w="6843" w:type="dxa"/>
            <w:gridSpan w:val="5"/>
          </w:tcPr>
          <w:p w:rsidR="00A0628F" w:rsidRPr="002A4238" w:rsidRDefault="00A0628F" w:rsidP="00A0628F">
            <w:pPr>
              <w:jc w:val="center"/>
              <w:rPr>
                <w:sz w:val="24"/>
                <w:szCs w:val="24"/>
              </w:rPr>
            </w:pPr>
            <w:r w:rsidRPr="002A4238">
              <w:rPr>
                <w:bCs/>
                <w:sz w:val="24"/>
                <w:szCs w:val="24"/>
              </w:rPr>
              <w:t>Норматив потребления (кВтч/месяц на человека)</w:t>
            </w:r>
          </w:p>
        </w:tc>
      </w:tr>
      <w:tr w:rsidR="00A0628F" w:rsidRPr="002A4238" w:rsidTr="00A0628F">
        <w:tc>
          <w:tcPr>
            <w:tcW w:w="2621" w:type="dxa"/>
            <w:vMerge/>
            <w:vAlign w:val="center"/>
          </w:tcPr>
          <w:p w:rsidR="00A0628F" w:rsidRPr="002A4238" w:rsidRDefault="00A0628F" w:rsidP="00A0628F">
            <w:pPr>
              <w:rPr>
                <w:bCs/>
                <w:sz w:val="24"/>
                <w:szCs w:val="24"/>
              </w:rPr>
            </w:pPr>
          </w:p>
        </w:tc>
        <w:tc>
          <w:tcPr>
            <w:tcW w:w="6843" w:type="dxa"/>
            <w:gridSpan w:val="5"/>
          </w:tcPr>
          <w:p w:rsidR="00A0628F" w:rsidRPr="002A4238" w:rsidRDefault="00A0628F" w:rsidP="00A0628F">
            <w:pPr>
              <w:jc w:val="center"/>
              <w:rPr>
                <w:sz w:val="24"/>
                <w:szCs w:val="24"/>
              </w:rPr>
            </w:pPr>
            <w:r w:rsidRPr="002A4238">
              <w:rPr>
                <w:bCs/>
                <w:sz w:val="24"/>
                <w:szCs w:val="24"/>
              </w:rPr>
              <w:t>количество человек, проживающих в помещении</w:t>
            </w:r>
          </w:p>
        </w:tc>
      </w:tr>
      <w:tr w:rsidR="00A0628F" w:rsidRPr="002A4238" w:rsidTr="00A0628F">
        <w:tc>
          <w:tcPr>
            <w:tcW w:w="2621" w:type="dxa"/>
            <w:vMerge/>
            <w:vAlign w:val="center"/>
          </w:tcPr>
          <w:p w:rsidR="00A0628F" w:rsidRPr="002A4238" w:rsidRDefault="00A0628F" w:rsidP="00A0628F">
            <w:pPr>
              <w:rPr>
                <w:bCs/>
                <w:sz w:val="24"/>
                <w:szCs w:val="24"/>
              </w:rPr>
            </w:pPr>
          </w:p>
        </w:tc>
        <w:tc>
          <w:tcPr>
            <w:tcW w:w="1315" w:type="dxa"/>
            <w:vAlign w:val="center"/>
          </w:tcPr>
          <w:p w:rsidR="00A0628F" w:rsidRPr="002A4238" w:rsidRDefault="00A0628F" w:rsidP="00A0628F">
            <w:pPr>
              <w:jc w:val="center"/>
              <w:rPr>
                <w:sz w:val="24"/>
                <w:szCs w:val="24"/>
              </w:rPr>
            </w:pPr>
            <w:r w:rsidRPr="002A4238">
              <w:rPr>
                <w:sz w:val="24"/>
                <w:szCs w:val="24"/>
              </w:rPr>
              <w:t>1 человек</w:t>
            </w:r>
          </w:p>
        </w:tc>
        <w:tc>
          <w:tcPr>
            <w:tcW w:w="1421" w:type="dxa"/>
            <w:vAlign w:val="center"/>
          </w:tcPr>
          <w:p w:rsidR="00A0628F" w:rsidRPr="002A4238" w:rsidRDefault="00A0628F" w:rsidP="00A0628F">
            <w:pPr>
              <w:jc w:val="center"/>
              <w:rPr>
                <w:sz w:val="24"/>
                <w:szCs w:val="24"/>
              </w:rPr>
            </w:pPr>
            <w:r w:rsidRPr="002A4238">
              <w:rPr>
                <w:sz w:val="24"/>
                <w:szCs w:val="24"/>
              </w:rPr>
              <w:t>2 человека</w:t>
            </w:r>
          </w:p>
        </w:tc>
        <w:tc>
          <w:tcPr>
            <w:tcW w:w="1422" w:type="dxa"/>
            <w:vAlign w:val="center"/>
          </w:tcPr>
          <w:p w:rsidR="00A0628F" w:rsidRPr="002A4238" w:rsidRDefault="00A0628F" w:rsidP="00A0628F">
            <w:pPr>
              <w:jc w:val="center"/>
              <w:rPr>
                <w:sz w:val="24"/>
                <w:szCs w:val="24"/>
              </w:rPr>
            </w:pPr>
            <w:r w:rsidRPr="002A4238">
              <w:rPr>
                <w:sz w:val="24"/>
                <w:szCs w:val="24"/>
              </w:rPr>
              <w:t>3 человека</w:t>
            </w:r>
          </w:p>
        </w:tc>
        <w:tc>
          <w:tcPr>
            <w:tcW w:w="1422" w:type="dxa"/>
            <w:vAlign w:val="center"/>
          </w:tcPr>
          <w:p w:rsidR="00A0628F" w:rsidRPr="002A4238" w:rsidRDefault="00A0628F" w:rsidP="00A0628F">
            <w:pPr>
              <w:jc w:val="center"/>
              <w:rPr>
                <w:sz w:val="24"/>
                <w:szCs w:val="24"/>
              </w:rPr>
            </w:pPr>
            <w:r w:rsidRPr="002A4238">
              <w:rPr>
                <w:sz w:val="24"/>
                <w:szCs w:val="24"/>
              </w:rPr>
              <w:t>4 человека</w:t>
            </w:r>
          </w:p>
        </w:tc>
        <w:tc>
          <w:tcPr>
            <w:tcW w:w="1263" w:type="dxa"/>
            <w:vAlign w:val="center"/>
          </w:tcPr>
          <w:p w:rsidR="00A0628F" w:rsidRPr="002A4238" w:rsidRDefault="00A0628F" w:rsidP="00A0628F">
            <w:pPr>
              <w:jc w:val="center"/>
              <w:rPr>
                <w:sz w:val="24"/>
                <w:szCs w:val="24"/>
              </w:rPr>
            </w:pPr>
            <w:r w:rsidRPr="002A4238">
              <w:rPr>
                <w:sz w:val="24"/>
                <w:szCs w:val="24"/>
              </w:rPr>
              <w:t>5 человек</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и электроотопительными установками</w:t>
            </w:r>
          </w:p>
        </w:tc>
        <w:tc>
          <w:tcPr>
            <w:tcW w:w="1315" w:type="dxa"/>
            <w:vAlign w:val="center"/>
          </w:tcPr>
          <w:p w:rsidR="00A0628F" w:rsidRPr="002A4238" w:rsidRDefault="00A0628F" w:rsidP="00A0628F">
            <w:pPr>
              <w:jc w:val="center"/>
              <w:rPr>
                <w:sz w:val="24"/>
                <w:szCs w:val="24"/>
              </w:rPr>
            </w:pPr>
            <w:r w:rsidRPr="002A4238">
              <w:rPr>
                <w:sz w:val="24"/>
                <w:szCs w:val="24"/>
              </w:rPr>
              <w:t>100</w:t>
            </w:r>
          </w:p>
        </w:tc>
        <w:tc>
          <w:tcPr>
            <w:tcW w:w="1421" w:type="dxa"/>
            <w:vAlign w:val="center"/>
          </w:tcPr>
          <w:p w:rsidR="00A0628F" w:rsidRPr="002A4238" w:rsidRDefault="00A0628F" w:rsidP="00A0628F">
            <w:pPr>
              <w:jc w:val="center"/>
              <w:rPr>
                <w:sz w:val="24"/>
                <w:szCs w:val="24"/>
              </w:rPr>
            </w:pPr>
            <w:r w:rsidRPr="002A4238">
              <w:rPr>
                <w:sz w:val="24"/>
                <w:szCs w:val="24"/>
              </w:rPr>
              <w:t>80</w:t>
            </w:r>
          </w:p>
        </w:tc>
        <w:tc>
          <w:tcPr>
            <w:tcW w:w="1422" w:type="dxa"/>
            <w:vAlign w:val="center"/>
          </w:tcPr>
          <w:p w:rsidR="00A0628F" w:rsidRPr="002A4238" w:rsidRDefault="00A0628F" w:rsidP="00A0628F">
            <w:pPr>
              <w:jc w:val="center"/>
              <w:rPr>
                <w:sz w:val="24"/>
                <w:szCs w:val="24"/>
              </w:rPr>
            </w:pPr>
            <w:r w:rsidRPr="002A4238">
              <w:rPr>
                <w:sz w:val="24"/>
                <w:szCs w:val="24"/>
              </w:rPr>
              <w:t>80</w:t>
            </w:r>
          </w:p>
        </w:tc>
        <w:tc>
          <w:tcPr>
            <w:tcW w:w="1422" w:type="dxa"/>
            <w:vAlign w:val="center"/>
          </w:tcPr>
          <w:p w:rsidR="00A0628F" w:rsidRPr="002A4238" w:rsidRDefault="00A0628F" w:rsidP="00A0628F">
            <w:pPr>
              <w:jc w:val="center"/>
              <w:rPr>
                <w:sz w:val="24"/>
                <w:szCs w:val="24"/>
              </w:rPr>
            </w:pPr>
            <w:r w:rsidRPr="002A4238">
              <w:rPr>
                <w:sz w:val="24"/>
                <w:szCs w:val="24"/>
              </w:rPr>
              <w:t>70</w:t>
            </w:r>
          </w:p>
        </w:tc>
        <w:tc>
          <w:tcPr>
            <w:tcW w:w="1263" w:type="dxa"/>
            <w:vAlign w:val="center"/>
          </w:tcPr>
          <w:p w:rsidR="00A0628F" w:rsidRPr="002A4238" w:rsidRDefault="00A0628F" w:rsidP="00A0628F">
            <w:pPr>
              <w:jc w:val="center"/>
              <w:rPr>
                <w:sz w:val="24"/>
                <w:szCs w:val="24"/>
              </w:rPr>
            </w:pPr>
            <w:r w:rsidRPr="002A4238">
              <w:rPr>
                <w:sz w:val="24"/>
                <w:szCs w:val="24"/>
              </w:rPr>
              <w:t>64</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но не оборудованные электроотопительными установками</w:t>
            </w:r>
          </w:p>
        </w:tc>
        <w:tc>
          <w:tcPr>
            <w:tcW w:w="1315" w:type="dxa"/>
            <w:vAlign w:val="center"/>
          </w:tcPr>
          <w:p w:rsidR="00A0628F" w:rsidRPr="002A4238" w:rsidRDefault="00A0628F" w:rsidP="00A0628F">
            <w:pPr>
              <w:jc w:val="center"/>
              <w:rPr>
                <w:sz w:val="24"/>
                <w:szCs w:val="24"/>
              </w:rPr>
            </w:pPr>
            <w:r w:rsidRPr="002A4238">
              <w:rPr>
                <w:sz w:val="24"/>
                <w:szCs w:val="24"/>
              </w:rPr>
              <w:t>130</w:t>
            </w:r>
          </w:p>
        </w:tc>
        <w:tc>
          <w:tcPr>
            <w:tcW w:w="1421" w:type="dxa"/>
            <w:vAlign w:val="center"/>
          </w:tcPr>
          <w:p w:rsidR="00A0628F" w:rsidRPr="002A4238" w:rsidRDefault="00A0628F" w:rsidP="00A0628F">
            <w:pPr>
              <w:jc w:val="center"/>
              <w:rPr>
                <w:sz w:val="24"/>
                <w:szCs w:val="24"/>
              </w:rPr>
            </w:pPr>
            <w:r w:rsidRPr="002A4238">
              <w:rPr>
                <w:sz w:val="24"/>
                <w:szCs w:val="24"/>
              </w:rPr>
              <w:t>100</w:t>
            </w:r>
          </w:p>
        </w:tc>
        <w:tc>
          <w:tcPr>
            <w:tcW w:w="1422" w:type="dxa"/>
            <w:vAlign w:val="center"/>
          </w:tcPr>
          <w:p w:rsidR="00A0628F" w:rsidRPr="002A4238" w:rsidRDefault="00A0628F" w:rsidP="00A0628F">
            <w:pPr>
              <w:jc w:val="center"/>
              <w:rPr>
                <w:sz w:val="24"/>
                <w:szCs w:val="24"/>
              </w:rPr>
            </w:pPr>
            <w:r w:rsidRPr="002A4238">
              <w:rPr>
                <w:sz w:val="24"/>
                <w:szCs w:val="24"/>
              </w:rPr>
              <w:t>100</w:t>
            </w:r>
          </w:p>
        </w:tc>
        <w:tc>
          <w:tcPr>
            <w:tcW w:w="1422" w:type="dxa"/>
            <w:vAlign w:val="center"/>
          </w:tcPr>
          <w:p w:rsidR="00A0628F" w:rsidRPr="002A4238" w:rsidRDefault="00A0628F" w:rsidP="00A0628F">
            <w:pPr>
              <w:jc w:val="center"/>
              <w:rPr>
                <w:sz w:val="24"/>
                <w:szCs w:val="24"/>
              </w:rPr>
            </w:pPr>
            <w:r w:rsidRPr="002A4238">
              <w:rPr>
                <w:sz w:val="24"/>
                <w:szCs w:val="24"/>
              </w:rPr>
              <w:t>87,5</w:t>
            </w:r>
          </w:p>
        </w:tc>
        <w:tc>
          <w:tcPr>
            <w:tcW w:w="1263" w:type="dxa"/>
            <w:vAlign w:val="center"/>
          </w:tcPr>
          <w:p w:rsidR="00A0628F" w:rsidRPr="002A4238" w:rsidRDefault="00A0628F" w:rsidP="00A0628F">
            <w:pPr>
              <w:jc w:val="center"/>
              <w:rPr>
                <w:sz w:val="24"/>
                <w:szCs w:val="24"/>
              </w:rPr>
            </w:pPr>
            <w:r w:rsidRPr="002A4238">
              <w:rPr>
                <w:sz w:val="24"/>
                <w:szCs w:val="24"/>
              </w:rPr>
              <w:t>80</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установками</w:t>
            </w:r>
          </w:p>
        </w:tc>
        <w:tc>
          <w:tcPr>
            <w:tcW w:w="1315" w:type="dxa"/>
            <w:vAlign w:val="center"/>
          </w:tcPr>
          <w:p w:rsidR="00A0628F" w:rsidRPr="002A4238" w:rsidRDefault="00A0628F" w:rsidP="00A0628F">
            <w:pPr>
              <w:jc w:val="center"/>
              <w:rPr>
                <w:sz w:val="24"/>
                <w:szCs w:val="24"/>
              </w:rPr>
            </w:pPr>
            <w:r w:rsidRPr="002A4238">
              <w:rPr>
                <w:sz w:val="24"/>
                <w:szCs w:val="24"/>
              </w:rPr>
              <w:t>1839</w:t>
            </w:r>
          </w:p>
        </w:tc>
        <w:tc>
          <w:tcPr>
            <w:tcW w:w="1421" w:type="dxa"/>
            <w:vAlign w:val="center"/>
          </w:tcPr>
          <w:p w:rsidR="00A0628F" w:rsidRPr="002A4238" w:rsidRDefault="00A0628F" w:rsidP="00A0628F">
            <w:pPr>
              <w:jc w:val="center"/>
              <w:rPr>
                <w:sz w:val="24"/>
                <w:szCs w:val="24"/>
              </w:rPr>
            </w:pPr>
            <w:r w:rsidRPr="002A4238">
              <w:rPr>
                <w:sz w:val="24"/>
                <w:szCs w:val="24"/>
              </w:rPr>
              <w:t>1139</w:t>
            </w:r>
          </w:p>
        </w:tc>
        <w:tc>
          <w:tcPr>
            <w:tcW w:w="1422" w:type="dxa"/>
            <w:vAlign w:val="center"/>
          </w:tcPr>
          <w:p w:rsidR="00A0628F" w:rsidRPr="002A4238" w:rsidRDefault="00A0628F" w:rsidP="00A0628F">
            <w:pPr>
              <w:jc w:val="center"/>
              <w:rPr>
                <w:sz w:val="24"/>
                <w:szCs w:val="24"/>
              </w:rPr>
            </w:pPr>
            <w:r w:rsidRPr="002A4238">
              <w:rPr>
                <w:sz w:val="24"/>
                <w:szCs w:val="24"/>
              </w:rPr>
              <w:t>877</w:t>
            </w:r>
          </w:p>
        </w:tc>
        <w:tc>
          <w:tcPr>
            <w:tcW w:w="1422" w:type="dxa"/>
            <w:vAlign w:val="center"/>
          </w:tcPr>
          <w:p w:rsidR="00A0628F" w:rsidRPr="002A4238" w:rsidRDefault="00A0628F" w:rsidP="00A0628F">
            <w:pPr>
              <w:jc w:val="center"/>
              <w:rPr>
                <w:sz w:val="24"/>
                <w:szCs w:val="24"/>
              </w:rPr>
            </w:pPr>
            <w:r w:rsidRPr="002A4238">
              <w:rPr>
                <w:sz w:val="24"/>
                <w:szCs w:val="24"/>
              </w:rPr>
              <w:t>711</w:t>
            </w:r>
          </w:p>
        </w:tc>
        <w:tc>
          <w:tcPr>
            <w:tcW w:w="1263" w:type="dxa"/>
            <w:vAlign w:val="center"/>
          </w:tcPr>
          <w:p w:rsidR="00A0628F" w:rsidRPr="002A4238" w:rsidRDefault="00A0628F" w:rsidP="00A0628F">
            <w:pPr>
              <w:jc w:val="center"/>
              <w:rPr>
                <w:sz w:val="24"/>
                <w:szCs w:val="24"/>
              </w:rPr>
            </w:pPr>
            <w:r w:rsidRPr="002A4238">
              <w:rPr>
                <w:sz w:val="24"/>
                <w:szCs w:val="24"/>
              </w:rPr>
              <w:t>619</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t xml:space="preserve">4. Многоквартирные дома, жилые дома, </w:t>
            </w:r>
            <w:r w:rsidRPr="002A4238">
              <w:rPr>
                <w:sz w:val="24"/>
                <w:szCs w:val="24"/>
              </w:rPr>
              <w:lastRenderedPageBreak/>
              <w:t>общежития квартирного типа, не оборудованные стационарными электроплитами, но оборудованные в установленном порядке электроотопительными установками, вне отопительного периода</w:t>
            </w:r>
          </w:p>
        </w:tc>
        <w:tc>
          <w:tcPr>
            <w:tcW w:w="1315" w:type="dxa"/>
            <w:vAlign w:val="center"/>
          </w:tcPr>
          <w:p w:rsidR="00A0628F" w:rsidRPr="002A4238" w:rsidRDefault="00A0628F" w:rsidP="00A0628F">
            <w:pPr>
              <w:jc w:val="center"/>
              <w:rPr>
                <w:sz w:val="24"/>
                <w:szCs w:val="24"/>
              </w:rPr>
            </w:pPr>
            <w:r w:rsidRPr="002A4238">
              <w:rPr>
                <w:sz w:val="24"/>
                <w:szCs w:val="24"/>
              </w:rPr>
              <w:lastRenderedPageBreak/>
              <w:t>100</w:t>
            </w:r>
          </w:p>
        </w:tc>
        <w:tc>
          <w:tcPr>
            <w:tcW w:w="1421" w:type="dxa"/>
            <w:vAlign w:val="center"/>
          </w:tcPr>
          <w:p w:rsidR="00A0628F" w:rsidRPr="002A4238" w:rsidRDefault="00A0628F" w:rsidP="00A0628F">
            <w:pPr>
              <w:jc w:val="center"/>
              <w:rPr>
                <w:sz w:val="24"/>
                <w:szCs w:val="24"/>
              </w:rPr>
            </w:pPr>
            <w:r w:rsidRPr="002A4238">
              <w:rPr>
                <w:sz w:val="24"/>
                <w:szCs w:val="24"/>
              </w:rPr>
              <w:t>80</w:t>
            </w:r>
          </w:p>
        </w:tc>
        <w:tc>
          <w:tcPr>
            <w:tcW w:w="1422" w:type="dxa"/>
            <w:vAlign w:val="center"/>
          </w:tcPr>
          <w:p w:rsidR="00A0628F" w:rsidRPr="002A4238" w:rsidRDefault="00A0628F" w:rsidP="00A0628F">
            <w:pPr>
              <w:jc w:val="center"/>
              <w:rPr>
                <w:sz w:val="24"/>
                <w:szCs w:val="24"/>
              </w:rPr>
            </w:pPr>
            <w:r w:rsidRPr="002A4238">
              <w:rPr>
                <w:sz w:val="24"/>
                <w:szCs w:val="24"/>
              </w:rPr>
              <w:t>80</w:t>
            </w:r>
          </w:p>
        </w:tc>
        <w:tc>
          <w:tcPr>
            <w:tcW w:w="1422" w:type="dxa"/>
            <w:vAlign w:val="center"/>
          </w:tcPr>
          <w:p w:rsidR="00A0628F" w:rsidRPr="002A4238" w:rsidRDefault="00A0628F" w:rsidP="00A0628F">
            <w:pPr>
              <w:jc w:val="center"/>
              <w:rPr>
                <w:sz w:val="24"/>
                <w:szCs w:val="24"/>
              </w:rPr>
            </w:pPr>
            <w:r w:rsidRPr="002A4238">
              <w:rPr>
                <w:sz w:val="24"/>
                <w:szCs w:val="24"/>
              </w:rPr>
              <w:t>70</w:t>
            </w:r>
          </w:p>
        </w:tc>
        <w:tc>
          <w:tcPr>
            <w:tcW w:w="1263" w:type="dxa"/>
            <w:vAlign w:val="center"/>
          </w:tcPr>
          <w:p w:rsidR="00A0628F" w:rsidRPr="002A4238" w:rsidRDefault="00A0628F" w:rsidP="00A0628F">
            <w:pPr>
              <w:jc w:val="center"/>
              <w:rPr>
                <w:sz w:val="24"/>
                <w:szCs w:val="24"/>
              </w:rPr>
            </w:pPr>
            <w:r w:rsidRPr="002A4238">
              <w:rPr>
                <w:sz w:val="24"/>
                <w:szCs w:val="24"/>
              </w:rPr>
              <w:t>64</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lastRenderedPageBreak/>
              <w:t>5. Многоквартирные дома, жилые дома, общежития квартирного типа, оборудованные в установленном порядке стационарными электроплитами и электроотопительными установками, в отопительный период</w:t>
            </w:r>
          </w:p>
        </w:tc>
        <w:tc>
          <w:tcPr>
            <w:tcW w:w="1315" w:type="dxa"/>
            <w:vAlign w:val="center"/>
          </w:tcPr>
          <w:p w:rsidR="00A0628F" w:rsidRPr="002A4238" w:rsidRDefault="00A0628F" w:rsidP="00A0628F">
            <w:pPr>
              <w:jc w:val="center"/>
              <w:rPr>
                <w:sz w:val="24"/>
                <w:szCs w:val="24"/>
              </w:rPr>
            </w:pPr>
            <w:r w:rsidRPr="002A4238">
              <w:rPr>
                <w:sz w:val="24"/>
                <w:szCs w:val="24"/>
              </w:rPr>
              <w:t>1869</w:t>
            </w:r>
          </w:p>
        </w:tc>
        <w:tc>
          <w:tcPr>
            <w:tcW w:w="1421" w:type="dxa"/>
            <w:vAlign w:val="center"/>
          </w:tcPr>
          <w:p w:rsidR="00A0628F" w:rsidRPr="002A4238" w:rsidRDefault="00A0628F" w:rsidP="00A0628F">
            <w:pPr>
              <w:jc w:val="center"/>
              <w:rPr>
                <w:sz w:val="24"/>
                <w:szCs w:val="24"/>
              </w:rPr>
            </w:pPr>
            <w:r w:rsidRPr="002A4238">
              <w:rPr>
                <w:sz w:val="24"/>
                <w:szCs w:val="24"/>
              </w:rPr>
              <w:t>1159</w:t>
            </w:r>
          </w:p>
        </w:tc>
        <w:tc>
          <w:tcPr>
            <w:tcW w:w="1422" w:type="dxa"/>
            <w:vAlign w:val="center"/>
          </w:tcPr>
          <w:p w:rsidR="00A0628F" w:rsidRPr="002A4238" w:rsidRDefault="00A0628F" w:rsidP="00A0628F">
            <w:pPr>
              <w:jc w:val="center"/>
              <w:rPr>
                <w:sz w:val="24"/>
                <w:szCs w:val="24"/>
              </w:rPr>
            </w:pPr>
            <w:r w:rsidRPr="002A4238">
              <w:rPr>
                <w:sz w:val="24"/>
                <w:szCs w:val="24"/>
              </w:rPr>
              <w:t>897</w:t>
            </w:r>
          </w:p>
        </w:tc>
        <w:tc>
          <w:tcPr>
            <w:tcW w:w="1422" w:type="dxa"/>
            <w:vAlign w:val="center"/>
          </w:tcPr>
          <w:p w:rsidR="00A0628F" w:rsidRPr="002A4238" w:rsidRDefault="00A0628F" w:rsidP="00A0628F">
            <w:pPr>
              <w:jc w:val="center"/>
              <w:rPr>
                <w:sz w:val="24"/>
                <w:szCs w:val="24"/>
              </w:rPr>
            </w:pPr>
            <w:r w:rsidRPr="002A4238">
              <w:rPr>
                <w:sz w:val="24"/>
                <w:szCs w:val="24"/>
              </w:rPr>
              <w:t>729</w:t>
            </w:r>
          </w:p>
        </w:tc>
        <w:tc>
          <w:tcPr>
            <w:tcW w:w="1263" w:type="dxa"/>
            <w:vAlign w:val="center"/>
          </w:tcPr>
          <w:p w:rsidR="00A0628F" w:rsidRPr="002A4238" w:rsidRDefault="00A0628F" w:rsidP="00A0628F">
            <w:pPr>
              <w:jc w:val="center"/>
              <w:rPr>
                <w:sz w:val="24"/>
                <w:szCs w:val="24"/>
              </w:rPr>
            </w:pPr>
            <w:r w:rsidRPr="002A4238">
              <w:rPr>
                <w:sz w:val="24"/>
                <w:szCs w:val="24"/>
              </w:rPr>
              <w:t>635</w:t>
            </w:r>
          </w:p>
        </w:tc>
      </w:tr>
      <w:tr w:rsidR="00A0628F" w:rsidRPr="002A4238" w:rsidTr="00A0628F">
        <w:tc>
          <w:tcPr>
            <w:tcW w:w="2621" w:type="dxa"/>
            <w:vAlign w:val="center"/>
          </w:tcPr>
          <w:p w:rsidR="00A0628F" w:rsidRPr="002A4238" w:rsidRDefault="00A0628F" w:rsidP="00A0628F">
            <w:pPr>
              <w:rPr>
                <w:sz w:val="24"/>
                <w:szCs w:val="24"/>
              </w:rPr>
            </w:pPr>
            <w:r w:rsidRPr="002A4238">
              <w:rPr>
                <w:sz w:val="24"/>
                <w:szCs w:val="24"/>
              </w:rPr>
              <w:t>6. Многоквартирные дома, жилые дома, общежития квартирного типа, оборудованные в установленном порядке стационарными электроплитами и электроотопительными установками, вне отопительного периода</w:t>
            </w:r>
          </w:p>
        </w:tc>
        <w:tc>
          <w:tcPr>
            <w:tcW w:w="1315" w:type="dxa"/>
            <w:vAlign w:val="center"/>
          </w:tcPr>
          <w:p w:rsidR="00A0628F" w:rsidRPr="002A4238" w:rsidRDefault="00A0628F" w:rsidP="00A0628F">
            <w:pPr>
              <w:jc w:val="center"/>
              <w:rPr>
                <w:sz w:val="24"/>
                <w:szCs w:val="24"/>
              </w:rPr>
            </w:pPr>
            <w:r w:rsidRPr="002A4238">
              <w:rPr>
                <w:sz w:val="24"/>
                <w:szCs w:val="24"/>
              </w:rPr>
              <w:t>130</w:t>
            </w:r>
          </w:p>
        </w:tc>
        <w:tc>
          <w:tcPr>
            <w:tcW w:w="1421" w:type="dxa"/>
            <w:vAlign w:val="center"/>
          </w:tcPr>
          <w:p w:rsidR="00A0628F" w:rsidRPr="002A4238" w:rsidRDefault="00A0628F" w:rsidP="00A0628F">
            <w:pPr>
              <w:jc w:val="center"/>
              <w:rPr>
                <w:sz w:val="24"/>
                <w:szCs w:val="24"/>
              </w:rPr>
            </w:pPr>
            <w:r w:rsidRPr="002A4238">
              <w:rPr>
                <w:sz w:val="24"/>
                <w:szCs w:val="24"/>
              </w:rPr>
              <w:t>100</w:t>
            </w:r>
          </w:p>
        </w:tc>
        <w:tc>
          <w:tcPr>
            <w:tcW w:w="1422" w:type="dxa"/>
            <w:vAlign w:val="center"/>
          </w:tcPr>
          <w:p w:rsidR="00A0628F" w:rsidRPr="002A4238" w:rsidRDefault="00A0628F" w:rsidP="00A0628F">
            <w:pPr>
              <w:jc w:val="center"/>
              <w:rPr>
                <w:sz w:val="24"/>
                <w:szCs w:val="24"/>
              </w:rPr>
            </w:pPr>
            <w:r w:rsidRPr="002A4238">
              <w:rPr>
                <w:sz w:val="24"/>
                <w:szCs w:val="24"/>
              </w:rPr>
              <w:t>100</w:t>
            </w:r>
          </w:p>
        </w:tc>
        <w:tc>
          <w:tcPr>
            <w:tcW w:w="1422" w:type="dxa"/>
            <w:vAlign w:val="center"/>
          </w:tcPr>
          <w:p w:rsidR="00A0628F" w:rsidRPr="002A4238" w:rsidRDefault="00A0628F" w:rsidP="00A0628F">
            <w:pPr>
              <w:jc w:val="center"/>
              <w:rPr>
                <w:sz w:val="24"/>
                <w:szCs w:val="24"/>
              </w:rPr>
            </w:pPr>
            <w:r w:rsidRPr="002A4238">
              <w:rPr>
                <w:sz w:val="24"/>
                <w:szCs w:val="24"/>
              </w:rPr>
              <w:t>87,5</w:t>
            </w:r>
          </w:p>
        </w:tc>
        <w:tc>
          <w:tcPr>
            <w:tcW w:w="1263" w:type="dxa"/>
            <w:vAlign w:val="center"/>
          </w:tcPr>
          <w:p w:rsidR="00A0628F" w:rsidRPr="002A4238" w:rsidRDefault="00A0628F" w:rsidP="00A0628F">
            <w:pPr>
              <w:jc w:val="center"/>
              <w:rPr>
                <w:sz w:val="24"/>
                <w:szCs w:val="24"/>
              </w:rPr>
            </w:pPr>
            <w:r w:rsidRPr="002A4238">
              <w:rPr>
                <w:sz w:val="24"/>
                <w:szCs w:val="24"/>
              </w:rPr>
              <w:t>80</w:t>
            </w:r>
          </w:p>
        </w:tc>
      </w:tr>
    </w:tbl>
    <w:p w:rsidR="00A0628F" w:rsidRDefault="00A0628F" w:rsidP="00A0628F">
      <w:pPr>
        <w:shd w:val="clear" w:color="auto" w:fill="FFFFFF"/>
        <w:ind w:firstLine="567"/>
        <w:jc w:val="both"/>
      </w:pPr>
    </w:p>
    <w:p w:rsidR="00A0628F" w:rsidRPr="002A4238" w:rsidRDefault="00A0628F" w:rsidP="00A0628F">
      <w:pPr>
        <w:shd w:val="clear" w:color="auto" w:fill="FFFFFF"/>
        <w:ind w:firstLine="567"/>
        <w:jc w:val="both"/>
      </w:pPr>
      <w:r w:rsidRPr="002A4238">
        <w:t xml:space="preserve">Таблица </w:t>
      </w:r>
      <w:r>
        <w:t>27</w:t>
      </w:r>
    </w:p>
    <w:p w:rsidR="00A0628F" w:rsidRPr="002A4238" w:rsidRDefault="00A0628F" w:rsidP="00A0628F">
      <w:pPr>
        <w:shd w:val="clear" w:color="auto" w:fill="FFFFFF"/>
        <w:jc w:val="center"/>
      </w:pPr>
      <w:r w:rsidRPr="002A4238">
        <w:rPr>
          <w:bCs/>
        </w:rPr>
        <w:t>Повышающие коэффициенты к нормативам потребления коммунальных услуг по индивидуальному потреблению электроснабжения</w:t>
      </w:r>
    </w:p>
    <w:tbl>
      <w:tblPr>
        <w:tblStyle w:val="af4"/>
        <w:tblW w:w="9464" w:type="dxa"/>
        <w:tblLook w:val="04A0"/>
      </w:tblPr>
      <w:tblGrid>
        <w:gridCol w:w="4785"/>
        <w:gridCol w:w="4679"/>
      </w:tblGrid>
      <w:tr w:rsidR="00A0628F" w:rsidRPr="002A4238" w:rsidTr="00A0628F">
        <w:tc>
          <w:tcPr>
            <w:tcW w:w="4785" w:type="dxa"/>
            <w:vAlign w:val="center"/>
          </w:tcPr>
          <w:p w:rsidR="00A0628F" w:rsidRPr="002A4238" w:rsidRDefault="00A0628F" w:rsidP="00A0628F">
            <w:pPr>
              <w:jc w:val="center"/>
              <w:rPr>
                <w:bCs/>
                <w:sz w:val="24"/>
                <w:szCs w:val="24"/>
              </w:rPr>
            </w:pPr>
            <w:r w:rsidRPr="002A4238">
              <w:rPr>
                <w:bCs/>
                <w:sz w:val="24"/>
                <w:szCs w:val="24"/>
              </w:rPr>
              <w:t>Период действия повышающего коэффициента</w:t>
            </w:r>
          </w:p>
        </w:tc>
        <w:tc>
          <w:tcPr>
            <w:tcW w:w="4679" w:type="dxa"/>
            <w:vAlign w:val="center"/>
          </w:tcPr>
          <w:p w:rsidR="00A0628F" w:rsidRPr="002A4238" w:rsidRDefault="00A0628F" w:rsidP="00A0628F">
            <w:pPr>
              <w:jc w:val="center"/>
              <w:rPr>
                <w:bCs/>
                <w:sz w:val="24"/>
                <w:szCs w:val="24"/>
              </w:rPr>
            </w:pPr>
            <w:r w:rsidRPr="002A4238">
              <w:rPr>
                <w:bCs/>
                <w:sz w:val="24"/>
                <w:szCs w:val="24"/>
              </w:rPr>
              <w:t>Значение повышающего коэффициента</w:t>
            </w:r>
          </w:p>
        </w:tc>
      </w:tr>
      <w:tr w:rsidR="00A0628F" w:rsidRPr="002A4238" w:rsidTr="00A0628F">
        <w:tc>
          <w:tcPr>
            <w:tcW w:w="4785" w:type="dxa"/>
            <w:vAlign w:val="center"/>
          </w:tcPr>
          <w:p w:rsidR="00A0628F" w:rsidRPr="002A4238" w:rsidRDefault="00A0628F" w:rsidP="00A0628F">
            <w:pPr>
              <w:jc w:val="center"/>
              <w:rPr>
                <w:sz w:val="24"/>
                <w:szCs w:val="24"/>
              </w:rPr>
            </w:pPr>
            <w:r w:rsidRPr="002A4238">
              <w:rPr>
                <w:sz w:val="24"/>
                <w:szCs w:val="24"/>
              </w:rPr>
              <w:t>с 2017 года</w:t>
            </w:r>
          </w:p>
        </w:tc>
        <w:tc>
          <w:tcPr>
            <w:tcW w:w="4679" w:type="dxa"/>
            <w:vAlign w:val="center"/>
          </w:tcPr>
          <w:p w:rsidR="00A0628F" w:rsidRPr="002A4238" w:rsidRDefault="00A0628F" w:rsidP="00A0628F">
            <w:pPr>
              <w:jc w:val="center"/>
              <w:rPr>
                <w:sz w:val="24"/>
                <w:szCs w:val="24"/>
              </w:rPr>
            </w:pPr>
            <w:r w:rsidRPr="002A4238">
              <w:rPr>
                <w:sz w:val="24"/>
                <w:szCs w:val="24"/>
              </w:rPr>
              <w:t>1,5</w:t>
            </w:r>
          </w:p>
        </w:tc>
      </w:tr>
    </w:tbl>
    <w:p w:rsidR="00A0628F" w:rsidRPr="002A4238" w:rsidRDefault="00A0628F" w:rsidP="00A0628F">
      <w:pPr>
        <w:shd w:val="clear" w:color="auto" w:fill="FFFFFF"/>
        <w:jc w:val="center"/>
      </w:pPr>
    </w:p>
    <w:p w:rsidR="00A0628F" w:rsidRDefault="00A0628F" w:rsidP="00A0628F">
      <w:pPr>
        <w:spacing w:after="160" w:line="259" w:lineRule="auto"/>
        <w:rPr>
          <w:bCs/>
        </w:rPr>
      </w:pPr>
      <w:r>
        <w:rPr>
          <w:bCs/>
        </w:rPr>
        <w:br w:type="page"/>
      </w:r>
    </w:p>
    <w:p w:rsidR="00A0628F" w:rsidRPr="002A4238" w:rsidRDefault="00A0628F" w:rsidP="00A0628F">
      <w:pPr>
        <w:ind w:right="-1" w:firstLine="709"/>
        <w:rPr>
          <w:bCs/>
        </w:rPr>
      </w:pPr>
      <w:r w:rsidRPr="002A4238">
        <w:rPr>
          <w:bCs/>
        </w:rPr>
        <w:lastRenderedPageBreak/>
        <w:t xml:space="preserve">Таблица </w:t>
      </w:r>
      <w:r>
        <w:rPr>
          <w:bCs/>
        </w:rPr>
        <w:t>28</w:t>
      </w:r>
    </w:p>
    <w:p w:rsidR="00A0628F" w:rsidRPr="002A4238" w:rsidRDefault="00A0628F" w:rsidP="00A0628F">
      <w:pPr>
        <w:ind w:right="-1"/>
        <w:jc w:val="center"/>
      </w:pPr>
      <w:r w:rsidRPr="002A4238">
        <w:t xml:space="preserve">Установленные нормативы </w:t>
      </w:r>
      <w:r w:rsidRPr="008F771F">
        <w:t xml:space="preserve">по холодному водоснабжению, горячему водоснабжению и водоотведению в жилых помещениях на </w:t>
      </w:r>
      <w:r w:rsidR="0081132B" w:rsidRPr="008F771F">
        <w:t>территории</w:t>
      </w:r>
      <w:r w:rsidR="0081132B">
        <w:t xml:space="preserve"> </w:t>
      </w:r>
      <w:r w:rsidR="0081132B" w:rsidRPr="008F771F">
        <w:t>Промышленновского</w:t>
      </w:r>
      <w:r w:rsidRPr="008F771F">
        <w:t xml:space="preserve"> муниципального района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6065"/>
        <w:gridCol w:w="851"/>
        <w:gridCol w:w="850"/>
        <w:gridCol w:w="992"/>
      </w:tblGrid>
      <w:tr w:rsidR="00A0628F" w:rsidRPr="008F771F" w:rsidTr="00A0628F">
        <w:trPr>
          <w:trHeight w:val="808"/>
        </w:trPr>
        <w:tc>
          <w:tcPr>
            <w:tcW w:w="706" w:type="dxa"/>
            <w:vMerge w:val="restart"/>
            <w:tcBorders>
              <w:top w:val="single" w:sz="4" w:space="0" w:color="auto"/>
              <w:left w:val="single" w:sz="4" w:space="0" w:color="auto"/>
              <w:bottom w:val="single" w:sz="4" w:space="0" w:color="auto"/>
              <w:right w:val="single" w:sz="4" w:space="0" w:color="auto"/>
            </w:tcBorders>
          </w:tcPr>
          <w:p w:rsidR="00A0628F" w:rsidRPr="008F771F" w:rsidRDefault="00A0628F" w:rsidP="00A0628F">
            <w:pPr>
              <w:jc w:val="center"/>
              <w:rPr>
                <w:bCs/>
                <w:color w:val="000000"/>
              </w:rPr>
            </w:pPr>
          </w:p>
          <w:p w:rsidR="00A0628F" w:rsidRPr="008F771F" w:rsidRDefault="00A0628F" w:rsidP="00A0628F">
            <w:pPr>
              <w:jc w:val="center"/>
              <w:rPr>
                <w:bCs/>
                <w:color w:val="000000"/>
              </w:rPr>
            </w:pPr>
            <w:r w:rsidRPr="008F771F">
              <w:rPr>
                <w:bCs/>
                <w:color w:val="000000"/>
                <w:lang w:val="en-US"/>
              </w:rPr>
              <w:t>N</w:t>
            </w:r>
            <w:r w:rsidRPr="008F771F">
              <w:rPr>
                <w:bCs/>
                <w:color w:val="000000"/>
              </w:rPr>
              <w:t xml:space="preserve"> п/п</w:t>
            </w:r>
          </w:p>
        </w:tc>
        <w:tc>
          <w:tcPr>
            <w:tcW w:w="6065" w:type="dxa"/>
            <w:vMerge w:val="restart"/>
            <w:tcBorders>
              <w:top w:val="single" w:sz="4" w:space="0" w:color="auto"/>
              <w:left w:val="single" w:sz="4" w:space="0" w:color="auto"/>
              <w:bottom w:val="single" w:sz="4" w:space="0" w:color="auto"/>
              <w:right w:val="single" w:sz="4" w:space="0" w:color="auto"/>
            </w:tcBorders>
          </w:tcPr>
          <w:p w:rsidR="00A0628F" w:rsidRPr="008F771F" w:rsidRDefault="00A0628F" w:rsidP="00A0628F">
            <w:pPr>
              <w:jc w:val="center"/>
              <w:rPr>
                <w:bCs/>
                <w:color w:val="000000"/>
              </w:rPr>
            </w:pPr>
          </w:p>
          <w:p w:rsidR="00A0628F" w:rsidRPr="008F771F" w:rsidRDefault="00A0628F" w:rsidP="00A0628F">
            <w:pPr>
              <w:jc w:val="center"/>
              <w:rPr>
                <w:bCs/>
                <w:color w:val="000000"/>
              </w:rPr>
            </w:pPr>
          </w:p>
          <w:p w:rsidR="00A0628F" w:rsidRDefault="00A0628F" w:rsidP="00A0628F">
            <w:pPr>
              <w:jc w:val="center"/>
              <w:rPr>
                <w:bCs/>
                <w:color w:val="000000"/>
              </w:rPr>
            </w:pPr>
            <w:r w:rsidRPr="008F771F">
              <w:rPr>
                <w:bCs/>
                <w:color w:val="000000"/>
              </w:rPr>
              <w:t>Степень благоустройства</w:t>
            </w:r>
          </w:p>
          <w:p w:rsidR="00A0628F" w:rsidRPr="00914BCD" w:rsidRDefault="00A0628F" w:rsidP="00A0628F"/>
          <w:p w:rsidR="00A0628F" w:rsidRPr="00914BCD" w:rsidRDefault="00A0628F" w:rsidP="00A0628F"/>
          <w:p w:rsidR="00A0628F" w:rsidRDefault="00A0628F" w:rsidP="00A0628F"/>
          <w:p w:rsidR="00A0628F" w:rsidRPr="00914BCD" w:rsidRDefault="00A0628F" w:rsidP="00A0628F">
            <w:pPr>
              <w:tabs>
                <w:tab w:val="left" w:pos="1590"/>
              </w:tabs>
            </w:pPr>
            <w:r>
              <w:tab/>
            </w:r>
          </w:p>
        </w:tc>
        <w:tc>
          <w:tcPr>
            <w:tcW w:w="2693" w:type="dxa"/>
            <w:gridSpan w:val="3"/>
            <w:tcBorders>
              <w:top w:val="single" w:sz="4" w:space="0" w:color="auto"/>
              <w:left w:val="single" w:sz="4" w:space="0" w:color="auto"/>
              <w:bottom w:val="single" w:sz="4" w:space="0" w:color="auto"/>
              <w:right w:val="single" w:sz="4" w:space="0" w:color="auto"/>
            </w:tcBorders>
            <w:hideMark/>
          </w:tcPr>
          <w:p w:rsidR="00A0628F" w:rsidRPr="008F771F" w:rsidRDefault="00A0628F" w:rsidP="00A0628F">
            <w:pPr>
              <w:jc w:val="center"/>
            </w:pPr>
            <w:r w:rsidRPr="008F771F">
              <w:rPr>
                <w:bCs/>
                <w:color w:val="000000"/>
              </w:rPr>
              <w:t>Норматив потребления коммунальной  услуги, куб. метр на 1 человека в месяц</w:t>
            </w:r>
          </w:p>
        </w:tc>
      </w:tr>
      <w:tr w:rsidR="00A0628F" w:rsidRPr="008F771F" w:rsidTr="00A0628F">
        <w:trPr>
          <w:cantSplit/>
          <w:trHeight w:val="187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rPr>
                <w:bCs/>
                <w:color w:val="000000"/>
              </w:rPr>
            </w:pPr>
          </w:p>
        </w:tc>
        <w:tc>
          <w:tcPr>
            <w:tcW w:w="6065" w:type="dxa"/>
            <w:vMerge/>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rPr>
                <w:bCs/>
                <w:color w:val="00000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0628F" w:rsidRPr="008F771F" w:rsidRDefault="00A0628F" w:rsidP="00A0628F">
            <w:pPr>
              <w:ind w:left="113" w:right="113"/>
              <w:jc w:val="center"/>
              <w:rPr>
                <w:bCs/>
                <w:color w:val="000000"/>
              </w:rPr>
            </w:pPr>
            <w:r w:rsidRPr="008F771F">
              <w:rPr>
                <w:bCs/>
                <w:color w:val="000000"/>
              </w:rPr>
              <w:t xml:space="preserve">Холодное </w:t>
            </w:r>
          </w:p>
          <w:p w:rsidR="00A0628F" w:rsidRPr="008F771F" w:rsidRDefault="00A0628F" w:rsidP="00A0628F">
            <w:pPr>
              <w:ind w:left="113" w:right="113"/>
              <w:jc w:val="center"/>
              <w:rPr>
                <w:bCs/>
                <w:color w:val="000000"/>
              </w:rPr>
            </w:pPr>
            <w:r w:rsidRPr="008F771F">
              <w:rPr>
                <w:bCs/>
                <w:color w:val="000000"/>
              </w:rPr>
              <w:t>водоснабжение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0628F" w:rsidRPr="008F771F" w:rsidRDefault="00A0628F" w:rsidP="00A0628F">
            <w:pPr>
              <w:ind w:left="113" w:right="113"/>
              <w:jc w:val="center"/>
              <w:rPr>
                <w:bCs/>
                <w:color w:val="000000"/>
              </w:rPr>
            </w:pPr>
            <w:r w:rsidRPr="008F771F">
              <w:rPr>
                <w:bCs/>
                <w:color w:val="000000"/>
              </w:rPr>
              <w:t>Горячее водоснабжение</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0628F" w:rsidRPr="008F771F" w:rsidRDefault="00A0628F" w:rsidP="00A0628F">
            <w:pPr>
              <w:ind w:left="113" w:right="113"/>
              <w:jc w:val="center"/>
              <w:rPr>
                <w:bCs/>
                <w:color w:val="000000"/>
              </w:rPr>
            </w:pPr>
            <w:r w:rsidRPr="008F771F">
              <w:rPr>
                <w:bCs/>
                <w:color w:val="000000"/>
              </w:rPr>
              <w:t>Водоотведение</w:t>
            </w:r>
          </w:p>
        </w:tc>
      </w:tr>
      <w:tr w:rsidR="00A0628F" w:rsidRPr="008F771F" w:rsidTr="00A0628F">
        <w:trPr>
          <w:trHeight w:val="718"/>
        </w:trPr>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pPr>
              <w:jc w:val="center"/>
              <w:rPr>
                <w:bCs/>
                <w:color w:val="000000"/>
              </w:rPr>
            </w:pPr>
            <w:r w:rsidRPr="008F771F">
              <w:rPr>
                <w:bCs/>
                <w:color w:val="000000"/>
              </w:rPr>
              <w:t>1.1.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pPr>
              <w:rPr>
                <w:bCs/>
                <w:color w:val="000000"/>
              </w:rPr>
            </w:pPr>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водоотведением (в т.ч. в выгребные ямы через внутридомовые сети*), оборудованные  ваннами длиной 1500-1700 мм, душами,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tcPr>
          <w:p w:rsidR="00A0628F" w:rsidRPr="008F771F" w:rsidRDefault="00A0628F" w:rsidP="00A0628F">
            <w:pPr>
              <w:jc w:val="center"/>
              <w:rPr>
                <w:bCs/>
                <w:color w:val="000000"/>
              </w:rPr>
            </w:pPr>
          </w:p>
          <w:p w:rsidR="00A0628F" w:rsidRPr="008F771F" w:rsidRDefault="00A0628F" w:rsidP="00A0628F">
            <w:pPr>
              <w:jc w:val="center"/>
              <w:rPr>
                <w:bCs/>
                <w:color w:val="000000"/>
              </w:rPr>
            </w:pPr>
          </w:p>
          <w:p w:rsidR="00A0628F" w:rsidRPr="008F771F" w:rsidRDefault="00A0628F" w:rsidP="00A0628F">
            <w:pPr>
              <w:jc w:val="center"/>
              <w:rPr>
                <w:bCs/>
                <w:color w:val="000000"/>
              </w:rPr>
            </w:pPr>
            <w:r w:rsidRPr="008F771F">
              <w:rPr>
                <w:bCs/>
                <w:color w:val="000000"/>
              </w:rPr>
              <w:t>5,01</w:t>
            </w:r>
          </w:p>
        </w:tc>
        <w:tc>
          <w:tcPr>
            <w:tcW w:w="850" w:type="dxa"/>
            <w:tcBorders>
              <w:top w:val="single" w:sz="4" w:space="0" w:color="auto"/>
              <w:left w:val="single" w:sz="4" w:space="0" w:color="auto"/>
              <w:bottom w:val="single" w:sz="4" w:space="0" w:color="auto"/>
              <w:right w:val="single" w:sz="4" w:space="0" w:color="auto"/>
            </w:tcBorders>
          </w:tcPr>
          <w:p w:rsidR="00A0628F" w:rsidRPr="008F771F" w:rsidRDefault="00A0628F" w:rsidP="00A0628F">
            <w:pPr>
              <w:jc w:val="center"/>
              <w:rPr>
                <w:bCs/>
                <w:color w:val="000000"/>
              </w:rPr>
            </w:pPr>
          </w:p>
          <w:p w:rsidR="00A0628F" w:rsidRPr="008F771F" w:rsidRDefault="00A0628F" w:rsidP="00A0628F">
            <w:pPr>
              <w:jc w:val="center"/>
              <w:rPr>
                <w:bCs/>
                <w:color w:val="000000"/>
              </w:rPr>
            </w:pPr>
          </w:p>
          <w:p w:rsidR="00A0628F" w:rsidRPr="008F771F" w:rsidRDefault="00A0628F" w:rsidP="00A0628F">
            <w:pPr>
              <w:jc w:val="center"/>
              <w:rPr>
                <w:bCs/>
                <w:color w:val="000000"/>
              </w:rPr>
            </w:pPr>
            <w:r w:rsidRPr="008F771F">
              <w:rPr>
                <w:bCs/>
                <w:color w:val="000000"/>
              </w:rPr>
              <w:t>3,37</w:t>
            </w:r>
          </w:p>
        </w:tc>
        <w:tc>
          <w:tcPr>
            <w:tcW w:w="992" w:type="dxa"/>
            <w:tcBorders>
              <w:top w:val="single" w:sz="4" w:space="0" w:color="auto"/>
              <w:left w:val="single" w:sz="4" w:space="0" w:color="auto"/>
              <w:bottom w:val="single" w:sz="4" w:space="0" w:color="auto"/>
              <w:right w:val="single" w:sz="4" w:space="0" w:color="auto"/>
            </w:tcBorders>
          </w:tcPr>
          <w:p w:rsidR="00A0628F" w:rsidRPr="008F771F" w:rsidRDefault="00A0628F" w:rsidP="00A0628F">
            <w:pPr>
              <w:jc w:val="center"/>
              <w:rPr>
                <w:bCs/>
                <w:color w:val="000000"/>
              </w:rPr>
            </w:pPr>
          </w:p>
          <w:p w:rsidR="00A0628F" w:rsidRPr="008F771F" w:rsidRDefault="00A0628F" w:rsidP="00A0628F">
            <w:pPr>
              <w:jc w:val="center"/>
              <w:rPr>
                <w:bCs/>
                <w:color w:val="000000"/>
              </w:rPr>
            </w:pPr>
          </w:p>
          <w:p w:rsidR="00A0628F" w:rsidRPr="008F771F" w:rsidRDefault="00A0628F" w:rsidP="00A0628F">
            <w:pPr>
              <w:jc w:val="center"/>
              <w:rPr>
                <w:bCs/>
                <w:color w:val="000000"/>
              </w:rPr>
            </w:pPr>
            <w:r w:rsidRPr="008F771F">
              <w:rPr>
                <w:bCs/>
                <w:color w:val="000000"/>
              </w:rPr>
              <w:t>8,38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1.2.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путем подогрева холодной  воды водонагревателями всеми видами топлива,  водоотведением (в т.ч. в выгребные ямы через внутридомовые сети*), оборудованные  ваннами длиной 1500-1700 мм, душами,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8,38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8,38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2.1.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водоотведением (в т.ч. в выгребные ямы через внутридомовые сети*),  оборудованные сидячими ваннами длиной 1200 мм, душами, раковинами, кухонными мойками и унитазами</w:t>
            </w:r>
            <w:r w:rsidRPr="008F771F">
              <w:tab/>
            </w:r>
          </w:p>
        </w:tc>
        <w:tc>
          <w:tcPr>
            <w:tcW w:w="851" w:type="dxa"/>
            <w:tcBorders>
              <w:top w:val="single" w:sz="4" w:space="0" w:color="auto"/>
              <w:left w:val="single" w:sz="4" w:space="0" w:color="auto"/>
              <w:bottom w:val="single" w:sz="4" w:space="0" w:color="auto"/>
              <w:right w:val="single" w:sz="4" w:space="0" w:color="auto"/>
            </w:tcBorders>
            <w:vAlign w:val="center"/>
          </w:tcPr>
          <w:p w:rsidR="00A0628F" w:rsidRPr="008F771F" w:rsidRDefault="00A0628F" w:rsidP="00A0628F">
            <w:pPr>
              <w:jc w:val="center"/>
            </w:pPr>
          </w:p>
          <w:p w:rsidR="00A0628F" w:rsidRPr="008F771F" w:rsidRDefault="00A0628F" w:rsidP="00A0628F">
            <w:pPr>
              <w:jc w:val="center"/>
            </w:pPr>
            <w:r w:rsidRPr="008F771F">
              <w:t>4,97</w:t>
            </w:r>
          </w:p>
          <w:p w:rsidR="00A0628F" w:rsidRPr="008F771F" w:rsidRDefault="00A0628F" w:rsidP="00A0628F">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3,31</w:t>
            </w:r>
          </w:p>
        </w:tc>
        <w:tc>
          <w:tcPr>
            <w:tcW w:w="992" w:type="dxa"/>
            <w:tcBorders>
              <w:top w:val="single" w:sz="4" w:space="0" w:color="auto"/>
              <w:left w:val="single" w:sz="4" w:space="0" w:color="auto"/>
              <w:bottom w:val="single" w:sz="4" w:space="0" w:color="auto"/>
              <w:right w:val="single" w:sz="4" w:space="0" w:color="auto"/>
            </w:tcBorders>
            <w:vAlign w:val="center"/>
          </w:tcPr>
          <w:p w:rsidR="00A0628F" w:rsidRPr="008F771F" w:rsidRDefault="00A0628F" w:rsidP="00A0628F">
            <w:pPr>
              <w:jc w:val="center"/>
            </w:pPr>
          </w:p>
          <w:p w:rsidR="00A0628F" w:rsidRPr="008F771F" w:rsidRDefault="00A0628F" w:rsidP="00A0628F">
            <w:pPr>
              <w:jc w:val="center"/>
            </w:pPr>
            <w:r w:rsidRPr="008F771F">
              <w:t>8,28</w:t>
            </w:r>
          </w:p>
          <w:p w:rsidR="00A0628F" w:rsidRPr="008F771F" w:rsidRDefault="00A0628F" w:rsidP="00A0628F">
            <w:pPr>
              <w:jc w:val="center"/>
            </w:pP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2.2.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путем подогрева  холодной воды водонагревателями всеми видами топлива,  водоотведением (в т.ч. в выгребные ямы через внутридомовые сети*), оборудованные  ваннами длиной 1200 мм, душами,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8,28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8,28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2.3.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водоснабжением, водоотведением ( в т.ч. в выгребные ямы через внутридомовые сети*), оборудованные  ваннами,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4,70</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3.1.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водоотведением (в т.ч. в выгребные ямы через внутридомовые сети*), оборудованные  душами,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tcPr>
          <w:p w:rsidR="00A0628F" w:rsidRPr="008F771F" w:rsidRDefault="00A0628F" w:rsidP="00A0628F">
            <w:pPr>
              <w:jc w:val="center"/>
            </w:pPr>
          </w:p>
          <w:p w:rsidR="00A0628F" w:rsidRPr="008F771F" w:rsidRDefault="00A0628F" w:rsidP="00A0628F">
            <w:pPr>
              <w:jc w:val="center"/>
            </w:pPr>
            <w:r w:rsidRPr="008F771F">
              <w:t>4,52</w:t>
            </w:r>
          </w:p>
        </w:tc>
        <w:tc>
          <w:tcPr>
            <w:tcW w:w="850" w:type="dxa"/>
            <w:tcBorders>
              <w:top w:val="single" w:sz="4" w:space="0" w:color="auto"/>
              <w:left w:val="single" w:sz="4" w:space="0" w:color="auto"/>
              <w:bottom w:val="single" w:sz="4" w:space="0" w:color="auto"/>
              <w:right w:val="single" w:sz="4" w:space="0" w:color="auto"/>
            </w:tcBorders>
            <w:vAlign w:val="center"/>
          </w:tcPr>
          <w:p w:rsidR="00A0628F" w:rsidRPr="008F771F" w:rsidRDefault="00A0628F" w:rsidP="00A0628F">
            <w:pPr>
              <w:jc w:val="center"/>
            </w:pPr>
          </w:p>
          <w:p w:rsidR="00A0628F" w:rsidRPr="008F771F" w:rsidRDefault="00A0628F" w:rsidP="00A0628F">
            <w:pPr>
              <w:jc w:val="center"/>
            </w:pPr>
            <w:r w:rsidRPr="008F771F">
              <w:t>2,76</w:t>
            </w:r>
          </w:p>
          <w:p w:rsidR="00A0628F" w:rsidRPr="008F771F" w:rsidRDefault="00A0628F" w:rsidP="00A0628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628F" w:rsidRPr="008F771F" w:rsidRDefault="00A0628F" w:rsidP="00A0628F">
            <w:pPr>
              <w:jc w:val="center"/>
            </w:pPr>
          </w:p>
          <w:p w:rsidR="00A0628F" w:rsidRPr="008F771F" w:rsidRDefault="00A0628F" w:rsidP="00A0628F">
            <w:pPr>
              <w:jc w:val="center"/>
            </w:pPr>
            <w:r w:rsidRPr="008F771F">
              <w:t>7,28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3.2.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путем подогрева  холодной  воды водонагревателями всеми видами топлива, водоотведением (в т.ч. в выгребные ямы через внутридомовые сети*), оборудованные  душами,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7,28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7,28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4.1.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и горячим водоснабжением,  водоотведением (в т.ч. в выгребные ямы через внутридомовые сети*), оборудованные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4,68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4.2.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 xml:space="preserve">Жилые помещения в многоквартирных домах, в том числе </w:t>
            </w:r>
            <w:r w:rsidRPr="008F771F">
              <w:lastRenderedPageBreak/>
              <w:t>общежитиях квартирного и секционного типа, жилые дома с холодным и горячим водоснабжением  путем подогрева холодной воды водонагревателями всеми видами топлива, водоотведением (в т.ч. в выгребные ямы через внутридомовые сети*), оборудованные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lastRenderedPageBreak/>
              <w:t>4,68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4,68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lastRenderedPageBreak/>
              <w:t>4.3.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водоснабжением,  водоотведением (в т.ч. в выгребные ямы через внутридомовые сети*), оборудованные   раковинами, кухонными мойками и унитазами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3,06</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5.1.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 xml:space="preserve">Жилые помещения в многоквартирных домах, в том числе общежитиях квартирного и секционного типа, жилые дома с холодным и горячим водоснабжением,  водоотведением (в т.ч. в выгребные ямы через внутридомовые сети*), оборудованные   раковинами, кухонными мойками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3,59</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5.2.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 xml:space="preserve">Жилые помещения в многоквартирных домах, в том числе общежитиях квартирного и секционного типа, жилые дома с холодным и горячим водоснабжением  путем подогрева холодной воды водонагревателями всеми видами топлива, водоотведением ( в т.ч. в выгребные ямы через внутридомовые сети*), оборудованные  раковинами, кухонными мойками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3,59</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5.3.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 xml:space="preserve">Жилые помещения в многоквартирных домах, в том числе общежитиях квартирного и секционного типа, жилые дома с холодным водоснабжением, водоотведением (в т.ч. в выгребные ямы через внутридомовые сети*), оборудованные раковинами, кухонными мойками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2,61</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2,61</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5.4.</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горячим водоснабжением,  без водоотведения или с выгребной ямой, оборудованные   раковинами, кухонными мойками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1,53</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0,83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5.5.</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горячим водоснабжением путем подогрева холодной воды водонагревателями всеми видами топлива,  без водоотведение или с выгребной ямой, оборудованные   раковинами, кухонными мойками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rPr>
                <w:lang w:val="en-US"/>
              </w:rPr>
              <w:t>5.</w:t>
            </w:r>
            <w:r w:rsidRPr="008F771F">
              <w:t>6.</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водоснабжением,  без водоотведения или с выгребной ямой, оборудованные   раковинами, кухонными мойками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1,38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6.1.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водоснабжением,  без водоотведения или с выгребной ямой, оборудованные   раковинами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1,24</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6.2.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многоквартирных домах, в том числе общежитиях квартирного и секционного типа, жилые дома с холодным водоснабжением, водоотведением (в т.ч. в выгребные ямы через внутридомовые сети*), оборудованные   раковинами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2,08</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7.1.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и горячим водоснабжением, водоотведением (в т.ч. в выгребные ямы через внутридомовые сети*), оборудованные душами на этажах или в подвальных помещениях, общими раковинами, кухонными мойками и унитазами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3,07</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1,69</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4,76</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7.2.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и горячим водоснабже</w:t>
            </w:r>
            <w:r>
              <w:t>нием путем подогрева холодной в</w:t>
            </w:r>
            <w:r w:rsidRPr="008F771F">
              <w:t>оды водонагревателями всеми видами топлива, водоотведением (в т.ч. в выгребные ямы через внутридомовые сети*), оборудованные душами на этажах или в подвальных помещениях, общими раковинами, кухонными мойками и унитазами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4,76</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4,76</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8.1.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и горячим</w:t>
            </w:r>
            <w:r>
              <w:t xml:space="preserve"> водоснабжением,</w:t>
            </w:r>
            <w:r w:rsidRPr="008F771F">
              <w:t xml:space="preserve"> водоотведением ( в т.ч. в выгребные ямы через внутридомовые сети*), оборудованные   общими раковинами, </w:t>
            </w:r>
            <w:r w:rsidRPr="008F771F">
              <w:lastRenderedPageBreak/>
              <w:t>кухонными мойками и унитазами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lastRenderedPageBreak/>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3,26</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lastRenderedPageBreak/>
              <w:t>8.2.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w:t>
            </w:r>
            <w:r>
              <w:t>х коридорного типа с холодным и</w:t>
            </w:r>
            <w:r w:rsidRPr="008F771F">
              <w:t xml:space="preserve"> горячим водоснабжением путем подогрева холодной воды водонагревателями всеми видами топлива, водоотведением (в т.ч. в выгребные ямы через внутр</w:t>
            </w:r>
            <w:r>
              <w:t xml:space="preserve">идомовые сети*), оборудованные </w:t>
            </w:r>
            <w:r w:rsidRPr="008F771F">
              <w:t xml:space="preserve">общими раковинами, кухонными мойками и унитазами на этажах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3,26</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8.3.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водоснабжением, водоотведением (в т.ч. в выгребные ямы через внутридомовые сети*), оборудованные   общими раковинами, кухонными мойками и унитазами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1,92</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1,92</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w:t>
            </w:r>
            <w:r>
              <w:t>х коридорного типа с холодным и</w:t>
            </w:r>
            <w:r w:rsidRPr="008F771F">
              <w:t xml:space="preserve"> горячим водоснабжением, водоотведением (в т.ч. в выгребные ямы через внутридомовые сети*), оборудованные  общими   раковинами, кухонными мойками  на этажах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1,61</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2,61</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w:t>
            </w:r>
            <w:r>
              <w:t xml:space="preserve"> коридорного типа с холодным и </w:t>
            </w:r>
            <w:r w:rsidRPr="008F771F">
              <w:t xml:space="preserve">горячим водоснабжением путем подогрева холодной  воды водонагревателями всеми видами топлива, водоотведением (в т.ч. в выгребные ямы через внутридомовые сети*), оборудованные общими   раковинами, кухонными мойками на этажах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2,61</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2,61</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водоснабжением, водоотведением (в т.ч. в выгребные ямы через внутридомовые сети*), оборудованные   общими</w:t>
            </w:r>
            <w:r>
              <w:t xml:space="preserve"> раковинами, кухонными мойками </w:t>
            </w:r>
            <w:r w:rsidRPr="008F771F">
              <w:t>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1,50</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9.4.</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w:t>
            </w:r>
            <w:r>
              <w:t>х коридорного типа с холодным и</w:t>
            </w:r>
            <w:r w:rsidRPr="008F771F">
              <w:t xml:space="preserve"> горячим водоснабжением, без водоотведения или с выгребной ямой, оборудованные  общими  раковинами, кухонными мойками на этажах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9.5.</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w:t>
            </w:r>
            <w:r>
              <w:t>лодным и</w:t>
            </w:r>
            <w:r w:rsidRPr="008F771F">
              <w:t xml:space="preserve"> горячим водоснабжением путем подогрева холодной воды водонагревателями всеми видами топлива, без водоотведения или с выгребной ямой, оборудованные  общими раковинами, кухонными мойками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9.6.</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вод</w:t>
            </w:r>
            <w:r>
              <w:t xml:space="preserve">оснабжением, без водоотведения </w:t>
            </w:r>
            <w:r w:rsidRPr="008F771F">
              <w:t>или с</w:t>
            </w:r>
            <w:r>
              <w:t xml:space="preserve"> выгребной ямой, оборудованные </w:t>
            </w:r>
            <w:r w:rsidRPr="008F771F">
              <w:t>общими раковинами, кухонными мойками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1,28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10.1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w:t>
            </w:r>
            <w:r>
              <w:t xml:space="preserve"> коридорного типа с холодным и </w:t>
            </w:r>
            <w:r w:rsidRPr="008F771F">
              <w:t>горячим водоснабжением, без водоотведения или с выгребной ямой, оборудованные  общими  раковинами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1,18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0,56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10.2</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w:t>
            </w:r>
            <w:r>
              <w:t xml:space="preserve"> коридорного типа с холодным и </w:t>
            </w:r>
            <w:r w:rsidRPr="008F771F">
              <w:t>горячим водоснабж</w:t>
            </w:r>
            <w:r>
              <w:t xml:space="preserve">ением путем подогрева холодной </w:t>
            </w:r>
            <w:r w:rsidRPr="008F771F">
              <w:t>воды водонагревателями всеми видами топлива, без водоотведения или с  выгребной ямой, оборудованные  общими раковинами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1,74</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10.3</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Жилые помещения в общежитиях коридорного типа с холодным водоснабжением, без водоотведения или с</w:t>
            </w:r>
            <w:r>
              <w:t xml:space="preserve"> выгребной ямой, оборудованные общими</w:t>
            </w:r>
            <w:r w:rsidRPr="008F771F">
              <w:t xml:space="preserve"> раковинами на этажах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r w:rsidR="00A0628F" w:rsidRPr="008F771F" w:rsidTr="00A0628F">
        <w:tc>
          <w:tcPr>
            <w:tcW w:w="706"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rsidRPr="008F771F">
              <w:t>11.1</w:t>
            </w:r>
          </w:p>
        </w:tc>
        <w:tc>
          <w:tcPr>
            <w:tcW w:w="6065" w:type="dxa"/>
            <w:tcBorders>
              <w:top w:val="single" w:sz="4" w:space="0" w:color="auto"/>
              <w:left w:val="single" w:sz="4" w:space="0" w:color="auto"/>
              <w:bottom w:val="single" w:sz="4" w:space="0" w:color="auto"/>
              <w:right w:val="single" w:sz="4" w:space="0" w:color="auto"/>
            </w:tcBorders>
            <w:hideMark/>
          </w:tcPr>
          <w:p w:rsidR="00A0628F" w:rsidRPr="008F771F" w:rsidRDefault="00A0628F" w:rsidP="00A0628F">
            <w:r>
              <w:t xml:space="preserve">Жилые помещения </w:t>
            </w:r>
            <w:r w:rsidRPr="008F771F">
              <w:t>с холодным водоснабжением из уличной колонки  или дворового крана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28F" w:rsidRPr="008F771F" w:rsidRDefault="00A0628F" w:rsidP="00A0628F">
            <w:pPr>
              <w:jc w:val="center"/>
            </w:pPr>
            <w:r w:rsidRPr="008F771F">
              <w:t>-</w:t>
            </w:r>
          </w:p>
        </w:tc>
      </w:tr>
    </w:tbl>
    <w:p w:rsidR="00A0628F" w:rsidRDefault="00A0628F" w:rsidP="00A0628F">
      <w:pPr>
        <w:spacing w:line="259" w:lineRule="auto"/>
        <w:jc w:val="both"/>
        <w:rPr>
          <w:bCs/>
        </w:rPr>
      </w:pPr>
    </w:p>
    <w:p w:rsidR="00A0628F" w:rsidRDefault="00A0628F" w:rsidP="00A0628F">
      <w:pPr>
        <w:spacing w:line="259" w:lineRule="auto"/>
        <w:jc w:val="both"/>
        <w:rPr>
          <w:bCs/>
        </w:rPr>
      </w:pPr>
      <w:r>
        <w:rPr>
          <w:bCs/>
        </w:rPr>
        <w:t xml:space="preserve">*При степени благоустройства </w:t>
      </w:r>
      <w:r w:rsidRPr="008F771F">
        <w:rPr>
          <w:bCs/>
        </w:rPr>
        <w:t>«водоотведение в выгребные ямы через внутридомовые сети» норматив потребления коммунальной услуги по водоотведению   применяется в случае наличия договора  с ресурсоснабжающей организацией на услугу «водоотведение и очистка сточных вод».</w:t>
      </w:r>
    </w:p>
    <w:p w:rsidR="00A0628F" w:rsidRPr="002A4238" w:rsidRDefault="00A0628F" w:rsidP="00A0628F">
      <w:pPr>
        <w:ind w:right="-1"/>
        <w:jc w:val="both"/>
        <w:rPr>
          <w:b/>
          <w:bCs/>
        </w:rPr>
      </w:pPr>
    </w:p>
    <w:p w:rsidR="00A0628F" w:rsidRPr="002A4238" w:rsidRDefault="00A0628F" w:rsidP="00A0628F">
      <w:pPr>
        <w:ind w:firstLine="567"/>
      </w:pPr>
      <w:r w:rsidRPr="002A4238">
        <w:t>Таблица</w:t>
      </w:r>
      <w:r>
        <w:t>29</w:t>
      </w:r>
    </w:p>
    <w:p w:rsidR="00A0628F" w:rsidRPr="002A4238" w:rsidRDefault="00A0628F" w:rsidP="00A0628F">
      <w:pPr>
        <w:ind w:firstLine="567"/>
        <w:jc w:val="center"/>
      </w:pPr>
      <w:r w:rsidRPr="002A4238">
        <w:t>Нормативы потребления коммунальной услуги по отоплению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977"/>
      </w:tblGrid>
      <w:tr w:rsidR="00A0628F" w:rsidRPr="002A4238" w:rsidTr="00A0628F">
        <w:trPr>
          <w:trHeight w:val="2356"/>
        </w:trPr>
        <w:tc>
          <w:tcPr>
            <w:tcW w:w="675" w:type="dxa"/>
            <w:tcBorders>
              <w:top w:val="single" w:sz="4" w:space="0" w:color="auto"/>
              <w:left w:val="single" w:sz="4" w:space="0" w:color="auto"/>
              <w:bottom w:val="single" w:sz="4" w:space="0" w:color="auto"/>
              <w:right w:val="single" w:sz="4" w:space="0" w:color="auto"/>
            </w:tcBorders>
            <w:vAlign w:val="center"/>
          </w:tcPr>
          <w:p w:rsidR="00A0628F" w:rsidRPr="002A4238" w:rsidRDefault="00A0628F" w:rsidP="00A0628F">
            <w:pPr>
              <w:jc w:val="center"/>
            </w:pPr>
            <w:r w:rsidRPr="002A4238">
              <w:lastRenderedPageBreak/>
              <w:t>№ п/п</w:t>
            </w:r>
          </w:p>
        </w:tc>
        <w:tc>
          <w:tcPr>
            <w:tcW w:w="5812" w:type="dxa"/>
            <w:tcBorders>
              <w:top w:val="single" w:sz="4" w:space="0" w:color="auto"/>
              <w:left w:val="single" w:sz="4" w:space="0" w:color="auto"/>
              <w:bottom w:val="single" w:sz="4" w:space="0" w:color="auto"/>
              <w:right w:val="single" w:sz="4" w:space="0" w:color="auto"/>
            </w:tcBorders>
            <w:vAlign w:val="center"/>
          </w:tcPr>
          <w:p w:rsidR="00A0628F" w:rsidRPr="002A4238" w:rsidRDefault="00A0628F" w:rsidP="00A0628F">
            <w:pPr>
              <w:jc w:val="center"/>
            </w:pPr>
            <w:r w:rsidRPr="002A4238">
              <w:t xml:space="preserve">Категории </w:t>
            </w:r>
          </w:p>
          <w:p w:rsidR="00A0628F" w:rsidRPr="002A4238" w:rsidRDefault="00A0628F" w:rsidP="00A0628F">
            <w:pPr>
              <w:jc w:val="center"/>
            </w:pPr>
            <w:r w:rsidRPr="002A4238">
              <w:t>многоквартирных домов и жилых домов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pPr>
              <w:jc w:val="center"/>
            </w:pPr>
            <w:r w:rsidRPr="002A4238">
              <w:t>Норматив потребления коммунальной услуги по отоплению в жилых помещениях</w:t>
            </w:r>
          </w:p>
          <w:p w:rsidR="00A0628F" w:rsidRPr="002A4238" w:rsidRDefault="00A0628F" w:rsidP="00A0628F">
            <w:pPr>
              <w:jc w:val="center"/>
            </w:pPr>
            <w:r w:rsidRPr="002A4238">
              <w:t>(Гкал на 1 кв. метр общей площади всех помещений в многоквартирном доме или жилого дома) *</w:t>
            </w:r>
          </w:p>
        </w:tc>
      </w:tr>
      <w:tr w:rsidR="00A0628F" w:rsidRPr="002A4238" w:rsidTr="00A0628F">
        <w:tc>
          <w:tcPr>
            <w:tcW w:w="675"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pPr>
              <w:jc w:val="center"/>
            </w:pPr>
            <w:r w:rsidRPr="002A4238">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r w:rsidRPr="002A4238">
              <w:t>Многоквартирные дома, в том числе общежития квартирного, секционного и коридорного типа, жилые дома строительным объемом менее 5000 кубических метров</w:t>
            </w:r>
          </w:p>
        </w:tc>
        <w:tc>
          <w:tcPr>
            <w:tcW w:w="2977" w:type="dxa"/>
            <w:tcBorders>
              <w:top w:val="single" w:sz="4" w:space="0" w:color="auto"/>
              <w:left w:val="single" w:sz="4" w:space="0" w:color="auto"/>
              <w:bottom w:val="single" w:sz="4" w:space="0" w:color="auto"/>
              <w:right w:val="single" w:sz="4" w:space="0" w:color="auto"/>
            </w:tcBorders>
            <w:vAlign w:val="center"/>
          </w:tcPr>
          <w:p w:rsidR="00A0628F" w:rsidRPr="002A4238" w:rsidRDefault="00A0628F" w:rsidP="00A0628F">
            <w:pPr>
              <w:jc w:val="center"/>
            </w:pPr>
          </w:p>
          <w:p w:rsidR="00A0628F" w:rsidRPr="002A4238" w:rsidRDefault="00A0628F" w:rsidP="00A0628F">
            <w:pPr>
              <w:jc w:val="center"/>
            </w:pPr>
            <w:r w:rsidRPr="002A4238">
              <w:t>0,03</w:t>
            </w:r>
            <w:r>
              <w:t>33</w:t>
            </w:r>
          </w:p>
        </w:tc>
      </w:tr>
      <w:tr w:rsidR="00A0628F" w:rsidRPr="002A4238" w:rsidTr="00A0628F">
        <w:tc>
          <w:tcPr>
            <w:tcW w:w="675"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pPr>
              <w:jc w:val="center"/>
            </w:pPr>
            <w:r w:rsidRPr="002A4238">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r w:rsidRPr="002A4238">
              <w:t>Многоквартирные дома, в том числе общежития квартирного, секционного и коридорного типа, жилые дома строительным объемом от 5</w:t>
            </w:r>
            <w:r>
              <w:t xml:space="preserve">000 кубических метров до 10000 </w:t>
            </w:r>
            <w:r w:rsidRPr="002A4238">
              <w:t>кубических метров</w:t>
            </w:r>
          </w:p>
        </w:tc>
        <w:tc>
          <w:tcPr>
            <w:tcW w:w="2977" w:type="dxa"/>
            <w:tcBorders>
              <w:top w:val="single" w:sz="4" w:space="0" w:color="auto"/>
              <w:left w:val="single" w:sz="4" w:space="0" w:color="auto"/>
              <w:bottom w:val="single" w:sz="4" w:space="0" w:color="auto"/>
              <w:right w:val="single" w:sz="4" w:space="0" w:color="auto"/>
            </w:tcBorders>
            <w:vAlign w:val="center"/>
          </w:tcPr>
          <w:p w:rsidR="00A0628F" w:rsidRPr="002A4238" w:rsidRDefault="00A0628F" w:rsidP="00A0628F">
            <w:pPr>
              <w:jc w:val="center"/>
            </w:pPr>
          </w:p>
          <w:p w:rsidR="00A0628F" w:rsidRPr="002A4238" w:rsidRDefault="00A0628F" w:rsidP="00A0628F">
            <w:pPr>
              <w:jc w:val="center"/>
            </w:pPr>
            <w:r w:rsidRPr="002A4238">
              <w:t>0,02</w:t>
            </w:r>
            <w:r>
              <w:t>84</w:t>
            </w:r>
          </w:p>
        </w:tc>
      </w:tr>
      <w:tr w:rsidR="00A0628F" w:rsidRPr="002A4238" w:rsidTr="00A0628F">
        <w:tc>
          <w:tcPr>
            <w:tcW w:w="675"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pPr>
              <w:jc w:val="center"/>
            </w:pPr>
            <w:r w:rsidRPr="002A4238">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A0628F" w:rsidRPr="002A4238" w:rsidRDefault="00A0628F" w:rsidP="00A0628F">
            <w:r w:rsidRPr="002A4238">
              <w:t>Многоквартирные дома, в том числе общежития квартирного, секционного и коридорного</w:t>
            </w:r>
            <w:r>
              <w:t xml:space="preserve"> типа, жилые дома строительным </w:t>
            </w:r>
            <w:r w:rsidRPr="002A4238">
              <w:t>объемом от 10000 кубических метров</w:t>
            </w:r>
          </w:p>
        </w:tc>
        <w:tc>
          <w:tcPr>
            <w:tcW w:w="2977" w:type="dxa"/>
            <w:tcBorders>
              <w:top w:val="single" w:sz="4" w:space="0" w:color="auto"/>
              <w:left w:val="single" w:sz="4" w:space="0" w:color="auto"/>
              <w:bottom w:val="single" w:sz="4" w:space="0" w:color="auto"/>
              <w:right w:val="single" w:sz="4" w:space="0" w:color="auto"/>
            </w:tcBorders>
            <w:vAlign w:val="center"/>
          </w:tcPr>
          <w:p w:rsidR="00A0628F" w:rsidRPr="002A4238" w:rsidRDefault="00A0628F" w:rsidP="00A0628F">
            <w:pPr>
              <w:jc w:val="center"/>
            </w:pPr>
          </w:p>
          <w:p w:rsidR="00A0628F" w:rsidRPr="002A4238" w:rsidRDefault="00A0628F" w:rsidP="00A0628F">
            <w:pPr>
              <w:jc w:val="center"/>
            </w:pPr>
            <w:r w:rsidRPr="002A4238">
              <w:t>0,023</w:t>
            </w:r>
            <w:r>
              <w:t>9</w:t>
            </w:r>
          </w:p>
          <w:p w:rsidR="00A0628F" w:rsidRPr="002A4238" w:rsidRDefault="00A0628F" w:rsidP="00A0628F">
            <w:pPr>
              <w:jc w:val="center"/>
            </w:pPr>
          </w:p>
        </w:tc>
      </w:tr>
    </w:tbl>
    <w:p w:rsidR="00A0628F" w:rsidRDefault="00A0628F" w:rsidP="00A0628F">
      <w:pPr>
        <w:jc w:val="both"/>
      </w:pPr>
    </w:p>
    <w:p w:rsidR="00A0628F" w:rsidRPr="002A4238" w:rsidRDefault="00A0628F" w:rsidP="00A0628F">
      <w:pPr>
        <w:jc w:val="both"/>
      </w:pPr>
      <w:r w:rsidRPr="002A4238">
        <w:t>*   Примечание:</w:t>
      </w:r>
    </w:p>
    <w:p w:rsidR="00A0628F" w:rsidRPr="002A4238" w:rsidRDefault="00A0628F" w:rsidP="00A0628F">
      <w:pPr>
        <w:ind w:firstLine="567"/>
        <w:jc w:val="both"/>
      </w:pPr>
      <w:r w:rsidRPr="002A4238">
        <w:t>В случае отопления жилых помещений многоквартирных домов или жилых домов посредством печного отопления, расчет количества поставки твердого топлива для нужд отопления определяется по следующей формуле:</w:t>
      </w:r>
    </w:p>
    <w:p w:rsidR="00A0628F" w:rsidRPr="002A4238" w:rsidRDefault="00A0628F" w:rsidP="00A0628F">
      <w:pPr>
        <w:ind w:firstLine="567"/>
        <w:jc w:val="both"/>
      </w:pPr>
      <w:r w:rsidRPr="002A4238">
        <w:rPr>
          <w:lang w:val="en-US"/>
        </w:rPr>
        <w:t>Q</w:t>
      </w:r>
      <w:r w:rsidRPr="002A4238">
        <w:t xml:space="preserve"> = </w:t>
      </w:r>
      <w:r w:rsidRPr="002A4238">
        <w:rPr>
          <w:lang w:val="en-US"/>
        </w:rPr>
        <w:t>N</w:t>
      </w:r>
      <w:r w:rsidRPr="002A4238">
        <w:t xml:space="preserve"> * 9 * </w:t>
      </w:r>
      <w:r w:rsidRPr="002A4238">
        <w:rPr>
          <w:lang w:val="en-US"/>
        </w:rPr>
        <w:t>S</w:t>
      </w:r>
      <w:r w:rsidRPr="002A4238">
        <w:t xml:space="preserve"> * </w:t>
      </w:r>
      <w:r w:rsidRPr="002A4238">
        <w:rPr>
          <w:lang w:val="en-US"/>
        </w:rPr>
        <w:t>B</w:t>
      </w:r>
      <w:r w:rsidRPr="002A4238">
        <w:t xml:space="preserve"> / К, где:</w:t>
      </w:r>
    </w:p>
    <w:p w:rsidR="00A0628F" w:rsidRPr="002A4238" w:rsidRDefault="00A0628F" w:rsidP="00A0628F">
      <w:pPr>
        <w:ind w:firstLine="567"/>
        <w:jc w:val="both"/>
      </w:pPr>
      <w:r w:rsidRPr="002A4238">
        <w:rPr>
          <w:lang w:val="en-US"/>
        </w:rPr>
        <w:t>Q</w:t>
      </w:r>
      <w:r w:rsidRPr="002A4238">
        <w:t xml:space="preserve"> – количество тонн поставки твердого топлива для нужд отопления жилых помещений многоквартирных домов или жилых домов с печным отоплением;</w:t>
      </w:r>
    </w:p>
    <w:p w:rsidR="00A0628F" w:rsidRPr="002A4238" w:rsidRDefault="00A0628F" w:rsidP="00A0628F">
      <w:pPr>
        <w:ind w:firstLine="567"/>
        <w:jc w:val="both"/>
      </w:pPr>
      <w:r w:rsidRPr="002A4238">
        <w:rPr>
          <w:lang w:val="en-US"/>
        </w:rPr>
        <w:t>N</w:t>
      </w:r>
      <w:r w:rsidRPr="002A4238">
        <w:t xml:space="preserve"> – норматив потребления коммунальной услуги по отоплению;</w:t>
      </w:r>
    </w:p>
    <w:p w:rsidR="00A0628F" w:rsidRPr="002A4238" w:rsidRDefault="00A0628F" w:rsidP="00A0628F">
      <w:pPr>
        <w:ind w:firstLine="567"/>
        <w:jc w:val="both"/>
      </w:pPr>
      <w:r w:rsidRPr="002A4238">
        <w:t>9 – количество месяцев отопительного периода в году;</w:t>
      </w:r>
    </w:p>
    <w:p w:rsidR="00A0628F" w:rsidRPr="002A4238" w:rsidRDefault="00A0628F" w:rsidP="00A0628F">
      <w:pPr>
        <w:ind w:firstLine="567"/>
        <w:jc w:val="both"/>
      </w:pPr>
      <w:r w:rsidRPr="002A4238">
        <w:rPr>
          <w:lang w:val="en-US"/>
        </w:rPr>
        <w:t>S</w:t>
      </w:r>
      <w:r w:rsidRPr="002A4238">
        <w:t xml:space="preserve"> – площадь жилого помещения многоквартирного дома или жилого дома;</w:t>
      </w:r>
    </w:p>
    <w:p w:rsidR="00A0628F" w:rsidRPr="002A4238" w:rsidRDefault="00A0628F" w:rsidP="00A0628F">
      <w:pPr>
        <w:ind w:firstLine="567"/>
        <w:jc w:val="both"/>
      </w:pPr>
      <w:r w:rsidRPr="002A4238">
        <w:t>В – коэффициент использования тонн условного топлива для производства 1 Гкал.</w:t>
      </w:r>
    </w:p>
    <w:p w:rsidR="00A0628F" w:rsidRPr="00C40581" w:rsidRDefault="00A0628F" w:rsidP="00A0628F">
      <w:pPr>
        <w:ind w:firstLine="567"/>
        <w:jc w:val="both"/>
      </w:pPr>
      <w:r w:rsidRPr="00C40581">
        <w:t>За основу расчета применяется коэффициент использования топлива в размере 0,2182 т.у.т./Гкал в соответствии с приказом Министерства промышленности и энергетики Российской Федерации от 11.11.2005 № 301 «Об утверждении методики определения норм выдачи бесплатного пайкового угля для бытовых нужд пенсионерам и другим категориям лиц, проживающим в угледобывающих регионах в домах с печным отоплением и имеющим право на его получение в соответствии с законодательством Российской Федерации;</w:t>
      </w:r>
    </w:p>
    <w:p w:rsidR="00A0628F" w:rsidRPr="002A4238" w:rsidRDefault="00A0628F" w:rsidP="00A0628F">
      <w:pPr>
        <w:ind w:firstLine="567"/>
        <w:jc w:val="both"/>
      </w:pPr>
      <w:r w:rsidRPr="002A4238">
        <w:t>К – коэффициент перевода тонн условного топлива  в зависимости от вида топлива согласно таблице:</w:t>
      </w:r>
    </w:p>
    <w:p w:rsidR="00A0628F" w:rsidRDefault="00A0628F" w:rsidP="00A0628F">
      <w:pPr>
        <w:spacing w:after="160" w:line="259" w:lineRule="auto"/>
      </w:pPr>
      <w:r>
        <w:br w:type="page"/>
      </w:r>
    </w:p>
    <w:p w:rsidR="00A0628F" w:rsidRPr="002A4238" w:rsidRDefault="00A0628F" w:rsidP="00A0628F">
      <w:pPr>
        <w:ind w:firstLine="567"/>
        <w:jc w:val="both"/>
      </w:pPr>
      <w:r>
        <w:lastRenderedPageBreak/>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1985"/>
        <w:gridCol w:w="1666"/>
      </w:tblGrid>
      <w:tr w:rsidR="00A0628F" w:rsidRPr="002A4238" w:rsidTr="00A0628F">
        <w:tc>
          <w:tcPr>
            <w:tcW w:w="3794" w:type="dxa"/>
            <w:tcBorders>
              <w:top w:val="single" w:sz="4" w:space="0" w:color="auto"/>
              <w:left w:val="single" w:sz="4" w:space="0" w:color="auto"/>
              <w:bottom w:val="single" w:sz="4" w:space="0" w:color="auto"/>
              <w:right w:val="single" w:sz="4" w:space="0" w:color="auto"/>
            </w:tcBorders>
          </w:tcPr>
          <w:p w:rsidR="00A0628F" w:rsidRPr="002A4238" w:rsidRDefault="00A0628F" w:rsidP="00A0628F">
            <w:pPr>
              <w:jc w:val="both"/>
            </w:pPr>
          </w:p>
        </w:tc>
        <w:tc>
          <w:tcPr>
            <w:tcW w:w="212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Каменный уголь</w:t>
            </w:r>
          </w:p>
        </w:tc>
        <w:tc>
          <w:tcPr>
            <w:tcW w:w="1985"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Бурый уголь</w:t>
            </w:r>
          </w:p>
        </w:tc>
        <w:tc>
          <w:tcPr>
            <w:tcW w:w="166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Дрова</w:t>
            </w:r>
          </w:p>
        </w:tc>
      </w:tr>
      <w:tr w:rsidR="00A0628F" w:rsidRPr="002A4238" w:rsidTr="00A0628F">
        <w:tc>
          <w:tcPr>
            <w:tcW w:w="3794"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r w:rsidRPr="002A4238">
              <w:t>Коэффициенты перевода натурального топлива в условное топливо</w:t>
            </w:r>
          </w:p>
        </w:tc>
        <w:tc>
          <w:tcPr>
            <w:tcW w:w="2126" w:type="dxa"/>
            <w:tcBorders>
              <w:top w:val="single" w:sz="4" w:space="0" w:color="auto"/>
              <w:left w:val="single" w:sz="4" w:space="0" w:color="auto"/>
              <w:bottom w:val="single" w:sz="4" w:space="0" w:color="auto"/>
              <w:right w:val="single" w:sz="4" w:space="0" w:color="auto"/>
            </w:tcBorders>
          </w:tcPr>
          <w:p w:rsidR="00A0628F" w:rsidRPr="002A4238" w:rsidRDefault="00A0628F" w:rsidP="00A0628F">
            <w:pPr>
              <w:jc w:val="center"/>
            </w:pPr>
          </w:p>
          <w:p w:rsidR="00A0628F" w:rsidRPr="002A4238" w:rsidRDefault="00A0628F" w:rsidP="00A0628F">
            <w:pPr>
              <w:jc w:val="center"/>
            </w:pPr>
            <w:r w:rsidRPr="002A4238">
              <w:t>0,768</w:t>
            </w:r>
          </w:p>
        </w:tc>
        <w:tc>
          <w:tcPr>
            <w:tcW w:w="1985" w:type="dxa"/>
            <w:tcBorders>
              <w:top w:val="single" w:sz="4" w:space="0" w:color="auto"/>
              <w:left w:val="single" w:sz="4" w:space="0" w:color="auto"/>
              <w:bottom w:val="single" w:sz="4" w:space="0" w:color="auto"/>
              <w:right w:val="single" w:sz="4" w:space="0" w:color="auto"/>
            </w:tcBorders>
          </w:tcPr>
          <w:p w:rsidR="00A0628F" w:rsidRPr="002A4238" w:rsidRDefault="00A0628F" w:rsidP="00A0628F">
            <w:pPr>
              <w:jc w:val="center"/>
            </w:pPr>
          </w:p>
          <w:p w:rsidR="00A0628F" w:rsidRPr="002A4238" w:rsidRDefault="00A0628F" w:rsidP="00A0628F">
            <w:pPr>
              <w:jc w:val="center"/>
            </w:pPr>
            <w:r w:rsidRPr="002A4238">
              <w:t>0,467</w:t>
            </w:r>
          </w:p>
        </w:tc>
        <w:tc>
          <w:tcPr>
            <w:tcW w:w="1666" w:type="dxa"/>
            <w:tcBorders>
              <w:top w:val="single" w:sz="4" w:space="0" w:color="auto"/>
              <w:left w:val="single" w:sz="4" w:space="0" w:color="auto"/>
              <w:bottom w:val="single" w:sz="4" w:space="0" w:color="auto"/>
              <w:right w:val="single" w:sz="4" w:space="0" w:color="auto"/>
            </w:tcBorders>
          </w:tcPr>
          <w:p w:rsidR="00A0628F" w:rsidRPr="002A4238" w:rsidRDefault="00A0628F" w:rsidP="00A0628F">
            <w:pPr>
              <w:jc w:val="center"/>
            </w:pPr>
          </w:p>
          <w:p w:rsidR="00A0628F" w:rsidRPr="002A4238" w:rsidRDefault="00A0628F" w:rsidP="00A0628F">
            <w:pPr>
              <w:jc w:val="center"/>
            </w:pPr>
            <w:r w:rsidRPr="002A4238">
              <w:t>0,266</w:t>
            </w:r>
          </w:p>
        </w:tc>
      </w:tr>
    </w:tbl>
    <w:p w:rsidR="00A0628F" w:rsidRPr="002A4238" w:rsidRDefault="00A0628F" w:rsidP="00A0628F">
      <w:pPr>
        <w:jc w:val="both"/>
      </w:pPr>
    </w:p>
    <w:p w:rsidR="00A0628F" w:rsidRPr="002A4238" w:rsidRDefault="00A0628F" w:rsidP="00A0628F">
      <w:pPr>
        <w:ind w:firstLine="567"/>
        <w:jc w:val="both"/>
      </w:pPr>
      <w:r w:rsidRPr="002A4238">
        <w:t>При этом количество поставки твердого топлива для нужд отопления жилых помещений многоквартирного дома или жилых домов с печным отоплением не может быть:</w:t>
      </w:r>
    </w:p>
    <w:p w:rsidR="00A0628F" w:rsidRDefault="00A0628F" w:rsidP="00A0628F">
      <w:pPr>
        <w:jc w:val="both"/>
      </w:pPr>
    </w:p>
    <w:p w:rsidR="00A0628F" w:rsidRPr="002A4238" w:rsidRDefault="00A0628F" w:rsidP="00A0628F">
      <w:pPr>
        <w:ind w:firstLine="567"/>
        <w:jc w:val="both"/>
      </w:pPr>
      <w:r>
        <w:t>Таблица 31</w:t>
      </w:r>
    </w:p>
    <w:p w:rsidR="00A0628F" w:rsidRPr="002A4238" w:rsidRDefault="00A0628F" w:rsidP="00A062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1985"/>
        <w:gridCol w:w="1666"/>
      </w:tblGrid>
      <w:tr w:rsidR="00A0628F" w:rsidRPr="002A4238" w:rsidTr="00A0628F">
        <w:tc>
          <w:tcPr>
            <w:tcW w:w="3794" w:type="dxa"/>
            <w:tcBorders>
              <w:top w:val="single" w:sz="4" w:space="0" w:color="auto"/>
              <w:left w:val="single" w:sz="4" w:space="0" w:color="auto"/>
              <w:bottom w:val="single" w:sz="4" w:space="0" w:color="auto"/>
              <w:right w:val="single" w:sz="4" w:space="0" w:color="auto"/>
            </w:tcBorders>
          </w:tcPr>
          <w:p w:rsidR="00A0628F" w:rsidRPr="002A4238" w:rsidRDefault="00A0628F" w:rsidP="00A0628F">
            <w:pPr>
              <w:jc w:val="both"/>
            </w:pPr>
          </w:p>
        </w:tc>
        <w:tc>
          <w:tcPr>
            <w:tcW w:w="212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Каменный уголь</w:t>
            </w:r>
          </w:p>
        </w:tc>
        <w:tc>
          <w:tcPr>
            <w:tcW w:w="1985"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Бурый уголь</w:t>
            </w:r>
          </w:p>
        </w:tc>
        <w:tc>
          <w:tcPr>
            <w:tcW w:w="166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Дрова</w:t>
            </w:r>
          </w:p>
        </w:tc>
      </w:tr>
      <w:tr w:rsidR="00A0628F" w:rsidRPr="002A4238" w:rsidTr="00A0628F">
        <w:tc>
          <w:tcPr>
            <w:tcW w:w="3794"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both"/>
            </w:pPr>
            <w:r w:rsidRPr="002A4238">
              <w:t>менее</w:t>
            </w:r>
          </w:p>
        </w:tc>
        <w:tc>
          <w:tcPr>
            <w:tcW w:w="212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5 тонн</w:t>
            </w:r>
          </w:p>
        </w:tc>
        <w:tc>
          <w:tcPr>
            <w:tcW w:w="1985"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9 тонн</w:t>
            </w:r>
          </w:p>
        </w:tc>
        <w:tc>
          <w:tcPr>
            <w:tcW w:w="166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11 м</w:t>
            </w:r>
            <w:r w:rsidRPr="002A4238">
              <w:rPr>
                <w:vertAlign w:val="superscript"/>
              </w:rPr>
              <w:t>3</w:t>
            </w:r>
          </w:p>
        </w:tc>
      </w:tr>
      <w:tr w:rsidR="00A0628F" w:rsidRPr="002A4238" w:rsidTr="00A0628F">
        <w:tc>
          <w:tcPr>
            <w:tcW w:w="3794"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both"/>
            </w:pPr>
            <w:r w:rsidRPr="002A4238">
              <w:t>более</w:t>
            </w:r>
          </w:p>
        </w:tc>
        <w:tc>
          <w:tcPr>
            <w:tcW w:w="212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8 тонн</w:t>
            </w:r>
          </w:p>
        </w:tc>
        <w:tc>
          <w:tcPr>
            <w:tcW w:w="1985"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12 тонн</w:t>
            </w:r>
          </w:p>
        </w:tc>
        <w:tc>
          <w:tcPr>
            <w:tcW w:w="1666" w:type="dxa"/>
            <w:tcBorders>
              <w:top w:val="single" w:sz="4" w:space="0" w:color="auto"/>
              <w:left w:val="single" w:sz="4" w:space="0" w:color="auto"/>
              <w:bottom w:val="single" w:sz="4" w:space="0" w:color="auto"/>
              <w:right w:val="single" w:sz="4" w:space="0" w:color="auto"/>
            </w:tcBorders>
            <w:hideMark/>
          </w:tcPr>
          <w:p w:rsidR="00A0628F" w:rsidRPr="002A4238" w:rsidRDefault="00A0628F" w:rsidP="00A0628F">
            <w:pPr>
              <w:jc w:val="center"/>
            </w:pPr>
            <w:r w:rsidRPr="002A4238">
              <w:t>14 м</w:t>
            </w:r>
            <w:r w:rsidRPr="002A4238">
              <w:rPr>
                <w:vertAlign w:val="superscript"/>
              </w:rPr>
              <w:t>3</w:t>
            </w:r>
          </w:p>
        </w:tc>
      </w:tr>
      <w:bookmarkEnd w:id="19"/>
    </w:tbl>
    <w:p w:rsidR="00A0628F" w:rsidRPr="002A4238" w:rsidRDefault="00A0628F" w:rsidP="00A0628F">
      <w:pPr>
        <w:jc w:val="center"/>
        <w:rPr>
          <w:b/>
          <w:bCs/>
          <w:color w:val="000000"/>
          <w:lang w:eastAsia="en-US"/>
        </w:rPr>
      </w:pPr>
    </w:p>
    <w:p w:rsidR="00A0628F" w:rsidRPr="002A4238" w:rsidRDefault="00A0628F" w:rsidP="00A0628F">
      <w:pPr>
        <w:jc w:val="center"/>
        <w:rPr>
          <w:b/>
          <w:bCs/>
          <w:color w:val="000000"/>
          <w:lang w:eastAsia="en-US"/>
        </w:rPr>
      </w:pPr>
    </w:p>
    <w:p w:rsidR="00A0628F" w:rsidRPr="002A4238" w:rsidRDefault="00A0628F" w:rsidP="00A0628F">
      <w:pPr>
        <w:spacing w:after="160"/>
        <w:rPr>
          <w:b/>
          <w:bCs/>
          <w:color w:val="000000"/>
          <w:lang w:eastAsia="en-US"/>
        </w:rPr>
      </w:pPr>
      <w:r w:rsidRPr="002A4238">
        <w:rPr>
          <w:b/>
          <w:bCs/>
          <w:color w:val="000000"/>
          <w:lang w:eastAsia="en-US"/>
        </w:rPr>
        <w:br w:type="page"/>
      </w:r>
    </w:p>
    <w:p w:rsidR="00A0628F" w:rsidRPr="002A4238" w:rsidRDefault="00A0628F" w:rsidP="00A0628F">
      <w:pPr>
        <w:jc w:val="center"/>
        <w:rPr>
          <w:b/>
          <w:bCs/>
          <w:i/>
          <w:color w:val="000000"/>
          <w:lang w:eastAsia="en-US"/>
        </w:rPr>
      </w:pPr>
      <w:r w:rsidRPr="002A4238">
        <w:rPr>
          <w:b/>
          <w:bCs/>
          <w:i/>
          <w:color w:val="000000"/>
          <w:lang w:eastAsia="en-US"/>
        </w:rPr>
        <w:lastRenderedPageBreak/>
        <w:t>Раздел 3. ХАРАКТЕРИСТИКА СОСТОЯНИЯ И ПРОБЛЕМ КОММУНАЛЬНОЙ ИНФРАСТРУКТУРЫ</w:t>
      </w:r>
    </w:p>
    <w:p w:rsidR="00A0628F" w:rsidRPr="002A4238" w:rsidRDefault="00A0628F" w:rsidP="00A0628F">
      <w:pPr>
        <w:jc w:val="center"/>
        <w:rPr>
          <w:b/>
          <w:bCs/>
          <w:i/>
          <w:color w:val="000000"/>
          <w:lang w:eastAsia="en-US"/>
        </w:rPr>
      </w:pPr>
    </w:p>
    <w:p w:rsidR="00A0628F" w:rsidRPr="002A4238" w:rsidRDefault="00A0628F" w:rsidP="00A0628F">
      <w:pPr>
        <w:jc w:val="center"/>
        <w:rPr>
          <w:b/>
          <w:bCs/>
          <w:i/>
          <w:color w:val="000000"/>
          <w:lang w:eastAsia="en-US"/>
        </w:rPr>
      </w:pPr>
      <w:r w:rsidRPr="002A4238">
        <w:rPr>
          <w:b/>
          <w:bCs/>
          <w:i/>
          <w:color w:val="000000"/>
          <w:lang w:eastAsia="en-US"/>
        </w:rPr>
        <w:t>3.1 Описание организационной структуры, формы собственности и системы договоров между организациями, а также с потребителями</w:t>
      </w:r>
    </w:p>
    <w:p w:rsidR="00A0628F" w:rsidRPr="002A4238" w:rsidRDefault="00A0628F" w:rsidP="00A0628F">
      <w:pPr>
        <w:jc w:val="center"/>
        <w:rPr>
          <w:b/>
          <w:bCs/>
          <w:color w:val="000000"/>
          <w:highlight w:val="yellow"/>
          <w:lang w:eastAsia="en-US"/>
        </w:rPr>
      </w:pPr>
    </w:p>
    <w:p w:rsidR="00A0628F" w:rsidRPr="00CC1EA3" w:rsidRDefault="00A0628F" w:rsidP="00A0628F">
      <w:pPr>
        <w:ind w:firstLine="709"/>
        <w:rPr>
          <w:b/>
          <w:bCs/>
          <w:color w:val="000000"/>
          <w:lang w:eastAsia="en-US"/>
        </w:rPr>
      </w:pPr>
      <w:r w:rsidRPr="00CC1EA3">
        <w:rPr>
          <w:b/>
          <w:bCs/>
          <w:color w:val="000000"/>
          <w:lang w:eastAsia="en-US"/>
        </w:rPr>
        <w:t>Электроснабжение</w:t>
      </w:r>
    </w:p>
    <w:p w:rsidR="00A0628F" w:rsidRDefault="00A0628F" w:rsidP="00A0628F">
      <w:pPr>
        <w:ind w:firstLine="709"/>
        <w:jc w:val="both"/>
      </w:pPr>
      <w:r>
        <w:t xml:space="preserve">Филиал ПАО «МРСК Сибири» (является дочерней компанией ПАО «Россети») - «Кузбассэнерго - РЭС» осуществляет передачу и распределение электроэнергии на территории Кемеровской области. </w:t>
      </w:r>
    </w:p>
    <w:p w:rsidR="00A0628F" w:rsidRDefault="00A0628F" w:rsidP="00A0628F">
      <w:pPr>
        <w:ind w:firstLine="709"/>
        <w:jc w:val="both"/>
      </w:pPr>
      <w:r>
        <w:t>В составе «Кузбассэнерго-  РЭС» 5 производственных отделений: Северо-Восточные электрические сети, Центральные электрические сети, Южные электрические сети, Центр управления сетями и Производственное отделение корпоративных и технологических автоматизированных систем управления. В структуре филиала 24 района электрических сетей, которые базируются в муниципальных образованиях Кемеровской области.</w:t>
      </w:r>
    </w:p>
    <w:p w:rsidR="00A0628F" w:rsidRDefault="00A0628F" w:rsidP="00A0628F">
      <w:pPr>
        <w:ind w:firstLine="709"/>
        <w:jc w:val="both"/>
      </w:pPr>
      <w:r>
        <w:t>Территория обслуживания – 96,5 тыс. квадратных километров. Общая протяженность линий электропередачи 27,796 тыс. км, трансформаторных подстанций 6-10 кВ – 4549 единиц, подстанций 35-110 кВ - 249 единиц.</w:t>
      </w:r>
    </w:p>
    <w:p w:rsidR="00A0628F" w:rsidRPr="002A4238" w:rsidRDefault="00A0628F" w:rsidP="00A0628F">
      <w:pPr>
        <w:ind w:firstLine="709"/>
        <w:jc w:val="both"/>
      </w:pPr>
      <w:r w:rsidRPr="005E0D8D">
        <w:t xml:space="preserve">Процедура технологического присоединения регламентируется Правилами технологического присоединения </w:t>
      </w:r>
      <w:r>
        <w:t>э</w:t>
      </w:r>
      <w:r w:rsidRPr="005E0D8D">
        <w:t xml:space="preserve">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N 861  </w:t>
      </w:r>
    </w:p>
    <w:p w:rsidR="00A0628F" w:rsidRPr="002A4238" w:rsidRDefault="00A0628F" w:rsidP="00A0628F">
      <w:pPr>
        <w:ind w:firstLine="709"/>
        <w:rPr>
          <w:bCs/>
          <w:color w:val="000000"/>
          <w:highlight w:val="yellow"/>
          <w:lang w:eastAsia="en-US"/>
        </w:rPr>
      </w:pPr>
    </w:p>
    <w:p w:rsidR="00A0628F" w:rsidRPr="005E0D8D" w:rsidRDefault="00A0628F" w:rsidP="00A0628F">
      <w:pPr>
        <w:ind w:firstLine="709"/>
        <w:rPr>
          <w:b/>
          <w:bCs/>
          <w:color w:val="000000"/>
          <w:lang w:eastAsia="en-US"/>
        </w:rPr>
      </w:pPr>
      <w:r w:rsidRPr="005E0D8D">
        <w:rPr>
          <w:b/>
          <w:bCs/>
          <w:color w:val="000000"/>
          <w:lang w:eastAsia="en-US"/>
        </w:rPr>
        <w:t>Теплоснабжение</w:t>
      </w:r>
    </w:p>
    <w:p w:rsidR="00A0628F" w:rsidRDefault="00A0628F" w:rsidP="00A0628F">
      <w:pPr>
        <w:ind w:firstLine="709"/>
        <w:jc w:val="both"/>
        <w:rPr>
          <w:bCs/>
          <w:color w:val="000000"/>
          <w:lang w:eastAsia="en-US"/>
        </w:rPr>
      </w:pPr>
      <w:r w:rsidRPr="005E0D8D">
        <w:rPr>
          <w:bCs/>
          <w:color w:val="000000"/>
          <w:lang w:eastAsia="en-US"/>
        </w:rPr>
        <w:t>Открытое акционерное общество «Северо-Кузбасская энергетическая компания» – многопрофильная управляющая компания предприятиями жилищно-коммунального комплекса Кемеровской области. Входит в реестр сетевых организаций РФ.</w:t>
      </w:r>
    </w:p>
    <w:p w:rsidR="00A0628F" w:rsidRDefault="00A0628F" w:rsidP="00A0628F">
      <w:pPr>
        <w:ind w:firstLine="709"/>
        <w:jc w:val="both"/>
      </w:pPr>
      <w:r>
        <w:t>Компания оказывает:</w:t>
      </w:r>
    </w:p>
    <w:p w:rsidR="00A0628F" w:rsidRDefault="00A0628F" w:rsidP="00A0628F">
      <w:pPr>
        <w:ind w:firstLine="709"/>
        <w:jc w:val="both"/>
      </w:pPr>
      <w:r>
        <w:t>- услуги холодного водоснабжения, водоотведения и очистки сточных вод в городах Кемерово, Березовский;</w:t>
      </w:r>
    </w:p>
    <w:p w:rsidR="00A0628F" w:rsidRDefault="00A0628F" w:rsidP="00A0628F">
      <w:pPr>
        <w:ind w:firstLine="709"/>
        <w:jc w:val="both"/>
      </w:pPr>
      <w:r>
        <w:t>- услуги по транспортировке электроэнергии в городах Кемерово, Березовский, Ленинск-Кузнецкий;</w:t>
      </w:r>
    </w:p>
    <w:p w:rsidR="00A0628F" w:rsidRDefault="00A0628F" w:rsidP="00A0628F">
      <w:pPr>
        <w:ind w:firstLine="709"/>
        <w:jc w:val="both"/>
      </w:pPr>
      <w:r>
        <w:t>- услуги теплоснабжения и горячего водоснабжения в жилых районах Кедровка, Промышленновский, станция Латыши города Кемерово, городе Березовский, Промышленновском районе.</w:t>
      </w:r>
    </w:p>
    <w:p w:rsidR="00A0628F" w:rsidRDefault="00A0628F" w:rsidP="00A0628F">
      <w:pPr>
        <w:ind w:firstLine="709"/>
        <w:jc w:val="both"/>
      </w:pPr>
      <w:r>
        <w:t>Порядок действий заявителя и ОАО «СКЭК» при передаче, приеме, обработке заявки на подключение к системе теплоснабжения</w:t>
      </w:r>
    </w:p>
    <w:p w:rsidR="00A0628F" w:rsidRDefault="00A0628F" w:rsidP="00A0628F">
      <w:pPr>
        <w:ind w:firstLine="709"/>
        <w:jc w:val="both"/>
      </w:pPr>
      <w:r>
        <w:t>ОАО «СКЭК» в соответствии с Правилами подключения к системе теплоснабжения, утвержденными Постановлением Правительства РФ № 307 от 16 апреля 2012 г., готовит договор и технические условия на подключение, заявитель оплачивает подключение в соответствии с утвержденным тарифом, стороны выполняют мероприятия, указанные в технических условиях, после чего оформляется разрешение на подключение.</w:t>
      </w:r>
    </w:p>
    <w:p w:rsidR="00A0628F" w:rsidRDefault="00A0628F" w:rsidP="00A0628F">
      <w:pPr>
        <w:ind w:firstLine="709"/>
        <w:jc w:val="both"/>
      </w:pPr>
      <w:r>
        <w:t>После непосредственного подключения к сетям теплоснабжения, установки и опломбирования прибора учета, заявитель заключает договор теплоснабжения.</w:t>
      </w:r>
    </w:p>
    <w:p w:rsidR="00A0628F" w:rsidRDefault="00A0628F" w:rsidP="00A0628F">
      <w:pPr>
        <w:ind w:firstLine="709"/>
        <w:jc w:val="both"/>
      </w:pPr>
      <w:r>
        <w:t>Перечень документов, представляемых одновременно с заявкой на подключение к системе теплоснабжения.</w:t>
      </w:r>
    </w:p>
    <w:p w:rsidR="00A0628F" w:rsidRDefault="00A0628F" w:rsidP="00A0628F">
      <w:pPr>
        <w:ind w:firstLine="709"/>
        <w:jc w:val="both"/>
      </w:pPr>
      <w:r w:rsidRPr="009039AB">
        <w:t>Телефоны и адреса служб, осуществляющих прием заявок на подключение к системе теплоснабжения ОАО «СКЭК»</w:t>
      </w:r>
      <w:r>
        <w:t xml:space="preserve"> на территории Промышленновского района</w:t>
      </w:r>
      <w:r w:rsidRPr="009039AB">
        <w:t>:</w:t>
      </w:r>
    </w:p>
    <w:p w:rsidR="00A0628F" w:rsidRDefault="00A0628F" w:rsidP="00A0628F">
      <w:pPr>
        <w:ind w:firstLine="709"/>
        <w:jc w:val="both"/>
      </w:pPr>
      <w:r>
        <w:t>ООО «Промышленновские коммунальные системы»</w:t>
      </w:r>
    </w:p>
    <w:p w:rsidR="00A0628F" w:rsidRDefault="00A0628F" w:rsidP="00A0628F">
      <w:pPr>
        <w:ind w:firstLine="709"/>
        <w:jc w:val="both"/>
      </w:pPr>
      <w:r>
        <w:t>Адрес: г. п. Промышленная, ул. Некрасова, 20, 1 этаж, производственно-технический отдел.</w:t>
      </w:r>
    </w:p>
    <w:p w:rsidR="00A0628F" w:rsidRDefault="00A0628F" w:rsidP="00A0628F">
      <w:pPr>
        <w:ind w:firstLine="709"/>
        <w:jc w:val="both"/>
      </w:pPr>
      <w:r>
        <w:t>Ответственной службой за обработку заявок на подключение к сетям теплоснабжения является группа технологического присоединения и подключения ОАО «СКЭК»:</w:t>
      </w:r>
    </w:p>
    <w:p w:rsidR="00A0628F" w:rsidRPr="009039AB" w:rsidRDefault="00A0628F" w:rsidP="00A0628F">
      <w:pPr>
        <w:ind w:firstLine="709"/>
        <w:jc w:val="both"/>
      </w:pPr>
      <w:r>
        <w:t>Адрес: г. Кемерово, ул. Кирова, 11, 6-й этаж, каб. 608.</w:t>
      </w:r>
    </w:p>
    <w:p w:rsidR="00A0628F" w:rsidRPr="002A4238" w:rsidRDefault="00A0628F" w:rsidP="00A0628F">
      <w:pPr>
        <w:ind w:firstLine="709"/>
        <w:jc w:val="both"/>
        <w:rPr>
          <w:bCs/>
          <w:color w:val="000000"/>
          <w:lang w:eastAsia="en-US"/>
        </w:rPr>
      </w:pPr>
    </w:p>
    <w:p w:rsidR="00A0628F" w:rsidRPr="00191393" w:rsidRDefault="00A0628F" w:rsidP="00A0628F">
      <w:pPr>
        <w:ind w:firstLine="709"/>
        <w:rPr>
          <w:b/>
          <w:bCs/>
          <w:color w:val="000000"/>
          <w:lang w:eastAsia="en-US"/>
        </w:rPr>
      </w:pPr>
      <w:r w:rsidRPr="00191393">
        <w:rPr>
          <w:b/>
          <w:bCs/>
          <w:color w:val="000000"/>
          <w:lang w:eastAsia="en-US"/>
        </w:rPr>
        <w:t>Водоснабжение</w:t>
      </w:r>
    </w:p>
    <w:p w:rsidR="00A0628F" w:rsidRDefault="00A0628F" w:rsidP="00A0628F">
      <w:pPr>
        <w:pStyle w:val="af7"/>
        <w:ind w:firstLine="709"/>
        <w:jc w:val="both"/>
        <w:rPr>
          <w:rFonts w:ascii="Times New Roman" w:hAnsi="Times New Roman" w:cs="Times New Roman"/>
          <w:bCs/>
          <w:color w:val="000000"/>
          <w:sz w:val="24"/>
          <w:szCs w:val="24"/>
          <w:lang w:val="ru-RU"/>
        </w:rPr>
      </w:pPr>
      <w:r w:rsidRPr="00191393">
        <w:rPr>
          <w:rFonts w:ascii="Times New Roman" w:hAnsi="Times New Roman" w:cs="Times New Roman"/>
          <w:bCs/>
          <w:color w:val="000000"/>
          <w:sz w:val="24"/>
          <w:szCs w:val="24"/>
          <w:lang w:val="ru-RU"/>
        </w:rPr>
        <w:t xml:space="preserve">Предприятие ООО «Промышленновские коммунальные системы» является основным предприятием по водоснабжению </w:t>
      </w:r>
      <w:r>
        <w:rPr>
          <w:rFonts w:ascii="Times New Roman" w:hAnsi="Times New Roman" w:cs="Times New Roman"/>
          <w:bCs/>
          <w:color w:val="000000"/>
          <w:sz w:val="24"/>
          <w:szCs w:val="24"/>
          <w:lang w:val="ru-RU"/>
        </w:rPr>
        <w:t>на территории Лебедевского сельского поселения</w:t>
      </w:r>
      <w:r w:rsidRPr="00191393">
        <w:rPr>
          <w:rFonts w:ascii="Times New Roman" w:hAnsi="Times New Roman" w:cs="Times New Roman"/>
          <w:bCs/>
          <w:color w:val="000000"/>
          <w:sz w:val="24"/>
          <w:szCs w:val="24"/>
          <w:lang w:val="ru-RU"/>
        </w:rPr>
        <w:t xml:space="preserve">.  </w:t>
      </w:r>
    </w:p>
    <w:p w:rsidR="00A0628F" w:rsidRPr="00191393" w:rsidRDefault="00A0628F" w:rsidP="00A0628F">
      <w:pPr>
        <w:pStyle w:val="af7"/>
        <w:ind w:firstLine="709"/>
        <w:jc w:val="both"/>
        <w:rPr>
          <w:rFonts w:ascii="Times New Roman" w:hAnsi="Times New Roman" w:cs="Times New Roman"/>
          <w:bCs/>
          <w:color w:val="000000"/>
          <w:sz w:val="24"/>
          <w:szCs w:val="24"/>
          <w:lang w:val="ru-RU"/>
        </w:rPr>
      </w:pPr>
      <w:r w:rsidRPr="00191393">
        <w:rPr>
          <w:rFonts w:ascii="Times New Roman" w:hAnsi="Times New Roman" w:cs="Times New Roman"/>
          <w:bCs/>
          <w:color w:val="000000"/>
          <w:sz w:val="24"/>
          <w:szCs w:val="24"/>
          <w:lang w:val="ru-RU"/>
        </w:rPr>
        <w:t>Благодаря слаженной работе коллектива, ремонтно-восстановительных отрядов, грамотному руководству, предприятие обеспечивает бесперебойное функционирование своего производства и инженерных сетей района. Проведенная реорганизация предприятия позволила привлечь для работы на территории района крупного инвестора. Ежегодно предприятие производит замену более 5 километров водопроводных сетей.</w:t>
      </w:r>
    </w:p>
    <w:p w:rsidR="00A0628F" w:rsidRPr="00191393" w:rsidRDefault="00A0628F" w:rsidP="00A0628F">
      <w:pPr>
        <w:ind w:firstLine="709"/>
        <w:jc w:val="both"/>
        <w:rPr>
          <w:rFonts w:eastAsia="Calibri"/>
          <w:color w:val="000000" w:themeColor="text1"/>
        </w:rPr>
      </w:pPr>
      <w:r w:rsidRPr="00191393">
        <w:t>Оказание услуг по водоснабжению производится на договорной основе. Договора заключаются с юридическими и физическими лицами.</w:t>
      </w:r>
    </w:p>
    <w:p w:rsidR="00A0628F" w:rsidRPr="00CC1EA3" w:rsidRDefault="00A0628F" w:rsidP="00A0628F">
      <w:pPr>
        <w:ind w:firstLine="709"/>
        <w:rPr>
          <w:bCs/>
          <w:color w:val="000000"/>
          <w:highlight w:val="yellow"/>
          <w:lang w:eastAsia="en-US"/>
        </w:rPr>
      </w:pPr>
    </w:p>
    <w:p w:rsidR="00A0628F" w:rsidRPr="00C40581" w:rsidRDefault="00A0628F" w:rsidP="00A0628F">
      <w:pPr>
        <w:jc w:val="center"/>
        <w:rPr>
          <w:b/>
          <w:bCs/>
          <w:i/>
          <w:color w:val="000000"/>
          <w:lang w:eastAsia="en-US"/>
        </w:rPr>
      </w:pPr>
      <w:r w:rsidRPr="00C40581">
        <w:rPr>
          <w:b/>
          <w:bCs/>
          <w:i/>
          <w:color w:val="000000"/>
          <w:lang w:eastAsia="en-US"/>
        </w:rPr>
        <w:t>3.2 Анализ существующего технического состояния системы ресурсоснабжения</w:t>
      </w:r>
    </w:p>
    <w:p w:rsidR="00A0628F" w:rsidRPr="002A4238" w:rsidRDefault="00A0628F" w:rsidP="00A0628F">
      <w:pPr>
        <w:jc w:val="center"/>
        <w:rPr>
          <w:b/>
          <w:bCs/>
          <w:color w:val="000000"/>
          <w:lang w:eastAsia="en-US"/>
        </w:rPr>
      </w:pPr>
    </w:p>
    <w:p w:rsidR="00A0628F" w:rsidRDefault="00A0628F" w:rsidP="00A0628F">
      <w:pPr>
        <w:ind w:firstLine="709"/>
        <w:jc w:val="both"/>
        <w:rPr>
          <w:b/>
        </w:rPr>
      </w:pPr>
      <w:r w:rsidRPr="00844CEB">
        <w:rPr>
          <w:b/>
        </w:rPr>
        <w:t>Электроснабжение</w:t>
      </w:r>
    </w:p>
    <w:p w:rsidR="00A0628F" w:rsidRDefault="00A0628F" w:rsidP="00A0628F">
      <w:pPr>
        <w:ind w:firstLine="709"/>
        <w:jc w:val="both"/>
      </w:pPr>
    </w:p>
    <w:p w:rsidR="00A0628F" w:rsidRPr="00FD13E0" w:rsidRDefault="00A0628F" w:rsidP="00A0628F">
      <w:pPr>
        <w:ind w:firstLine="709"/>
        <w:jc w:val="both"/>
      </w:pPr>
      <w:r w:rsidRPr="00FD13E0">
        <w:t xml:space="preserve">Систему электроснабжения на территории </w:t>
      </w:r>
      <w:r>
        <w:t>Лебедевского</w:t>
      </w:r>
      <w:r w:rsidRPr="00FD13E0">
        <w:t xml:space="preserve"> сельского поселения обслуживает Промышленновский РЭС ПО ЦЭС филиал ПАО «МРСК Сибири» - «Кузбассэнерго - РЭС».</w:t>
      </w:r>
    </w:p>
    <w:p w:rsidR="00A0628F" w:rsidRPr="00FD13E0" w:rsidRDefault="00A0628F" w:rsidP="00A0628F">
      <w:pPr>
        <w:ind w:right="-1" w:firstLine="709"/>
        <w:jc w:val="both"/>
        <w:rPr>
          <w:bCs/>
        </w:rPr>
      </w:pPr>
      <w:r w:rsidRPr="00FD13E0">
        <w:rPr>
          <w:bCs/>
        </w:rPr>
        <w:t xml:space="preserve">ОАО «МРСК-СИБИРИ «Кузбассэнерго - РЭС» отвечает за передачу, распределение и эксплуатацию электрических сетей напряжением 10, 0,4 кВ.Потребители филиала ОАО «МРСК-СИБИРИ «Кузбассэнерго - РЭС» - промышленные предприятия, жилые дома, объекты соцкультбыта сельского поселения. </w:t>
      </w:r>
    </w:p>
    <w:p w:rsidR="00A0628F" w:rsidRPr="00FD13E0" w:rsidRDefault="00A0628F" w:rsidP="00A0628F">
      <w:pPr>
        <w:ind w:firstLine="709"/>
        <w:jc w:val="both"/>
        <w:rPr>
          <w:bCs/>
        </w:rPr>
      </w:pPr>
      <w:r w:rsidRPr="00FD13E0">
        <w:rPr>
          <w:bCs/>
        </w:rPr>
        <w:t>Электроснабжение муниципального образования осуществляется от КТП – 10/0,4 кВ. В подстанции установлены трансформаторы мощностью 100-250 кВА.</w:t>
      </w:r>
    </w:p>
    <w:p w:rsidR="00A0628F" w:rsidRDefault="00A0628F" w:rsidP="00A0628F">
      <w:pPr>
        <w:ind w:firstLine="709"/>
        <w:jc w:val="both"/>
      </w:pPr>
      <w:r w:rsidRPr="00FD13E0">
        <w:t xml:space="preserve">Распределение электроэнергии потребителям </w:t>
      </w:r>
      <w:r>
        <w:t>Лебедевского сельского</w:t>
      </w:r>
      <w:r w:rsidRPr="00FD13E0">
        <w:t xml:space="preserve"> поселения осуществляется по фидерам 10(6)/0,4 кВ.</w:t>
      </w:r>
    </w:p>
    <w:p w:rsidR="00A0628F" w:rsidRDefault="00A0628F" w:rsidP="00A0628F">
      <w:pPr>
        <w:ind w:firstLine="709"/>
        <w:jc w:val="both"/>
        <w:rPr>
          <w:sz w:val="28"/>
          <w:szCs w:val="28"/>
        </w:rPr>
      </w:pPr>
      <w:r>
        <w:rPr>
          <w:szCs w:val="28"/>
          <w:lang w:eastAsia="en-US"/>
        </w:rPr>
        <w:t xml:space="preserve">Все ВЛ построены на железобетонных опорах, состояние линий удовлетворительное. </w:t>
      </w:r>
      <w:r>
        <w:t>Для воздушных линий электропередач всех напряжений устанавливается охранная зона. Охранная зона ВЛ - зона вдоль ВЛ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p w:rsidR="00A0628F" w:rsidRDefault="00A0628F" w:rsidP="00A0628F">
      <w:pPr>
        <w:ind w:firstLine="709"/>
        <w:jc w:val="both"/>
      </w:pPr>
      <w:r>
        <w:t>-10 м - для ВЛ до 20 кВ;</w:t>
      </w:r>
    </w:p>
    <w:p w:rsidR="00A0628F" w:rsidRDefault="00A0628F" w:rsidP="00A0628F">
      <w:pPr>
        <w:ind w:firstLine="709"/>
        <w:jc w:val="both"/>
      </w:pPr>
      <w:r>
        <w:t>-15 м - для ВЛ 35 кВ;</w:t>
      </w:r>
    </w:p>
    <w:p w:rsidR="00A0628F" w:rsidRDefault="00A0628F" w:rsidP="00A0628F">
      <w:pPr>
        <w:ind w:firstLine="709"/>
        <w:jc w:val="both"/>
      </w:pPr>
      <w:r>
        <w:t>-20 м - для ВЛ 110 кВ.</w:t>
      </w:r>
    </w:p>
    <w:p w:rsidR="00A0628F" w:rsidRDefault="00A0628F" w:rsidP="00A0628F">
      <w:pPr>
        <w:ind w:firstLine="709"/>
        <w:jc w:val="both"/>
      </w:pPr>
      <w:r>
        <w:t>Основными проблемами эксплуатации источников электроснабжения и электрических сетей Лебедевского сельского поселения являются:</w:t>
      </w:r>
    </w:p>
    <w:p w:rsidR="00A0628F" w:rsidRDefault="00A0628F" w:rsidP="00A0628F">
      <w:pPr>
        <w:ind w:firstLine="709"/>
        <w:jc w:val="both"/>
      </w:pPr>
      <w:r>
        <w:t>- недостаточный уровень инвестиций в отрасль;</w:t>
      </w:r>
    </w:p>
    <w:p w:rsidR="00A0628F" w:rsidRDefault="00A0628F" w:rsidP="00A0628F">
      <w:pPr>
        <w:ind w:firstLine="709"/>
        <w:jc w:val="both"/>
      </w:pPr>
      <w:r>
        <w:t>- высокая степень износа основных фондов.</w:t>
      </w:r>
    </w:p>
    <w:p w:rsidR="00A0628F" w:rsidRDefault="00A0628F" w:rsidP="00A0628F">
      <w:pPr>
        <w:ind w:firstLine="709"/>
        <w:jc w:val="both"/>
      </w:pPr>
      <w:r>
        <w:t>Для обеспечения существующих и строящихся кварталов Лебедевского сельского поселения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w:t>
      </w:r>
    </w:p>
    <w:p w:rsidR="00A0628F" w:rsidRDefault="00A0628F" w:rsidP="00A0628F">
      <w:pPr>
        <w:ind w:firstLine="709"/>
        <w:jc w:val="both"/>
      </w:pPr>
      <w:r>
        <w:t>- строительство новых и реконструкция существующих ВЛ 10, 0,4 кВ;</w:t>
      </w:r>
    </w:p>
    <w:p w:rsidR="00A0628F" w:rsidRDefault="00A0628F" w:rsidP="00A0628F">
      <w:pPr>
        <w:ind w:firstLine="709"/>
        <w:jc w:val="both"/>
      </w:pPr>
      <w:r>
        <w:t>- строительство новых и перекладка КЛ 10, 0,4 кВ;</w:t>
      </w:r>
    </w:p>
    <w:p w:rsidR="00A0628F" w:rsidRDefault="00A0628F" w:rsidP="00A0628F">
      <w:pPr>
        <w:ind w:firstLine="709"/>
        <w:jc w:val="both"/>
      </w:pPr>
      <w:r>
        <w:t xml:space="preserve">- продолжать использование СИП при строительстве ВЛ и кабелей из сшитого полиэтилена при прокладке КЛ.  </w:t>
      </w:r>
    </w:p>
    <w:p w:rsidR="00A0628F" w:rsidRPr="00360BC6" w:rsidRDefault="00A0628F" w:rsidP="00A0628F">
      <w:pPr>
        <w:ind w:firstLine="709"/>
        <w:jc w:val="both"/>
        <w:rPr>
          <w:b/>
        </w:rPr>
      </w:pPr>
    </w:p>
    <w:p w:rsidR="00A0628F" w:rsidRPr="00360BC6" w:rsidRDefault="00A0628F" w:rsidP="00A0628F">
      <w:pPr>
        <w:pStyle w:val="210"/>
        <w:ind w:left="0" w:firstLine="709"/>
        <w:contextualSpacing/>
        <w:outlineLvl w:val="9"/>
        <w:rPr>
          <w:kern w:val="24"/>
          <w:sz w:val="24"/>
          <w:szCs w:val="24"/>
          <w:lang w:val="ru-RU"/>
        </w:rPr>
      </w:pPr>
      <w:r>
        <w:rPr>
          <w:kern w:val="24"/>
          <w:sz w:val="24"/>
          <w:szCs w:val="24"/>
          <w:lang w:val="ru-RU"/>
        </w:rPr>
        <w:t>Т</w:t>
      </w:r>
      <w:r w:rsidRPr="00360BC6">
        <w:rPr>
          <w:kern w:val="24"/>
          <w:sz w:val="24"/>
          <w:szCs w:val="24"/>
          <w:lang w:val="ru-RU"/>
        </w:rPr>
        <w:t>еплоснабжение</w:t>
      </w:r>
    </w:p>
    <w:p w:rsidR="00A0628F" w:rsidRDefault="00A0628F" w:rsidP="00A0628F">
      <w:pPr>
        <w:spacing w:line="259" w:lineRule="auto"/>
        <w:ind w:firstLine="709"/>
        <w:jc w:val="both"/>
        <w:rPr>
          <w:bCs/>
          <w:color w:val="000000"/>
          <w:lang w:eastAsia="en-US"/>
        </w:rPr>
      </w:pPr>
      <w:r w:rsidRPr="00B45AC6">
        <w:rPr>
          <w:bCs/>
          <w:color w:val="000000"/>
          <w:lang w:eastAsia="en-US"/>
        </w:rPr>
        <w:t xml:space="preserve">Большинство жилых зданий усадебного типа обеспечены тепловой энергией от печного </w:t>
      </w:r>
      <w:r w:rsidR="0081132B" w:rsidRPr="00B45AC6">
        <w:rPr>
          <w:bCs/>
          <w:color w:val="000000"/>
          <w:lang w:eastAsia="en-US"/>
        </w:rPr>
        <w:t>отопления.</w:t>
      </w:r>
      <w:r w:rsidR="0081132B">
        <w:rPr>
          <w:bCs/>
          <w:color w:val="000000"/>
          <w:lang w:eastAsia="en-US"/>
        </w:rPr>
        <w:t xml:space="preserve"> </w:t>
      </w:r>
      <w:r w:rsidR="0081132B" w:rsidRPr="00B45AC6">
        <w:rPr>
          <w:bCs/>
          <w:color w:val="000000"/>
          <w:lang w:eastAsia="en-US"/>
        </w:rPr>
        <w:t>Основным</w:t>
      </w:r>
      <w:r w:rsidRPr="00B45AC6">
        <w:rPr>
          <w:bCs/>
          <w:color w:val="000000"/>
          <w:lang w:eastAsia="en-US"/>
        </w:rPr>
        <w:t xml:space="preserve"> видом топлива является каменный уголь марки Др. Приборы учета тепловой энергии отсутствуют.</w:t>
      </w:r>
    </w:p>
    <w:p w:rsidR="00A0628F" w:rsidRDefault="00A0628F" w:rsidP="00A0628F">
      <w:pPr>
        <w:ind w:firstLine="709"/>
        <w:jc w:val="both"/>
      </w:pPr>
      <w:r>
        <w:rPr>
          <w:bCs/>
          <w:color w:val="000000"/>
          <w:lang w:eastAsia="en-US"/>
        </w:rPr>
        <w:t xml:space="preserve">На территории </w:t>
      </w:r>
      <w:r>
        <w:t>Лебедевского сельского поселения</w:t>
      </w:r>
      <w:r w:rsidRPr="00C676FE">
        <w:t xml:space="preserve"> находятся </w:t>
      </w:r>
      <w:r>
        <w:t>два</w:t>
      </w:r>
      <w:r w:rsidRPr="00C676FE">
        <w:t xml:space="preserve"> централизованных источников тепловой энергии – котельн</w:t>
      </w:r>
      <w:r>
        <w:t>ые</w:t>
      </w:r>
      <w:r w:rsidRPr="00C676FE">
        <w:t xml:space="preserve"> №</w:t>
      </w:r>
      <w:r>
        <w:t>17 (д</w:t>
      </w:r>
      <w:r w:rsidRPr="00C676FE">
        <w:t xml:space="preserve">. </w:t>
      </w:r>
      <w:r>
        <w:t>Уфимцево)</w:t>
      </w:r>
      <w:r w:rsidRPr="00C676FE">
        <w:t xml:space="preserve">, </w:t>
      </w:r>
      <w:r>
        <w:t>№18 (с. Лебеди)</w:t>
      </w:r>
      <w:r w:rsidRPr="00C676FE">
        <w:t>.</w:t>
      </w:r>
      <w:r w:rsidRPr="00FC084F">
        <w:t>На школьной котельной деревни Пор-Искитим, установлена блочно-модульная котельная с котлоагрегатом «Терморобот».</w:t>
      </w:r>
      <w:r>
        <w:t xml:space="preserve"> Обслуживает котельные </w:t>
      </w:r>
      <w:r w:rsidRPr="00C53E92">
        <w:rPr>
          <w:bCs/>
          <w:color w:val="000000"/>
          <w:lang w:eastAsia="en-US"/>
        </w:rPr>
        <w:t>крупное теплоснабжающее предприятие ОАО «Северо-Кузбасская Энергетическая Компания»</w:t>
      </w:r>
      <w:r>
        <w:rPr>
          <w:bCs/>
          <w:color w:val="000000"/>
          <w:lang w:eastAsia="en-US"/>
        </w:rPr>
        <w:t>.</w:t>
      </w:r>
    </w:p>
    <w:p w:rsidR="00A0628F" w:rsidRDefault="00A0628F" w:rsidP="00A0628F">
      <w:pPr>
        <w:ind w:firstLine="709"/>
        <w:jc w:val="both"/>
        <w:rPr>
          <w:bCs/>
          <w:color w:val="000000"/>
          <w:lang w:eastAsia="en-US"/>
        </w:rPr>
      </w:pPr>
      <w:r>
        <w:rPr>
          <w:bCs/>
          <w:color w:val="000000"/>
          <w:lang w:eastAsia="en-US"/>
        </w:rPr>
        <w:t>Состав и техническая характеристика котельных приведены в таблице 32.</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Pr>
          <w:bCs/>
          <w:color w:val="000000"/>
          <w:lang w:eastAsia="en-US"/>
        </w:rPr>
        <w:t>Таблица 32</w:t>
      </w:r>
    </w:p>
    <w:p w:rsidR="00A0628F" w:rsidRDefault="00A0628F" w:rsidP="00A0628F">
      <w:pPr>
        <w:ind w:firstLine="709"/>
        <w:jc w:val="center"/>
        <w:rPr>
          <w:bCs/>
          <w:color w:val="000000"/>
          <w:lang w:eastAsia="en-US"/>
        </w:rPr>
      </w:pPr>
      <w:r>
        <w:rPr>
          <w:bCs/>
          <w:color w:val="000000"/>
          <w:lang w:eastAsia="en-US"/>
        </w:rPr>
        <w:t>Состав и техническая характеристика оборудования котельных</w:t>
      </w:r>
    </w:p>
    <w:tbl>
      <w:tblPr>
        <w:tblStyle w:val="af4"/>
        <w:tblW w:w="4915" w:type="pct"/>
        <w:jc w:val="center"/>
        <w:tblLayout w:type="fixed"/>
        <w:tblLook w:val="04A0"/>
      </w:tblPr>
      <w:tblGrid>
        <w:gridCol w:w="400"/>
        <w:gridCol w:w="1744"/>
        <w:gridCol w:w="1316"/>
        <w:gridCol w:w="1400"/>
        <w:gridCol w:w="1329"/>
        <w:gridCol w:w="1073"/>
        <w:gridCol w:w="815"/>
        <w:gridCol w:w="674"/>
        <w:gridCol w:w="798"/>
      </w:tblGrid>
      <w:tr w:rsidR="00A0628F" w:rsidRPr="00E314A4" w:rsidTr="00A0628F">
        <w:trPr>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w:t>
            </w:r>
          </w:p>
        </w:tc>
        <w:tc>
          <w:tcPr>
            <w:tcW w:w="913"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Наименование</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котельной</w:t>
            </w:r>
          </w:p>
        </w:tc>
        <w:tc>
          <w:tcPr>
            <w:tcW w:w="689"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Состав и</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тип оборудования</w:t>
            </w:r>
          </w:p>
        </w:tc>
        <w:tc>
          <w:tcPr>
            <w:tcW w:w="733"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Установленная тепловая</w:t>
            </w:r>
          </w:p>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мощность,</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Гкал/ч</w:t>
            </w:r>
          </w:p>
        </w:tc>
        <w:tc>
          <w:tcPr>
            <w:tcW w:w="696" w:type="pct"/>
            <w:vMerge w:val="restart"/>
            <w:vAlign w:val="center"/>
          </w:tcPr>
          <w:p w:rsidR="00A0628F" w:rsidRPr="00E314A4" w:rsidRDefault="00A0628F" w:rsidP="00A0628F">
            <w:pPr>
              <w:autoSpaceDE w:val="0"/>
              <w:autoSpaceDN w:val="0"/>
              <w:adjustRightInd w:val="0"/>
              <w:jc w:val="center"/>
              <w:rPr>
                <w:rFonts w:eastAsiaTheme="minorHAnsi"/>
                <w:color w:val="000000"/>
                <w:sz w:val="24"/>
                <w:szCs w:val="24"/>
                <w:lang w:eastAsia="en-US"/>
              </w:rPr>
            </w:pPr>
            <w:r w:rsidRPr="00E314A4">
              <w:rPr>
                <w:rFonts w:eastAsiaTheme="minorHAnsi"/>
                <w:bCs/>
                <w:color w:val="000000"/>
                <w:sz w:val="24"/>
                <w:szCs w:val="24"/>
                <w:lang w:eastAsia="en-US"/>
              </w:rPr>
              <w:t>Год ввода</w:t>
            </w:r>
          </w:p>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оборудования в эксплуатацию</w:t>
            </w:r>
          </w:p>
        </w:tc>
        <w:tc>
          <w:tcPr>
            <w:tcW w:w="1760" w:type="pct"/>
            <w:gridSpan w:val="4"/>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Присоединенная нагрузка, Гкал/ч</w:t>
            </w:r>
          </w:p>
        </w:tc>
      </w:tr>
      <w:tr w:rsidR="00A0628F" w:rsidRPr="00E314A4" w:rsidTr="00A0628F">
        <w:trPr>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Merge/>
            <w:vAlign w:val="center"/>
          </w:tcPr>
          <w:p w:rsidR="00A0628F" w:rsidRPr="00E314A4" w:rsidRDefault="00A0628F" w:rsidP="00A0628F">
            <w:pPr>
              <w:jc w:val="center"/>
              <w:rPr>
                <w:bCs/>
                <w:color w:val="000000"/>
                <w:sz w:val="24"/>
                <w:szCs w:val="24"/>
                <w:lang w:eastAsia="en-US"/>
              </w:rPr>
            </w:pPr>
          </w:p>
        </w:tc>
        <w:tc>
          <w:tcPr>
            <w:tcW w:w="733" w:type="pct"/>
            <w:vMerge/>
            <w:vAlign w:val="center"/>
          </w:tcPr>
          <w:p w:rsidR="00A0628F" w:rsidRPr="00E314A4" w:rsidRDefault="00A0628F" w:rsidP="00A0628F">
            <w:pPr>
              <w:jc w:val="center"/>
              <w:rPr>
                <w:bCs/>
                <w:color w:val="000000"/>
                <w:sz w:val="24"/>
                <w:szCs w:val="24"/>
                <w:lang w:eastAsia="en-US"/>
              </w:rPr>
            </w:pPr>
          </w:p>
        </w:tc>
        <w:tc>
          <w:tcPr>
            <w:tcW w:w="696" w:type="pct"/>
            <w:vMerge/>
            <w:vAlign w:val="center"/>
          </w:tcPr>
          <w:p w:rsidR="00A0628F" w:rsidRPr="00E314A4" w:rsidRDefault="00A0628F" w:rsidP="00A0628F">
            <w:pPr>
              <w:jc w:val="center"/>
              <w:rPr>
                <w:bCs/>
                <w:color w:val="000000"/>
                <w:sz w:val="24"/>
                <w:szCs w:val="24"/>
                <w:lang w:eastAsia="en-US"/>
              </w:rPr>
            </w:pPr>
          </w:p>
        </w:tc>
        <w:tc>
          <w:tcPr>
            <w:tcW w:w="562" w:type="pc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Отопление</w:t>
            </w:r>
          </w:p>
        </w:tc>
        <w:tc>
          <w:tcPr>
            <w:tcW w:w="427" w:type="pct"/>
            <w:vAlign w:val="center"/>
          </w:tcPr>
          <w:p w:rsidR="00A0628F" w:rsidRPr="00E314A4" w:rsidRDefault="00A0628F" w:rsidP="00A0628F">
            <w:pPr>
              <w:jc w:val="center"/>
              <w:rPr>
                <w:bCs/>
                <w:color w:val="000000"/>
                <w:sz w:val="24"/>
                <w:szCs w:val="24"/>
                <w:lang w:eastAsia="en-US"/>
              </w:rPr>
            </w:pPr>
            <w:r w:rsidRPr="00E314A4">
              <w:rPr>
                <w:rFonts w:eastAsiaTheme="minorHAnsi"/>
                <w:bCs/>
                <w:color w:val="000000"/>
                <w:sz w:val="24"/>
                <w:szCs w:val="24"/>
                <w:lang w:eastAsia="en-US"/>
              </w:rPr>
              <w:t>Вентиляция</w:t>
            </w:r>
          </w:p>
        </w:tc>
        <w:tc>
          <w:tcPr>
            <w:tcW w:w="353" w:type="pct"/>
            <w:vAlign w:val="center"/>
          </w:tcPr>
          <w:p w:rsidR="00A0628F" w:rsidRPr="00E314A4" w:rsidRDefault="00A0628F" w:rsidP="00A0628F">
            <w:pPr>
              <w:ind w:right="-17" w:hanging="66"/>
              <w:jc w:val="center"/>
              <w:rPr>
                <w:bCs/>
                <w:color w:val="000000"/>
                <w:sz w:val="24"/>
                <w:szCs w:val="24"/>
                <w:lang w:eastAsia="en-US"/>
              </w:rPr>
            </w:pPr>
            <w:r w:rsidRPr="00E314A4">
              <w:rPr>
                <w:rFonts w:eastAsiaTheme="minorHAnsi"/>
                <w:bCs/>
                <w:color w:val="000000"/>
                <w:sz w:val="24"/>
                <w:szCs w:val="24"/>
                <w:lang w:eastAsia="en-US"/>
              </w:rPr>
              <w:t>ГВС</w:t>
            </w:r>
          </w:p>
        </w:tc>
        <w:tc>
          <w:tcPr>
            <w:tcW w:w="418" w:type="pct"/>
            <w:vAlign w:val="center"/>
          </w:tcPr>
          <w:p w:rsidR="00A0628F" w:rsidRPr="00E314A4" w:rsidRDefault="00A0628F" w:rsidP="00A0628F">
            <w:pPr>
              <w:ind w:right="-17" w:hanging="66"/>
              <w:jc w:val="center"/>
              <w:rPr>
                <w:bCs/>
                <w:color w:val="000000"/>
                <w:sz w:val="24"/>
                <w:szCs w:val="24"/>
                <w:lang w:eastAsia="en-US"/>
              </w:rPr>
            </w:pPr>
            <w:r w:rsidRPr="00E314A4">
              <w:rPr>
                <w:rFonts w:eastAsiaTheme="minorHAnsi"/>
                <w:bCs/>
                <w:color w:val="000000"/>
                <w:sz w:val="24"/>
                <w:szCs w:val="24"/>
                <w:lang w:eastAsia="en-US"/>
              </w:rPr>
              <w:t>Всего</w:t>
            </w:r>
          </w:p>
        </w:tc>
      </w:tr>
      <w:tr w:rsidR="00A0628F" w:rsidRPr="00E314A4" w:rsidTr="00A0628F">
        <w:trPr>
          <w:trHeight w:val="377"/>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rFonts w:eastAsiaTheme="minorHAnsi"/>
                <w:color w:val="000000"/>
                <w:sz w:val="24"/>
                <w:szCs w:val="24"/>
                <w:lang w:eastAsia="en-US"/>
              </w:rPr>
              <w:t>1</w:t>
            </w:r>
          </w:p>
        </w:tc>
        <w:tc>
          <w:tcPr>
            <w:tcW w:w="913" w:type="pct"/>
            <w:vMerge w:val="restart"/>
            <w:vAlign w:val="center"/>
          </w:tcPr>
          <w:p w:rsidR="00A0628F" w:rsidRPr="00E314A4" w:rsidRDefault="00A0628F" w:rsidP="00A0628F">
            <w:pPr>
              <w:autoSpaceDE w:val="0"/>
              <w:autoSpaceDN w:val="0"/>
              <w:adjustRightInd w:val="0"/>
              <w:jc w:val="center"/>
              <w:rPr>
                <w:bCs/>
                <w:color w:val="000000"/>
                <w:sz w:val="24"/>
                <w:szCs w:val="24"/>
                <w:lang w:eastAsia="en-US"/>
              </w:rPr>
            </w:pPr>
            <w:r w:rsidRPr="00E314A4">
              <w:rPr>
                <w:rFonts w:eastAsiaTheme="minorHAnsi"/>
                <w:color w:val="000000"/>
                <w:sz w:val="24"/>
                <w:szCs w:val="24"/>
                <w:lang w:eastAsia="en-US"/>
              </w:rPr>
              <w:t>Котельная №</w:t>
            </w:r>
            <w:r>
              <w:rPr>
                <w:rFonts w:eastAsiaTheme="minorHAnsi"/>
                <w:color w:val="000000"/>
                <w:sz w:val="24"/>
                <w:szCs w:val="24"/>
                <w:lang w:eastAsia="en-US"/>
              </w:rPr>
              <w:t>1</w:t>
            </w:r>
            <w:r w:rsidRPr="00E314A4">
              <w:rPr>
                <w:rFonts w:eastAsiaTheme="minorHAnsi"/>
                <w:color w:val="000000"/>
                <w:sz w:val="24"/>
                <w:szCs w:val="24"/>
                <w:lang w:eastAsia="en-US"/>
              </w:rPr>
              <w:t>7 (д. Уфимцево)</w:t>
            </w: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КВр-1,16</w:t>
            </w:r>
          </w:p>
        </w:tc>
        <w:tc>
          <w:tcPr>
            <w:tcW w:w="733"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1</w:t>
            </w:r>
          </w:p>
        </w:tc>
        <w:tc>
          <w:tcPr>
            <w:tcW w:w="696"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2008</w:t>
            </w:r>
          </w:p>
        </w:tc>
        <w:tc>
          <w:tcPr>
            <w:tcW w:w="562"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0,43</w:t>
            </w:r>
          </w:p>
        </w:tc>
        <w:tc>
          <w:tcPr>
            <w:tcW w:w="427"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0</w:t>
            </w:r>
          </w:p>
        </w:tc>
        <w:tc>
          <w:tcPr>
            <w:tcW w:w="353" w:type="pct"/>
            <w:vMerge w:val="restart"/>
            <w:vAlign w:val="center"/>
          </w:tcPr>
          <w:p w:rsidR="00A0628F" w:rsidRPr="00E314A4" w:rsidRDefault="00A0628F" w:rsidP="00A0628F">
            <w:pPr>
              <w:ind w:right="-17" w:hanging="66"/>
              <w:jc w:val="center"/>
              <w:rPr>
                <w:bCs/>
                <w:color w:val="000000"/>
                <w:sz w:val="24"/>
                <w:szCs w:val="24"/>
                <w:lang w:eastAsia="en-US"/>
              </w:rPr>
            </w:pPr>
            <w:r w:rsidRPr="00E314A4">
              <w:rPr>
                <w:bCs/>
                <w:color w:val="000000"/>
                <w:sz w:val="24"/>
                <w:szCs w:val="24"/>
                <w:lang w:eastAsia="en-US"/>
              </w:rPr>
              <w:t>0</w:t>
            </w:r>
          </w:p>
        </w:tc>
        <w:tc>
          <w:tcPr>
            <w:tcW w:w="418" w:type="pct"/>
            <w:vMerge w:val="restart"/>
            <w:vAlign w:val="center"/>
          </w:tcPr>
          <w:p w:rsidR="00A0628F" w:rsidRPr="00E314A4" w:rsidRDefault="00A0628F" w:rsidP="00A0628F">
            <w:pPr>
              <w:ind w:right="-17" w:hanging="66"/>
              <w:jc w:val="center"/>
              <w:rPr>
                <w:bCs/>
                <w:color w:val="000000"/>
                <w:sz w:val="24"/>
                <w:szCs w:val="24"/>
                <w:lang w:eastAsia="en-US"/>
              </w:rPr>
            </w:pPr>
            <w:r w:rsidRPr="00E314A4">
              <w:rPr>
                <w:bCs/>
                <w:color w:val="000000"/>
                <w:sz w:val="24"/>
                <w:szCs w:val="24"/>
                <w:lang w:eastAsia="en-US"/>
              </w:rPr>
              <w:t>0,43</w:t>
            </w:r>
          </w:p>
        </w:tc>
      </w:tr>
      <w:tr w:rsidR="00A0628F" w:rsidRPr="00E314A4" w:rsidTr="00A0628F">
        <w:trPr>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КВр-1,16</w:t>
            </w:r>
          </w:p>
        </w:tc>
        <w:tc>
          <w:tcPr>
            <w:tcW w:w="733"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1</w:t>
            </w:r>
          </w:p>
        </w:tc>
        <w:tc>
          <w:tcPr>
            <w:tcW w:w="696"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2008</w:t>
            </w:r>
          </w:p>
        </w:tc>
        <w:tc>
          <w:tcPr>
            <w:tcW w:w="562" w:type="pct"/>
            <w:vMerge/>
            <w:vAlign w:val="center"/>
          </w:tcPr>
          <w:p w:rsidR="00A0628F" w:rsidRPr="00E314A4" w:rsidRDefault="00A0628F" w:rsidP="00A0628F">
            <w:pPr>
              <w:jc w:val="center"/>
              <w:rPr>
                <w:bCs/>
                <w:color w:val="000000"/>
                <w:sz w:val="24"/>
                <w:szCs w:val="24"/>
                <w:lang w:eastAsia="en-US"/>
              </w:rPr>
            </w:pPr>
          </w:p>
        </w:tc>
        <w:tc>
          <w:tcPr>
            <w:tcW w:w="427" w:type="pct"/>
            <w:vMerge/>
            <w:vAlign w:val="center"/>
          </w:tcPr>
          <w:p w:rsidR="00A0628F" w:rsidRPr="00E314A4" w:rsidRDefault="00A0628F" w:rsidP="00A0628F">
            <w:pPr>
              <w:jc w:val="center"/>
              <w:rPr>
                <w:bCs/>
                <w:color w:val="000000"/>
                <w:sz w:val="24"/>
                <w:szCs w:val="24"/>
                <w:lang w:eastAsia="en-US"/>
              </w:rPr>
            </w:pPr>
          </w:p>
        </w:tc>
        <w:tc>
          <w:tcPr>
            <w:tcW w:w="353" w:type="pct"/>
            <w:vMerge/>
            <w:vAlign w:val="center"/>
          </w:tcPr>
          <w:p w:rsidR="00A0628F" w:rsidRPr="00E314A4" w:rsidRDefault="00A0628F" w:rsidP="00A0628F">
            <w:pPr>
              <w:ind w:right="-17" w:hanging="66"/>
              <w:jc w:val="center"/>
              <w:rPr>
                <w:bCs/>
                <w:color w:val="000000"/>
                <w:sz w:val="24"/>
                <w:szCs w:val="24"/>
                <w:lang w:eastAsia="en-US"/>
              </w:rPr>
            </w:pPr>
          </w:p>
        </w:tc>
        <w:tc>
          <w:tcPr>
            <w:tcW w:w="418" w:type="pct"/>
            <w:vMerge/>
            <w:vAlign w:val="center"/>
          </w:tcPr>
          <w:p w:rsidR="00A0628F" w:rsidRPr="00E314A4" w:rsidRDefault="00A0628F" w:rsidP="00A0628F">
            <w:pPr>
              <w:ind w:right="-17" w:hanging="66"/>
              <w:jc w:val="center"/>
              <w:rPr>
                <w:bCs/>
                <w:color w:val="000000"/>
                <w:sz w:val="24"/>
                <w:szCs w:val="24"/>
                <w:lang w:eastAsia="en-US"/>
              </w:rPr>
            </w:pPr>
          </w:p>
        </w:tc>
      </w:tr>
      <w:tr w:rsidR="00A0628F" w:rsidRPr="00E314A4" w:rsidTr="00A0628F">
        <w:trPr>
          <w:trHeight w:val="376"/>
          <w:jc w:val="center"/>
        </w:trPr>
        <w:tc>
          <w:tcPr>
            <w:tcW w:w="209" w:type="pct"/>
            <w:vMerge w:val="restar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2</w:t>
            </w:r>
          </w:p>
        </w:tc>
        <w:tc>
          <w:tcPr>
            <w:tcW w:w="913" w:type="pct"/>
            <w:vMerge w:val="restart"/>
            <w:vAlign w:val="center"/>
          </w:tcPr>
          <w:p w:rsidR="00A0628F" w:rsidRDefault="00A0628F" w:rsidP="00A0628F">
            <w:pPr>
              <w:jc w:val="center"/>
              <w:rPr>
                <w:rFonts w:eastAsiaTheme="minorHAnsi"/>
                <w:color w:val="000000"/>
                <w:sz w:val="24"/>
                <w:szCs w:val="24"/>
                <w:lang w:eastAsia="en-US"/>
              </w:rPr>
            </w:pPr>
            <w:r w:rsidRPr="00E314A4">
              <w:rPr>
                <w:rFonts w:eastAsiaTheme="minorHAnsi"/>
                <w:color w:val="000000"/>
                <w:sz w:val="24"/>
                <w:szCs w:val="24"/>
                <w:lang w:eastAsia="en-US"/>
              </w:rPr>
              <w:t>Котельная №</w:t>
            </w:r>
            <w:r>
              <w:rPr>
                <w:rFonts w:eastAsiaTheme="minorHAnsi"/>
                <w:color w:val="000000"/>
                <w:sz w:val="24"/>
                <w:szCs w:val="24"/>
                <w:lang w:eastAsia="en-US"/>
              </w:rPr>
              <w:t xml:space="preserve">18 </w:t>
            </w:r>
          </w:p>
          <w:p w:rsidR="00A0628F" w:rsidRPr="00E314A4" w:rsidRDefault="00A0628F" w:rsidP="00A0628F">
            <w:pPr>
              <w:jc w:val="center"/>
              <w:rPr>
                <w:bCs/>
                <w:color w:val="000000"/>
                <w:sz w:val="24"/>
                <w:szCs w:val="24"/>
                <w:lang w:eastAsia="en-US"/>
              </w:rPr>
            </w:pPr>
            <w:r>
              <w:rPr>
                <w:rFonts w:eastAsiaTheme="minorHAnsi"/>
                <w:color w:val="000000"/>
                <w:sz w:val="24"/>
                <w:szCs w:val="24"/>
                <w:lang w:eastAsia="en-US"/>
              </w:rPr>
              <w:t>(с. Лебеди)</w:t>
            </w: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w:t>
            </w:r>
            <w:r>
              <w:rPr>
                <w:bCs/>
                <w:color w:val="000000"/>
                <w:sz w:val="24"/>
                <w:szCs w:val="24"/>
                <w:lang w:eastAsia="en-US"/>
              </w:rPr>
              <w:t>0,8</w:t>
            </w:r>
          </w:p>
        </w:tc>
        <w:tc>
          <w:tcPr>
            <w:tcW w:w="733"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0,688</w:t>
            </w:r>
          </w:p>
        </w:tc>
        <w:tc>
          <w:tcPr>
            <w:tcW w:w="696"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2015</w:t>
            </w:r>
          </w:p>
        </w:tc>
        <w:tc>
          <w:tcPr>
            <w:tcW w:w="562" w:type="pct"/>
            <w:vMerge w:val="restar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0,365</w:t>
            </w:r>
          </w:p>
        </w:tc>
        <w:tc>
          <w:tcPr>
            <w:tcW w:w="427" w:type="pct"/>
            <w:vMerge w:val="restar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w:t>
            </w:r>
          </w:p>
        </w:tc>
        <w:tc>
          <w:tcPr>
            <w:tcW w:w="353" w:type="pct"/>
            <w:vMerge w:val="restart"/>
            <w:vAlign w:val="center"/>
          </w:tcPr>
          <w:p w:rsidR="00A0628F" w:rsidRPr="00E314A4" w:rsidRDefault="00A0628F" w:rsidP="00A0628F">
            <w:pPr>
              <w:ind w:right="-17" w:hanging="66"/>
              <w:jc w:val="center"/>
              <w:rPr>
                <w:bCs/>
                <w:color w:val="000000"/>
                <w:sz w:val="24"/>
                <w:szCs w:val="24"/>
                <w:lang w:eastAsia="en-US"/>
              </w:rPr>
            </w:pPr>
            <w:r>
              <w:rPr>
                <w:bCs/>
                <w:color w:val="000000"/>
                <w:sz w:val="24"/>
                <w:szCs w:val="24"/>
                <w:lang w:eastAsia="en-US"/>
              </w:rPr>
              <w:t>0</w:t>
            </w:r>
          </w:p>
        </w:tc>
        <w:tc>
          <w:tcPr>
            <w:tcW w:w="418" w:type="pct"/>
            <w:vMerge w:val="restart"/>
            <w:vAlign w:val="center"/>
          </w:tcPr>
          <w:p w:rsidR="00A0628F" w:rsidRPr="00E314A4" w:rsidRDefault="00A0628F" w:rsidP="00A0628F">
            <w:pPr>
              <w:ind w:right="-17" w:hanging="66"/>
              <w:jc w:val="center"/>
              <w:rPr>
                <w:bCs/>
                <w:color w:val="000000"/>
                <w:sz w:val="24"/>
                <w:szCs w:val="24"/>
                <w:lang w:eastAsia="en-US"/>
              </w:rPr>
            </w:pPr>
            <w:r>
              <w:rPr>
                <w:bCs/>
                <w:color w:val="000000"/>
                <w:sz w:val="24"/>
                <w:szCs w:val="24"/>
                <w:lang w:eastAsia="en-US"/>
              </w:rPr>
              <w:t>0,365</w:t>
            </w:r>
          </w:p>
        </w:tc>
      </w:tr>
      <w:tr w:rsidR="00A0628F" w:rsidRPr="00E314A4" w:rsidTr="00A0628F">
        <w:trPr>
          <w:trHeight w:val="142"/>
          <w:jc w:val="center"/>
        </w:trPr>
        <w:tc>
          <w:tcPr>
            <w:tcW w:w="209" w:type="pct"/>
            <w:vMerge/>
            <w:vAlign w:val="center"/>
          </w:tcPr>
          <w:p w:rsidR="00A0628F" w:rsidRPr="00E314A4" w:rsidRDefault="00A0628F" w:rsidP="00A0628F">
            <w:pPr>
              <w:jc w:val="center"/>
              <w:rPr>
                <w:bCs/>
                <w:color w:val="000000"/>
                <w:sz w:val="24"/>
                <w:szCs w:val="24"/>
                <w:lang w:eastAsia="en-US"/>
              </w:rPr>
            </w:pPr>
          </w:p>
        </w:tc>
        <w:tc>
          <w:tcPr>
            <w:tcW w:w="913" w:type="pct"/>
            <w:vMerge/>
            <w:vAlign w:val="center"/>
          </w:tcPr>
          <w:p w:rsidR="00A0628F" w:rsidRPr="00E314A4" w:rsidRDefault="00A0628F" w:rsidP="00A0628F">
            <w:pPr>
              <w:jc w:val="center"/>
              <w:rPr>
                <w:bCs/>
                <w:color w:val="000000"/>
                <w:sz w:val="24"/>
                <w:szCs w:val="24"/>
                <w:lang w:eastAsia="en-US"/>
              </w:rPr>
            </w:pPr>
          </w:p>
        </w:tc>
        <w:tc>
          <w:tcPr>
            <w:tcW w:w="689" w:type="pct"/>
            <w:vAlign w:val="center"/>
          </w:tcPr>
          <w:p w:rsidR="00A0628F" w:rsidRPr="00E314A4" w:rsidRDefault="00A0628F" w:rsidP="00A0628F">
            <w:pPr>
              <w:jc w:val="center"/>
              <w:rPr>
                <w:bCs/>
                <w:color w:val="000000"/>
                <w:sz w:val="24"/>
                <w:szCs w:val="24"/>
                <w:lang w:eastAsia="en-US"/>
              </w:rPr>
            </w:pPr>
            <w:r w:rsidRPr="00E314A4">
              <w:rPr>
                <w:bCs/>
                <w:color w:val="000000"/>
                <w:sz w:val="24"/>
                <w:szCs w:val="24"/>
                <w:lang w:eastAsia="en-US"/>
              </w:rPr>
              <w:t>КВр-</w:t>
            </w:r>
            <w:r>
              <w:rPr>
                <w:bCs/>
                <w:color w:val="000000"/>
                <w:sz w:val="24"/>
                <w:szCs w:val="24"/>
                <w:lang w:eastAsia="en-US"/>
              </w:rPr>
              <w:t>0,8</w:t>
            </w:r>
          </w:p>
        </w:tc>
        <w:tc>
          <w:tcPr>
            <w:tcW w:w="733"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0,688</w:t>
            </w:r>
          </w:p>
        </w:tc>
        <w:tc>
          <w:tcPr>
            <w:tcW w:w="696" w:type="pct"/>
            <w:vAlign w:val="center"/>
          </w:tcPr>
          <w:p w:rsidR="00A0628F" w:rsidRPr="00E314A4" w:rsidRDefault="00A0628F" w:rsidP="00A0628F">
            <w:pPr>
              <w:jc w:val="center"/>
              <w:rPr>
                <w:bCs/>
                <w:color w:val="000000"/>
                <w:sz w:val="24"/>
                <w:szCs w:val="24"/>
                <w:lang w:eastAsia="en-US"/>
              </w:rPr>
            </w:pPr>
            <w:r>
              <w:rPr>
                <w:bCs/>
                <w:color w:val="000000"/>
                <w:sz w:val="24"/>
                <w:szCs w:val="24"/>
                <w:lang w:eastAsia="en-US"/>
              </w:rPr>
              <w:t>2015</w:t>
            </w:r>
          </w:p>
        </w:tc>
        <w:tc>
          <w:tcPr>
            <w:tcW w:w="562" w:type="pct"/>
            <w:vMerge/>
            <w:vAlign w:val="center"/>
          </w:tcPr>
          <w:p w:rsidR="00A0628F" w:rsidRPr="00E314A4" w:rsidRDefault="00A0628F" w:rsidP="00A0628F">
            <w:pPr>
              <w:jc w:val="center"/>
              <w:rPr>
                <w:bCs/>
                <w:color w:val="000000"/>
                <w:sz w:val="24"/>
                <w:szCs w:val="24"/>
                <w:lang w:eastAsia="en-US"/>
              </w:rPr>
            </w:pPr>
          </w:p>
        </w:tc>
        <w:tc>
          <w:tcPr>
            <w:tcW w:w="427" w:type="pct"/>
            <w:vMerge/>
            <w:vAlign w:val="center"/>
          </w:tcPr>
          <w:p w:rsidR="00A0628F" w:rsidRPr="00E314A4" w:rsidRDefault="00A0628F" w:rsidP="00A0628F">
            <w:pPr>
              <w:jc w:val="center"/>
              <w:rPr>
                <w:bCs/>
                <w:color w:val="000000"/>
                <w:sz w:val="24"/>
                <w:szCs w:val="24"/>
                <w:lang w:eastAsia="en-US"/>
              </w:rPr>
            </w:pPr>
          </w:p>
        </w:tc>
        <w:tc>
          <w:tcPr>
            <w:tcW w:w="353" w:type="pct"/>
            <w:vMerge/>
            <w:vAlign w:val="center"/>
          </w:tcPr>
          <w:p w:rsidR="00A0628F" w:rsidRPr="00E314A4" w:rsidRDefault="00A0628F" w:rsidP="00A0628F">
            <w:pPr>
              <w:ind w:right="-17" w:hanging="66"/>
              <w:jc w:val="center"/>
              <w:rPr>
                <w:bCs/>
                <w:color w:val="000000"/>
                <w:sz w:val="24"/>
                <w:szCs w:val="24"/>
                <w:lang w:eastAsia="en-US"/>
              </w:rPr>
            </w:pPr>
          </w:p>
        </w:tc>
        <w:tc>
          <w:tcPr>
            <w:tcW w:w="418" w:type="pct"/>
            <w:vMerge/>
            <w:vAlign w:val="center"/>
          </w:tcPr>
          <w:p w:rsidR="00A0628F" w:rsidRPr="00E314A4" w:rsidRDefault="00A0628F" w:rsidP="00A0628F">
            <w:pPr>
              <w:ind w:right="-17" w:hanging="66"/>
              <w:jc w:val="center"/>
              <w:rPr>
                <w:bCs/>
                <w:color w:val="000000"/>
                <w:sz w:val="24"/>
                <w:szCs w:val="24"/>
                <w:lang w:eastAsia="en-US"/>
              </w:rPr>
            </w:pPr>
          </w:p>
        </w:tc>
      </w:tr>
    </w:tbl>
    <w:p w:rsidR="00A0628F" w:rsidRDefault="00A0628F" w:rsidP="00A0628F">
      <w:pPr>
        <w:ind w:firstLine="709"/>
        <w:jc w:val="center"/>
        <w:rPr>
          <w:bCs/>
          <w:color w:val="000000"/>
          <w:lang w:eastAsia="en-US"/>
        </w:rPr>
      </w:pPr>
    </w:p>
    <w:p w:rsidR="00A0628F" w:rsidRDefault="00A0628F" w:rsidP="00A0628F">
      <w:pPr>
        <w:ind w:firstLine="709"/>
        <w:jc w:val="center"/>
        <w:rPr>
          <w:bCs/>
          <w:color w:val="000000"/>
          <w:lang w:eastAsia="en-US"/>
        </w:rPr>
      </w:pPr>
    </w:p>
    <w:tbl>
      <w:tblPr>
        <w:tblStyle w:val="TableGrid"/>
        <w:tblW w:w="5000" w:type="pct"/>
        <w:tblInd w:w="0" w:type="dxa"/>
        <w:tblCellMar>
          <w:left w:w="106" w:type="dxa"/>
          <w:right w:w="50" w:type="dxa"/>
        </w:tblCellMar>
        <w:tblLook w:val="04A0"/>
      </w:tblPr>
      <w:tblGrid>
        <w:gridCol w:w="518"/>
        <w:gridCol w:w="1974"/>
        <w:gridCol w:w="1453"/>
        <w:gridCol w:w="671"/>
        <w:gridCol w:w="1706"/>
        <w:gridCol w:w="1644"/>
        <w:gridCol w:w="1688"/>
      </w:tblGrid>
      <w:tr w:rsidR="00A0628F" w:rsidRPr="00E314A4" w:rsidTr="00A0628F">
        <w:trPr>
          <w:trHeight w:val="1253"/>
        </w:trPr>
        <w:tc>
          <w:tcPr>
            <w:tcW w:w="261"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after="40" w:line="259" w:lineRule="auto"/>
              <w:ind w:left="77"/>
              <w:jc w:val="center"/>
              <w:rPr>
                <w:sz w:val="24"/>
                <w:szCs w:val="24"/>
              </w:rPr>
            </w:pPr>
            <w:r w:rsidRPr="00E314A4">
              <w:rPr>
                <w:sz w:val="24"/>
                <w:szCs w:val="24"/>
              </w:rPr>
              <w:lastRenderedPageBreak/>
              <w:t>№</w:t>
            </w:r>
          </w:p>
          <w:p w:rsidR="00A0628F" w:rsidRPr="00E314A4" w:rsidRDefault="00A0628F" w:rsidP="00A0628F">
            <w:pPr>
              <w:spacing w:line="259" w:lineRule="auto"/>
              <w:ind w:left="38"/>
              <w:jc w:val="center"/>
              <w:rPr>
                <w:sz w:val="24"/>
                <w:szCs w:val="24"/>
              </w:rPr>
            </w:pPr>
            <w:r w:rsidRPr="00E314A4">
              <w:rPr>
                <w:sz w:val="24"/>
                <w:szCs w:val="24"/>
              </w:rPr>
              <w:t>п/п</w:t>
            </w:r>
          </w:p>
        </w:tc>
        <w:tc>
          <w:tcPr>
            <w:tcW w:w="119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3"/>
              <w:jc w:val="center"/>
              <w:rPr>
                <w:sz w:val="24"/>
                <w:szCs w:val="24"/>
              </w:rPr>
            </w:pPr>
            <w:r w:rsidRPr="00E314A4">
              <w:rPr>
                <w:sz w:val="24"/>
                <w:szCs w:val="24"/>
              </w:rPr>
              <w:t>Место нахождения</w:t>
            </w:r>
          </w:p>
        </w:tc>
        <w:tc>
          <w:tcPr>
            <w:tcW w:w="71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jc w:val="center"/>
              <w:rPr>
                <w:sz w:val="24"/>
                <w:szCs w:val="24"/>
              </w:rPr>
            </w:pPr>
            <w:r w:rsidRPr="00E314A4">
              <w:rPr>
                <w:sz w:val="24"/>
                <w:szCs w:val="24"/>
              </w:rPr>
              <w:t>Тип терморобота</w:t>
            </w:r>
          </w:p>
        </w:tc>
        <w:tc>
          <w:tcPr>
            <w:tcW w:w="340"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35"/>
              <w:jc w:val="center"/>
              <w:rPr>
                <w:sz w:val="24"/>
                <w:szCs w:val="24"/>
              </w:rPr>
            </w:pPr>
            <w:r w:rsidRPr="00E314A4">
              <w:rPr>
                <w:sz w:val="24"/>
                <w:szCs w:val="24"/>
              </w:rPr>
              <w:t>Кол</w:t>
            </w:r>
            <w:r>
              <w:rPr>
                <w:sz w:val="24"/>
                <w:szCs w:val="24"/>
              </w:rPr>
              <w:t>-</w:t>
            </w:r>
            <w:r w:rsidRPr="00E314A4">
              <w:rPr>
                <w:sz w:val="24"/>
                <w:szCs w:val="24"/>
              </w:rPr>
              <w:t>во</w:t>
            </w:r>
          </w:p>
        </w:tc>
        <w:tc>
          <w:tcPr>
            <w:tcW w:w="841"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after="53" w:line="234" w:lineRule="auto"/>
              <w:jc w:val="center"/>
              <w:rPr>
                <w:sz w:val="24"/>
                <w:szCs w:val="24"/>
              </w:rPr>
            </w:pPr>
            <w:r w:rsidRPr="00E314A4">
              <w:rPr>
                <w:sz w:val="24"/>
                <w:szCs w:val="24"/>
              </w:rPr>
              <w:t>Установленная мощность,</w:t>
            </w:r>
          </w:p>
          <w:p w:rsidR="00A0628F" w:rsidRPr="00E314A4" w:rsidRDefault="00A0628F" w:rsidP="00A0628F">
            <w:pPr>
              <w:spacing w:line="259" w:lineRule="auto"/>
              <w:ind w:right="51"/>
              <w:jc w:val="center"/>
              <w:rPr>
                <w:sz w:val="24"/>
                <w:szCs w:val="24"/>
              </w:rPr>
            </w:pPr>
            <w:r w:rsidRPr="00E314A4">
              <w:rPr>
                <w:sz w:val="24"/>
                <w:szCs w:val="24"/>
              </w:rPr>
              <w:t>Гкал/ч</w:t>
            </w:r>
          </w:p>
        </w:tc>
        <w:tc>
          <w:tcPr>
            <w:tcW w:w="811"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43" w:lineRule="auto"/>
              <w:jc w:val="center"/>
              <w:rPr>
                <w:sz w:val="24"/>
                <w:szCs w:val="24"/>
              </w:rPr>
            </w:pPr>
            <w:r w:rsidRPr="00E314A4">
              <w:rPr>
                <w:sz w:val="24"/>
                <w:szCs w:val="24"/>
              </w:rPr>
              <w:t>Расчётная подключенная тепловая</w:t>
            </w:r>
          </w:p>
          <w:p w:rsidR="00A0628F" w:rsidRPr="00E314A4" w:rsidRDefault="00A0628F" w:rsidP="00A0628F">
            <w:pPr>
              <w:spacing w:after="35" w:line="259" w:lineRule="auto"/>
              <w:ind w:right="68"/>
              <w:jc w:val="center"/>
              <w:rPr>
                <w:sz w:val="24"/>
                <w:szCs w:val="24"/>
              </w:rPr>
            </w:pPr>
            <w:r w:rsidRPr="00E314A4">
              <w:rPr>
                <w:sz w:val="24"/>
                <w:szCs w:val="24"/>
              </w:rPr>
              <w:t>нагрузка,</w:t>
            </w:r>
          </w:p>
          <w:p w:rsidR="00A0628F" w:rsidRPr="00E314A4" w:rsidRDefault="00A0628F" w:rsidP="00A0628F">
            <w:pPr>
              <w:spacing w:line="259" w:lineRule="auto"/>
              <w:ind w:right="60"/>
              <w:jc w:val="center"/>
              <w:rPr>
                <w:sz w:val="24"/>
                <w:szCs w:val="24"/>
              </w:rPr>
            </w:pPr>
            <w:r w:rsidRPr="00E314A4">
              <w:rPr>
                <w:sz w:val="24"/>
                <w:szCs w:val="24"/>
              </w:rPr>
              <w:t>Гкал/ч</w:t>
            </w:r>
          </w:p>
        </w:tc>
        <w:tc>
          <w:tcPr>
            <w:tcW w:w="833"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34" w:lineRule="auto"/>
              <w:ind w:firstLine="13"/>
              <w:jc w:val="center"/>
              <w:rPr>
                <w:sz w:val="24"/>
                <w:szCs w:val="24"/>
              </w:rPr>
            </w:pPr>
            <w:r w:rsidRPr="00E314A4">
              <w:rPr>
                <w:sz w:val="24"/>
                <w:szCs w:val="24"/>
              </w:rPr>
              <w:t>Баланс установленной мощности и</w:t>
            </w:r>
          </w:p>
          <w:p w:rsidR="00A0628F" w:rsidRPr="00E314A4" w:rsidRDefault="00A0628F" w:rsidP="00A0628F">
            <w:pPr>
              <w:spacing w:after="52" w:line="234" w:lineRule="auto"/>
              <w:jc w:val="center"/>
              <w:rPr>
                <w:sz w:val="24"/>
                <w:szCs w:val="24"/>
              </w:rPr>
            </w:pPr>
            <w:r w:rsidRPr="00E314A4">
              <w:rPr>
                <w:sz w:val="24"/>
                <w:szCs w:val="24"/>
              </w:rPr>
              <w:t>подключенной нагрузки,</w:t>
            </w:r>
          </w:p>
          <w:p w:rsidR="00A0628F" w:rsidRPr="00E314A4" w:rsidRDefault="00A0628F" w:rsidP="00A0628F">
            <w:pPr>
              <w:spacing w:line="259" w:lineRule="auto"/>
              <w:ind w:right="55"/>
              <w:jc w:val="center"/>
              <w:rPr>
                <w:sz w:val="24"/>
                <w:szCs w:val="24"/>
              </w:rPr>
            </w:pPr>
            <w:r w:rsidRPr="00E314A4">
              <w:rPr>
                <w:sz w:val="24"/>
                <w:szCs w:val="24"/>
              </w:rPr>
              <w:t>Гкал/ч</w:t>
            </w:r>
          </w:p>
        </w:tc>
      </w:tr>
      <w:tr w:rsidR="00A0628F" w:rsidRPr="00E314A4" w:rsidTr="00A0628F">
        <w:trPr>
          <w:trHeight w:val="288"/>
        </w:trPr>
        <w:tc>
          <w:tcPr>
            <w:tcW w:w="261"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60"/>
              <w:jc w:val="center"/>
              <w:rPr>
                <w:sz w:val="24"/>
                <w:szCs w:val="24"/>
              </w:rPr>
            </w:pPr>
            <w:r w:rsidRPr="00E314A4">
              <w:rPr>
                <w:sz w:val="24"/>
                <w:szCs w:val="24"/>
              </w:rPr>
              <w:t>3</w:t>
            </w:r>
          </w:p>
        </w:tc>
        <w:tc>
          <w:tcPr>
            <w:tcW w:w="1197"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jc w:val="center"/>
              <w:rPr>
                <w:sz w:val="24"/>
                <w:szCs w:val="24"/>
              </w:rPr>
            </w:pPr>
            <w:r w:rsidRPr="00E314A4">
              <w:rPr>
                <w:sz w:val="24"/>
                <w:szCs w:val="24"/>
              </w:rPr>
              <w:t>д. Пор-Искитим</w:t>
            </w:r>
          </w:p>
        </w:tc>
        <w:tc>
          <w:tcPr>
            <w:tcW w:w="71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60"/>
              <w:jc w:val="center"/>
              <w:rPr>
                <w:sz w:val="24"/>
                <w:szCs w:val="24"/>
              </w:rPr>
            </w:pPr>
            <w:r w:rsidRPr="00E314A4">
              <w:rPr>
                <w:sz w:val="24"/>
                <w:szCs w:val="24"/>
              </w:rPr>
              <w:t>ТР-300</w:t>
            </w:r>
          </w:p>
        </w:tc>
        <w:tc>
          <w:tcPr>
            <w:tcW w:w="340"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1</w:t>
            </w:r>
          </w:p>
        </w:tc>
        <w:tc>
          <w:tcPr>
            <w:tcW w:w="841"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46"/>
              <w:jc w:val="center"/>
              <w:rPr>
                <w:sz w:val="24"/>
                <w:szCs w:val="24"/>
              </w:rPr>
            </w:pPr>
            <w:r w:rsidRPr="00E314A4">
              <w:rPr>
                <w:sz w:val="24"/>
                <w:szCs w:val="24"/>
              </w:rPr>
              <w:t>0,258</w:t>
            </w:r>
          </w:p>
        </w:tc>
        <w:tc>
          <w:tcPr>
            <w:tcW w:w="811"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0,153</w:t>
            </w:r>
          </w:p>
        </w:tc>
        <w:tc>
          <w:tcPr>
            <w:tcW w:w="833" w:type="pct"/>
            <w:vMerge w:val="restar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0"/>
              <w:jc w:val="center"/>
              <w:rPr>
                <w:sz w:val="24"/>
                <w:szCs w:val="24"/>
              </w:rPr>
            </w:pPr>
            <w:r w:rsidRPr="00E314A4">
              <w:rPr>
                <w:sz w:val="24"/>
                <w:szCs w:val="24"/>
              </w:rPr>
              <w:t>0,105</w:t>
            </w:r>
          </w:p>
        </w:tc>
      </w:tr>
      <w:tr w:rsidR="00A0628F" w:rsidRPr="00E314A4" w:rsidTr="00A0628F">
        <w:trPr>
          <w:trHeight w:val="835"/>
        </w:trPr>
        <w:tc>
          <w:tcPr>
            <w:tcW w:w="261"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1197"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717"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rPr>
                <w:sz w:val="24"/>
                <w:szCs w:val="24"/>
              </w:rPr>
            </w:pPr>
            <w:r w:rsidRPr="00E314A4">
              <w:rPr>
                <w:sz w:val="24"/>
                <w:szCs w:val="24"/>
              </w:rPr>
              <w:t xml:space="preserve">ZOTA 100 </w:t>
            </w:r>
          </w:p>
          <w:p w:rsidR="00A0628F" w:rsidRPr="00E314A4" w:rsidRDefault="00A0628F" w:rsidP="00A0628F">
            <w:pPr>
              <w:spacing w:after="46" w:line="259" w:lineRule="auto"/>
              <w:ind w:right="51"/>
              <w:jc w:val="center"/>
              <w:rPr>
                <w:sz w:val="24"/>
                <w:szCs w:val="24"/>
              </w:rPr>
            </w:pPr>
            <w:r w:rsidRPr="00E314A4">
              <w:rPr>
                <w:sz w:val="24"/>
                <w:szCs w:val="24"/>
              </w:rPr>
              <w:t xml:space="preserve">Prom </w:t>
            </w:r>
          </w:p>
          <w:p w:rsidR="00A0628F" w:rsidRPr="00E314A4" w:rsidRDefault="00A0628F" w:rsidP="00A0628F">
            <w:pPr>
              <w:spacing w:line="259" w:lineRule="auto"/>
              <w:ind w:right="57"/>
              <w:jc w:val="center"/>
              <w:rPr>
                <w:sz w:val="24"/>
                <w:szCs w:val="24"/>
              </w:rPr>
            </w:pPr>
            <w:r w:rsidRPr="00E314A4">
              <w:rPr>
                <w:sz w:val="24"/>
                <w:szCs w:val="24"/>
              </w:rPr>
              <w:t xml:space="preserve">(рез.) </w:t>
            </w:r>
          </w:p>
        </w:tc>
        <w:tc>
          <w:tcPr>
            <w:tcW w:w="340" w:type="pct"/>
            <w:tcBorders>
              <w:top w:val="single" w:sz="4" w:space="0" w:color="000000"/>
              <w:left w:val="single" w:sz="4" w:space="0" w:color="000000"/>
              <w:bottom w:val="single" w:sz="4" w:space="0" w:color="000000"/>
              <w:right w:val="single" w:sz="4" w:space="0" w:color="000000"/>
            </w:tcBorders>
            <w:vAlign w:val="center"/>
          </w:tcPr>
          <w:p w:rsidR="00A0628F" w:rsidRPr="00E314A4" w:rsidRDefault="00A0628F" w:rsidP="00A0628F">
            <w:pPr>
              <w:spacing w:line="259" w:lineRule="auto"/>
              <w:ind w:right="55"/>
              <w:jc w:val="center"/>
              <w:rPr>
                <w:sz w:val="24"/>
                <w:szCs w:val="24"/>
              </w:rPr>
            </w:pPr>
            <w:r w:rsidRPr="00E314A4">
              <w:rPr>
                <w:sz w:val="24"/>
                <w:szCs w:val="24"/>
              </w:rPr>
              <w:t xml:space="preserve">1 </w:t>
            </w:r>
          </w:p>
        </w:tc>
        <w:tc>
          <w:tcPr>
            <w:tcW w:w="841"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811"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c>
          <w:tcPr>
            <w:tcW w:w="833" w:type="pct"/>
            <w:vMerge/>
            <w:tcBorders>
              <w:top w:val="nil"/>
              <w:left w:val="single" w:sz="4" w:space="0" w:color="000000"/>
              <w:bottom w:val="single" w:sz="4" w:space="0" w:color="000000"/>
              <w:right w:val="single" w:sz="4" w:space="0" w:color="000000"/>
            </w:tcBorders>
            <w:vAlign w:val="center"/>
          </w:tcPr>
          <w:p w:rsidR="00A0628F" w:rsidRPr="00E314A4" w:rsidRDefault="00A0628F" w:rsidP="00A0628F">
            <w:pPr>
              <w:spacing w:after="160" w:line="259" w:lineRule="auto"/>
              <w:rPr>
                <w:sz w:val="24"/>
                <w:szCs w:val="24"/>
              </w:rPr>
            </w:pPr>
          </w:p>
        </w:tc>
      </w:tr>
    </w:tbl>
    <w:p w:rsidR="00A0628F" w:rsidRDefault="00A0628F" w:rsidP="00A0628F">
      <w:pPr>
        <w:ind w:firstLine="709"/>
        <w:jc w:val="center"/>
        <w:rPr>
          <w:bCs/>
          <w:color w:val="000000"/>
          <w:lang w:eastAsia="en-US"/>
        </w:rPr>
      </w:pPr>
    </w:p>
    <w:p w:rsidR="00A0628F" w:rsidRDefault="00A0628F" w:rsidP="00A0628F">
      <w:pPr>
        <w:spacing w:line="259" w:lineRule="auto"/>
        <w:ind w:firstLine="709"/>
        <w:jc w:val="both"/>
        <w:rPr>
          <w:bCs/>
          <w:color w:val="000000"/>
          <w:lang w:eastAsia="en-US"/>
        </w:rPr>
      </w:pPr>
      <w:r>
        <w:rPr>
          <w:bCs/>
          <w:color w:val="000000"/>
          <w:lang w:eastAsia="en-US"/>
        </w:rPr>
        <w:t>Д</w:t>
      </w:r>
      <w:r w:rsidRPr="00066425">
        <w:rPr>
          <w:bCs/>
          <w:color w:val="000000"/>
          <w:lang w:eastAsia="en-US"/>
        </w:rPr>
        <w:t xml:space="preserve">оля потерь тепловой энергии в тепловых сетях теплопередачей через теплоизоляционные конструкции теплопроводов составили для котельной №17 (д. Уфимцево) – 97,7 %, для котельной №18 (с. Лебеди) – 98,3 %. Доля тепловой энергии с потерями теплоносителя на компенсацию этих потерь – 2,3 %; 1,7% соответственно. </w:t>
      </w:r>
    </w:p>
    <w:p w:rsidR="00A0628F" w:rsidRDefault="00A0628F" w:rsidP="00A0628F">
      <w:pPr>
        <w:spacing w:after="160" w:line="259" w:lineRule="auto"/>
        <w:rPr>
          <w:bCs/>
          <w:color w:val="000000"/>
          <w:lang w:eastAsia="en-US"/>
        </w:rPr>
      </w:pPr>
      <w:r>
        <w:rPr>
          <w:bCs/>
          <w:color w:val="000000"/>
          <w:lang w:eastAsia="en-US"/>
        </w:rPr>
        <w:br w:type="page"/>
      </w:r>
    </w:p>
    <w:p w:rsidR="00A0628F" w:rsidRDefault="00A0628F" w:rsidP="00A0628F">
      <w:pPr>
        <w:ind w:firstLine="709"/>
        <w:jc w:val="both"/>
        <w:rPr>
          <w:bCs/>
          <w:color w:val="000000"/>
          <w:lang w:eastAsia="en-US"/>
        </w:rPr>
      </w:pPr>
      <w:r w:rsidRPr="00844CEB">
        <w:rPr>
          <w:bCs/>
          <w:color w:val="000000"/>
          <w:lang w:eastAsia="en-US"/>
        </w:rPr>
        <w:lastRenderedPageBreak/>
        <w:t xml:space="preserve">Рис. </w:t>
      </w:r>
      <w:r>
        <w:rPr>
          <w:bCs/>
          <w:color w:val="000000"/>
          <w:lang w:eastAsia="en-US"/>
        </w:rPr>
        <w:t>4</w:t>
      </w:r>
      <w:r w:rsidRPr="00844CEB">
        <w:rPr>
          <w:bCs/>
          <w:color w:val="000000"/>
          <w:lang w:eastAsia="en-US"/>
        </w:rPr>
        <w:t xml:space="preserve">. </w:t>
      </w:r>
    </w:p>
    <w:p w:rsidR="00A0628F" w:rsidRDefault="00A0628F" w:rsidP="00A0628F">
      <w:pPr>
        <w:ind w:firstLine="709"/>
        <w:jc w:val="center"/>
        <w:rPr>
          <w:bCs/>
          <w:color w:val="000000"/>
          <w:lang w:eastAsia="en-US"/>
        </w:rPr>
      </w:pPr>
      <w:r w:rsidRPr="00844CEB">
        <w:rPr>
          <w:bCs/>
          <w:color w:val="000000"/>
          <w:lang w:eastAsia="en-US"/>
        </w:rPr>
        <w:t>Схема расположения котельных на территории Лебедевского сельского поселения</w:t>
      </w:r>
    </w:p>
    <w:p w:rsidR="00A0628F" w:rsidRDefault="00A0628F" w:rsidP="00A0628F">
      <w:pPr>
        <w:ind w:firstLine="709"/>
        <w:jc w:val="both"/>
        <w:rPr>
          <w:bCs/>
          <w:color w:val="000000"/>
          <w:lang w:eastAsia="en-US"/>
        </w:rPr>
      </w:pPr>
    </w:p>
    <w:p w:rsidR="00A0628F" w:rsidRDefault="00A0628F" w:rsidP="00A0628F">
      <w:pPr>
        <w:spacing w:after="160" w:line="259" w:lineRule="auto"/>
        <w:jc w:val="center"/>
        <w:rPr>
          <w:bCs/>
          <w:color w:val="000000"/>
          <w:lang w:eastAsia="en-US"/>
        </w:rPr>
      </w:pPr>
      <w:r>
        <w:rPr>
          <w:bCs/>
          <w:noProof/>
          <w:color w:val="000000"/>
        </w:rPr>
        <w:drawing>
          <wp:inline distT="0" distB="0" distL="0" distR="0">
            <wp:extent cx="4975860" cy="5943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5860" cy="5943600"/>
                    </a:xfrm>
                    <a:prstGeom prst="rect">
                      <a:avLst/>
                    </a:prstGeom>
                    <a:noFill/>
                    <a:ln>
                      <a:noFill/>
                    </a:ln>
                  </pic:spPr>
                </pic:pic>
              </a:graphicData>
            </a:graphic>
          </wp:inline>
        </w:drawing>
      </w:r>
    </w:p>
    <w:p w:rsidR="00A0628F" w:rsidRDefault="00A0628F" w:rsidP="00A0628F">
      <w:pPr>
        <w:spacing w:after="160" w:line="259" w:lineRule="auto"/>
        <w:jc w:val="center"/>
        <w:rPr>
          <w:bCs/>
          <w:color w:val="000000"/>
          <w:lang w:eastAsia="en-US"/>
        </w:rPr>
      </w:pPr>
    </w:p>
    <w:p w:rsidR="00A0628F" w:rsidRDefault="00A0628F" w:rsidP="00A0628F">
      <w:pPr>
        <w:ind w:firstLine="709"/>
        <w:jc w:val="both"/>
        <w:rPr>
          <w:bCs/>
          <w:color w:val="000000"/>
          <w:lang w:eastAsia="en-US"/>
        </w:rPr>
      </w:pPr>
      <w:r w:rsidRPr="00D63D4E">
        <w:rPr>
          <w:bCs/>
          <w:color w:val="000000"/>
          <w:lang w:eastAsia="en-US"/>
        </w:rPr>
        <w:t>Установленная мощность котельной №17 (д. Уфимцево) – 2 Гкал/ч. Химическая водоподготовка на котельной не применяется. Котельная функционирует 5808 часов в год. Потребителями тепловой энергии являются объекты социально-культурного назначения. Потребители подключены к тепловой сети по зависимой схеме, горячее водоснабжение отсутствует. Система теплоснабжения – 2-х трубная тупиковая. Прокладка трубопроводов тепловых сетей подземная. Тепловая изоляция трубопроводов выполнена из матов минеральной ваты. Тепловые сети запроектированы на работу при расчетных параметрах теплоносителя 95-70 °С. Общая протяженность тепловых сетей котельной в однотрубном исчислении – 540 м.</w:t>
      </w:r>
    </w:p>
    <w:p w:rsidR="00A0628F" w:rsidRDefault="00A0628F" w:rsidP="00A0628F">
      <w:pPr>
        <w:spacing w:after="160" w:line="259" w:lineRule="auto"/>
        <w:rPr>
          <w:bCs/>
          <w:color w:val="000000"/>
          <w:lang w:eastAsia="en-US"/>
        </w:rPr>
      </w:pPr>
      <w:r>
        <w:rPr>
          <w:bCs/>
          <w:color w:val="000000"/>
          <w:lang w:eastAsia="en-US"/>
        </w:rPr>
        <w:br w:type="page"/>
      </w:r>
    </w:p>
    <w:p w:rsidR="00A0628F" w:rsidRDefault="00A0628F" w:rsidP="00A0628F">
      <w:pPr>
        <w:ind w:firstLine="709"/>
        <w:jc w:val="both"/>
        <w:rPr>
          <w:bCs/>
          <w:color w:val="000000"/>
          <w:lang w:eastAsia="en-US"/>
        </w:rPr>
      </w:pPr>
      <w:r w:rsidRPr="004A4B75">
        <w:rPr>
          <w:bCs/>
          <w:color w:val="000000"/>
          <w:lang w:eastAsia="en-US"/>
        </w:rPr>
        <w:lastRenderedPageBreak/>
        <w:t>Рис</w:t>
      </w:r>
      <w:r>
        <w:rPr>
          <w:bCs/>
          <w:color w:val="000000"/>
          <w:lang w:eastAsia="en-US"/>
        </w:rPr>
        <w:t>унок5</w:t>
      </w:r>
      <w:r w:rsidRPr="004A4B75">
        <w:rPr>
          <w:bCs/>
          <w:color w:val="000000"/>
          <w:lang w:eastAsia="en-US"/>
        </w:rPr>
        <w:t xml:space="preserve">. </w:t>
      </w:r>
    </w:p>
    <w:p w:rsidR="00A0628F" w:rsidRDefault="00A0628F" w:rsidP="00A0628F">
      <w:pPr>
        <w:ind w:firstLine="709"/>
        <w:jc w:val="center"/>
        <w:rPr>
          <w:bCs/>
          <w:color w:val="000000"/>
          <w:lang w:eastAsia="en-US"/>
        </w:rPr>
      </w:pPr>
      <w:r w:rsidRPr="004A4B75">
        <w:rPr>
          <w:bCs/>
          <w:color w:val="000000"/>
          <w:lang w:eastAsia="en-US"/>
        </w:rPr>
        <w:t>Схема тепловых сетей котельной №17 д. УфимцевоЛебедевского сельского поселения</w:t>
      </w:r>
    </w:p>
    <w:p w:rsidR="00A0628F" w:rsidRDefault="00A0628F" w:rsidP="00A0628F">
      <w:pPr>
        <w:jc w:val="center"/>
        <w:rPr>
          <w:bCs/>
          <w:color w:val="000000"/>
          <w:lang w:eastAsia="en-US"/>
        </w:rPr>
      </w:pPr>
      <w:r>
        <w:rPr>
          <w:bCs/>
          <w:noProof/>
          <w:color w:val="000000"/>
        </w:rPr>
        <w:drawing>
          <wp:inline distT="0" distB="0" distL="0" distR="0">
            <wp:extent cx="5794744" cy="43024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1932" cy="4322604"/>
                    </a:xfrm>
                    <a:prstGeom prst="rect">
                      <a:avLst/>
                    </a:prstGeom>
                    <a:noFill/>
                    <a:ln>
                      <a:noFill/>
                    </a:ln>
                  </pic:spPr>
                </pic:pic>
              </a:graphicData>
            </a:graphic>
          </wp:inline>
        </w:drawing>
      </w:r>
    </w:p>
    <w:p w:rsidR="00A0628F" w:rsidRDefault="00A0628F" w:rsidP="00A0628F">
      <w:pPr>
        <w:spacing w:after="160" w:line="259" w:lineRule="auto"/>
        <w:rPr>
          <w:bCs/>
          <w:color w:val="000000"/>
          <w:lang w:eastAsia="en-US"/>
        </w:rPr>
      </w:pPr>
    </w:p>
    <w:p w:rsidR="00A0628F" w:rsidRDefault="00A0628F" w:rsidP="00A0628F">
      <w:pPr>
        <w:ind w:firstLine="709"/>
        <w:jc w:val="both"/>
        <w:rPr>
          <w:bCs/>
          <w:color w:val="000000"/>
          <w:lang w:eastAsia="en-US"/>
        </w:rPr>
      </w:pPr>
      <w:r w:rsidRPr="00D63D4E">
        <w:rPr>
          <w:bCs/>
          <w:color w:val="000000"/>
          <w:lang w:eastAsia="en-US"/>
        </w:rPr>
        <w:t>Установленная мощность котельной №18 (с. Лебеди) – 1,376 Гкал/ч. Химическая водоподготовка на котельной не применяется. Котельная функционирует 5808 часов в год. Потребителями тепловой энергии являются объекты социально-культурного назначения. Потребители подключены к тепловой сети по зависимой схеме, горячее водоснабжение отсутствует. Система теплоснабжения – 2-х трубная тупиковая. Прокладка трубопроводов тепловых сетей надземная. Тепловая изоляция трубопроводов выполнена из матов минеральной ваты. Тепловые сети запроектированы на работу при расчетных параметрах теплоносителя 95-70 °С. Общая протяженность тепловых сетей котельной в однотрубном исчислении – 246 м.</w:t>
      </w:r>
    </w:p>
    <w:p w:rsidR="00A0628F" w:rsidRDefault="00A0628F" w:rsidP="00A0628F">
      <w:pPr>
        <w:ind w:firstLine="709"/>
        <w:jc w:val="both"/>
        <w:rPr>
          <w:bCs/>
          <w:color w:val="000000"/>
          <w:lang w:eastAsia="en-US"/>
        </w:rPr>
      </w:pPr>
    </w:p>
    <w:p w:rsidR="00A0628F" w:rsidRDefault="00A0628F" w:rsidP="00A0628F">
      <w:pPr>
        <w:spacing w:after="160" w:line="259" w:lineRule="auto"/>
        <w:rPr>
          <w:bCs/>
          <w:color w:val="000000"/>
          <w:lang w:eastAsia="en-US"/>
        </w:rPr>
      </w:pPr>
      <w:r>
        <w:rPr>
          <w:bCs/>
          <w:color w:val="000000"/>
          <w:lang w:eastAsia="en-US"/>
        </w:rPr>
        <w:br w:type="page"/>
      </w:r>
    </w:p>
    <w:p w:rsidR="00A0628F" w:rsidRDefault="00A0628F" w:rsidP="00A0628F">
      <w:pPr>
        <w:ind w:firstLine="709"/>
        <w:jc w:val="both"/>
        <w:rPr>
          <w:bCs/>
          <w:color w:val="000000"/>
          <w:lang w:eastAsia="en-US"/>
        </w:rPr>
      </w:pPr>
      <w:r>
        <w:rPr>
          <w:bCs/>
          <w:color w:val="000000"/>
          <w:lang w:eastAsia="en-US"/>
        </w:rPr>
        <w:lastRenderedPageBreak/>
        <w:t>Рисунок 6.</w:t>
      </w:r>
    </w:p>
    <w:p w:rsidR="00A0628F" w:rsidRDefault="00A0628F" w:rsidP="00A0628F">
      <w:pPr>
        <w:ind w:firstLine="709"/>
        <w:jc w:val="center"/>
        <w:rPr>
          <w:bCs/>
          <w:color w:val="000000"/>
          <w:lang w:eastAsia="en-US"/>
        </w:rPr>
      </w:pPr>
      <w:r w:rsidRPr="004A4B75">
        <w:rPr>
          <w:bCs/>
          <w:color w:val="000000"/>
          <w:lang w:eastAsia="en-US"/>
        </w:rPr>
        <w:t xml:space="preserve">Схема тепловых сетей котельной №18 с. </w:t>
      </w:r>
      <w:r w:rsidR="0081132B" w:rsidRPr="004A4B75">
        <w:rPr>
          <w:bCs/>
          <w:color w:val="000000"/>
          <w:lang w:eastAsia="en-US"/>
        </w:rPr>
        <w:t>Лебеди</w:t>
      </w:r>
      <w:r w:rsidR="0081132B">
        <w:rPr>
          <w:bCs/>
          <w:color w:val="000000"/>
          <w:lang w:eastAsia="en-US"/>
        </w:rPr>
        <w:t xml:space="preserve"> </w:t>
      </w:r>
      <w:r w:rsidR="0081132B" w:rsidRPr="004A4B75">
        <w:rPr>
          <w:bCs/>
          <w:color w:val="000000"/>
          <w:lang w:eastAsia="en-US"/>
        </w:rPr>
        <w:t>Лебедевского</w:t>
      </w:r>
      <w:r w:rsidRPr="004A4B75">
        <w:rPr>
          <w:bCs/>
          <w:color w:val="000000"/>
          <w:lang w:eastAsia="en-US"/>
        </w:rPr>
        <w:t xml:space="preserve"> сельского поселения</w:t>
      </w:r>
    </w:p>
    <w:p w:rsidR="00A0628F" w:rsidRDefault="00A0628F" w:rsidP="00A0628F">
      <w:pPr>
        <w:jc w:val="center"/>
        <w:rPr>
          <w:bCs/>
          <w:color w:val="000000"/>
          <w:lang w:eastAsia="en-US"/>
        </w:rPr>
      </w:pPr>
      <w:r>
        <w:rPr>
          <w:bCs/>
          <w:noProof/>
          <w:color w:val="000000"/>
        </w:rPr>
        <w:drawing>
          <wp:inline distT="0" distB="0" distL="0" distR="0">
            <wp:extent cx="5558202" cy="41466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6612" cy="4160432"/>
                    </a:xfrm>
                    <a:prstGeom prst="rect">
                      <a:avLst/>
                    </a:prstGeom>
                    <a:noFill/>
                    <a:ln>
                      <a:noFill/>
                    </a:ln>
                  </pic:spPr>
                </pic:pic>
              </a:graphicData>
            </a:graphic>
          </wp:inline>
        </w:drawing>
      </w:r>
    </w:p>
    <w:p w:rsidR="00A0628F" w:rsidRDefault="00A0628F" w:rsidP="00A0628F">
      <w:pPr>
        <w:ind w:firstLine="709"/>
        <w:jc w:val="both"/>
        <w:rPr>
          <w:bCs/>
          <w:color w:val="000000"/>
          <w:lang w:eastAsia="en-US"/>
        </w:rPr>
      </w:pPr>
    </w:p>
    <w:p w:rsidR="00A0628F" w:rsidRPr="00577D82" w:rsidRDefault="00A0628F" w:rsidP="00A0628F">
      <w:pPr>
        <w:ind w:firstLine="709"/>
        <w:jc w:val="both"/>
        <w:rPr>
          <w:bCs/>
          <w:color w:val="000000"/>
          <w:lang w:eastAsia="en-US"/>
        </w:rPr>
      </w:pPr>
      <w:r w:rsidRPr="00577D82">
        <w:rPr>
          <w:bCs/>
          <w:color w:val="000000"/>
          <w:lang w:eastAsia="en-US"/>
        </w:rPr>
        <w:t xml:space="preserve">Установленная мощность </w:t>
      </w:r>
      <w:r>
        <w:rPr>
          <w:bCs/>
          <w:color w:val="000000"/>
          <w:lang w:eastAsia="en-US"/>
        </w:rPr>
        <w:t xml:space="preserve">терморобота </w:t>
      </w:r>
      <w:r w:rsidRPr="00577D82">
        <w:rPr>
          <w:bCs/>
          <w:color w:val="000000"/>
          <w:lang w:eastAsia="en-US"/>
        </w:rPr>
        <w:t>д. Пор-Искитим, ул. Советская, 7 – 0,258 Гкал/ч. Химическая водоподготовка на котельной не применяется. Котельная функционирует 5808 часов в год. Потребителями тепловой энергии являются объекты социально-культурного назначения. Потребители подключены к тепловой сети по зависимой схеме, горячее водоснабжение отсутствует.</w:t>
      </w:r>
    </w:p>
    <w:p w:rsidR="00A0628F" w:rsidRDefault="00A0628F" w:rsidP="00A0628F">
      <w:pPr>
        <w:ind w:firstLine="709"/>
        <w:jc w:val="center"/>
        <w:rPr>
          <w:bCs/>
          <w:color w:val="000000"/>
          <w:lang w:eastAsia="en-US"/>
        </w:rPr>
      </w:pPr>
    </w:p>
    <w:p w:rsidR="00A0628F" w:rsidRDefault="00A0628F" w:rsidP="00A0628F">
      <w:pPr>
        <w:pStyle w:val="Default"/>
        <w:ind w:firstLine="709"/>
        <w:jc w:val="both"/>
      </w:pPr>
      <w:r w:rsidRPr="00DF31ED">
        <w:t xml:space="preserve">В 2015 году была проведена реконструкция котельной №18 с. Лебеди, включавшая в себя замену двух котлов Сибирь-7М на КВр-0,8. </w:t>
      </w:r>
    </w:p>
    <w:p w:rsidR="00A0628F" w:rsidRDefault="00A0628F" w:rsidP="00A0628F">
      <w:pPr>
        <w:spacing w:line="259" w:lineRule="auto"/>
        <w:ind w:firstLine="709"/>
        <w:jc w:val="both"/>
        <w:rPr>
          <w:bCs/>
          <w:color w:val="000000"/>
          <w:lang w:eastAsia="en-US"/>
        </w:rPr>
      </w:pPr>
      <w:r>
        <w:rPr>
          <w:bCs/>
          <w:color w:val="000000"/>
          <w:lang w:eastAsia="en-US"/>
        </w:rPr>
        <w:t>В</w:t>
      </w:r>
      <w:r w:rsidRPr="00721DE4">
        <w:rPr>
          <w:bCs/>
          <w:color w:val="000000"/>
          <w:lang w:eastAsia="en-US"/>
        </w:rPr>
        <w:t xml:space="preserve"> 2019г. </w:t>
      </w:r>
      <w:r w:rsidRPr="004A4B75">
        <w:rPr>
          <w:bCs/>
          <w:color w:val="000000"/>
          <w:lang w:eastAsia="en-US"/>
        </w:rPr>
        <w:t>планируется проведение реконструкции котельной №17 с. Уфимцево с заменой двух котлов КВр-1,16 на КВр-0,8.</w:t>
      </w:r>
    </w:p>
    <w:p w:rsidR="00A0628F" w:rsidRPr="00360BC6" w:rsidRDefault="00A0628F" w:rsidP="00A0628F">
      <w:pPr>
        <w:ind w:firstLine="709"/>
        <w:rPr>
          <w:bCs/>
          <w:color w:val="000000"/>
          <w:lang w:eastAsia="en-US"/>
        </w:rPr>
      </w:pPr>
    </w:p>
    <w:p w:rsidR="00A0628F" w:rsidRPr="00360BC6" w:rsidRDefault="00A0628F" w:rsidP="00A0628F">
      <w:pPr>
        <w:ind w:firstLine="709"/>
        <w:rPr>
          <w:b/>
          <w:bCs/>
          <w:color w:val="000000"/>
          <w:lang w:eastAsia="en-US"/>
        </w:rPr>
      </w:pPr>
      <w:r w:rsidRPr="00360BC6">
        <w:rPr>
          <w:b/>
          <w:bCs/>
          <w:color w:val="000000"/>
          <w:lang w:eastAsia="en-US"/>
        </w:rPr>
        <w:t>Водоснабжение</w:t>
      </w:r>
    </w:p>
    <w:p w:rsidR="00A0628F" w:rsidRPr="00360BC6" w:rsidRDefault="00A0628F" w:rsidP="00A0628F">
      <w:pPr>
        <w:ind w:firstLine="709"/>
        <w:jc w:val="both"/>
      </w:pPr>
    </w:p>
    <w:p w:rsidR="00A0628F" w:rsidRPr="00FE25F1" w:rsidRDefault="00A0628F" w:rsidP="00A0628F">
      <w:pPr>
        <w:ind w:firstLine="709"/>
        <w:jc w:val="both"/>
        <w:rPr>
          <w:b/>
          <w:bCs/>
          <w:i/>
          <w:color w:val="000000"/>
          <w:lang w:eastAsia="en-US"/>
        </w:rPr>
      </w:pPr>
      <w:r w:rsidRPr="00360BC6">
        <w:rPr>
          <w:bCs/>
          <w:color w:val="000000"/>
          <w:lang w:eastAsia="en-US"/>
        </w:rPr>
        <w:t xml:space="preserve">На данный момент в </w:t>
      </w:r>
      <w:r w:rsidR="0081132B">
        <w:rPr>
          <w:bCs/>
          <w:color w:val="000000"/>
          <w:lang w:eastAsia="en-US"/>
        </w:rPr>
        <w:t xml:space="preserve">Лебедевском </w:t>
      </w:r>
      <w:r w:rsidR="0081132B" w:rsidRPr="00360BC6">
        <w:rPr>
          <w:bCs/>
          <w:color w:val="000000"/>
          <w:lang w:eastAsia="en-US"/>
        </w:rPr>
        <w:t>сельском</w:t>
      </w:r>
      <w:r w:rsidRPr="00360BC6">
        <w:rPr>
          <w:bCs/>
          <w:color w:val="000000"/>
          <w:lang w:eastAsia="en-US"/>
        </w:rPr>
        <w:t xml:space="preserve"> поселении охвачено централизованной </w:t>
      </w:r>
      <w:r w:rsidRPr="00FE25F1">
        <w:rPr>
          <w:bCs/>
          <w:color w:val="000000"/>
          <w:lang w:eastAsia="en-US"/>
        </w:rPr>
        <w:t>системой водоснабжения 100% населения.</w:t>
      </w:r>
    </w:p>
    <w:p w:rsidR="00A0628F" w:rsidRPr="00FE25F1" w:rsidRDefault="00A0628F" w:rsidP="00A0628F">
      <w:pPr>
        <w:pStyle w:val="Default"/>
        <w:ind w:firstLine="709"/>
        <w:jc w:val="both"/>
      </w:pPr>
      <w:r w:rsidRPr="00FE25F1">
        <w:t xml:space="preserve">Сельское поселение использует воды из подземного источника. Существующие водозаборы находится в удовлетворительном состоянии, обеспечивают бесперебойную подачу воды всем потребителям. </w:t>
      </w:r>
    </w:p>
    <w:p w:rsidR="00A0628F" w:rsidRPr="00FE25F1" w:rsidRDefault="00A0628F" w:rsidP="00A0628F">
      <w:pPr>
        <w:pStyle w:val="Default"/>
        <w:ind w:firstLine="709"/>
        <w:jc w:val="both"/>
      </w:pPr>
      <w:r w:rsidRPr="00FE25F1">
        <w:t xml:space="preserve">Водопроводная сеть выполнена из стальных и полиэтиленовых трубопроводов. Износ сети составляет 80%, что приводит к частым порывам и большим потерям воды. Водоразбор происходит как из колонок, так и непосредственно вводы в дома. Сеть находится в муниципальной собственности. </w:t>
      </w:r>
    </w:p>
    <w:p w:rsidR="00A0628F" w:rsidRDefault="00A0628F" w:rsidP="00A0628F">
      <w:pPr>
        <w:pStyle w:val="Default"/>
        <w:ind w:firstLine="709"/>
        <w:jc w:val="both"/>
      </w:pPr>
      <w:r w:rsidRPr="00FE25F1">
        <w:t>Зоны санитарной охраны водозаборных сооружений имеются не везде.</w:t>
      </w:r>
    </w:p>
    <w:p w:rsidR="00A0628F" w:rsidRDefault="00A0628F" w:rsidP="00A0628F">
      <w:pPr>
        <w:ind w:firstLine="709"/>
        <w:rPr>
          <w:bCs/>
          <w:color w:val="000000"/>
          <w:lang w:eastAsia="en-US"/>
        </w:rPr>
      </w:pPr>
    </w:p>
    <w:p w:rsidR="00A0628F" w:rsidRDefault="00A0628F" w:rsidP="00A0628F">
      <w:pPr>
        <w:jc w:val="center"/>
        <w:rPr>
          <w:bCs/>
          <w:color w:val="000000"/>
          <w:lang w:eastAsia="en-US"/>
        </w:rPr>
      </w:pPr>
    </w:p>
    <w:p w:rsidR="00A0628F" w:rsidRDefault="00A0628F" w:rsidP="00A0628F">
      <w:pPr>
        <w:pStyle w:val="31"/>
        <w:ind w:left="717"/>
        <w:sectPr w:rsidR="00A0628F" w:rsidSect="00A0628F">
          <w:footerReference w:type="default" r:id="rId21"/>
          <w:pgSz w:w="11906" w:h="16838"/>
          <w:pgMar w:top="1134" w:right="707" w:bottom="993" w:left="1701" w:header="708" w:footer="407" w:gutter="0"/>
          <w:cols w:space="708"/>
          <w:docGrid w:linePitch="360"/>
        </w:sectPr>
      </w:pPr>
    </w:p>
    <w:p w:rsidR="00A0628F" w:rsidRDefault="00A0628F" w:rsidP="00A0628F">
      <w:pPr>
        <w:ind w:firstLine="709"/>
        <w:jc w:val="center"/>
        <w:rPr>
          <w:bCs/>
          <w:color w:val="000000"/>
          <w:lang w:eastAsia="en-US"/>
        </w:rPr>
      </w:pPr>
    </w:p>
    <w:p w:rsidR="00A0628F" w:rsidRPr="00360BC6" w:rsidRDefault="00A0628F" w:rsidP="00A0628F">
      <w:pPr>
        <w:pStyle w:val="31"/>
        <w:ind w:left="142"/>
        <w:rPr>
          <w:b w:val="0"/>
        </w:rPr>
      </w:pPr>
      <w:r w:rsidRPr="00360BC6">
        <w:rPr>
          <w:b w:val="0"/>
        </w:rPr>
        <w:t>Таблица</w:t>
      </w:r>
      <w:r>
        <w:rPr>
          <w:b w:val="0"/>
        </w:rPr>
        <w:t>33</w:t>
      </w:r>
    </w:p>
    <w:p w:rsidR="00A0628F" w:rsidRPr="00360BC6" w:rsidRDefault="00A0628F" w:rsidP="00A0628F">
      <w:pPr>
        <w:pStyle w:val="31"/>
        <w:ind w:left="142"/>
        <w:jc w:val="center"/>
        <w:rPr>
          <w:b w:val="0"/>
          <w:sz w:val="28"/>
        </w:rPr>
      </w:pPr>
      <w:r w:rsidRPr="00360BC6">
        <w:rPr>
          <w:b w:val="0"/>
        </w:rPr>
        <w:t>Сведения о водоразборных скважинах</w:t>
      </w:r>
    </w:p>
    <w:tbl>
      <w:tblPr>
        <w:tblStyle w:val="af4"/>
        <w:tblW w:w="5000" w:type="pct"/>
        <w:tblInd w:w="108" w:type="dxa"/>
        <w:tblLook w:val="04A0"/>
      </w:tblPr>
      <w:tblGrid>
        <w:gridCol w:w="527"/>
        <w:gridCol w:w="1278"/>
        <w:gridCol w:w="1278"/>
        <w:gridCol w:w="886"/>
        <w:gridCol w:w="850"/>
        <w:gridCol w:w="1474"/>
        <w:gridCol w:w="1411"/>
        <w:gridCol w:w="874"/>
        <w:gridCol w:w="1219"/>
        <w:gridCol w:w="1652"/>
        <w:gridCol w:w="1062"/>
        <w:gridCol w:w="1199"/>
        <w:gridCol w:w="1218"/>
      </w:tblGrid>
      <w:tr w:rsidR="00A0628F" w:rsidRPr="00CE0304" w:rsidTr="00A0628F">
        <w:tc>
          <w:tcPr>
            <w:tcW w:w="177" w:type="pct"/>
            <w:vMerge w:val="restart"/>
            <w:vAlign w:val="center"/>
          </w:tcPr>
          <w:p w:rsidR="00A0628F" w:rsidRPr="00CE0304" w:rsidRDefault="00A0628F" w:rsidP="00A0628F">
            <w:pPr>
              <w:pStyle w:val="Default"/>
              <w:jc w:val="center"/>
              <w:rPr>
                <w:sz w:val="23"/>
                <w:szCs w:val="23"/>
              </w:rPr>
            </w:pPr>
            <w:r w:rsidRPr="00CE0304">
              <w:rPr>
                <w:sz w:val="23"/>
                <w:szCs w:val="23"/>
              </w:rPr>
              <w:t>№ п/п</w:t>
            </w:r>
          </w:p>
        </w:tc>
        <w:tc>
          <w:tcPr>
            <w:tcW w:w="428" w:type="pct"/>
            <w:vMerge w:val="restart"/>
            <w:vAlign w:val="center"/>
          </w:tcPr>
          <w:p w:rsidR="00A0628F" w:rsidRPr="00CE0304" w:rsidRDefault="00A0628F" w:rsidP="00A0628F">
            <w:pPr>
              <w:pStyle w:val="Default"/>
              <w:jc w:val="center"/>
              <w:rPr>
                <w:sz w:val="23"/>
                <w:szCs w:val="23"/>
              </w:rPr>
            </w:pPr>
            <w:r w:rsidRPr="00CE0304">
              <w:rPr>
                <w:sz w:val="23"/>
                <w:szCs w:val="23"/>
              </w:rPr>
              <w:t>Северная широта</w:t>
            </w:r>
          </w:p>
        </w:tc>
        <w:tc>
          <w:tcPr>
            <w:tcW w:w="428" w:type="pct"/>
            <w:vMerge w:val="restart"/>
            <w:vAlign w:val="center"/>
          </w:tcPr>
          <w:p w:rsidR="00A0628F" w:rsidRPr="00CE0304" w:rsidRDefault="00A0628F" w:rsidP="00A0628F">
            <w:pPr>
              <w:pStyle w:val="Default"/>
              <w:jc w:val="center"/>
              <w:rPr>
                <w:sz w:val="23"/>
                <w:szCs w:val="23"/>
              </w:rPr>
            </w:pPr>
            <w:r w:rsidRPr="00CE0304">
              <w:rPr>
                <w:sz w:val="23"/>
                <w:szCs w:val="23"/>
              </w:rPr>
              <w:t>Восточная долгота</w:t>
            </w:r>
          </w:p>
        </w:tc>
        <w:tc>
          <w:tcPr>
            <w:tcW w:w="297" w:type="pct"/>
            <w:vMerge w:val="restart"/>
            <w:textDirection w:val="btLr"/>
            <w:vAlign w:val="center"/>
          </w:tcPr>
          <w:p w:rsidR="00A0628F" w:rsidRPr="00CE0304" w:rsidRDefault="00A0628F" w:rsidP="00A0628F">
            <w:pPr>
              <w:pStyle w:val="Default"/>
              <w:ind w:left="113" w:right="113"/>
              <w:jc w:val="center"/>
              <w:rPr>
                <w:sz w:val="23"/>
                <w:szCs w:val="23"/>
              </w:rPr>
            </w:pPr>
            <w:r w:rsidRPr="00CE0304">
              <w:rPr>
                <w:bCs/>
                <w:sz w:val="23"/>
                <w:szCs w:val="23"/>
              </w:rPr>
              <w:t>Абсолютная отметка устья скважины, м</w:t>
            </w:r>
          </w:p>
        </w:tc>
        <w:tc>
          <w:tcPr>
            <w:tcW w:w="285" w:type="pct"/>
            <w:vMerge w:val="restart"/>
            <w:textDirection w:val="btLr"/>
            <w:vAlign w:val="center"/>
          </w:tcPr>
          <w:p w:rsidR="00A0628F" w:rsidRPr="00CE0304" w:rsidRDefault="00A0628F" w:rsidP="00A0628F">
            <w:pPr>
              <w:pStyle w:val="Default"/>
              <w:ind w:left="113" w:right="113"/>
              <w:jc w:val="center"/>
              <w:rPr>
                <w:sz w:val="23"/>
                <w:szCs w:val="23"/>
              </w:rPr>
            </w:pPr>
            <w:r w:rsidRPr="00CE0304">
              <w:rPr>
                <w:bCs/>
                <w:sz w:val="23"/>
                <w:szCs w:val="23"/>
              </w:rPr>
              <w:t>Глубина на момент бурения, м</w:t>
            </w:r>
          </w:p>
        </w:tc>
        <w:tc>
          <w:tcPr>
            <w:tcW w:w="494" w:type="pct"/>
            <w:vMerge w:val="restart"/>
            <w:vAlign w:val="center"/>
          </w:tcPr>
          <w:p w:rsidR="00A0628F" w:rsidRPr="00CE0304" w:rsidRDefault="00A0628F" w:rsidP="00A0628F">
            <w:pPr>
              <w:pStyle w:val="Default"/>
              <w:jc w:val="center"/>
              <w:rPr>
                <w:sz w:val="23"/>
                <w:szCs w:val="23"/>
              </w:rPr>
            </w:pPr>
            <w:r w:rsidRPr="00CE0304">
              <w:rPr>
                <w:bCs/>
                <w:sz w:val="23"/>
                <w:szCs w:val="23"/>
              </w:rPr>
              <w:t>Статический уровень, м</w:t>
            </w:r>
          </w:p>
        </w:tc>
        <w:tc>
          <w:tcPr>
            <w:tcW w:w="1174" w:type="pct"/>
            <w:gridSpan w:val="3"/>
            <w:vAlign w:val="center"/>
          </w:tcPr>
          <w:p w:rsidR="00A0628F" w:rsidRPr="00CE0304" w:rsidRDefault="00A0628F" w:rsidP="00A0628F">
            <w:pPr>
              <w:pStyle w:val="Default"/>
              <w:jc w:val="center"/>
              <w:rPr>
                <w:sz w:val="23"/>
                <w:szCs w:val="23"/>
              </w:rPr>
            </w:pPr>
            <w:r w:rsidRPr="00CE0304">
              <w:rPr>
                <w:sz w:val="23"/>
                <w:szCs w:val="23"/>
              </w:rPr>
              <w:t>Параметры строительной откачки</w:t>
            </w:r>
          </w:p>
        </w:tc>
        <w:tc>
          <w:tcPr>
            <w:tcW w:w="1719" w:type="pct"/>
            <w:gridSpan w:val="4"/>
            <w:vAlign w:val="center"/>
          </w:tcPr>
          <w:p w:rsidR="00A0628F" w:rsidRPr="00CE0304" w:rsidRDefault="00A0628F" w:rsidP="00A0628F">
            <w:pPr>
              <w:pStyle w:val="Default"/>
              <w:jc w:val="center"/>
              <w:rPr>
                <w:sz w:val="23"/>
                <w:szCs w:val="23"/>
              </w:rPr>
            </w:pPr>
            <w:r w:rsidRPr="00CE0304">
              <w:rPr>
                <w:sz w:val="23"/>
                <w:szCs w:val="23"/>
              </w:rPr>
              <w:t>Конструкция скважины</w:t>
            </w:r>
          </w:p>
        </w:tc>
      </w:tr>
      <w:tr w:rsidR="00A0628F" w:rsidRPr="00CE0304" w:rsidTr="00A0628F">
        <w:trPr>
          <w:trHeight w:val="1437"/>
        </w:trPr>
        <w:tc>
          <w:tcPr>
            <w:tcW w:w="177" w:type="pct"/>
            <w:vMerge/>
            <w:vAlign w:val="center"/>
          </w:tcPr>
          <w:p w:rsidR="00A0628F" w:rsidRPr="00CE0304" w:rsidRDefault="00A0628F" w:rsidP="00A0628F">
            <w:pPr>
              <w:pStyle w:val="Default"/>
              <w:jc w:val="center"/>
              <w:rPr>
                <w:sz w:val="23"/>
                <w:szCs w:val="23"/>
              </w:rPr>
            </w:pPr>
          </w:p>
        </w:tc>
        <w:tc>
          <w:tcPr>
            <w:tcW w:w="428" w:type="pct"/>
            <w:vMerge/>
            <w:vAlign w:val="center"/>
          </w:tcPr>
          <w:p w:rsidR="00A0628F" w:rsidRPr="00CE0304" w:rsidRDefault="00A0628F" w:rsidP="00A0628F">
            <w:pPr>
              <w:pStyle w:val="Default"/>
              <w:jc w:val="center"/>
              <w:rPr>
                <w:sz w:val="23"/>
                <w:szCs w:val="23"/>
              </w:rPr>
            </w:pPr>
          </w:p>
        </w:tc>
        <w:tc>
          <w:tcPr>
            <w:tcW w:w="428" w:type="pct"/>
            <w:vMerge/>
            <w:vAlign w:val="center"/>
          </w:tcPr>
          <w:p w:rsidR="00A0628F" w:rsidRPr="00CE0304" w:rsidRDefault="00A0628F" w:rsidP="00A0628F">
            <w:pPr>
              <w:pStyle w:val="Default"/>
              <w:jc w:val="center"/>
              <w:rPr>
                <w:sz w:val="23"/>
                <w:szCs w:val="23"/>
              </w:rPr>
            </w:pPr>
          </w:p>
        </w:tc>
        <w:tc>
          <w:tcPr>
            <w:tcW w:w="297" w:type="pct"/>
            <w:vMerge/>
            <w:vAlign w:val="center"/>
          </w:tcPr>
          <w:p w:rsidR="00A0628F" w:rsidRPr="00CE0304" w:rsidRDefault="00A0628F" w:rsidP="00A0628F">
            <w:pPr>
              <w:pStyle w:val="Default"/>
              <w:jc w:val="center"/>
              <w:rPr>
                <w:bCs/>
                <w:sz w:val="23"/>
                <w:szCs w:val="23"/>
              </w:rPr>
            </w:pPr>
          </w:p>
        </w:tc>
        <w:tc>
          <w:tcPr>
            <w:tcW w:w="285" w:type="pct"/>
            <w:vMerge/>
            <w:vAlign w:val="center"/>
          </w:tcPr>
          <w:p w:rsidR="00A0628F" w:rsidRPr="00CE0304" w:rsidRDefault="00A0628F" w:rsidP="00A0628F">
            <w:pPr>
              <w:pStyle w:val="Default"/>
              <w:jc w:val="center"/>
              <w:rPr>
                <w:bCs/>
                <w:sz w:val="23"/>
                <w:szCs w:val="23"/>
              </w:rPr>
            </w:pPr>
          </w:p>
        </w:tc>
        <w:tc>
          <w:tcPr>
            <w:tcW w:w="494" w:type="pct"/>
            <w:vMerge/>
            <w:vAlign w:val="center"/>
          </w:tcPr>
          <w:p w:rsidR="00A0628F" w:rsidRPr="00CE0304" w:rsidRDefault="00A0628F" w:rsidP="00A0628F">
            <w:pPr>
              <w:pStyle w:val="Default"/>
              <w:jc w:val="center"/>
              <w:rPr>
                <w:bCs/>
                <w:sz w:val="23"/>
                <w:szCs w:val="23"/>
              </w:rPr>
            </w:pPr>
          </w:p>
        </w:tc>
        <w:tc>
          <w:tcPr>
            <w:tcW w:w="473" w:type="pct"/>
            <w:vAlign w:val="center"/>
          </w:tcPr>
          <w:p w:rsidR="00A0628F" w:rsidRPr="00CE0304" w:rsidRDefault="00A0628F" w:rsidP="00A0628F">
            <w:pPr>
              <w:pStyle w:val="Default"/>
              <w:jc w:val="center"/>
              <w:rPr>
                <w:bCs/>
                <w:sz w:val="23"/>
                <w:szCs w:val="23"/>
              </w:rPr>
            </w:pPr>
            <w:r w:rsidRPr="00CE0304">
              <w:rPr>
                <w:bCs/>
                <w:sz w:val="23"/>
                <w:szCs w:val="23"/>
              </w:rPr>
              <w:t>Понижение, м</w:t>
            </w:r>
          </w:p>
        </w:tc>
        <w:tc>
          <w:tcPr>
            <w:tcW w:w="293" w:type="pct"/>
            <w:vAlign w:val="center"/>
          </w:tcPr>
          <w:p w:rsidR="00A0628F" w:rsidRPr="00CE0304" w:rsidRDefault="00A0628F" w:rsidP="00A0628F">
            <w:pPr>
              <w:pStyle w:val="Default"/>
              <w:jc w:val="center"/>
              <w:rPr>
                <w:bCs/>
                <w:sz w:val="23"/>
                <w:szCs w:val="23"/>
              </w:rPr>
            </w:pPr>
            <w:r w:rsidRPr="00CE0304">
              <w:rPr>
                <w:bCs/>
                <w:sz w:val="23"/>
                <w:szCs w:val="23"/>
              </w:rPr>
              <w:t>Дебит, л/с (куб. м/ч)</w:t>
            </w:r>
          </w:p>
        </w:tc>
        <w:tc>
          <w:tcPr>
            <w:tcW w:w="408" w:type="pct"/>
            <w:vAlign w:val="center"/>
          </w:tcPr>
          <w:p w:rsidR="00A0628F" w:rsidRPr="00CE0304" w:rsidRDefault="00A0628F" w:rsidP="00A0628F">
            <w:pPr>
              <w:pStyle w:val="Default"/>
              <w:jc w:val="center"/>
              <w:rPr>
                <w:bCs/>
                <w:sz w:val="23"/>
                <w:szCs w:val="23"/>
              </w:rPr>
            </w:pPr>
            <w:r w:rsidRPr="00CE0304">
              <w:rPr>
                <w:bCs/>
                <w:sz w:val="23"/>
                <w:szCs w:val="23"/>
              </w:rPr>
              <w:t>Удельный дебит, л\с</w:t>
            </w:r>
          </w:p>
        </w:tc>
        <w:tc>
          <w:tcPr>
            <w:tcW w:w="553" w:type="pct"/>
            <w:vAlign w:val="center"/>
          </w:tcPr>
          <w:p w:rsidR="00A0628F" w:rsidRPr="00CE0304" w:rsidRDefault="00A0628F" w:rsidP="00A0628F">
            <w:pPr>
              <w:pStyle w:val="Default"/>
              <w:jc w:val="center"/>
              <w:rPr>
                <w:sz w:val="23"/>
                <w:szCs w:val="23"/>
              </w:rPr>
            </w:pPr>
            <w:r w:rsidRPr="00CE0304">
              <w:rPr>
                <w:bCs/>
                <w:sz w:val="23"/>
                <w:szCs w:val="23"/>
              </w:rPr>
              <w:t>Наименование колонны</w:t>
            </w:r>
          </w:p>
        </w:tc>
        <w:tc>
          <w:tcPr>
            <w:tcW w:w="356" w:type="pct"/>
            <w:vAlign w:val="center"/>
          </w:tcPr>
          <w:p w:rsidR="00A0628F" w:rsidRPr="00CE0304" w:rsidRDefault="00A0628F" w:rsidP="00A0628F">
            <w:pPr>
              <w:pStyle w:val="Default"/>
              <w:jc w:val="center"/>
              <w:rPr>
                <w:sz w:val="23"/>
                <w:szCs w:val="23"/>
              </w:rPr>
            </w:pPr>
            <w:r w:rsidRPr="00CE0304">
              <w:rPr>
                <w:bCs/>
                <w:sz w:val="23"/>
                <w:szCs w:val="23"/>
              </w:rPr>
              <w:t>Диаметр обсадки, мм</w:t>
            </w:r>
          </w:p>
        </w:tc>
        <w:tc>
          <w:tcPr>
            <w:tcW w:w="402" w:type="pct"/>
            <w:vAlign w:val="center"/>
          </w:tcPr>
          <w:p w:rsidR="00A0628F" w:rsidRPr="00CE0304" w:rsidRDefault="00A0628F" w:rsidP="00A0628F">
            <w:pPr>
              <w:pStyle w:val="Default"/>
              <w:jc w:val="center"/>
              <w:rPr>
                <w:sz w:val="23"/>
                <w:szCs w:val="23"/>
              </w:rPr>
            </w:pPr>
            <w:r w:rsidRPr="00CE0304">
              <w:rPr>
                <w:bCs/>
                <w:sz w:val="23"/>
                <w:szCs w:val="23"/>
              </w:rPr>
              <w:t>Тип фильтра</w:t>
            </w:r>
          </w:p>
        </w:tc>
        <w:tc>
          <w:tcPr>
            <w:tcW w:w="408" w:type="pct"/>
            <w:vAlign w:val="center"/>
          </w:tcPr>
          <w:p w:rsidR="00A0628F" w:rsidRPr="00CE0304" w:rsidRDefault="00A0628F" w:rsidP="00A0628F">
            <w:pPr>
              <w:pStyle w:val="Default"/>
              <w:jc w:val="center"/>
              <w:rPr>
                <w:sz w:val="23"/>
                <w:szCs w:val="23"/>
              </w:rPr>
            </w:pPr>
            <w:r w:rsidRPr="00CE0304">
              <w:rPr>
                <w:bCs/>
                <w:sz w:val="23"/>
                <w:szCs w:val="23"/>
              </w:rPr>
              <w:t>Интервал установки рабочей части, м</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1</w:t>
            </w:r>
          </w:p>
        </w:tc>
        <w:tc>
          <w:tcPr>
            <w:tcW w:w="428" w:type="pct"/>
            <w:vAlign w:val="center"/>
          </w:tcPr>
          <w:p w:rsidR="00A0628F" w:rsidRPr="00CE0304" w:rsidRDefault="00A0628F" w:rsidP="00A0628F">
            <w:pPr>
              <w:pStyle w:val="Default"/>
              <w:jc w:val="center"/>
              <w:rPr>
                <w:sz w:val="23"/>
                <w:szCs w:val="23"/>
              </w:rPr>
            </w:pPr>
            <w:r w:rsidRPr="00CE0304">
              <w:rPr>
                <w:sz w:val="23"/>
                <w:szCs w:val="23"/>
              </w:rPr>
              <w:t>54</w:t>
            </w:r>
            <w:r w:rsidRPr="00CE0304">
              <w:rPr>
                <w:sz w:val="23"/>
                <w:szCs w:val="23"/>
                <w:vertAlign w:val="superscript"/>
              </w:rPr>
              <w:t>0</w:t>
            </w:r>
            <w:r w:rsidRPr="00CE0304">
              <w:rPr>
                <w:sz w:val="23"/>
                <w:szCs w:val="23"/>
              </w:rPr>
              <w:t>58'46,7''</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38'09''</w:t>
            </w:r>
          </w:p>
        </w:tc>
        <w:tc>
          <w:tcPr>
            <w:tcW w:w="297" w:type="pct"/>
            <w:vAlign w:val="center"/>
          </w:tcPr>
          <w:p w:rsidR="00A0628F" w:rsidRPr="00CE0304" w:rsidRDefault="00A0628F" w:rsidP="00A0628F">
            <w:pPr>
              <w:pStyle w:val="Default"/>
              <w:jc w:val="center"/>
              <w:rPr>
                <w:sz w:val="23"/>
                <w:szCs w:val="23"/>
              </w:rPr>
            </w:pPr>
            <w:r w:rsidRPr="00CE0304">
              <w:rPr>
                <w:sz w:val="23"/>
                <w:szCs w:val="23"/>
              </w:rPr>
              <w:t>165</w:t>
            </w:r>
          </w:p>
        </w:tc>
        <w:tc>
          <w:tcPr>
            <w:tcW w:w="285" w:type="pct"/>
            <w:vAlign w:val="center"/>
          </w:tcPr>
          <w:p w:rsidR="00A0628F" w:rsidRPr="00CE0304" w:rsidRDefault="00A0628F" w:rsidP="00A0628F">
            <w:pPr>
              <w:pStyle w:val="Default"/>
              <w:jc w:val="center"/>
              <w:rPr>
                <w:sz w:val="23"/>
                <w:szCs w:val="23"/>
              </w:rPr>
            </w:pPr>
            <w:r w:rsidRPr="00CE0304">
              <w:rPr>
                <w:sz w:val="23"/>
                <w:szCs w:val="23"/>
              </w:rPr>
              <w:t>70</w:t>
            </w:r>
          </w:p>
        </w:tc>
        <w:tc>
          <w:tcPr>
            <w:tcW w:w="494" w:type="pct"/>
            <w:vAlign w:val="center"/>
          </w:tcPr>
          <w:p w:rsidR="00A0628F" w:rsidRPr="00CE0304" w:rsidRDefault="00A0628F" w:rsidP="00A0628F">
            <w:pPr>
              <w:pStyle w:val="Default"/>
              <w:jc w:val="center"/>
              <w:rPr>
                <w:sz w:val="23"/>
                <w:szCs w:val="23"/>
              </w:rPr>
            </w:pPr>
            <w:r w:rsidRPr="00CE0304">
              <w:rPr>
                <w:sz w:val="23"/>
                <w:szCs w:val="23"/>
              </w:rPr>
              <w:t>6</w:t>
            </w:r>
          </w:p>
        </w:tc>
        <w:tc>
          <w:tcPr>
            <w:tcW w:w="473" w:type="pct"/>
            <w:vAlign w:val="center"/>
          </w:tcPr>
          <w:p w:rsidR="00A0628F" w:rsidRPr="00CE0304" w:rsidRDefault="00A0628F" w:rsidP="00A0628F">
            <w:pPr>
              <w:pStyle w:val="Default"/>
              <w:jc w:val="center"/>
              <w:rPr>
                <w:sz w:val="23"/>
                <w:szCs w:val="23"/>
              </w:rPr>
            </w:pPr>
            <w:r w:rsidRPr="00CE0304">
              <w:rPr>
                <w:sz w:val="23"/>
                <w:szCs w:val="23"/>
              </w:rPr>
              <w:t>15,35</w:t>
            </w:r>
          </w:p>
        </w:tc>
        <w:tc>
          <w:tcPr>
            <w:tcW w:w="293" w:type="pct"/>
            <w:vAlign w:val="center"/>
          </w:tcPr>
          <w:p w:rsidR="00A0628F" w:rsidRPr="00CE0304" w:rsidRDefault="00A0628F" w:rsidP="00A0628F">
            <w:pPr>
              <w:pStyle w:val="Default"/>
              <w:jc w:val="center"/>
              <w:rPr>
                <w:sz w:val="23"/>
                <w:szCs w:val="23"/>
              </w:rPr>
            </w:pPr>
            <w:r w:rsidRPr="00CE0304">
              <w:rPr>
                <w:sz w:val="23"/>
                <w:szCs w:val="23"/>
              </w:rPr>
              <w:t>2,3 (8,3)</w:t>
            </w:r>
          </w:p>
        </w:tc>
        <w:tc>
          <w:tcPr>
            <w:tcW w:w="408" w:type="pct"/>
            <w:vAlign w:val="center"/>
          </w:tcPr>
          <w:p w:rsidR="00A0628F" w:rsidRPr="00CE0304" w:rsidRDefault="00A0628F" w:rsidP="00A0628F">
            <w:pPr>
              <w:pStyle w:val="Default"/>
              <w:jc w:val="center"/>
              <w:rPr>
                <w:sz w:val="23"/>
                <w:szCs w:val="23"/>
              </w:rPr>
            </w:pPr>
            <w:r w:rsidRPr="00CE0304">
              <w:rPr>
                <w:sz w:val="23"/>
                <w:szCs w:val="23"/>
              </w:rPr>
              <w:t>0,15</w:t>
            </w:r>
          </w:p>
        </w:tc>
        <w:tc>
          <w:tcPr>
            <w:tcW w:w="553" w:type="pct"/>
            <w:vAlign w:val="center"/>
          </w:tcPr>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273</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29,4-41,1</w:t>
            </w:r>
          </w:p>
          <w:p w:rsidR="00A0628F" w:rsidRPr="00CE0304" w:rsidRDefault="00A0628F" w:rsidP="00A0628F">
            <w:pPr>
              <w:pStyle w:val="Default"/>
              <w:jc w:val="center"/>
              <w:rPr>
                <w:sz w:val="23"/>
                <w:szCs w:val="23"/>
              </w:rPr>
            </w:pPr>
            <w:r w:rsidRPr="00CE0304">
              <w:rPr>
                <w:sz w:val="23"/>
                <w:szCs w:val="23"/>
              </w:rPr>
              <w:t>50,8-61,0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2</w:t>
            </w:r>
          </w:p>
        </w:tc>
        <w:tc>
          <w:tcPr>
            <w:tcW w:w="428" w:type="pct"/>
            <w:vAlign w:val="center"/>
          </w:tcPr>
          <w:p w:rsidR="00A0628F" w:rsidRPr="00CE0304" w:rsidRDefault="00A0628F" w:rsidP="00A0628F">
            <w:pPr>
              <w:pStyle w:val="Default"/>
              <w:jc w:val="center"/>
              <w:rPr>
                <w:sz w:val="23"/>
                <w:szCs w:val="23"/>
              </w:rPr>
            </w:pPr>
            <w:r w:rsidRPr="00CE0304">
              <w:rPr>
                <w:sz w:val="23"/>
                <w:szCs w:val="23"/>
              </w:rPr>
              <w:t>54</w:t>
            </w:r>
            <w:r w:rsidRPr="00CE0304">
              <w:rPr>
                <w:sz w:val="23"/>
                <w:szCs w:val="23"/>
                <w:vertAlign w:val="superscript"/>
              </w:rPr>
              <w:t>0</w:t>
            </w:r>
            <w:r w:rsidRPr="00CE0304">
              <w:rPr>
                <w:sz w:val="23"/>
                <w:szCs w:val="23"/>
              </w:rPr>
              <w:t>59'05,1''</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37'45,6''</w:t>
            </w:r>
          </w:p>
        </w:tc>
        <w:tc>
          <w:tcPr>
            <w:tcW w:w="297" w:type="pct"/>
            <w:vAlign w:val="center"/>
          </w:tcPr>
          <w:p w:rsidR="00A0628F" w:rsidRPr="00CE0304" w:rsidRDefault="00A0628F" w:rsidP="00A0628F">
            <w:pPr>
              <w:pStyle w:val="Default"/>
              <w:jc w:val="center"/>
              <w:rPr>
                <w:sz w:val="23"/>
                <w:szCs w:val="23"/>
              </w:rPr>
            </w:pPr>
            <w:r w:rsidRPr="00CE0304">
              <w:rPr>
                <w:sz w:val="23"/>
                <w:szCs w:val="23"/>
              </w:rPr>
              <w:t>163</w:t>
            </w:r>
          </w:p>
        </w:tc>
        <w:tc>
          <w:tcPr>
            <w:tcW w:w="285" w:type="pct"/>
            <w:vAlign w:val="center"/>
          </w:tcPr>
          <w:p w:rsidR="00A0628F" w:rsidRPr="00CE0304" w:rsidRDefault="00A0628F" w:rsidP="00A0628F">
            <w:pPr>
              <w:pStyle w:val="Default"/>
              <w:jc w:val="center"/>
              <w:rPr>
                <w:sz w:val="23"/>
                <w:szCs w:val="23"/>
              </w:rPr>
            </w:pPr>
            <w:r w:rsidRPr="00CE0304">
              <w:rPr>
                <w:sz w:val="23"/>
                <w:szCs w:val="23"/>
              </w:rPr>
              <w:t>65</w:t>
            </w:r>
          </w:p>
        </w:tc>
        <w:tc>
          <w:tcPr>
            <w:tcW w:w="494" w:type="pct"/>
            <w:vAlign w:val="center"/>
          </w:tcPr>
          <w:p w:rsidR="00A0628F" w:rsidRPr="00CE0304" w:rsidRDefault="00A0628F" w:rsidP="00A0628F">
            <w:pPr>
              <w:pStyle w:val="Default"/>
              <w:jc w:val="center"/>
              <w:rPr>
                <w:sz w:val="23"/>
                <w:szCs w:val="23"/>
              </w:rPr>
            </w:pPr>
            <w:r w:rsidRPr="00CE0304">
              <w:rPr>
                <w:sz w:val="23"/>
                <w:szCs w:val="23"/>
              </w:rPr>
              <w:t>6</w:t>
            </w:r>
          </w:p>
        </w:tc>
        <w:tc>
          <w:tcPr>
            <w:tcW w:w="473" w:type="pct"/>
            <w:vAlign w:val="center"/>
          </w:tcPr>
          <w:p w:rsidR="00A0628F" w:rsidRPr="00CE0304" w:rsidRDefault="00A0628F" w:rsidP="00A0628F">
            <w:pPr>
              <w:pStyle w:val="Default"/>
              <w:jc w:val="center"/>
              <w:rPr>
                <w:sz w:val="23"/>
                <w:szCs w:val="23"/>
              </w:rPr>
            </w:pPr>
            <w:r w:rsidRPr="00CE0304">
              <w:rPr>
                <w:sz w:val="23"/>
                <w:szCs w:val="23"/>
              </w:rPr>
              <w:t>6,3</w:t>
            </w:r>
          </w:p>
        </w:tc>
        <w:tc>
          <w:tcPr>
            <w:tcW w:w="293" w:type="pct"/>
            <w:vAlign w:val="center"/>
          </w:tcPr>
          <w:p w:rsidR="00A0628F" w:rsidRPr="00CE0304" w:rsidRDefault="00A0628F" w:rsidP="00A0628F">
            <w:pPr>
              <w:pStyle w:val="Default"/>
              <w:jc w:val="center"/>
              <w:rPr>
                <w:sz w:val="23"/>
                <w:szCs w:val="23"/>
              </w:rPr>
            </w:pPr>
            <w:r w:rsidRPr="00CE0304">
              <w:rPr>
                <w:sz w:val="23"/>
                <w:szCs w:val="23"/>
              </w:rPr>
              <w:t>3,15 (113)</w:t>
            </w:r>
          </w:p>
        </w:tc>
        <w:tc>
          <w:tcPr>
            <w:tcW w:w="408" w:type="pct"/>
            <w:vAlign w:val="center"/>
          </w:tcPr>
          <w:p w:rsidR="00A0628F" w:rsidRPr="00CE0304" w:rsidRDefault="00A0628F" w:rsidP="00A0628F">
            <w:pPr>
              <w:pStyle w:val="Default"/>
              <w:jc w:val="center"/>
              <w:rPr>
                <w:sz w:val="23"/>
                <w:szCs w:val="23"/>
              </w:rPr>
            </w:pPr>
            <w:r w:rsidRPr="00CE0304">
              <w:rPr>
                <w:sz w:val="23"/>
                <w:szCs w:val="23"/>
              </w:rPr>
              <w:t>0,5</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p w:rsidR="00A0628F" w:rsidRPr="00CE0304" w:rsidRDefault="00A0628F" w:rsidP="00A0628F">
            <w:pPr>
              <w:pStyle w:val="Default"/>
              <w:jc w:val="center"/>
              <w:rPr>
                <w:sz w:val="23"/>
                <w:szCs w:val="23"/>
              </w:rPr>
            </w:pPr>
            <w:r w:rsidRPr="00CE0304">
              <w:rPr>
                <w:sz w:val="23"/>
                <w:szCs w:val="23"/>
              </w:rPr>
              <w:t>фильтровая</w:t>
            </w:r>
          </w:p>
        </w:tc>
        <w:tc>
          <w:tcPr>
            <w:tcW w:w="356" w:type="pct"/>
            <w:vAlign w:val="center"/>
          </w:tcPr>
          <w:p w:rsidR="00A0628F" w:rsidRPr="00CE0304" w:rsidRDefault="00A0628F" w:rsidP="00A0628F">
            <w:pPr>
              <w:pStyle w:val="Default"/>
              <w:jc w:val="center"/>
              <w:rPr>
                <w:sz w:val="23"/>
                <w:szCs w:val="23"/>
              </w:rPr>
            </w:pPr>
            <w:r w:rsidRPr="00CE0304">
              <w:rPr>
                <w:sz w:val="23"/>
                <w:szCs w:val="23"/>
              </w:rPr>
              <w:t>168</w:t>
            </w:r>
          </w:p>
          <w:p w:rsidR="00A0628F" w:rsidRPr="00CE0304" w:rsidRDefault="00A0628F" w:rsidP="00A0628F">
            <w:pPr>
              <w:pStyle w:val="Default"/>
              <w:jc w:val="center"/>
              <w:rPr>
                <w:sz w:val="23"/>
                <w:szCs w:val="23"/>
              </w:rPr>
            </w:pPr>
            <w:r w:rsidRPr="00CE0304">
              <w:rPr>
                <w:sz w:val="23"/>
                <w:szCs w:val="23"/>
              </w:rPr>
              <w:t>273</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23,0-55,0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3</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03'25,7''</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48'35,9''</w:t>
            </w:r>
          </w:p>
        </w:tc>
        <w:tc>
          <w:tcPr>
            <w:tcW w:w="297" w:type="pct"/>
            <w:vAlign w:val="center"/>
          </w:tcPr>
          <w:p w:rsidR="00A0628F" w:rsidRPr="00CE0304" w:rsidRDefault="00A0628F" w:rsidP="00A0628F">
            <w:pPr>
              <w:pStyle w:val="Default"/>
              <w:jc w:val="center"/>
              <w:rPr>
                <w:sz w:val="23"/>
                <w:szCs w:val="23"/>
              </w:rPr>
            </w:pPr>
            <w:r w:rsidRPr="00CE0304">
              <w:rPr>
                <w:sz w:val="23"/>
                <w:szCs w:val="23"/>
              </w:rPr>
              <w:t>205</w:t>
            </w:r>
          </w:p>
        </w:tc>
        <w:tc>
          <w:tcPr>
            <w:tcW w:w="285" w:type="pct"/>
            <w:vAlign w:val="center"/>
          </w:tcPr>
          <w:p w:rsidR="00A0628F" w:rsidRPr="00CE0304" w:rsidRDefault="00A0628F" w:rsidP="00A0628F">
            <w:pPr>
              <w:pStyle w:val="Default"/>
              <w:jc w:val="center"/>
              <w:rPr>
                <w:sz w:val="23"/>
                <w:szCs w:val="23"/>
              </w:rPr>
            </w:pPr>
            <w:r w:rsidRPr="00CE0304">
              <w:rPr>
                <w:sz w:val="23"/>
                <w:szCs w:val="23"/>
              </w:rPr>
              <w:t>84</w:t>
            </w:r>
          </w:p>
        </w:tc>
        <w:tc>
          <w:tcPr>
            <w:tcW w:w="494" w:type="pct"/>
            <w:vAlign w:val="center"/>
          </w:tcPr>
          <w:p w:rsidR="00A0628F" w:rsidRPr="00CE0304" w:rsidRDefault="00A0628F" w:rsidP="00A0628F">
            <w:pPr>
              <w:pStyle w:val="Default"/>
              <w:jc w:val="center"/>
              <w:rPr>
                <w:sz w:val="23"/>
                <w:szCs w:val="23"/>
              </w:rPr>
            </w:pPr>
            <w:r w:rsidRPr="00CE0304">
              <w:rPr>
                <w:sz w:val="23"/>
                <w:szCs w:val="23"/>
              </w:rPr>
              <w:t>25</w:t>
            </w:r>
          </w:p>
        </w:tc>
        <w:tc>
          <w:tcPr>
            <w:tcW w:w="473" w:type="pct"/>
            <w:vAlign w:val="center"/>
          </w:tcPr>
          <w:p w:rsidR="00A0628F" w:rsidRPr="00CE0304" w:rsidRDefault="00A0628F" w:rsidP="00A0628F">
            <w:pPr>
              <w:pStyle w:val="Default"/>
              <w:jc w:val="center"/>
              <w:rPr>
                <w:sz w:val="23"/>
                <w:szCs w:val="23"/>
              </w:rPr>
            </w:pPr>
            <w:r w:rsidRPr="00CE0304">
              <w:rPr>
                <w:sz w:val="23"/>
                <w:szCs w:val="23"/>
              </w:rPr>
              <w:t>29</w:t>
            </w:r>
          </w:p>
        </w:tc>
        <w:tc>
          <w:tcPr>
            <w:tcW w:w="293" w:type="pct"/>
            <w:vAlign w:val="center"/>
          </w:tcPr>
          <w:p w:rsidR="00A0628F" w:rsidRPr="00CE0304" w:rsidRDefault="00A0628F" w:rsidP="00A0628F">
            <w:pPr>
              <w:pStyle w:val="Default"/>
              <w:jc w:val="center"/>
              <w:rPr>
                <w:sz w:val="23"/>
                <w:szCs w:val="23"/>
              </w:rPr>
            </w:pPr>
            <w:r w:rsidRPr="00CE0304">
              <w:rPr>
                <w:sz w:val="23"/>
                <w:szCs w:val="23"/>
              </w:rPr>
              <w:t>1.5 (5,4)</w:t>
            </w:r>
          </w:p>
        </w:tc>
        <w:tc>
          <w:tcPr>
            <w:tcW w:w="408" w:type="pct"/>
            <w:vAlign w:val="center"/>
          </w:tcPr>
          <w:p w:rsidR="00A0628F" w:rsidRPr="00CE0304" w:rsidRDefault="00A0628F" w:rsidP="00A0628F">
            <w:pPr>
              <w:pStyle w:val="Default"/>
              <w:jc w:val="center"/>
              <w:rPr>
                <w:sz w:val="23"/>
                <w:szCs w:val="23"/>
              </w:rPr>
            </w:pPr>
            <w:r w:rsidRPr="00CE0304">
              <w:rPr>
                <w:sz w:val="23"/>
                <w:szCs w:val="23"/>
              </w:rPr>
              <w:t>0,08</w:t>
            </w:r>
          </w:p>
        </w:tc>
        <w:tc>
          <w:tcPr>
            <w:tcW w:w="553" w:type="pct"/>
            <w:vAlign w:val="center"/>
          </w:tcPr>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168</w:t>
            </w:r>
          </w:p>
          <w:p w:rsidR="00A0628F" w:rsidRPr="00CE0304" w:rsidRDefault="00A0628F" w:rsidP="00A0628F">
            <w:pPr>
              <w:pStyle w:val="Default"/>
              <w:jc w:val="center"/>
              <w:rPr>
                <w:sz w:val="23"/>
                <w:szCs w:val="23"/>
              </w:rPr>
            </w:pPr>
            <w:r w:rsidRPr="00CE0304">
              <w:rPr>
                <w:sz w:val="23"/>
                <w:szCs w:val="23"/>
              </w:rPr>
              <w:t>273</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32,0-80,0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4</w:t>
            </w:r>
          </w:p>
        </w:tc>
        <w:tc>
          <w:tcPr>
            <w:tcW w:w="428" w:type="pct"/>
            <w:vAlign w:val="center"/>
          </w:tcPr>
          <w:p w:rsidR="00A0628F" w:rsidRPr="00CE0304" w:rsidRDefault="00A0628F" w:rsidP="00A0628F">
            <w:pPr>
              <w:pStyle w:val="Default"/>
              <w:jc w:val="center"/>
              <w:rPr>
                <w:sz w:val="23"/>
                <w:szCs w:val="23"/>
              </w:rPr>
            </w:pPr>
            <w:r w:rsidRPr="00CE0304">
              <w:rPr>
                <w:sz w:val="23"/>
                <w:szCs w:val="23"/>
              </w:rPr>
              <w:t>54</w:t>
            </w:r>
            <w:r w:rsidRPr="00CE0304">
              <w:rPr>
                <w:sz w:val="23"/>
                <w:szCs w:val="23"/>
                <w:vertAlign w:val="superscript"/>
              </w:rPr>
              <w:t>0</w:t>
            </w:r>
            <w:r w:rsidRPr="00CE0304">
              <w:rPr>
                <w:sz w:val="23"/>
                <w:szCs w:val="23"/>
              </w:rPr>
              <w:t>03'28,9''</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49'13,7''</w:t>
            </w:r>
          </w:p>
        </w:tc>
        <w:tc>
          <w:tcPr>
            <w:tcW w:w="297" w:type="pct"/>
            <w:vAlign w:val="center"/>
          </w:tcPr>
          <w:p w:rsidR="00A0628F" w:rsidRPr="00CE0304" w:rsidRDefault="00A0628F" w:rsidP="00A0628F">
            <w:pPr>
              <w:pStyle w:val="Default"/>
              <w:jc w:val="center"/>
              <w:rPr>
                <w:sz w:val="23"/>
                <w:szCs w:val="23"/>
              </w:rPr>
            </w:pPr>
            <w:r w:rsidRPr="00CE0304">
              <w:rPr>
                <w:sz w:val="23"/>
                <w:szCs w:val="23"/>
              </w:rPr>
              <w:t>200,5</w:t>
            </w:r>
          </w:p>
        </w:tc>
        <w:tc>
          <w:tcPr>
            <w:tcW w:w="285" w:type="pct"/>
            <w:vAlign w:val="center"/>
          </w:tcPr>
          <w:p w:rsidR="00A0628F" w:rsidRPr="00CE0304" w:rsidRDefault="00A0628F" w:rsidP="00A0628F">
            <w:pPr>
              <w:pStyle w:val="Default"/>
              <w:jc w:val="center"/>
              <w:rPr>
                <w:sz w:val="23"/>
                <w:szCs w:val="23"/>
              </w:rPr>
            </w:pPr>
            <w:r w:rsidRPr="00CE0304">
              <w:rPr>
                <w:sz w:val="23"/>
                <w:szCs w:val="23"/>
              </w:rPr>
              <w:t>80</w:t>
            </w:r>
          </w:p>
        </w:tc>
        <w:tc>
          <w:tcPr>
            <w:tcW w:w="494" w:type="pct"/>
            <w:vAlign w:val="center"/>
          </w:tcPr>
          <w:p w:rsidR="00A0628F" w:rsidRPr="00CE0304" w:rsidRDefault="00A0628F" w:rsidP="00A0628F">
            <w:pPr>
              <w:pStyle w:val="Default"/>
              <w:jc w:val="center"/>
              <w:rPr>
                <w:sz w:val="23"/>
                <w:szCs w:val="23"/>
              </w:rPr>
            </w:pPr>
            <w:r w:rsidRPr="00CE0304">
              <w:rPr>
                <w:sz w:val="23"/>
                <w:szCs w:val="23"/>
              </w:rPr>
              <w:t>25</w:t>
            </w:r>
          </w:p>
        </w:tc>
        <w:tc>
          <w:tcPr>
            <w:tcW w:w="473" w:type="pct"/>
            <w:vAlign w:val="center"/>
          </w:tcPr>
          <w:p w:rsidR="00A0628F" w:rsidRPr="00CE0304" w:rsidRDefault="00A0628F" w:rsidP="00A0628F">
            <w:pPr>
              <w:pStyle w:val="Default"/>
              <w:jc w:val="center"/>
              <w:rPr>
                <w:sz w:val="23"/>
                <w:szCs w:val="23"/>
              </w:rPr>
            </w:pPr>
            <w:r w:rsidRPr="00CE0304">
              <w:rPr>
                <w:sz w:val="23"/>
                <w:szCs w:val="23"/>
              </w:rPr>
              <w:t>17,3</w:t>
            </w:r>
          </w:p>
        </w:tc>
        <w:tc>
          <w:tcPr>
            <w:tcW w:w="293" w:type="pct"/>
            <w:vAlign w:val="center"/>
          </w:tcPr>
          <w:p w:rsidR="00A0628F" w:rsidRPr="00CE0304" w:rsidRDefault="00A0628F" w:rsidP="00A0628F">
            <w:pPr>
              <w:pStyle w:val="Default"/>
              <w:jc w:val="center"/>
              <w:rPr>
                <w:sz w:val="23"/>
                <w:szCs w:val="23"/>
              </w:rPr>
            </w:pPr>
            <w:r w:rsidRPr="00CE0304">
              <w:rPr>
                <w:sz w:val="23"/>
                <w:szCs w:val="23"/>
              </w:rPr>
              <w:t>1,64 (5,9)</w:t>
            </w:r>
          </w:p>
        </w:tc>
        <w:tc>
          <w:tcPr>
            <w:tcW w:w="408" w:type="pct"/>
            <w:vAlign w:val="center"/>
          </w:tcPr>
          <w:p w:rsidR="00A0628F" w:rsidRPr="00CE0304" w:rsidRDefault="00A0628F" w:rsidP="00A0628F">
            <w:pPr>
              <w:pStyle w:val="Default"/>
              <w:jc w:val="center"/>
              <w:rPr>
                <w:sz w:val="23"/>
                <w:szCs w:val="23"/>
              </w:rPr>
            </w:pPr>
            <w:r w:rsidRPr="00CE0304">
              <w:rPr>
                <w:sz w:val="23"/>
                <w:szCs w:val="23"/>
              </w:rPr>
              <w:t>0,09</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168</w:t>
            </w:r>
          </w:p>
          <w:p w:rsidR="00A0628F" w:rsidRPr="00CE0304" w:rsidRDefault="00A0628F" w:rsidP="00A0628F">
            <w:pPr>
              <w:pStyle w:val="Default"/>
              <w:jc w:val="center"/>
              <w:rPr>
                <w:sz w:val="23"/>
                <w:szCs w:val="23"/>
              </w:rPr>
            </w:pPr>
            <w:r w:rsidRPr="00CE0304">
              <w:rPr>
                <w:sz w:val="23"/>
                <w:szCs w:val="23"/>
              </w:rPr>
              <w:t>273</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32,0-80,0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5</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03'03,5''</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38'54,8''</w:t>
            </w:r>
          </w:p>
        </w:tc>
        <w:tc>
          <w:tcPr>
            <w:tcW w:w="297" w:type="pct"/>
            <w:vAlign w:val="center"/>
          </w:tcPr>
          <w:p w:rsidR="00A0628F" w:rsidRPr="00CE0304" w:rsidRDefault="00A0628F" w:rsidP="00A0628F">
            <w:pPr>
              <w:pStyle w:val="Default"/>
              <w:jc w:val="center"/>
              <w:rPr>
                <w:sz w:val="23"/>
                <w:szCs w:val="23"/>
              </w:rPr>
            </w:pPr>
            <w:r w:rsidRPr="00CE0304">
              <w:rPr>
                <w:sz w:val="23"/>
                <w:szCs w:val="23"/>
              </w:rPr>
              <w:t>180,5</w:t>
            </w:r>
          </w:p>
        </w:tc>
        <w:tc>
          <w:tcPr>
            <w:tcW w:w="285" w:type="pct"/>
            <w:vAlign w:val="center"/>
          </w:tcPr>
          <w:p w:rsidR="00A0628F" w:rsidRPr="00CE0304" w:rsidRDefault="00A0628F" w:rsidP="00A0628F">
            <w:pPr>
              <w:pStyle w:val="Default"/>
              <w:jc w:val="center"/>
              <w:rPr>
                <w:sz w:val="23"/>
                <w:szCs w:val="23"/>
              </w:rPr>
            </w:pPr>
            <w:r w:rsidRPr="00CE0304">
              <w:rPr>
                <w:sz w:val="23"/>
                <w:szCs w:val="23"/>
              </w:rPr>
              <w:t>70</w:t>
            </w:r>
          </w:p>
        </w:tc>
        <w:tc>
          <w:tcPr>
            <w:tcW w:w="494" w:type="pct"/>
            <w:vAlign w:val="center"/>
          </w:tcPr>
          <w:p w:rsidR="00A0628F" w:rsidRPr="00CE0304" w:rsidRDefault="00A0628F" w:rsidP="00A0628F">
            <w:pPr>
              <w:pStyle w:val="Default"/>
              <w:jc w:val="center"/>
              <w:rPr>
                <w:sz w:val="23"/>
                <w:szCs w:val="23"/>
              </w:rPr>
            </w:pPr>
            <w:r w:rsidRPr="00CE0304">
              <w:rPr>
                <w:sz w:val="23"/>
                <w:szCs w:val="23"/>
              </w:rPr>
              <w:t>н. с.</w:t>
            </w:r>
          </w:p>
        </w:tc>
        <w:tc>
          <w:tcPr>
            <w:tcW w:w="473" w:type="pct"/>
            <w:vAlign w:val="center"/>
          </w:tcPr>
          <w:p w:rsidR="00A0628F" w:rsidRPr="00CE0304" w:rsidRDefault="00A0628F" w:rsidP="00A0628F">
            <w:pPr>
              <w:pStyle w:val="Default"/>
              <w:jc w:val="center"/>
              <w:rPr>
                <w:sz w:val="23"/>
                <w:szCs w:val="23"/>
              </w:rPr>
            </w:pPr>
            <w:r w:rsidRPr="00CE0304">
              <w:rPr>
                <w:sz w:val="23"/>
                <w:szCs w:val="23"/>
              </w:rPr>
              <w:t>32</w:t>
            </w:r>
          </w:p>
        </w:tc>
        <w:tc>
          <w:tcPr>
            <w:tcW w:w="293" w:type="pct"/>
            <w:vAlign w:val="center"/>
          </w:tcPr>
          <w:p w:rsidR="00A0628F" w:rsidRPr="00CE0304" w:rsidRDefault="00A0628F" w:rsidP="00A0628F">
            <w:pPr>
              <w:pStyle w:val="Default"/>
              <w:jc w:val="center"/>
              <w:rPr>
                <w:sz w:val="23"/>
                <w:szCs w:val="23"/>
              </w:rPr>
            </w:pPr>
            <w:r w:rsidRPr="00CE0304">
              <w:rPr>
                <w:sz w:val="23"/>
                <w:szCs w:val="23"/>
              </w:rPr>
              <w:t>5.7 (20,5)</w:t>
            </w:r>
          </w:p>
        </w:tc>
        <w:tc>
          <w:tcPr>
            <w:tcW w:w="408" w:type="pct"/>
            <w:vAlign w:val="center"/>
          </w:tcPr>
          <w:p w:rsidR="00A0628F" w:rsidRPr="00CE0304" w:rsidRDefault="00A0628F" w:rsidP="00A0628F">
            <w:pPr>
              <w:pStyle w:val="Default"/>
              <w:jc w:val="center"/>
              <w:rPr>
                <w:sz w:val="23"/>
                <w:szCs w:val="23"/>
              </w:rPr>
            </w:pPr>
            <w:r w:rsidRPr="00CE0304">
              <w:rPr>
                <w:sz w:val="23"/>
                <w:szCs w:val="23"/>
              </w:rPr>
              <w:t>0,018</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273</w:t>
            </w:r>
          </w:p>
          <w:p w:rsidR="00A0628F" w:rsidRPr="00CE0304" w:rsidRDefault="00A0628F" w:rsidP="00A0628F">
            <w:pPr>
              <w:pStyle w:val="Default"/>
              <w:jc w:val="center"/>
              <w:rPr>
                <w:sz w:val="23"/>
                <w:szCs w:val="23"/>
              </w:rPr>
            </w:pPr>
            <w:r w:rsidRPr="00CE0304">
              <w:rPr>
                <w:sz w:val="23"/>
                <w:szCs w:val="23"/>
              </w:rPr>
              <w:t>325</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36,0-44,0</w:t>
            </w:r>
          </w:p>
          <w:p w:rsidR="00A0628F" w:rsidRPr="00CE0304" w:rsidRDefault="00A0628F" w:rsidP="00A0628F">
            <w:pPr>
              <w:pStyle w:val="Default"/>
              <w:jc w:val="center"/>
              <w:rPr>
                <w:sz w:val="23"/>
                <w:szCs w:val="23"/>
              </w:rPr>
            </w:pPr>
            <w:r w:rsidRPr="00CE0304">
              <w:rPr>
                <w:sz w:val="23"/>
                <w:szCs w:val="23"/>
              </w:rPr>
              <w:t>49,0-58,0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6</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02'55,7''</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34'49,9''</w:t>
            </w:r>
          </w:p>
        </w:tc>
        <w:tc>
          <w:tcPr>
            <w:tcW w:w="297" w:type="pct"/>
            <w:vAlign w:val="center"/>
          </w:tcPr>
          <w:p w:rsidR="00A0628F" w:rsidRPr="00CE0304" w:rsidRDefault="00A0628F" w:rsidP="00A0628F">
            <w:pPr>
              <w:pStyle w:val="Default"/>
              <w:jc w:val="center"/>
              <w:rPr>
                <w:sz w:val="23"/>
                <w:szCs w:val="23"/>
              </w:rPr>
            </w:pPr>
            <w:r w:rsidRPr="00CE0304">
              <w:rPr>
                <w:sz w:val="23"/>
                <w:szCs w:val="23"/>
              </w:rPr>
              <w:t>186</w:t>
            </w:r>
          </w:p>
        </w:tc>
        <w:tc>
          <w:tcPr>
            <w:tcW w:w="285" w:type="pct"/>
            <w:vAlign w:val="center"/>
          </w:tcPr>
          <w:p w:rsidR="00A0628F" w:rsidRPr="00CE0304" w:rsidRDefault="00A0628F" w:rsidP="00A0628F">
            <w:pPr>
              <w:pStyle w:val="Default"/>
              <w:jc w:val="center"/>
              <w:rPr>
                <w:sz w:val="23"/>
                <w:szCs w:val="23"/>
              </w:rPr>
            </w:pPr>
            <w:r w:rsidRPr="00CE0304">
              <w:rPr>
                <w:sz w:val="23"/>
                <w:szCs w:val="23"/>
              </w:rPr>
              <w:t>80</w:t>
            </w:r>
          </w:p>
        </w:tc>
        <w:tc>
          <w:tcPr>
            <w:tcW w:w="494" w:type="pct"/>
            <w:vAlign w:val="center"/>
          </w:tcPr>
          <w:p w:rsidR="00A0628F" w:rsidRPr="00CE0304" w:rsidRDefault="00A0628F" w:rsidP="00A0628F">
            <w:pPr>
              <w:pStyle w:val="Default"/>
              <w:jc w:val="center"/>
              <w:rPr>
                <w:sz w:val="23"/>
                <w:szCs w:val="23"/>
              </w:rPr>
            </w:pPr>
            <w:r w:rsidRPr="00CE0304">
              <w:rPr>
                <w:sz w:val="23"/>
                <w:szCs w:val="23"/>
              </w:rPr>
              <w:t>5</w:t>
            </w:r>
          </w:p>
        </w:tc>
        <w:tc>
          <w:tcPr>
            <w:tcW w:w="473" w:type="pct"/>
            <w:vAlign w:val="center"/>
          </w:tcPr>
          <w:p w:rsidR="00A0628F" w:rsidRPr="00CE0304" w:rsidRDefault="00A0628F" w:rsidP="00A0628F">
            <w:pPr>
              <w:pStyle w:val="Default"/>
              <w:jc w:val="center"/>
              <w:rPr>
                <w:sz w:val="23"/>
                <w:szCs w:val="23"/>
              </w:rPr>
            </w:pPr>
            <w:r w:rsidRPr="00CE0304">
              <w:rPr>
                <w:sz w:val="23"/>
                <w:szCs w:val="23"/>
              </w:rPr>
              <w:t>40,0</w:t>
            </w:r>
          </w:p>
        </w:tc>
        <w:tc>
          <w:tcPr>
            <w:tcW w:w="293" w:type="pct"/>
            <w:vAlign w:val="center"/>
          </w:tcPr>
          <w:p w:rsidR="00A0628F" w:rsidRPr="00CE0304" w:rsidRDefault="00A0628F" w:rsidP="00A0628F">
            <w:pPr>
              <w:pStyle w:val="Default"/>
              <w:jc w:val="center"/>
              <w:rPr>
                <w:sz w:val="23"/>
                <w:szCs w:val="23"/>
              </w:rPr>
            </w:pPr>
            <w:r w:rsidRPr="00CE0304">
              <w:rPr>
                <w:sz w:val="23"/>
                <w:szCs w:val="23"/>
              </w:rPr>
              <w:t>2,78 (10,0)</w:t>
            </w:r>
          </w:p>
        </w:tc>
        <w:tc>
          <w:tcPr>
            <w:tcW w:w="408" w:type="pct"/>
            <w:vAlign w:val="center"/>
          </w:tcPr>
          <w:p w:rsidR="00A0628F" w:rsidRPr="00CE0304" w:rsidRDefault="00A0628F" w:rsidP="00A0628F">
            <w:pPr>
              <w:pStyle w:val="Default"/>
              <w:jc w:val="center"/>
              <w:rPr>
                <w:sz w:val="23"/>
                <w:szCs w:val="23"/>
              </w:rPr>
            </w:pPr>
            <w:r w:rsidRPr="00CE0304">
              <w:rPr>
                <w:sz w:val="23"/>
                <w:szCs w:val="23"/>
              </w:rPr>
              <w:t>0,06</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273</w:t>
            </w:r>
          </w:p>
          <w:p w:rsidR="00A0628F" w:rsidRPr="00CE0304" w:rsidRDefault="00A0628F" w:rsidP="00A0628F">
            <w:pPr>
              <w:pStyle w:val="Default"/>
              <w:jc w:val="center"/>
              <w:rPr>
                <w:sz w:val="23"/>
                <w:szCs w:val="23"/>
              </w:rPr>
            </w:pPr>
            <w:r w:rsidRPr="00CE0304">
              <w:rPr>
                <w:sz w:val="23"/>
                <w:szCs w:val="23"/>
              </w:rPr>
              <w:t>273</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40,0-80,0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7</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02'22,5''</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36'01,8''</w:t>
            </w:r>
          </w:p>
        </w:tc>
        <w:tc>
          <w:tcPr>
            <w:tcW w:w="297" w:type="pct"/>
            <w:vAlign w:val="center"/>
          </w:tcPr>
          <w:p w:rsidR="00A0628F" w:rsidRPr="00CE0304" w:rsidRDefault="00A0628F" w:rsidP="00A0628F">
            <w:pPr>
              <w:pStyle w:val="Default"/>
              <w:jc w:val="center"/>
              <w:rPr>
                <w:sz w:val="23"/>
                <w:szCs w:val="23"/>
              </w:rPr>
            </w:pPr>
            <w:r w:rsidRPr="00CE0304">
              <w:rPr>
                <w:sz w:val="23"/>
                <w:szCs w:val="23"/>
              </w:rPr>
              <w:t>182</w:t>
            </w:r>
          </w:p>
        </w:tc>
        <w:tc>
          <w:tcPr>
            <w:tcW w:w="285" w:type="pct"/>
            <w:vAlign w:val="center"/>
          </w:tcPr>
          <w:p w:rsidR="00A0628F" w:rsidRPr="00CE0304" w:rsidRDefault="00A0628F" w:rsidP="00A0628F">
            <w:pPr>
              <w:pStyle w:val="Default"/>
              <w:jc w:val="center"/>
              <w:rPr>
                <w:sz w:val="23"/>
                <w:szCs w:val="23"/>
              </w:rPr>
            </w:pPr>
            <w:r w:rsidRPr="00CE0304">
              <w:rPr>
                <w:sz w:val="23"/>
                <w:szCs w:val="23"/>
              </w:rPr>
              <w:t>80</w:t>
            </w:r>
          </w:p>
        </w:tc>
        <w:tc>
          <w:tcPr>
            <w:tcW w:w="494" w:type="pct"/>
            <w:vAlign w:val="center"/>
          </w:tcPr>
          <w:p w:rsidR="00A0628F" w:rsidRPr="00CE0304" w:rsidRDefault="00A0628F" w:rsidP="00A0628F">
            <w:pPr>
              <w:pStyle w:val="Default"/>
              <w:jc w:val="center"/>
              <w:rPr>
                <w:sz w:val="23"/>
                <w:szCs w:val="23"/>
              </w:rPr>
            </w:pPr>
            <w:r w:rsidRPr="00CE0304">
              <w:rPr>
                <w:sz w:val="23"/>
                <w:szCs w:val="23"/>
              </w:rPr>
              <w:t>6</w:t>
            </w:r>
          </w:p>
        </w:tc>
        <w:tc>
          <w:tcPr>
            <w:tcW w:w="473" w:type="pct"/>
            <w:vAlign w:val="center"/>
          </w:tcPr>
          <w:p w:rsidR="00A0628F" w:rsidRPr="00CE0304" w:rsidRDefault="00A0628F" w:rsidP="00A0628F">
            <w:pPr>
              <w:pStyle w:val="Default"/>
              <w:jc w:val="center"/>
              <w:rPr>
                <w:sz w:val="23"/>
                <w:szCs w:val="23"/>
              </w:rPr>
            </w:pPr>
            <w:r w:rsidRPr="00CE0304">
              <w:rPr>
                <w:sz w:val="23"/>
                <w:szCs w:val="23"/>
              </w:rPr>
              <w:t>16,6</w:t>
            </w:r>
          </w:p>
        </w:tc>
        <w:tc>
          <w:tcPr>
            <w:tcW w:w="293" w:type="pct"/>
            <w:vAlign w:val="center"/>
          </w:tcPr>
          <w:p w:rsidR="00A0628F" w:rsidRPr="00CE0304" w:rsidRDefault="00A0628F" w:rsidP="00A0628F">
            <w:pPr>
              <w:pStyle w:val="Default"/>
              <w:jc w:val="center"/>
              <w:rPr>
                <w:sz w:val="23"/>
                <w:szCs w:val="23"/>
              </w:rPr>
            </w:pPr>
            <w:r w:rsidRPr="00CE0304">
              <w:rPr>
                <w:sz w:val="23"/>
                <w:szCs w:val="23"/>
              </w:rPr>
              <w:t>0,8 (3,0)</w:t>
            </w:r>
          </w:p>
        </w:tc>
        <w:tc>
          <w:tcPr>
            <w:tcW w:w="408" w:type="pct"/>
            <w:vAlign w:val="center"/>
          </w:tcPr>
          <w:p w:rsidR="00A0628F" w:rsidRPr="00CE0304" w:rsidRDefault="00A0628F" w:rsidP="00A0628F">
            <w:pPr>
              <w:pStyle w:val="Default"/>
              <w:jc w:val="center"/>
              <w:rPr>
                <w:sz w:val="23"/>
                <w:szCs w:val="23"/>
              </w:rPr>
            </w:pPr>
            <w:r w:rsidRPr="00CE0304">
              <w:rPr>
                <w:sz w:val="23"/>
                <w:szCs w:val="23"/>
              </w:rPr>
              <w:t>0,05</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219</w:t>
            </w:r>
          </w:p>
          <w:p w:rsidR="00A0628F" w:rsidRPr="00CE0304" w:rsidRDefault="00A0628F" w:rsidP="00A0628F">
            <w:pPr>
              <w:pStyle w:val="Default"/>
              <w:jc w:val="center"/>
              <w:rPr>
                <w:sz w:val="23"/>
                <w:szCs w:val="23"/>
              </w:rPr>
            </w:pPr>
            <w:r w:rsidRPr="00CE0304">
              <w:rPr>
                <w:sz w:val="23"/>
                <w:szCs w:val="23"/>
              </w:rPr>
              <w:t>219</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40,0-80,0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8</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01'37,6''</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30'47,4''</w:t>
            </w:r>
          </w:p>
        </w:tc>
        <w:tc>
          <w:tcPr>
            <w:tcW w:w="297" w:type="pct"/>
            <w:vAlign w:val="center"/>
          </w:tcPr>
          <w:p w:rsidR="00A0628F" w:rsidRPr="00CE0304" w:rsidRDefault="00A0628F" w:rsidP="00A0628F">
            <w:pPr>
              <w:pStyle w:val="Default"/>
              <w:jc w:val="center"/>
              <w:rPr>
                <w:sz w:val="23"/>
                <w:szCs w:val="23"/>
              </w:rPr>
            </w:pPr>
            <w:r w:rsidRPr="00CE0304">
              <w:rPr>
                <w:sz w:val="23"/>
                <w:szCs w:val="23"/>
              </w:rPr>
              <w:t>184</w:t>
            </w:r>
          </w:p>
        </w:tc>
        <w:tc>
          <w:tcPr>
            <w:tcW w:w="285" w:type="pct"/>
            <w:vAlign w:val="center"/>
          </w:tcPr>
          <w:p w:rsidR="00A0628F" w:rsidRPr="00CE0304" w:rsidRDefault="00A0628F" w:rsidP="00A0628F">
            <w:pPr>
              <w:pStyle w:val="Default"/>
              <w:jc w:val="center"/>
              <w:rPr>
                <w:sz w:val="23"/>
                <w:szCs w:val="23"/>
              </w:rPr>
            </w:pPr>
            <w:r w:rsidRPr="00CE0304">
              <w:rPr>
                <w:sz w:val="23"/>
                <w:szCs w:val="23"/>
              </w:rPr>
              <w:t>70</w:t>
            </w:r>
          </w:p>
        </w:tc>
        <w:tc>
          <w:tcPr>
            <w:tcW w:w="494" w:type="pct"/>
            <w:vAlign w:val="center"/>
          </w:tcPr>
          <w:p w:rsidR="00A0628F" w:rsidRPr="00CE0304" w:rsidRDefault="00A0628F" w:rsidP="00A0628F">
            <w:pPr>
              <w:pStyle w:val="Default"/>
              <w:jc w:val="center"/>
              <w:rPr>
                <w:sz w:val="23"/>
                <w:szCs w:val="23"/>
              </w:rPr>
            </w:pPr>
            <w:r w:rsidRPr="00CE0304">
              <w:rPr>
                <w:sz w:val="23"/>
                <w:szCs w:val="23"/>
              </w:rPr>
              <w:t>6</w:t>
            </w:r>
          </w:p>
        </w:tc>
        <w:tc>
          <w:tcPr>
            <w:tcW w:w="473" w:type="pct"/>
            <w:vAlign w:val="center"/>
          </w:tcPr>
          <w:p w:rsidR="00A0628F" w:rsidRPr="00CE0304" w:rsidRDefault="00A0628F" w:rsidP="00A0628F">
            <w:pPr>
              <w:pStyle w:val="Default"/>
              <w:jc w:val="center"/>
              <w:rPr>
                <w:sz w:val="23"/>
                <w:szCs w:val="23"/>
              </w:rPr>
            </w:pPr>
            <w:r w:rsidRPr="00CE0304">
              <w:rPr>
                <w:sz w:val="23"/>
                <w:szCs w:val="23"/>
              </w:rPr>
              <w:t>10,5</w:t>
            </w:r>
          </w:p>
        </w:tc>
        <w:tc>
          <w:tcPr>
            <w:tcW w:w="293" w:type="pct"/>
            <w:vAlign w:val="center"/>
          </w:tcPr>
          <w:p w:rsidR="00A0628F" w:rsidRPr="00CE0304" w:rsidRDefault="00A0628F" w:rsidP="00A0628F">
            <w:pPr>
              <w:pStyle w:val="Default"/>
              <w:jc w:val="center"/>
              <w:rPr>
                <w:sz w:val="23"/>
                <w:szCs w:val="23"/>
              </w:rPr>
            </w:pPr>
            <w:r w:rsidRPr="00CE0304">
              <w:rPr>
                <w:sz w:val="23"/>
                <w:szCs w:val="23"/>
              </w:rPr>
              <w:t>2,78 (10,0)</w:t>
            </w:r>
          </w:p>
        </w:tc>
        <w:tc>
          <w:tcPr>
            <w:tcW w:w="408" w:type="pct"/>
            <w:vAlign w:val="center"/>
          </w:tcPr>
          <w:p w:rsidR="00A0628F" w:rsidRPr="00CE0304" w:rsidRDefault="00A0628F" w:rsidP="00A0628F">
            <w:pPr>
              <w:pStyle w:val="Default"/>
              <w:jc w:val="center"/>
              <w:rPr>
                <w:sz w:val="23"/>
                <w:szCs w:val="23"/>
              </w:rPr>
            </w:pPr>
            <w:r w:rsidRPr="00CE0304">
              <w:rPr>
                <w:sz w:val="23"/>
                <w:szCs w:val="23"/>
              </w:rPr>
              <w:t>0,08</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168</w:t>
            </w:r>
          </w:p>
          <w:p w:rsidR="00A0628F" w:rsidRPr="00CE0304" w:rsidRDefault="00A0628F" w:rsidP="00A0628F">
            <w:pPr>
              <w:pStyle w:val="Default"/>
              <w:jc w:val="center"/>
              <w:rPr>
                <w:sz w:val="23"/>
                <w:szCs w:val="23"/>
              </w:rPr>
            </w:pPr>
            <w:r w:rsidRPr="00CE0304">
              <w:rPr>
                <w:sz w:val="23"/>
                <w:szCs w:val="23"/>
              </w:rPr>
              <w:t>325</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30,0-65,0</w:t>
            </w:r>
          </w:p>
        </w:tc>
      </w:tr>
      <w:tr w:rsidR="00A0628F" w:rsidRPr="00CE0304" w:rsidTr="00A0628F">
        <w:tc>
          <w:tcPr>
            <w:tcW w:w="177" w:type="pct"/>
            <w:vAlign w:val="center"/>
          </w:tcPr>
          <w:p w:rsidR="00A0628F" w:rsidRPr="00CE0304" w:rsidRDefault="00A0628F" w:rsidP="00A0628F">
            <w:pPr>
              <w:pStyle w:val="Default"/>
              <w:jc w:val="center"/>
              <w:rPr>
                <w:sz w:val="23"/>
                <w:szCs w:val="23"/>
              </w:rPr>
            </w:pPr>
            <w:r w:rsidRPr="00CE0304">
              <w:rPr>
                <w:sz w:val="23"/>
                <w:szCs w:val="23"/>
              </w:rPr>
              <w:t>9</w:t>
            </w:r>
          </w:p>
        </w:tc>
        <w:tc>
          <w:tcPr>
            <w:tcW w:w="428" w:type="pct"/>
            <w:vAlign w:val="center"/>
          </w:tcPr>
          <w:p w:rsidR="00A0628F" w:rsidRPr="00CE0304" w:rsidRDefault="00A0628F" w:rsidP="00A0628F">
            <w:pPr>
              <w:pStyle w:val="Default"/>
              <w:jc w:val="center"/>
              <w:rPr>
                <w:sz w:val="23"/>
                <w:szCs w:val="23"/>
              </w:rPr>
            </w:pPr>
            <w:r w:rsidRPr="00CE0304">
              <w:rPr>
                <w:sz w:val="23"/>
                <w:szCs w:val="23"/>
              </w:rPr>
              <w:t>55</w:t>
            </w:r>
            <w:r w:rsidRPr="00CE0304">
              <w:rPr>
                <w:sz w:val="23"/>
                <w:szCs w:val="23"/>
                <w:vertAlign w:val="superscript"/>
              </w:rPr>
              <w:t>0</w:t>
            </w:r>
            <w:r w:rsidRPr="00CE0304">
              <w:rPr>
                <w:sz w:val="23"/>
                <w:szCs w:val="23"/>
              </w:rPr>
              <w:t>02'53,4''</w:t>
            </w:r>
          </w:p>
        </w:tc>
        <w:tc>
          <w:tcPr>
            <w:tcW w:w="428" w:type="pct"/>
            <w:vAlign w:val="center"/>
          </w:tcPr>
          <w:p w:rsidR="00A0628F" w:rsidRPr="00CE0304" w:rsidRDefault="00A0628F" w:rsidP="00A0628F">
            <w:pPr>
              <w:pStyle w:val="Default"/>
              <w:jc w:val="center"/>
              <w:rPr>
                <w:sz w:val="23"/>
                <w:szCs w:val="23"/>
              </w:rPr>
            </w:pPr>
            <w:r w:rsidRPr="00CE0304">
              <w:rPr>
                <w:sz w:val="23"/>
                <w:szCs w:val="23"/>
              </w:rPr>
              <w:t>85</w:t>
            </w:r>
            <w:r w:rsidRPr="00CE0304">
              <w:rPr>
                <w:sz w:val="23"/>
                <w:szCs w:val="23"/>
                <w:vertAlign w:val="superscript"/>
              </w:rPr>
              <w:t>0</w:t>
            </w:r>
            <w:r w:rsidRPr="00CE0304">
              <w:rPr>
                <w:sz w:val="23"/>
                <w:szCs w:val="23"/>
              </w:rPr>
              <w:t>39'50,9''</w:t>
            </w:r>
          </w:p>
        </w:tc>
        <w:tc>
          <w:tcPr>
            <w:tcW w:w="297" w:type="pct"/>
            <w:vAlign w:val="center"/>
          </w:tcPr>
          <w:p w:rsidR="00A0628F" w:rsidRPr="00CE0304" w:rsidRDefault="00A0628F" w:rsidP="00A0628F">
            <w:pPr>
              <w:pStyle w:val="Default"/>
              <w:jc w:val="center"/>
              <w:rPr>
                <w:sz w:val="23"/>
                <w:szCs w:val="23"/>
              </w:rPr>
            </w:pPr>
            <w:r w:rsidRPr="00CE0304">
              <w:rPr>
                <w:sz w:val="23"/>
                <w:szCs w:val="23"/>
              </w:rPr>
              <w:t>185</w:t>
            </w:r>
          </w:p>
        </w:tc>
        <w:tc>
          <w:tcPr>
            <w:tcW w:w="285" w:type="pct"/>
            <w:vAlign w:val="center"/>
          </w:tcPr>
          <w:p w:rsidR="00A0628F" w:rsidRPr="00CE0304" w:rsidRDefault="00A0628F" w:rsidP="00A0628F">
            <w:pPr>
              <w:pStyle w:val="Default"/>
              <w:jc w:val="center"/>
              <w:rPr>
                <w:sz w:val="23"/>
                <w:szCs w:val="23"/>
              </w:rPr>
            </w:pPr>
            <w:r w:rsidRPr="00CE0304">
              <w:rPr>
                <w:sz w:val="23"/>
                <w:szCs w:val="23"/>
              </w:rPr>
              <w:t>80</w:t>
            </w:r>
          </w:p>
        </w:tc>
        <w:tc>
          <w:tcPr>
            <w:tcW w:w="494" w:type="pct"/>
            <w:vAlign w:val="center"/>
          </w:tcPr>
          <w:p w:rsidR="00A0628F" w:rsidRPr="00CE0304" w:rsidRDefault="00A0628F" w:rsidP="00A0628F">
            <w:pPr>
              <w:pStyle w:val="Default"/>
              <w:jc w:val="center"/>
              <w:rPr>
                <w:sz w:val="23"/>
                <w:szCs w:val="23"/>
              </w:rPr>
            </w:pPr>
            <w:r w:rsidRPr="00CE0304">
              <w:rPr>
                <w:sz w:val="23"/>
                <w:szCs w:val="23"/>
              </w:rPr>
              <w:t>н. с.</w:t>
            </w:r>
          </w:p>
        </w:tc>
        <w:tc>
          <w:tcPr>
            <w:tcW w:w="473" w:type="pct"/>
            <w:vAlign w:val="center"/>
          </w:tcPr>
          <w:p w:rsidR="00A0628F" w:rsidRPr="00CE0304" w:rsidRDefault="00A0628F" w:rsidP="00A0628F">
            <w:pPr>
              <w:pStyle w:val="Default"/>
              <w:jc w:val="center"/>
              <w:rPr>
                <w:sz w:val="23"/>
                <w:szCs w:val="23"/>
              </w:rPr>
            </w:pPr>
            <w:r w:rsidRPr="00CE0304">
              <w:rPr>
                <w:sz w:val="23"/>
                <w:szCs w:val="23"/>
              </w:rPr>
              <w:t>32,0</w:t>
            </w:r>
          </w:p>
        </w:tc>
        <w:tc>
          <w:tcPr>
            <w:tcW w:w="293" w:type="pct"/>
            <w:vAlign w:val="center"/>
          </w:tcPr>
          <w:p w:rsidR="00A0628F" w:rsidRPr="00CE0304" w:rsidRDefault="00A0628F" w:rsidP="00A0628F">
            <w:pPr>
              <w:pStyle w:val="Default"/>
              <w:jc w:val="center"/>
              <w:rPr>
                <w:sz w:val="23"/>
                <w:szCs w:val="23"/>
              </w:rPr>
            </w:pPr>
            <w:r w:rsidRPr="00CE0304">
              <w:rPr>
                <w:sz w:val="23"/>
                <w:szCs w:val="23"/>
              </w:rPr>
              <w:t>2,78 (10,0)</w:t>
            </w:r>
          </w:p>
        </w:tc>
        <w:tc>
          <w:tcPr>
            <w:tcW w:w="408" w:type="pct"/>
            <w:vAlign w:val="center"/>
          </w:tcPr>
          <w:p w:rsidR="00A0628F" w:rsidRPr="00CE0304" w:rsidRDefault="00A0628F" w:rsidP="00A0628F">
            <w:pPr>
              <w:pStyle w:val="Default"/>
              <w:jc w:val="center"/>
              <w:rPr>
                <w:sz w:val="23"/>
                <w:szCs w:val="23"/>
              </w:rPr>
            </w:pPr>
            <w:r w:rsidRPr="00CE0304">
              <w:rPr>
                <w:sz w:val="23"/>
                <w:szCs w:val="23"/>
              </w:rPr>
              <w:t>0,16</w:t>
            </w:r>
          </w:p>
        </w:tc>
        <w:tc>
          <w:tcPr>
            <w:tcW w:w="553" w:type="pct"/>
            <w:vAlign w:val="center"/>
          </w:tcPr>
          <w:p w:rsidR="00A0628F" w:rsidRPr="00CE0304" w:rsidRDefault="00A0628F" w:rsidP="00A0628F">
            <w:pPr>
              <w:pStyle w:val="Default"/>
              <w:jc w:val="center"/>
              <w:rPr>
                <w:sz w:val="23"/>
                <w:szCs w:val="23"/>
              </w:rPr>
            </w:pPr>
            <w:r w:rsidRPr="00CE0304">
              <w:rPr>
                <w:sz w:val="23"/>
                <w:szCs w:val="23"/>
              </w:rPr>
              <w:t>фильтровая</w:t>
            </w:r>
          </w:p>
          <w:p w:rsidR="00A0628F" w:rsidRPr="00CE0304" w:rsidRDefault="00A0628F" w:rsidP="00A0628F">
            <w:pPr>
              <w:pStyle w:val="Default"/>
              <w:jc w:val="center"/>
              <w:rPr>
                <w:sz w:val="23"/>
                <w:szCs w:val="23"/>
              </w:rPr>
            </w:pPr>
            <w:r w:rsidRPr="00CE0304">
              <w:rPr>
                <w:sz w:val="23"/>
                <w:szCs w:val="23"/>
              </w:rPr>
              <w:t>обсадная</w:t>
            </w:r>
          </w:p>
        </w:tc>
        <w:tc>
          <w:tcPr>
            <w:tcW w:w="356" w:type="pct"/>
            <w:vAlign w:val="center"/>
          </w:tcPr>
          <w:p w:rsidR="00A0628F" w:rsidRPr="00CE0304" w:rsidRDefault="00A0628F" w:rsidP="00A0628F">
            <w:pPr>
              <w:pStyle w:val="Default"/>
              <w:jc w:val="center"/>
              <w:rPr>
                <w:sz w:val="23"/>
                <w:szCs w:val="23"/>
              </w:rPr>
            </w:pPr>
            <w:r w:rsidRPr="00CE0304">
              <w:rPr>
                <w:sz w:val="23"/>
                <w:szCs w:val="23"/>
              </w:rPr>
              <w:t>273</w:t>
            </w:r>
          </w:p>
          <w:p w:rsidR="00A0628F" w:rsidRPr="00CE0304" w:rsidRDefault="00A0628F" w:rsidP="00A0628F">
            <w:pPr>
              <w:pStyle w:val="Default"/>
              <w:jc w:val="center"/>
              <w:rPr>
                <w:sz w:val="23"/>
                <w:szCs w:val="23"/>
              </w:rPr>
            </w:pPr>
            <w:r w:rsidRPr="00CE0304">
              <w:rPr>
                <w:sz w:val="23"/>
                <w:szCs w:val="23"/>
              </w:rPr>
              <w:t>325</w:t>
            </w:r>
          </w:p>
        </w:tc>
        <w:tc>
          <w:tcPr>
            <w:tcW w:w="402" w:type="pct"/>
            <w:vAlign w:val="center"/>
          </w:tcPr>
          <w:p w:rsidR="00A0628F" w:rsidRPr="00CE0304" w:rsidRDefault="00A0628F" w:rsidP="00A0628F">
            <w:pPr>
              <w:pStyle w:val="Default"/>
              <w:jc w:val="center"/>
              <w:rPr>
                <w:sz w:val="23"/>
                <w:szCs w:val="23"/>
              </w:rPr>
            </w:pPr>
            <w:r w:rsidRPr="00CE0304">
              <w:rPr>
                <w:sz w:val="23"/>
                <w:szCs w:val="23"/>
              </w:rPr>
              <w:t>дырчатый</w:t>
            </w:r>
          </w:p>
        </w:tc>
        <w:tc>
          <w:tcPr>
            <w:tcW w:w="408" w:type="pct"/>
            <w:vAlign w:val="center"/>
          </w:tcPr>
          <w:p w:rsidR="00A0628F" w:rsidRPr="00CE0304" w:rsidRDefault="00A0628F" w:rsidP="00A0628F">
            <w:pPr>
              <w:pStyle w:val="Default"/>
              <w:jc w:val="center"/>
              <w:rPr>
                <w:sz w:val="23"/>
                <w:szCs w:val="23"/>
              </w:rPr>
            </w:pPr>
            <w:r w:rsidRPr="00CE0304">
              <w:rPr>
                <w:sz w:val="23"/>
                <w:szCs w:val="23"/>
              </w:rPr>
              <w:t>40,0-49,0</w:t>
            </w:r>
          </w:p>
          <w:p w:rsidR="00A0628F" w:rsidRPr="00CE0304" w:rsidRDefault="00A0628F" w:rsidP="00A0628F">
            <w:pPr>
              <w:pStyle w:val="Default"/>
              <w:jc w:val="center"/>
              <w:rPr>
                <w:sz w:val="23"/>
                <w:szCs w:val="23"/>
              </w:rPr>
            </w:pPr>
            <w:r w:rsidRPr="00CE0304">
              <w:rPr>
                <w:sz w:val="23"/>
                <w:szCs w:val="23"/>
              </w:rPr>
              <w:t>57,0-70,0</w:t>
            </w:r>
          </w:p>
        </w:tc>
      </w:tr>
    </w:tbl>
    <w:p w:rsidR="00A0628F" w:rsidRDefault="00A0628F" w:rsidP="00A0628F">
      <w:pPr>
        <w:spacing w:line="259" w:lineRule="auto"/>
        <w:ind w:firstLine="709"/>
        <w:jc w:val="both"/>
        <w:sectPr w:rsidR="00A0628F" w:rsidSect="00A0628F">
          <w:footerReference w:type="default" r:id="rId22"/>
          <w:pgSz w:w="16838" w:h="11906" w:orient="landscape"/>
          <w:pgMar w:top="993" w:right="992" w:bottom="1701" w:left="1134" w:header="709" w:footer="408" w:gutter="0"/>
          <w:cols w:space="708"/>
          <w:docGrid w:linePitch="360"/>
        </w:sectPr>
      </w:pPr>
    </w:p>
    <w:p w:rsidR="00A0628F" w:rsidRDefault="00A0628F" w:rsidP="00A0628F">
      <w:pPr>
        <w:pStyle w:val="Default"/>
        <w:ind w:firstLine="709"/>
        <w:jc w:val="both"/>
      </w:pPr>
      <w:r>
        <w:lastRenderedPageBreak/>
        <w:t>Таблица 34</w:t>
      </w:r>
    </w:p>
    <w:p w:rsidR="00A0628F" w:rsidRDefault="00A0628F" w:rsidP="00A0628F">
      <w:pPr>
        <w:pStyle w:val="Default"/>
        <w:ind w:firstLine="709"/>
        <w:jc w:val="center"/>
      </w:pPr>
      <w:r w:rsidRPr="00437B60">
        <w:t>Фактические</w:t>
      </w:r>
      <w:r>
        <w:t xml:space="preserve"> водные балансы</w:t>
      </w:r>
    </w:p>
    <w:tbl>
      <w:tblPr>
        <w:tblStyle w:val="af4"/>
        <w:tblW w:w="5000" w:type="pct"/>
        <w:tblLook w:val="04A0"/>
      </w:tblPr>
      <w:tblGrid>
        <w:gridCol w:w="668"/>
        <w:gridCol w:w="2969"/>
        <w:gridCol w:w="2967"/>
        <w:gridCol w:w="2967"/>
      </w:tblGrid>
      <w:tr w:rsidR="00A0628F" w:rsidTr="00A0628F">
        <w:tc>
          <w:tcPr>
            <w:tcW w:w="349" w:type="pct"/>
            <w:vAlign w:val="center"/>
          </w:tcPr>
          <w:p w:rsidR="00A0628F" w:rsidRPr="00437B60" w:rsidRDefault="00A0628F" w:rsidP="00A0628F">
            <w:pPr>
              <w:pStyle w:val="Default"/>
              <w:jc w:val="center"/>
            </w:pPr>
            <w:r>
              <w:t>№ п/п</w:t>
            </w:r>
          </w:p>
        </w:tc>
        <w:tc>
          <w:tcPr>
            <w:tcW w:w="1551" w:type="pct"/>
            <w:vAlign w:val="center"/>
          </w:tcPr>
          <w:p w:rsidR="00A0628F" w:rsidRDefault="00A0628F" w:rsidP="00A0628F">
            <w:pPr>
              <w:pStyle w:val="Default"/>
              <w:jc w:val="center"/>
            </w:pPr>
            <w:r>
              <w:t xml:space="preserve">Название населенного </w:t>
            </w:r>
          </w:p>
          <w:p w:rsidR="00A0628F" w:rsidRPr="00437B60" w:rsidRDefault="00A0628F" w:rsidP="00A0628F">
            <w:pPr>
              <w:pStyle w:val="Default"/>
              <w:jc w:val="center"/>
            </w:pPr>
            <w:r>
              <w:t>пункта</w:t>
            </w:r>
          </w:p>
        </w:tc>
        <w:tc>
          <w:tcPr>
            <w:tcW w:w="1550" w:type="pct"/>
            <w:vAlign w:val="center"/>
          </w:tcPr>
          <w:p w:rsidR="00A0628F" w:rsidRDefault="00A0628F" w:rsidP="00A0628F">
            <w:pPr>
              <w:pStyle w:val="Default"/>
              <w:jc w:val="center"/>
            </w:pPr>
            <w:r>
              <w:t>Существующий</w:t>
            </w:r>
          </w:p>
          <w:p w:rsidR="00A0628F" w:rsidRPr="00437B60" w:rsidRDefault="00A0628F" w:rsidP="00A0628F">
            <w:pPr>
              <w:pStyle w:val="Default"/>
              <w:jc w:val="center"/>
            </w:pPr>
            <w:r>
              <w:t>расход воды, куб.м/сут.</w:t>
            </w:r>
          </w:p>
        </w:tc>
        <w:tc>
          <w:tcPr>
            <w:tcW w:w="1550" w:type="pct"/>
            <w:vAlign w:val="center"/>
          </w:tcPr>
          <w:p w:rsidR="00A0628F" w:rsidRDefault="00A0628F" w:rsidP="00A0628F">
            <w:pPr>
              <w:pStyle w:val="Default"/>
              <w:jc w:val="center"/>
            </w:pPr>
            <w:r>
              <w:t>Потери при</w:t>
            </w:r>
          </w:p>
          <w:p w:rsidR="00A0628F" w:rsidRDefault="00A0628F" w:rsidP="00A0628F">
            <w:pPr>
              <w:pStyle w:val="Default"/>
              <w:jc w:val="center"/>
            </w:pPr>
            <w:r>
              <w:t>транспортировке 20%,</w:t>
            </w:r>
          </w:p>
          <w:p w:rsidR="00A0628F" w:rsidRDefault="00A0628F" w:rsidP="00A0628F">
            <w:pPr>
              <w:pStyle w:val="Default"/>
              <w:jc w:val="center"/>
            </w:pPr>
            <w:r>
              <w:t>куб.м/сут.</w:t>
            </w:r>
          </w:p>
        </w:tc>
      </w:tr>
      <w:tr w:rsidR="00A0628F" w:rsidTr="00A0628F">
        <w:tc>
          <w:tcPr>
            <w:tcW w:w="349" w:type="pct"/>
            <w:vAlign w:val="center"/>
          </w:tcPr>
          <w:p w:rsidR="00A0628F" w:rsidRPr="00437B60" w:rsidRDefault="00A0628F" w:rsidP="00A0628F">
            <w:pPr>
              <w:pStyle w:val="Default"/>
              <w:jc w:val="center"/>
            </w:pPr>
            <w:r>
              <w:t>1</w:t>
            </w:r>
          </w:p>
        </w:tc>
        <w:tc>
          <w:tcPr>
            <w:tcW w:w="1551" w:type="pct"/>
            <w:vAlign w:val="center"/>
          </w:tcPr>
          <w:p w:rsidR="00A0628F" w:rsidRPr="00437B60" w:rsidRDefault="00A0628F" w:rsidP="00A0628F">
            <w:pPr>
              <w:pStyle w:val="Default"/>
              <w:jc w:val="center"/>
            </w:pPr>
            <w:r>
              <w:t>с. Лебеди</w:t>
            </w:r>
          </w:p>
        </w:tc>
        <w:tc>
          <w:tcPr>
            <w:tcW w:w="1550" w:type="pct"/>
            <w:vAlign w:val="center"/>
          </w:tcPr>
          <w:p w:rsidR="00A0628F" w:rsidRPr="00437B60" w:rsidRDefault="00A0628F" w:rsidP="00A0628F">
            <w:pPr>
              <w:pStyle w:val="Default"/>
              <w:jc w:val="center"/>
            </w:pPr>
            <w:r>
              <w:t>26,96</w:t>
            </w:r>
          </w:p>
        </w:tc>
        <w:tc>
          <w:tcPr>
            <w:tcW w:w="1550" w:type="pct"/>
            <w:vAlign w:val="center"/>
          </w:tcPr>
          <w:p w:rsidR="00A0628F" w:rsidRDefault="00A0628F" w:rsidP="00A0628F">
            <w:pPr>
              <w:pStyle w:val="Default"/>
              <w:jc w:val="center"/>
            </w:pPr>
            <w:r>
              <w:t>5,3928</w:t>
            </w:r>
          </w:p>
        </w:tc>
      </w:tr>
      <w:tr w:rsidR="00A0628F" w:rsidTr="00A0628F">
        <w:tc>
          <w:tcPr>
            <w:tcW w:w="349" w:type="pct"/>
            <w:vAlign w:val="center"/>
          </w:tcPr>
          <w:p w:rsidR="00A0628F" w:rsidRPr="00437B60" w:rsidRDefault="00A0628F" w:rsidP="00A0628F">
            <w:pPr>
              <w:pStyle w:val="Default"/>
              <w:jc w:val="center"/>
            </w:pPr>
            <w:r>
              <w:t>2</w:t>
            </w:r>
          </w:p>
        </w:tc>
        <w:tc>
          <w:tcPr>
            <w:tcW w:w="1551" w:type="pct"/>
            <w:vAlign w:val="center"/>
          </w:tcPr>
          <w:p w:rsidR="00A0628F" w:rsidRPr="00437B60" w:rsidRDefault="00A0628F" w:rsidP="00A0628F">
            <w:pPr>
              <w:pStyle w:val="Default"/>
              <w:jc w:val="center"/>
            </w:pPr>
            <w:r>
              <w:t>д. Уфимцево</w:t>
            </w:r>
          </w:p>
        </w:tc>
        <w:tc>
          <w:tcPr>
            <w:tcW w:w="1550" w:type="pct"/>
            <w:vAlign w:val="center"/>
          </w:tcPr>
          <w:p w:rsidR="00A0628F" w:rsidRPr="00437B60" w:rsidRDefault="00A0628F" w:rsidP="00A0628F">
            <w:pPr>
              <w:pStyle w:val="Default"/>
              <w:jc w:val="center"/>
            </w:pPr>
            <w:r>
              <w:t>28,04</w:t>
            </w:r>
          </w:p>
        </w:tc>
        <w:tc>
          <w:tcPr>
            <w:tcW w:w="1550" w:type="pct"/>
            <w:vAlign w:val="center"/>
          </w:tcPr>
          <w:p w:rsidR="00A0628F" w:rsidRDefault="00A0628F" w:rsidP="00A0628F">
            <w:pPr>
              <w:pStyle w:val="Default"/>
              <w:jc w:val="center"/>
            </w:pPr>
            <w:r>
              <w:t>5,6088</w:t>
            </w:r>
          </w:p>
        </w:tc>
      </w:tr>
      <w:tr w:rsidR="00A0628F" w:rsidTr="00A0628F">
        <w:tc>
          <w:tcPr>
            <w:tcW w:w="349" w:type="pct"/>
            <w:vAlign w:val="center"/>
          </w:tcPr>
          <w:p w:rsidR="00A0628F" w:rsidRPr="00437B60" w:rsidRDefault="00A0628F" w:rsidP="00A0628F">
            <w:pPr>
              <w:pStyle w:val="Default"/>
              <w:jc w:val="center"/>
            </w:pPr>
            <w:r>
              <w:t>3</w:t>
            </w:r>
          </w:p>
        </w:tc>
        <w:tc>
          <w:tcPr>
            <w:tcW w:w="1551" w:type="pct"/>
            <w:vAlign w:val="center"/>
          </w:tcPr>
          <w:p w:rsidR="00A0628F" w:rsidRPr="00437B60" w:rsidRDefault="00A0628F" w:rsidP="00A0628F">
            <w:pPr>
              <w:pStyle w:val="Default"/>
              <w:jc w:val="center"/>
            </w:pPr>
            <w:r>
              <w:t>д. Пор-Искитим</w:t>
            </w:r>
          </w:p>
        </w:tc>
        <w:tc>
          <w:tcPr>
            <w:tcW w:w="1550" w:type="pct"/>
            <w:vAlign w:val="center"/>
          </w:tcPr>
          <w:p w:rsidR="00A0628F" w:rsidRPr="00437B60" w:rsidRDefault="00A0628F" w:rsidP="00A0628F">
            <w:pPr>
              <w:pStyle w:val="Default"/>
              <w:jc w:val="center"/>
            </w:pPr>
            <w:r>
              <w:t>24,73</w:t>
            </w:r>
          </w:p>
        </w:tc>
        <w:tc>
          <w:tcPr>
            <w:tcW w:w="1550" w:type="pct"/>
            <w:vAlign w:val="center"/>
          </w:tcPr>
          <w:p w:rsidR="00A0628F" w:rsidRDefault="00A0628F" w:rsidP="00A0628F">
            <w:pPr>
              <w:pStyle w:val="Default"/>
              <w:jc w:val="center"/>
            </w:pPr>
            <w:r>
              <w:t>4,9464</w:t>
            </w:r>
          </w:p>
        </w:tc>
      </w:tr>
      <w:tr w:rsidR="00A0628F" w:rsidTr="00A0628F">
        <w:tc>
          <w:tcPr>
            <w:tcW w:w="349" w:type="pct"/>
            <w:vAlign w:val="center"/>
          </w:tcPr>
          <w:p w:rsidR="00A0628F" w:rsidRPr="00437B60" w:rsidRDefault="00A0628F" w:rsidP="00A0628F">
            <w:pPr>
              <w:pStyle w:val="Default"/>
              <w:jc w:val="center"/>
            </w:pPr>
            <w:r>
              <w:t>4</w:t>
            </w:r>
          </w:p>
        </w:tc>
        <w:tc>
          <w:tcPr>
            <w:tcW w:w="1551" w:type="pct"/>
            <w:vAlign w:val="center"/>
          </w:tcPr>
          <w:p w:rsidR="00A0628F" w:rsidRPr="00437B60" w:rsidRDefault="00A0628F" w:rsidP="00A0628F">
            <w:pPr>
              <w:pStyle w:val="Default"/>
              <w:jc w:val="center"/>
            </w:pPr>
            <w:r>
              <w:t>д. Подкопенная</w:t>
            </w:r>
          </w:p>
        </w:tc>
        <w:tc>
          <w:tcPr>
            <w:tcW w:w="1550" w:type="pct"/>
            <w:vAlign w:val="center"/>
          </w:tcPr>
          <w:p w:rsidR="00A0628F" w:rsidRPr="00437B60" w:rsidRDefault="00A0628F" w:rsidP="00A0628F">
            <w:pPr>
              <w:pStyle w:val="Default"/>
              <w:jc w:val="center"/>
            </w:pPr>
            <w:r>
              <w:t>4,72</w:t>
            </w:r>
          </w:p>
        </w:tc>
        <w:tc>
          <w:tcPr>
            <w:tcW w:w="1550" w:type="pct"/>
            <w:vAlign w:val="center"/>
          </w:tcPr>
          <w:p w:rsidR="00A0628F" w:rsidRDefault="00A0628F" w:rsidP="00A0628F">
            <w:pPr>
              <w:pStyle w:val="Default"/>
              <w:jc w:val="center"/>
            </w:pPr>
            <w:r>
              <w:t>0,9432</w:t>
            </w:r>
          </w:p>
        </w:tc>
      </w:tr>
      <w:tr w:rsidR="00A0628F" w:rsidTr="00A0628F">
        <w:tc>
          <w:tcPr>
            <w:tcW w:w="349" w:type="pct"/>
            <w:vAlign w:val="center"/>
          </w:tcPr>
          <w:p w:rsidR="00A0628F" w:rsidRPr="00437B60" w:rsidRDefault="00A0628F" w:rsidP="00A0628F">
            <w:pPr>
              <w:pStyle w:val="Default"/>
              <w:jc w:val="center"/>
            </w:pPr>
            <w:r>
              <w:t>5</w:t>
            </w:r>
          </w:p>
        </w:tc>
        <w:tc>
          <w:tcPr>
            <w:tcW w:w="1551" w:type="pct"/>
            <w:vAlign w:val="center"/>
          </w:tcPr>
          <w:p w:rsidR="00A0628F" w:rsidRPr="00437B60" w:rsidRDefault="00A0628F" w:rsidP="00A0628F">
            <w:pPr>
              <w:pStyle w:val="Default"/>
              <w:jc w:val="center"/>
            </w:pPr>
            <w:r>
              <w:t>д. Корбелкино</w:t>
            </w:r>
          </w:p>
        </w:tc>
        <w:tc>
          <w:tcPr>
            <w:tcW w:w="1550" w:type="pct"/>
            <w:vAlign w:val="center"/>
          </w:tcPr>
          <w:p w:rsidR="00A0628F" w:rsidRPr="00437B60" w:rsidRDefault="00A0628F" w:rsidP="00A0628F">
            <w:pPr>
              <w:pStyle w:val="Default"/>
              <w:jc w:val="center"/>
            </w:pPr>
            <w:r>
              <w:t>2,92</w:t>
            </w:r>
          </w:p>
        </w:tc>
        <w:tc>
          <w:tcPr>
            <w:tcW w:w="1550" w:type="pct"/>
            <w:vAlign w:val="center"/>
          </w:tcPr>
          <w:p w:rsidR="00A0628F" w:rsidRDefault="00A0628F" w:rsidP="00A0628F">
            <w:pPr>
              <w:pStyle w:val="Default"/>
              <w:jc w:val="center"/>
            </w:pPr>
            <w:r>
              <w:t>0,5832</w:t>
            </w:r>
          </w:p>
        </w:tc>
      </w:tr>
      <w:tr w:rsidR="00A0628F" w:rsidTr="00A0628F">
        <w:tc>
          <w:tcPr>
            <w:tcW w:w="349" w:type="pct"/>
            <w:vAlign w:val="center"/>
          </w:tcPr>
          <w:p w:rsidR="00A0628F" w:rsidRPr="00437B60" w:rsidRDefault="00A0628F" w:rsidP="00A0628F">
            <w:pPr>
              <w:pStyle w:val="Default"/>
              <w:jc w:val="center"/>
            </w:pPr>
            <w:r>
              <w:t>6</w:t>
            </w:r>
          </w:p>
        </w:tc>
        <w:tc>
          <w:tcPr>
            <w:tcW w:w="1551" w:type="pct"/>
            <w:vAlign w:val="center"/>
          </w:tcPr>
          <w:p w:rsidR="00A0628F" w:rsidRPr="00437B60" w:rsidRDefault="00A0628F" w:rsidP="00A0628F">
            <w:pPr>
              <w:pStyle w:val="Default"/>
              <w:jc w:val="center"/>
            </w:pPr>
            <w:r>
              <w:t>ИТОГО</w:t>
            </w:r>
          </w:p>
        </w:tc>
        <w:tc>
          <w:tcPr>
            <w:tcW w:w="1550" w:type="pct"/>
            <w:vAlign w:val="center"/>
          </w:tcPr>
          <w:p w:rsidR="00A0628F" w:rsidRPr="00437B60" w:rsidRDefault="00A0628F" w:rsidP="00A0628F">
            <w:pPr>
              <w:pStyle w:val="Default"/>
              <w:jc w:val="center"/>
            </w:pPr>
            <w:r>
              <w:t>87,37</w:t>
            </w:r>
          </w:p>
        </w:tc>
        <w:tc>
          <w:tcPr>
            <w:tcW w:w="1550" w:type="pct"/>
            <w:vAlign w:val="center"/>
          </w:tcPr>
          <w:p w:rsidR="00A0628F" w:rsidRDefault="00A0628F" w:rsidP="00A0628F">
            <w:pPr>
              <w:pStyle w:val="Default"/>
              <w:jc w:val="center"/>
            </w:pPr>
            <w:r>
              <w:t>17,4744</w:t>
            </w:r>
          </w:p>
        </w:tc>
      </w:tr>
    </w:tbl>
    <w:p w:rsidR="00A0628F" w:rsidRDefault="00A0628F" w:rsidP="00A0628F">
      <w:pPr>
        <w:ind w:firstLine="709"/>
        <w:rPr>
          <w:bCs/>
          <w:color w:val="000000"/>
          <w:lang w:eastAsia="en-US"/>
        </w:rPr>
      </w:pPr>
    </w:p>
    <w:p w:rsidR="00A0628F" w:rsidRDefault="00A0628F" w:rsidP="00A0628F">
      <w:pPr>
        <w:ind w:firstLine="709"/>
        <w:rPr>
          <w:bCs/>
          <w:color w:val="000000"/>
          <w:lang w:eastAsia="en-US"/>
        </w:rPr>
      </w:pPr>
      <w:r w:rsidRPr="00336844">
        <w:rPr>
          <w:bCs/>
          <w:color w:val="000000"/>
          <w:lang w:eastAsia="en-US"/>
        </w:rPr>
        <w:t xml:space="preserve">Рисунок </w:t>
      </w:r>
      <w:r>
        <w:rPr>
          <w:bCs/>
          <w:color w:val="000000"/>
          <w:lang w:eastAsia="en-US"/>
        </w:rPr>
        <w:t>7</w:t>
      </w:r>
    </w:p>
    <w:p w:rsidR="00A0628F" w:rsidRDefault="00A0628F" w:rsidP="00A0628F">
      <w:pPr>
        <w:ind w:firstLine="709"/>
        <w:jc w:val="center"/>
        <w:rPr>
          <w:bCs/>
          <w:color w:val="000000"/>
          <w:lang w:eastAsia="en-US"/>
        </w:rPr>
      </w:pPr>
      <w:r w:rsidRPr="00336844">
        <w:rPr>
          <w:bCs/>
          <w:color w:val="000000"/>
          <w:lang w:eastAsia="en-US"/>
        </w:rPr>
        <w:t>Водный баланс расхода по потребителям</w:t>
      </w:r>
    </w:p>
    <w:p w:rsidR="00A0628F" w:rsidRDefault="00A0628F" w:rsidP="00A0628F">
      <w:pPr>
        <w:ind w:firstLine="709"/>
        <w:rPr>
          <w:bCs/>
          <w:color w:val="000000"/>
          <w:lang w:eastAsia="en-US"/>
        </w:rPr>
      </w:pPr>
    </w:p>
    <w:p w:rsidR="00A0628F" w:rsidRPr="00336844" w:rsidRDefault="00A0628F" w:rsidP="00A0628F">
      <w:pPr>
        <w:jc w:val="center"/>
        <w:rPr>
          <w:bCs/>
          <w:color w:val="000000"/>
          <w:lang w:eastAsia="en-US"/>
        </w:rPr>
      </w:pPr>
      <w:r>
        <w:rPr>
          <w:noProof/>
        </w:rPr>
        <w:drawing>
          <wp:inline distT="0" distB="0" distL="0" distR="0">
            <wp:extent cx="4135755" cy="33172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5755" cy="3317240"/>
                    </a:xfrm>
                    <a:prstGeom prst="rect">
                      <a:avLst/>
                    </a:prstGeom>
                    <a:noFill/>
                    <a:ln>
                      <a:noFill/>
                    </a:ln>
                  </pic:spPr>
                </pic:pic>
              </a:graphicData>
            </a:graphic>
          </wp:inline>
        </w:drawing>
      </w:r>
    </w:p>
    <w:p w:rsidR="00A0628F" w:rsidRDefault="00A0628F" w:rsidP="00A0628F">
      <w:pPr>
        <w:ind w:firstLine="709"/>
        <w:rPr>
          <w:bCs/>
          <w:color w:val="000000"/>
          <w:lang w:eastAsia="en-US"/>
        </w:rPr>
      </w:pPr>
    </w:p>
    <w:p w:rsidR="00A0628F" w:rsidRPr="00336844" w:rsidRDefault="00A0628F" w:rsidP="00A0628F">
      <w:pPr>
        <w:ind w:firstLine="709"/>
        <w:jc w:val="both"/>
        <w:rPr>
          <w:bCs/>
          <w:color w:val="000000"/>
          <w:lang w:eastAsia="en-US"/>
        </w:rPr>
      </w:pPr>
      <w:r w:rsidRPr="00CE0304">
        <w:rPr>
          <w:bCs/>
          <w:color w:val="000000"/>
          <w:lang w:eastAsia="en-US"/>
        </w:rPr>
        <w:t>Нормы удельного водопотребления соответствуют требованиям СНиП 2.04.01-85 «Внутренний</w:t>
      </w:r>
      <w:r w:rsidRPr="00336844">
        <w:rPr>
          <w:bCs/>
          <w:color w:val="000000"/>
          <w:lang w:eastAsia="en-US"/>
        </w:rPr>
        <w:t xml:space="preserve"> водопровод и канализация зданий» и СП 31.13330.2012 «Водоснабжение. Наружные сети и сооружения». </w:t>
      </w:r>
    </w:p>
    <w:p w:rsidR="00A0628F" w:rsidRPr="00336844" w:rsidRDefault="00A0628F" w:rsidP="00A0628F">
      <w:pPr>
        <w:ind w:firstLine="709"/>
        <w:rPr>
          <w:bCs/>
          <w:color w:val="000000"/>
          <w:lang w:eastAsia="en-US"/>
        </w:rPr>
      </w:pPr>
      <w:r w:rsidRPr="00336844">
        <w:rPr>
          <w:bCs/>
          <w:color w:val="000000"/>
          <w:lang w:eastAsia="en-US"/>
        </w:rPr>
        <w:t xml:space="preserve">Норма водопотребления составляет: </w:t>
      </w:r>
    </w:p>
    <w:p w:rsidR="00A0628F" w:rsidRPr="00336844" w:rsidRDefault="00A0628F" w:rsidP="00A0628F">
      <w:pPr>
        <w:ind w:firstLine="709"/>
        <w:rPr>
          <w:bCs/>
          <w:color w:val="000000"/>
          <w:lang w:eastAsia="en-US"/>
        </w:rPr>
      </w:pPr>
      <w:r>
        <w:rPr>
          <w:bCs/>
          <w:color w:val="000000"/>
          <w:lang w:eastAsia="en-US"/>
        </w:rPr>
        <w:t xml:space="preserve">- </w:t>
      </w:r>
      <w:r w:rsidRPr="00336844">
        <w:rPr>
          <w:bCs/>
          <w:color w:val="000000"/>
          <w:lang w:eastAsia="en-US"/>
        </w:rPr>
        <w:t xml:space="preserve">1,08 куб. м/месяц - 36,00 л/сутки на человека; </w:t>
      </w:r>
    </w:p>
    <w:p w:rsidR="00A0628F" w:rsidRDefault="00A0628F" w:rsidP="00A0628F">
      <w:pPr>
        <w:ind w:firstLine="709"/>
        <w:rPr>
          <w:bCs/>
          <w:color w:val="000000"/>
          <w:lang w:eastAsia="en-US"/>
        </w:rPr>
      </w:pPr>
      <w:r>
        <w:rPr>
          <w:bCs/>
          <w:color w:val="000000"/>
          <w:lang w:eastAsia="en-US"/>
        </w:rPr>
        <w:t xml:space="preserve">- </w:t>
      </w:r>
      <w:r w:rsidRPr="00336844">
        <w:rPr>
          <w:bCs/>
          <w:color w:val="000000"/>
          <w:lang w:eastAsia="en-US"/>
        </w:rPr>
        <w:t>расходы воды на поливку улиц, проездов, площадей и зеленых насаждений определены по норме 50 л/сут. на человека.</w:t>
      </w:r>
    </w:p>
    <w:p w:rsidR="00A0628F" w:rsidRDefault="00A0628F" w:rsidP="00A0628F">
      <w:pPr>
        <w:ind w:firstLine="709"/>
        <w:jc w:val="both"/>
        <w:rPr>
          <w:bCs/>
          <w:color w:val="000000"/>
          <w:lang w:eastAsia="en-US"/>
        </w:rPr>
      </w:pPr>
      <w:r w:rsidRPr="00C14FED">
        <w:rPr>
          <w:bCs/>
          <w:color w:val="000000"/>
          <w:lang w:eastAsia="en-US"/>
        </w:rPr>
        <w:t xml:space="preserve">Исходя из анализа резервов и дефицитов производственных мощностей системы водоснабжения на сегодняшний момент не испытывает дефицита, но с учетом перспективного развития системы водоснабжения, необходимо устройство резервных скважин в каждом населенном пункте.  </w:t>
      </w:r>
    </w:p>
    <w:p w:rsidR="00A0628F" w:rsidRPr="00FE25F1" w:rsidRDefault="00A0628F" w:rsidP="00A0628F">
      <w:pPr>
        <w:pStyle w:val="Default"/>
        <w:ind w:firstLine="709"/>
        <w:jc w:val="both"/>
      </w:pPr>
      <w:r w:rsidRPr="00FE25F1">
        <w:t xml:space="preserve">Основные проблемы децентрализованных и централизованных систем водоснабжения по поселению: </w:t>
      </w:r>
    </w:p>
    <w:p w:rsidR="00A0628F" w:rsidRPr="00FE25F1" w:rsidRDefault="00A0628F" w:rsidP="00A0628F">
      <w:pPr>
        <w:pStyle w:val="Default"/>
        <w:ind w:firstLine="709"/>
        <w:jc w:val="both"/>
      </w:pPr>
      <w:r w:rsidRPr="00FE25F1">
        <w:t xml:space="preserve">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 </w:t>
      </w:r>
    </w:p>
    <w:p w:rsidR="00A0628F" w:rsidRPr="00FE25F1" w:rsidRDefault="00A0628F" w:rsidP="00A0628F">
      <w:pPr>
        <w:pStyle w:val="Default"/>
        <w:ind w:firstLine="709"/>
        <w:jc w:val="both"/>
      </w:pPr>
      <w:r w:rsidRPr="00FE25F1">
        <w:t xml:space="preserve">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 </w:t>
      </w:r>
    </w:p>
    <w:p w:rsidR="00A0628F" w:rsidRPr="00FE25F1" w:rsidRDefault="00A0628F" w:rsidP="00A0628F">
      <w:pPr>
        <w:pStyle w:val="Default"/>
        <w:ind w:firstLine="709"/>
        <w:jc w:val="both"/>
      </w:pPr>
      <w:r w:rsidRPr="00FE25F1">
        <w:lastRenderedPageBreak/>
        <w:t xml:space="preserve">3. Отсутствие необходимого комплекса очистных сооружений (установок по обеззараживанию) на водопроводах, подающих потребителям воду. </w:t>
      </w:r>
    </w:p>
    <w:p w:rsidR="00A0628F" w:rsidRPr="00FE25F1" w:rsidRDefault="00A0628F" w:rsidP="00A0628F">
      <w:pPr>
        <w:pStyle w:val="Default"/>
        <w:ind w:firstLine="709"/>
        <w:jc w:val="both"/>
      </w:pPr>
      <w:r w:rsidRPr="00FE25F1">
        <w:t xml:space="preserve">4. Отсутствие современных технологий водоочистки. </w:t>
      </w:r>
    </w:p>
    <w:p w:rsidR="00A0628F" w:rsidRPr="00FE25F1" w:rsidRDefault="00A0628F" w:rsidP="00A0628F">
      <w:pPr>
        <w:pStyle w:val="Default"/>
        <w:ind w:firstLine="709"/>
        <w:jc w:val="both"/>
      </w:pPr>
      <w:r w:rsidRPr="00FE25F1">
        <w:t xml:space="preserve">5. Высокая изношенность головных сооружений и разводящих сетей. </w:t>
      </w:r>
    </w:p>
    <w:p w:rsidR="00A0628F" w:rsidRPr="00FE25F1" w:rsidRDefault="00A0628F" w:rsidP="00A0628F">
      <w:pPr>
        <w:pStyle w:val="Default"/>
        <w:ind w:firstLine="709"/>
        <w:jc w:val="both"/>
      </w:pPr>
      <w:r w:rsidRPr="00FE25F1">
        <w:t xml:space="preserve">6. Высокие потери воды в процессе транспортировки ее к местам потребления. </w:t>
      </w:r>
    </w:p>
    <w:p w:rsidR="00A0628F" w:rsidRDefault="00A0628F" w:rsidP="00A0628F">
      <w:pPr>
        <w:ind w:firstLine="709"/>
        <w:rPr>
          <w:b/>
          <w:bCs/>
          <w:color w:val="000000"/>
          <w:lang w:eastAsia="en-US"/>
        </w:rPr>
      </w:pPr>
    </w:p>
    <w:p w:rsidR="00A0628F" w:rsidRPr="00360BC6" w:rsidRDefault="00A0628F" w:rsidP="00A0628F">
      <w:pPr>
        <w:ind w:firstLine="709"/>
        <w:rPr>
          <w:b/>
          <w:bCs/>
          <w:color w:val="000000"/>
          <w:lang w:eastAsia="en-US"/>
        </w:rPr>
      </w:pPr>
      <w:r w:rsidRPr="00360BC6">
        <w:rPr>
          <w:b/>
          <w:bCs/>
          <w:color w:val="000000"/>
          <w:lang w:eastAsia="en-US"/>
        </w:rPr>
        <w:t>Водоотведение</w:t>
      </w:r>
    </w:p>
    <w:p w:rsidR="00A0628F" w:rsidRDefault="00A0628F" w:rsidP="00A0628F">
      <w:pPr>
        <w:ind w:firstLine="709"/>
        <w:jc w:val="both"/>
        <w:rPr>
          <w:b/>
        </w:rPr>
      </w:pPr>
    </w:p>
    <w:p w:rsidR="00A0628F" w:rsidRPr="00691D84" w:rsidRDefault="00A0628F" w:rsidP="00A0628F">
      <w:pPr>
        <w:tabs>
          <w:tab w:val="left" w:pos="1134"/>
        </w:tabs>
        <w:ind w:firstLine="709"/>
        <w:jc w:val="both"/>
      </w:pPr>
      <w:r w:rsidRPr="00691D84">
        <w:t xml:space="preserve">На сегодняшний день система централизованного водоотведения и последующей очистки сточных вод в сельском поселении отсутствует. Из-за отсутствия централизованной канализационной системы стоки накапливаются в выгребных ямах. Сточные воды из выгребных ям откачиваются специализированным автотранспортом с последующим выбросом стоков на специально отведенные участки, выделенные администрацией </w:t>
      </w:r>
      <w:r>
        <w:t xml:space="preserve">Лебедевского </w:t>
      </w:r>
      <w:r w:rsidRPr="00691D84">
        <w:t>сельского поселения.</w:t>
      </w:r>
    </w:p>
    <w:p w:rsidR="00A0628F" w:rsidRPr="00691D84" w:rsidRDefault="00A0628F" w:rsidP="00A0628F">
      <w:pPr>
        <w:tabs>
          <w:tab w:val="left" w:pos="1134"/>
        </w:tabs>
        <w:ind w:firstLine="709"/>
        <w:jc w:val="both"/>
      </w:pPr>
      <w:r w:rsidRPr="00691D84">
        <w:t xml:space="preserve">Учитывая низкую эффективность системы водоотведении в поселении следует спроектировать и произвести в наикротчайшие сроки реконструкцию системы очистных сооружений. </w:t>
      </w:r>
    </w:p>
    <w:p w:rsidR="00A0628F" w:rsidRPr="00691D84" w:rsidRDefault="00A0628F" w:rsidP="00A0628F">
      <w:pPr>
        <w:tabs>
          <w:tab w:val="left" w:pos="1134"/>
        </w:tabs>
        <w:ind w:firstLine="709"/>
        <w:jc w:val="both"/>
      </w:pPr>
      <w:r w:rsidRPr="00691D84">
        <w:t>Ликвидация сброса недоочищенных стоков на рельеф (в районе полей орошения) за счет строительства новых установок на очистных сооружениях позволит не только привести ситуацию в соответствие законам (Водный Кодекс РФ, ст. 60, п.6, в котором говорится, что сброс в водные объекты сточных вод, не подвергшихся санитарной очистке и обезвреживанию, осуществлять запрещается), но  и предотвратить загрязнение почв, грунтовых и поверхностных вод.</w:t>
      </w:r>
    </w:p>
    <w:p w:rsidR="00A0628F" w:rsidRPr="00691D84" w:rsidRDefault="00A0628F" w:rsidP="00A0628F">
      <w:pPr>
        <w:pStyle w:val="af5"/>
        <w:tabs>
          <w:tab w:val="left" w:pos="1134"/>
        </w:tabs>
        <w:ind w:left="0" w:firstLine="709"/>
        <w:jc w:val="both"/>
        <w:rPr>
          <w:sz w:val="24"/>
          <w:szCs w:val="24"/>
          <w:lang w:val="ru-RU"/>
        </w:rPr>
      </w:pPr>
      <w:r w:rsidRPr="00691D84">
        <w:rPr>
          <w:sz w:val="24"/>
          <w:szCs w:val="24"/>
          <w:lang w:val="ru-RU"/>
        </w:rPr>
        <w:t>Также рекомендуется организовать поверхностный сток, систему дождевой канализации с очисткой первой (наиболее загрязненной) партии ливневых вод на локальных очистных сооружениях ливневой канализации.</w:t>
      </w:r>
    </w:p>
    <w:p w:rsidR="00A0628F" w:rsidRPr="00691D84" w:rsidRDefault="00A0628F" w:rsidP="00A0628F">
      <w:pPr>
        <w:pStyle w:val="af5"/>
        <w:tabs>
          <w:tab w:val="left" w:pos="1134"/>
        </w:tabs>
        <w:ind w:left="0" w:firstLine="709"/>
        <w:jc w:val="both"/>
        <w:rPr>
          <w:sz w:val="24"/>
          <w:szCs w:val="24"/>
          <w:lang w:val="ru-RU"/>
        </w:rPr>
      </w:pPr>
      <w:r w:rsidRPr="00691D84">
        <w:rPr>
          <w:sz w:val="24"/>
          <w:szCs w:val="24"/>
          <w:lang w:val="ru-RU"/>
        </w:rPr>
        <w:t>В свою очередь, производственные стоки при необходимости перед сбросом в общую канализацию должны подвергаться предварительной очистке с доведением содержания вредных веществ до предельно допустимых концентраций.</w:t>
      </w:r>
    </w:p>
    <w:p w:rsidR="00A0628F" w:rsidRPr="00691D84" w:rsidRDefault="00A0628F" w:rsidP="00A0628F">
      <w:pPr>
        <w:pStyle w:val="af5"/>
        <w:tabs>
          <w:tab w:val="left" w:pos="1134"/>
        </w:tabs>
        <w:ind w:left="0" w:firstLine="709"/>
        <w:jc w:val="both"/>
        <w:rPr>
          <w:bCs/>
          <w:sz w:val="24"/>
          <w:szCs w:val="24"/>
          <w:lang w:val="ru-RU"/>
        </w:rPr>
      </w:pPr>
      <w:r w:rsidRPr="00691D84">
        <w:rPr>
          <w:sz w:val="24"/>
          <w:szCs w:val="24"/>
          <w:lang w:val="ru-RU"/>
        </w:rPr>
        <w:t xml:space="preserve">В целях рационального использования и охраны поверхностных вод предприятия-водопользователи должны обеспечить: </w:t>
      </w:r>
    </w:p>
    <w:p w:rsidR="00A0628F" w:rsidRPr="00691D84" w:rsidRDefault="00A0628F" w:rsidP="00A0628F">
      <w:pPr>
        <w:numPr>
          <w:ilvl w:val="0"/>
          <w:numId w:val="31"/>
        </w:numPr>
        <w:tabs>
          <w:tab w:val="left" w:pos="1134"/>
        </w:tabs>
        <w:autoSpaceDN w:val="0"/>
        <w:ind w:left="0" w:firstLine="709"/>
        <w:jc w:val="both"/>
      </w:pPr>
      <w:r w:rsidRPr="00691D84">
        <w:t>экономное и рациональное использование водных ресурсов;</w:t>
      </w:r>
    </w:p>
    <w:p w:rsidR="00A0628F" w:rsidRPr="00691D84" w:rsidRDefault="00A0628F" w:rsidP="00A0628F">
      <w:pPr>
        <w:numPr>
          <w:ilvl w:val="0"/>
          <w:numId w:val="31"/>
        </w:numPr>
        <w:tabs>
          <w:tab w:val="left" w:pos="1134"/>
        </w:tabs>
        <w:autoSpaceDN w:val="0"/>
        <w:ind w:left="0" w:firstLine="709"/>
        <w:jc w:val="both"/>
      </w:pPr>
      <w:r w:rsidRPr="00691D84">
        <w:t>наличие лицензии и договора на пользование водным объектом и соблюдение их условий;</w:t>
      </w:r>
    </w:p>
    <w:p w:rsidR="00A0628F" w:rsidRPr="00691D84" w:rsidRDefault="00A0628F" w:rsidP="00A0628F">
      <w:pPr>
        <w:numPr>
          <w:ilvl w:val="0"/>
          <w:numId w:val="31"/>
        </w:numPr>
        <w:tabs>
          <w:tab w:val="left" w:pos="1134"/>
        </w:tabs>
        <w:autoSpaceDN w:val="0"/>
        <w:ind w:left="0" w:firstLine="709"/>
        <w:jc w:val="both"/>
      </w:pPr>
      <w:r w:rsidRPr="00691D84">
        <w:t>предотвращение и устранение загрязнения поверхностных вод;</w:t>
      </w:r>
    </w:p>
    <w:p w:rsidR="00A0628F" w:rsidRPr="00691D84" w:rsidRDefault="00A0628F" w:rsidP="00A0628F">
      <w:pPr>
        <w:numPr>
          <w:ilvl w:val="0"/>
          <w:numId w:val="32"/>
        </w:numPr>
        <w:tabs>
          <w:tab w:val="left" w:pos="1134"/>
        </w:tabs>
        <w:autoSpaceDN w:val="0"/>
        <w:ind w:left="0" w:firstLine="709"/>
        <w:jc w:val="both"/>
      </w:pPr>
      <w:r w:rsidRPr="00691D84">
        <w:t>содержание в исправном состоянии очистных, гидротехнических и других водохозяйственных сооружений и технических устройств;</w:t>
      </w:r>
    </w:p>
    <w:p w:rsidR="00A0628F" w:rsidRPr="00691D84" w:rsidRDefault="00A0628F" w:rsidP="00A0628F">
      <w:pPr>
        <w:numPr>
          <w:ilvl w:val="0"/>
          <w:numId w:val="32"/>
        </w:numPr>
        <w:tabs>
          <w:tab w:val="left" w:pos="1134"/>
        </w:tabs>
        <w:autoSpaceDN w:val="0"/>
        <w:ind w:left="0" w:firstLine="709"/>
        <w:jc w:val="both"/>
      </w:pPr>
      <w:r w:rsidRPr="00691D84">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A0628F" w:rsidRPr="00691D84" w:rsidRDefault="00A0628F" w:rsidP="00A0628F">
      <w:pPr>
        <w:numPr>
          <w:ilvl w:val="0"/>
          <w:numId w:val="32"/>
        </w:numPr>
        <w:tabs>
          <w:tab w:val="left" w:pos="1134"/>
        </w:tabs>
        <w:autoSpaceDN w:val="0"/>
        <w:ind w:left="0" w:firstLine="709"/>
        <w:jc w:val="both"/>
      </w:pPr>
      <w:r w:rsidRPr="00691D84">
        <w:t>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0628F" w:rsidRPr="00691D84" w:rsidRDefault="00A0628F" w:rsidP="00A0628F">
      <w:pPr>
        <w:numPr>
          <w:ilvl w:val="0"/>
          <w:numId w:val="32"/>
        </w:numPr>
        <w:tabs>
          <w:tab w:val="left" w:pos="1134"/>
        </w:tabs>
        <w:autoSpaceDN w:val="0"/>
        <w:ind w:left="0" w:firstLine="709"/>
        <w:jc w:val="both"/>
      </w:pPr>
      <w:r w:rsidRPr="00691D84">
        <w:t>соблюдение установленных лимитов забора воды и сброса сточных вод;</w:t>
      </w:r>
    </w:p>
    <w:p w:rsidR="00A0628F" w:rsidRPr="00691D84" w:rsidRDefault="00A0628F" w:rsidP="00A0628F">
      <w:pPr>
        <w:numPr>
          <w:ilvl w:val="0"/>
          <w:numId w:val="31"/>
        </w:numPr>
        <w:tabs>
          <w:tab w:val="left" w:pos="1134"/>
        </w:tabs>
        <w:autoSpaceDN w:val="0"/>
        <w:ind w:left="0" w:firstLine="709"/>
        <w:jc w:val="both"/>
      </w:pPr>
      <w:r w:rsidRPr="00691D84">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rsidR="00A0628F" w:rsidRPr="00691D84" w:rsidRDefault="00A0628F" w:rsidP="00A0628F">
      <w:pPr>
        <w:numPr>
          <w:ilvl w:val="0"/>
          <w:numId w:val="32"/>
        </w:numPr>
        <w:tabs>
          <w:tab w:val="left" w:pos="1134"/>
        </w:tabs>
        <w:autoSpaceDN w:val="0"/>
        <w:ind w:left="0" w:firstLine="709"/>
        <w:jc w:val="both"/>
      </w:pPr>
      <w:r w:rsidRPr="00691D84">
        <w:t>соблюдение установленного режима использования водоохранных зон;</w:t>
      </w:r>
    </w:p>
    <w:p w:rsidR="00A0628F" w:rsidRPr="00691D84" w:rsidRDefault="00A0628F" w:rsidP="00A0628F">
      <w:pPr>
        <w:numPr>
          <w:ilvl w:val="0"/>
          <w:numId w:val="31"/>
        </w:numPr>
        <w:tabs>
          <w:tab w:val="left" w:pos="1134"/>
        </w:tabs>
        <w:autoSpaceDN w:val="0"/>
        <w:ind w:left="0" w:firstLine="709"/>
        <w:jc w:val="both"/>
      </w:pPr>
      <w:r w:rsidRPr="00691D84">
        <w:t>разработку плана мероприятий на случай возможного экстремального загрязнения водного объекта.</w:t>
      </w:r>
    </w:p>
    <w:p w:rsidR="00A0628F" w:rsidRPr="00691D84" w:rsidRDefault="00A0628F" w:rsidP="00A0628F">
      <w:pPr>
        <w:tabs>
          <w:tab w:val="left" w:pos="1134"/>
        </w:tabs>
        <w:ind w:firstLine="709"/>
        <w:jc w:val="both"/>
      </w:pPr>
      <w:r w:rsidRPr="00691D84">
        <w:t>В процессе хозяйственной деятельности запрещается сбрасывать в водные объекты сточные (возвратные) воды:</w:t>
      </w:r>
    </w:p>
    <w:p w:rsidR="00A0628F" w:rsidRPr="00691D84" w:rsidRDefault="00A0628F" w:rsidP="00A0628F">
      <w:pPr>
        <w:numPr>
          <w:ilvl w:val="0"/>
          <w:numId w:val="33"/>
        </w:numPr>
        <w:tabs>
          <w:tab w:val="left" w:pos="1134"/>
        </w:tabs>
        <w:autoSpaceDN w:val="0"/>
        <w:ind w:left="0" w:firstLine="709"/>
        <w:jc w:val="both"/>
      </w:pPr>
      <w:r w:rsidRPr="00691D84">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A0628F" w:rsidRPr="00691D84" w:rsidRDefault="00A0628F" w:rsidP="00A0628F">
      <w:pPr>
        <w:numPr>
          <w:ilvl w:val="0"/>
          <w:numId w:val="33"/>
        </w:numPr>
        <w:tabs>
          <w:tab w:val="left" w:pos="1134"/>
        </w:tabs>
        <w:autoSpaceDN w:val="0"/>
        <w:ind w:left="0" w:firstLine="709"/>
        <w:jc w:val="both"/>
      </w:pPr>
      <w:r w:rsidRPr="00691D84">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A0628F" w:rsidRPr="00691D84" w:rsidRDefault="00A0628F" w:rsidP="00A0628F">
      <w:pPr>
        <w:numPr>
          <w:ilvl w:val="0"/>
          <w:numId w:val="33"/>
        </w:numPr>
        <w:tabs>
          <w:tab w:val="left" w:pos="1134"/>
        </w:tabs>
        <w:autoSpaceDN w:val="0"/>
        <w:ind w:left="0" w:firstLine="709"/>
        <w:jc w:val="both"/>
      </w:pPr>
      <w:r w:rsidRPr="00691D84">
        <w:t>оказывающие токсическое действие, по результатам биотестирования, на живые организмы;</w:t>
      </w:r>
    </w:p>
    <w:p w:rsidR="00A0628F" w:rsidRPr="00691D84" w:rsidRDefault="00A0628F" w:rsidP="00A0628F">
      <w:pPr>
        <w:numPr>
          <w:ilvl w:val="0"/>
          <w:numId w:val="33"/>
        </w:numPr>
        <w:tabs>
          <w:tab w:val="left" w:pos="1134"/>
        </w:tabs>
        <w:autoSpaceDN w:val="0"/>
        <w:ind w:left="0" w:firstLine="709"/>
        <w:jc w:val="both"/>
      </w:pPr>
      <w:r w:rsidRPr="00691D84">
        <w:t>дождевые и талые воды, отводимые с территорий промышленных площадок, не прошедшие очистку до установленных требований;</w:t>
      </w:r>
    </w:p>
    <w:p w:rsidR="00A0628F" w:rsidRPr="00691D84" w:rsidRDefault="00A0628F" w:rsidP="00A0628F">
      <w:pPr>
        <w:numPr>
          <w:ilvl w:val="0"/>
          <w:numId w:val="33"/>
        </w:numPr>
        <w:tabs>
          <w:tab w:val="left" w:pos="1134"/>
        </w:tabs>
        <w:autoSpaceDN w:val="0"/>
        <w:ind w:left="0" w:firstLine="709"/>
        <w:jc w:val="both"/>
      </w:pPr>
      <w:r w:rsidRPr="00691D84">
        <w:t>в пределах первого и второго поясов зон санитарной охраны источников хозяйственно-питьевого водоснабжения, в местах массового скопления рыб;</w:t>
      </w:r>
    </w:p>
    <w:p w:rsidR="00A0628F" w:rsidRPr="00691D84" w:rsidRDefault="00A0628F" w:rsidP="00A0628F">
      <w:pPr>
        <w:numPr>
          <w:ilvl w:val="0"/>
          <w:numId w:val="33"/>
        </w:numPr>
        <w:tabs>
          <w:tab w:val="left" w:pos="1134"/>
        </w:tabs>
        <w:autoSpaceDN w:val="0"/>
        <w:ind w:left="0" w:firstLine="709"/>
        <w:jc w:val="both"/>
      </w:pPr>
      <w:r w:rsidRPr="00691D84">
        <w:lastRenderedPageBreak/>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A0628F" w:rsidRPr="00691D84" w:rsidRDefault="00A0628F" w:rsidP="00A0628F">
      <w:pPr>
        <w:tabs>
          <w:tab w:val="left" w:pos="1134"/>
        </w:tabs>
        <w:ind w:firstLine="709"/>
        <w:jc w:val="both"/>
      </w:pPr>
      <w:r w:rsidRPr="00691D84">
        <w:t>При эксплуатации промышленных объектов возможны аварийные сбросы сточных вод. Для исключения возможности загрязнения окружающей среды сточными водами и жидкими продуктами необходимо предусмотреть:</w:t>
      </w:r>
    </w:p>
    <w:p w:rsidR="00A0628F" w:rsidRPr="00691D84" w:rsidRDefault="00A0628F" w:rsidP="00A0628F">
      <w:pPr>
        <w:numPr>
          <w:ilvl w:val="1"/>
          <w:numId w:val="34"/>
        </w:numPr>
        <w:tabs>
          <w:tab w:val="left" w:pos="1134"/>
        </w:tabs>
        <w:autoSpaceDN w:val="0"/>
        <w:ind w:left="0" w:firstLine="709"/>
        <w:jc w:val="both"/>
      </w:pPr>
      <w:r w:rsidRPr="00691D84">
        <w:t>устройство дублирующих трубопроводов для своевременного отключения аварийных участков;</w:t>
      </w:r>
    </w:p>
    <w:p w:rsidR="00A0628F" w:rsidRPr="00691D84" w:rsidRDefault="00A0628F" w:rsidP="00A0628F">
      <w:pPr>
        <w:numPr>
          <w:ilvl w:val="1"/>
          <w:numId w:val="34"/>
        </w:numPr>
        <w:tabs>
          <w:tab w:val="left" w:pos="1134"/>
        </w:tabs>
        <w:autoSpaceDN w:val="0"/>
        <w:ind w:left="0" w:firstLine="709"/>
        <w:jc w:val="both"/>
      </w:pPr>
      <w:r w:rsidRPr="00691D84">
        <w:t>применение оборудования и трубопроводов, стойких к коррозийному и абразивному воздействию агрессивных жидких сред;</w:t>
      </w:r>
    </w:p>
    <w:p w:rsidR="00A0628F" w:rsidRPr="00691D84" w:rsidRDefault="00A0628F" w:rsidP="00A0628F">
      <w:pPr>
        <w:numPr>
          <w:ilvl w:val="1"/>
          <w:numId w:val="34"/>
        </w:numPr>
        <w:tabs>
          <w:tab w:val="left" w:pos="1134"/>
        </w:tabs>
        <w:autoSpaceDN w:val="0"/>
        <w:ind w:left="0" w:firstLine="709"/>
        <w:jc w:val="both"/>
      </w:pPr>
      <w:r w:rsidRPr="00691D84">
        <w:t>устройство емкостей и накопителей с соответствующими коммуникациями для аккумуляции аварийных сбросов сточных вод;</w:t>
      </w:r>
    </w:p>
    <w:p w:rsidR="00A0628F" w:rsidRPr="00691D84" w:rsidRDefault="00A0628F" w:rsidP="00A0628F">
      <w:pPr>
        <w:numPr>
          <w:ilvl w:val="1"/>
          <w:numId w:val="34"/>
        </w:numPr>
        <w:tabs>
          <w:tab w:val="left" w:pos="1134"/>
        </w:tabs>
        <w:autoSpaceDN w:val="0"/>
        <w:ind w:left="0" w:firstLine="709"/>
        <w:jc w:val="both"/>
      </w:pPr>
      <w:r w:rsidRPr="00691D84">
        <w:t>обвалование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rsidR="00A0628F" w:rsidRPr="00691D84" w:rsidRDefault="00A0628F" w:rsidP="00A0628F">
      <w:pPr>
        <w:numPr>
          <w:ilvl w:val="1"/>
          <w:numId w:val="34"/>
        </w:numPr>
        <w:tabs>
          <w:tab w:val="left" w:pos="1134"/>
        </w:tabs>
        <w:autoSpaceDN w:val="0"/>
        <w:ind w:left="0" w:firstLine="709"/>
        <w:jc w:val="both"/>
      </w:pPr>
      <w:r w:rsidRPr="00691D84">
        <w:t>перекачку продуктов аварийных сбросов обратно на производство или очистные сооружения проектируемого объекта;</w:t>
      </w:r>
    </w:p>
    <w:p w:rsidR="00A0628F" w:rsidRPr="00691D84" w:rsidRDefault="00A0628F" w:rsidP="00A0628F">
      <w:pPr>
        <w:numPr>
          <w:ilvl w:val="1"/>
          <w:numId w:val="34"/>
        </w:numPr>
        <w:tabs>
          <w:tab w:val="left" w:pos="1134"/>
        </w:tabs>
        <w:autoSpaceDN w:val="0"/>
        <w:ind w:left="0" w:firstLine="709"/>
        <w:jc w:val="both"/>
      </w:pPr>
      <w:r w:rsidRPr="00691D84">
        <w:t>создание системы сбора загрязненного поверхностного стока с территории предприятия с последующей передачей его на очистные сооружения.</w:t>
      </w:r>
    </w:p>
    <w:p w:rsidR="00A0628F" w:rsidRPr="00691D84" w:rsidRDefault="00A0628F" w:rsidP="00A0628F">
      <w:pPr>
        <w:pStyle w:val="141"/>
        <w:tabs>
          <w:tab w:val="left" w:pos="1134"/>
        </w:tabs>
        <w:spacing w:line="240" w:lineRule="auto"/>
        <w:rPr>
          <w:rFonts w:ascii="Times New Roman" w:hAnsi="Times New Roman" w:cs="Times New Roman"/>
          <w:sz w:val="24"/>
          <w:szCs w:val="24"/>
        </w:rPr>
      </w:pPr>
      <w:r w:rsidRPr="00691D84">
        <w:rPr>
          <w:rFonts w:ascii="Times New Roman" w:hAnsi="Times New Roman" w:cs="Times New Roman"/>
          <w:sz w:val="24"/>
          <w:szCs w:val="24"/>
        </w:rPr>
        <w:t>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водных объектов.</w:t>
      </w:r>
    </w:p>
    <w:p w:rsidR="00A0628F" w:rsidRDefault="00A0628F" w:rsidP="00A0628F">
      <w:pPr>
        <w:ind w:firstLine="709"/>
        <w:jc w:val="both"/>
      </w:pPr>
    </w:p>
    <w:p w:rsidR="00A0628F" w:rsidRDefault="00A0628F" w:rsidP="00A0628F">
      <w:pPr>
        <w:ind w:firstLine="709"/>
        <w:jc w:val="both"/>
        <w:rPr>
          <w:b/>
          <w:bCs/>
          <w:color w:val="000000"/>
          <w:lang w:eastAsia="en-US"/>
        </w:rPr>
      </w:pPr>
      <w:r w:rsidRPr="00360BC6">
        <w:rPr>
          <w:b/>
          <w:bCs/>
          <w:color w:val="000000"/>
          <w:lang w:eastAsia="en-US"/>
        </w:rPr>
        <w:t>Система сбора и утилизации ТКО</w:t>
      </w:r>
    </w:p>
    <w:p w:rsidR="00A0628F" w:rsidRPr="00360BC6" w:rsidRDefault="00A0628F" w:rsidP="00A0628F">
      <w:pPr>
        <w:ind w:firstLine="709"/>
        <w:jc w:val="both"/>
        <w:rPr>
          <w:b/>
          <w:bCs/>
          <w:color w:val="000000"/>
          <w:lang w:eastAsia="en-US"/>
        </w:rPr>
      </w:pPr>
    </w:p>
    <w:p w:rsidR="00A0628F" w:rsidRPr="005003D4" w:rsidRDefault="00A0628F" w:rsidP="00A0628F">
      <w:pPr>
        <w:ind w:firstLine="709"/>
        <w:jc w:val="both"/>
      </w:pPr>
      <w:r w:rsidRPr="005003D4">
        <w:t xml:space="preserve">На территории муниципального образования действуют «Правила благоустройства </w:t>
      </w:r>
      <w:r>
        <w:t>Лебедевского</w:t>
      </w:r>
      <w:r w:rsidRPr="005003D4">
        <w:t xml:space="preserve"> сельского поселения», утвержденные решением Совета народных депутатов </w:t>
      </w:r>
      <w:r>
        <w:t>Лебедевского</w:t>
      </w:r>
      <w:r w:rsidRPr="005003D4">
        <w:t xml:space="preserve"> сельского поселения от </w:t>
      </w:r>
      <w:r>
        <w:t>30</w:t>
      </w:r>
      <w:r w:rsidRPr="005003D4">
        <w:t>.0</w:t>
      </w:r>
      <w:r>
        <w:t>5</w:t>
      </w:r>
      <w:r w:rsidRPr="005003D4">
        <w:t>.2012 №5</w:t>
      </w:r>
      <w:r>
        <w:t>3</w:t>
      </w:r>
      <w:r w:rsidRPr="005003D4">
        <w:t xml:space="preserve"> (изм. от 2</w:t>
      </w:r>
      <w:r>
        <w:t>7</w:t>
      </w:r>
      <w:r w:rsidRPr="005003D4">
        <w:t>.</w:t>
      </w:r>
      <w:r>
        <w:t>12</w:t>
      </w:r>
      <w:r w:rsidRPr="005003D4">
        <w:t>.2017 №9</w:t>
      </w:r>
      <w:r>
        <w:t>4</w:t>
      </w:r>
      <w:r w:rsidRPr="005003D4">
        <w:t xml:space="preserve">),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том числе и индивидуальные предприниматели, расположенные или осуществляющие свою деятельность на территории </w:t>
      </w:r>
      <w:r>
        <w:t>Лебедевского</w:t>
      </w:r>
      <w:r w:rsidRPr="005003D4">
        <w:t xml:space="preserve"> сельского поселения, независимо от форм собственности и ведомственной принадлежности, должностные лица и граждане, обязаны выполнять настоящие правила. </w:t>
      </w:r>
    </w:p>
    <w:p w:rsidR="00A0628F" w:rsidRPr="005003D4" w:rsidRDefault="00A0628F" w:rsidP="00A0628F">
      <w:pPr>
        <w:ind w:firstLine="709"/>
        <w:jc w:val="both"/>
      </w:pPr>
      <w:r w:rsidRPr="005003D4">
        <w:t xml:space="preserve">Территория </w:t>
      </w:r>
      <w:r>
        <w:t>Лебедевского</w:t>
      </w:r>
      <w:r w:rsidRPr="005003D4">
        <w:t xml:space="preserve"> сельского поселения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контроля за соблюдением чистоты и порядка. Закрепление территории, находящейся в собственности муниципального образования, осуществляется на основании решения исполнительного органа местного самоуправления муниципального образования. </w:t>
      </w:r>
    </w:p>
    <w:p w:rsidR="00A0628F" w:rsidRPr="005003D4" w:rsidRDefault="00A0628F" w:rsidP="00A0628F">
      <w:pPr>
        <w:ind w:firstLine="709"/>
        <w:jc w:val="both"/>
      </w:pPr>
      <w:r w:rsidRPr="005003D4">
        <w:t>Система санитарной очистки и уборки территорий должна предусматривать рациональный сбор, быстрое удаление бытовых отходов (хозяйственно-бытовых, в том числе пищевых отходов) из жилых и общественных зданий, предприятий торговли, общественного питания и зданий культурно-бытового назначения; жидких - из зданий, не оборудованных системой канализации; уличного мусора и других бытовых отходов.</w:t>
      </w:r>
    </w:p>
    <w:p w:rsidR="00A0628F" w:rsidRDefault="00A0628F" w:rsidP="00A0628F">
      <w:pPr>
        <w:ind w:firstLine="709"/>
        <w:jc w:val="both"/>
      </w:pPr>
      <w:r w:rsidRPr="005003D4">
        <w:t xml:space="preserve">В настоящее время на территории поселения не достаточно хорошо организован сбор и вывоз твердых </w:t>
      </w:r>
      <w:r>
        <w:t>коммунальных</w:t>
      </w:r>
      <w:r w:rsidRPr="005003D4">
        <w:t xml:space="preserve"> </w:t>
      </w:r>
      <w:r w:rsidR="0081132B" w:rsidRPr="005003D4">
        <w:t>отходов</w:t>
      </w:r>
      <w:r w:rsidR="0081132B">
        <w:t xml:space="preserve"> </w:t>
      </w:r>
      <w:r w:rsidR="0081132B" w:rsidRPr="005003D4">
        <w:t>.</w:t>
      </w:r>
      <w:r w:rsidR="0081132B">
        <w:t>Организация</w:t>
      </w:r>
      <w:r>
        <w:t xml:space="preserve"> сбора и вывоза ТКО осуществляется на добровольной основе, а также самовывозом. Н</w:t>
      </w:r>
      <w:r w:rsidRPr="00691D84">
        <w:t xml:space="preserve">еобходимо рекультивировать все территории, на которых образовались несанкционированные свалки. </w:t>
      </w:r>
    </w:p>
    <w:p w:rsidR="00A0628F" w:rsidRDefault="00A0628F" w:rsidP="00A0628F">
      <w:pPr>
        <w:ind w:firstLine="709"/>
        <w:jc w:val="both"/>
      </w:pPr>
    </w:p>
    <w:p w:rsidR="00A0628F" w:rsidRPr="00360BC6" w:rsidRDefault="00A0628F" w:rsidP="00A0628F">
      <w:pPr>
        <w:ind w:firstLine="709"/>
        <w:rPr>
          <w:b/>
          <w:bCs/>
          <w:color w:val="000000"/>
          <w:lang w:eastAsia="en-US"/>
        </w:rPr>
      </w:pPr>
      <w:r w:rsidRPr="00360BC6">
        <w:rPr>
          <w:b/>
          <w:bCs/>
          <w:color w:val="000000"/>
          <w:lang w:eastAsia="en-US"/>
        </w:rPr>
        <w:t>Газоснабжение</w:t>
      </w:r>
    </w:p>
    <w:p w:rsidR="00A0628F" w:rsidRPr="002A4238" w:rsidRDefault="00A0628F" w:rsidP="00A0628F">
      <w:pPr>
        <w:ind w:firstLine="709"/>
        <w:jc w:val="both"/>
      </w:pPr>
      <w:r w:rsidRPr="002A4238">
        <w:t xml:space="preserve">Газоснабжение коммунально-бытового сектора на территории </w:t>
      </w:r>
      <w:r>
        <w:t>сельского поселения</w:t>
      </w:r>
      <w:r w:rsidRPr="002A4238">
        <w:t xml:space="preserve"> осуществляется привозным сжиженным углеводородным газом (СУГ). </w:t>
      </w:r>
    </w:p>
    <w:p w:rsidR="00A0628F" w:rsidRPr="002A4238" w:rsidRDefault="00A0628F" w:rsidP="00A0628F">
      <w:pPr>
        <w:ind w:firstLine="709"/>
        <w:jc w:val="both"/>
        <w:rPr>
          <w:b/>
        </w:rPr>
      </w:pPr>
    </w:p>
    <w:p w:rsidR="00A0628F" w:rsidRDefault="00A0628F" w:rsidP="00A0628F">
      <w:pPr>
        <w:jc w:val="center"/>
        <w:rPr>
          <w:b/>
          <w:bCs/>
          <w:i/>
          <w:color w:val="000000"/>
          <w:lang w:eastAsia="en-US"/>
        </w:rPr>
      </w:pPr>
      <w:r w:rsidRPr="002A4238">
        <w:rPr>
          <w:b/>
          <w:bCs/>
          <w:i/>
          <w:color w:val="000000"/>
          <w:lang w:eastAsia="en-US"/>
        </w:rPr>
        <w:t xml:space="preserve">3.3 </w:t>
      </w:r>
      <w:r w:rsidRPr="007F76DE">
        <w:rPr>
          <w:b/>
          <w:bCs/>
          <w:i/>
          <w:color w:val="000000"/>
          <w:lang w:eastAsia="en-US"/>
        </w:rPr>
        <w:t>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p>
    <w:p w:rsidR="00A0628F" w:rsidRDefault="00A0628F" w:rsidP="00A0628F">
      <w:pPr>
        <w:jc w:val="center"/>
        <w:rPr>
          <w:b/>
          <w:bCs/>
          <w:i/>
          <w:color w:val="000000"/>
          <w:lang w:eastAsia="en-US"/>
        </w:rPr>
      </w:pPr>
    </w:p>
    <w:p w:rsidR="00A0628F" w:rsidRDefault="00A0628F" w:rsidP="00A0628F">
      <w:pPr>
        <w:ind w:firstLine="709"/>
        <w:rPr>
          <w:bCs/>
          <w:color w:val="000000"/>
          <w:lang w:eastAsia="en-US"/>
        </w:rPr>
      </w:pPr>
      <w:r>
        <w:rPr>
          <w:bCs/>
          <w:color w:val="000000"/>
          <w:lang w:eastAsia="en-US"/>
        </w:rPr>
        <w:t>Таблица 35</w:t>
      </w:r>
    </w:p>
    <w:p w:rsidR="00A0628F" w:rsidRDefault="00A0628F" w:rsidP="00A0628F">
      <w:pPr>
        <w:ind w:firstLine="709"/>
        <w:jc w:val="center"/>
        <w:rPr>
          <w:bCs/>
          <w:color w:val="000000"/>
          <w:lang w:eastAsia="en-US"/>
        </w:rPr>
      </w:pPr>
      <w:r>
        <w:rPr>
          <w:bCs/>
          <w:color w:val="000000"/>
          <w:lang w:eastAsia="en-US"/>
        </w:rPr>
        <w:t>Отчет о финансовых результатах ПАО «МРСК Сибири»</w:t>
      </w:r>
    </w:p>
    <w:tbl>
      <w:tblPr>
        <w:tblStyle w:val="af4"/>
        <w:tblW w:w="0" w:type="auto"/>
        <w:tblLook w:val="04A0"/>
      </w:tblPr>
      <w:tblGrid>
        <w:gridCol w:w="6345"/>
        <w:gridCol w:w="1613"/>
        <w:gridCol w:w="1613"/>
      </w:tblGrid>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Наименование показателя</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За январь-март 2018 г.</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За январь-март 2017 г.</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Выручка </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15 275 903</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14 342 398</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lastRenderedPageBreak/>
              <w:t>В том числе</w:t>
            </w:r>
          </w:p>
        </w:tc>
        <w:tc>
          <w:tcPr>
            <w:tcW w:w="1613"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Выручка от передачи электроэнергии</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15 185 422</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14 146 619</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Выручка от техприсоединения</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62 509</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98 233</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Доходы от аренды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12 681</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16 884</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Выручка от продажи прочей продукции, товаров, работ, услуг промышленного характера</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42 287</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80 552</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Выручка от продаж прочей продукции, товаров, работ, услуг непромышленного характера</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110</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продаж</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11 732 212</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11 455 908</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В том числе </w:t>
            </w:r>
          </w:p>
        </w:tc>
        <w:tc>
          <w:tcPr>
            <w:tcW w:w="1613"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передачи электроэнергии</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11598 604</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11 299 568</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техприсоединения</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82 339</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56 712</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услуг аренды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4 376</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5 075</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прочей продукции, товаров, работ, услуг промышленного характера</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46 890</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94 461</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прочей продукции, товаров, работ, услуг непромышленного характера</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92</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c>
          <w:tcPr>
            <w:tcW w:w="1613" w:type="dxa"/>
            <w:vAlign w:val="center"/>
          </w:tcPr>
          <w:p w:rsidR="00A0628F" w:rsidRPr="00691D84" w:rsidRDefault="00A0628F" w:rsidP="00A0628F">
            <w:pPr>
              <w:jc w:val="center"/>
              <w:rPr>
                <w:bCs/>
                <w:color w:val="000000"/>
                <w:sz w:val="24"/>
                <w:szCs w:val="24"/>
                <w:lang w:eastAsia="en-US"/>
              </w:rPr>
            </w:pP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Валовая прибыль (убыток)</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3 543 691</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2 886 490</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Коммерческие расходы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8 665</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12 380</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Управленческие расходы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882 603</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783 619</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Прибыль (убыток) от продаж</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2 712 423</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2 090 491</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Доходы ль участия в других организациях</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52</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55</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Проценты к получению </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16 975</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20 597</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Проценты к уплате</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502 265</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502 721</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Прочие доходы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895 298</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771 088</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Прочие расходы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2 380 829</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778 416</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Прибыль (убыток) до налогообложения</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741 654</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1 601 094</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Текущий налог на прибыль</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443 107</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168 741</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 т.ч. постоянные налоговые обязательства (активы)</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18 504</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43 462</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Изменение отложенных налоговых обязательств</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50 621</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47 139</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Изменение отложенных налоговых активов</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326 893</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147 801</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Прочее </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7 260</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47 164</w:t>
            </w:r>
          </w:p>
        </w:tc>
      </w:tr>
      <w:tr w:rsidR="00A0628F" w:rsidRPr="00691D84" w:rsidTr="00A0628F">
        <w:tc>
          <w:tcPr>
            <w:tcW w:w="6345"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Чистая прибыть (убыток)</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567 559</w:t>
            </w:r>
          </w:p>
        </w:tc>
        <w:tc>
          <w:tcPr>
            <w:tcW w:w="161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1 284 577</w:t>
            </w:r>
          </w:p>
        </w:tc>
      </w:tr>
    </w:tbl>
    <w:p w:rsidR="00A0628F" w:rsidRPr="007F76DE" w:rsidRDefault="00A0628F" w:rsidP="00A0628F">
      <w:pPr>
        <w:jc w:val="center"/>
        <w:rPr>
          <w:bCs/>
          <w:color w:val="000000"/>
          <w:lang w:eastAsia="en-US"/>
        </w:rPr>
      </w:pPr>
    </w:p>
    <w:p w:rsidR="00A0628F" w:rsidRDefault="00A0628F" w:rsidP="00A0628F">
      <w:pPr>
        <w:ind w:firstLine="709"/>
        <w:rPr>
          <w:bCs/>
          <w:color w:val="000000"/>
          <w:lang w:eastAsia="en-US"/>
        </w:rPr>
      </w:pPr>
      <w:r>
        <w:rPr>
          <w:bCs/>
          <w:color w:val="000000"/>
          <w:lang w:eastAsia="en-US"/>
        </w:rPr>
        <w:t>Таблица 36</w:t>
      </w:r>
    </w:p>
    <w:p w:rsidR="00A0628F" w:rsidRDefault="00A0628F" w:rsidP="00A0628F">
      <w:pPr>
        <w:spacing w:after="160" w:line="259" w:lineRule="auto"/>
        <w:jc w:val="center"/>
        <w:rPr>
          <w:bCs/>
          <w:color w:val="000000"/>
          <w:lang w:eastAsia="en-US"/>
        </w:rPr>
      </w:pPr>
      <w:r>
        <w:rPr>
          <w:bCs/>
          <w:color w:val="000000"/>
          <w:lang w:eastAsia="en-US"/>
        </w:rPr>
        <w:t xml:space="preserve">Отчет о финансовых результатах </w:t>
      </w:r>
      <w:r w:rsidRPr="00FA4C00">
        <w:rPr>
          <w:bCs/>
          <w:color w:val="000000"/>
          <w:lang w:eastAsia="en-US"/>
        </w:rPr>
        <w:t xml:space="preserve">ОАО «СКЭК» </w:t>
      </w:r>
      <w:r>
        <w:rPr>
          <w:bCs/>
          <w:color w:val="000000"/>
          <w:lang w:eastAsia="en-US"/>
        </w:rPr>
        <w:t>в</w:t>
      </w:r>
      <w:r w:rsidRPr="00FA4C00">
        <w:rPr>
          <w:bCs/>
          <w:color w:val="000000"/>
          <w:lang w:eastAsia="en-US"/>
        </w:rPr>
        <w:t xml:space="preserve"> сфере оказания услуг теплоснабжения в Промышленновском районе</w:t>
      </w:r>
    </w:p>
    <w:tbl>
      <w:tblPr>
        <w:tblStyle w:val="af4"/>
        <w:tblW w:w="0" w:type="auto"/>
        <w:tblLook w:val="04A0"/>
      </w:tblPr>
      <w:tblGrid>
        <w:gridCol w:w="1101"/>
        <w:gridCol w:w="4536"/>
        <w:gridCol w:w="1541"/>
        <w:gridCol w:w="2393"/>
      </w:tblGrid>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п/п</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Наименование показателя</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Единица измерения</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Значение </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Выручка регулируемой деятельности, в том числе по видам деятельности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209 695,92</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теплоснабжение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209 695,92</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Себестоимость производимых товаров (оказываемых услуг) по регулируемому виду деятельности, включая</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227 169,00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покупаемую тепловую энергию (мощность), теплоноситель</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топливо</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57 643,68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Уголь каменный</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х</w:t>
            </w:r>
          </w:p>
        </w:tc>
        <w:tc>
          <w:tcPr>
            <w:tcW w:w="2393" w:type="dxa"/>
            <w:vAlign w:val="center"/>
          </w:tcPr>
          <w:p w:rsidR="00A0628F" w:rsidRPr="00691D84" w:rsidRDefault="00A0628F" w:rsidP="00A0628F">
            <w:pPr>
              <w:jc w:val="center"/>
              <w:rPr>
                <w:bCs/>
                <w:color w:val="000000"/>
                <w:sz w:val="24"/>
                <w:szCs w:val="24"/>
                <w:lang w:eastAsia="en-US"/>
              </w:rPr>
            </w:pP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lastRenderedPageBreak/>
              <w:t>2.2.1.1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Объем</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тонны</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38 633,97</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2.2.1.2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Стоимость за единицу объема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1,16</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2.2.1.3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Стоимость доставки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12 735,69</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2.2.1.4</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Способ приобретения</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х</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торги/аукционы</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покупаемую электрическую энергию (мощность), используемую в технологическом процессе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25 847,79</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2.3.1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Средневзвешенная стоимость 1 кВ.ч (с учетом мощности)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4,15</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2.3.2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Объем приобретенной электрической энергии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кВт.ч</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6 227,3290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2.4</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приобретение холодной воды, используемой в технологическом процессе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1 883,56</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2.5</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хим реагенты, используемую в технологическом процессе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2.6</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оплату труда основного производственного персонала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4 864,46</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2.7</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Отчисления на социальные нужды основного производственного персонала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1 484,91</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2.8</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 на оплату труда административно-управленческого персонала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2.9</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Отчисления на социальные нужды административно-управленческого персонала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2.10</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Расходы на амортизацию основных производственных средств </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111,50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аренду имущества, используемого для осуществления регулируемого вида деятельности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417,20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Общепроизводственные расходы, в том числе отнесенные к ним: </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97 677,00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2.12.1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текущий ремонт</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2.12.2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капитальный ремонт</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Общехозяйственные расходы, в том числе отнесенные к ним:</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2.13.1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текущий ремонт</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2.13.2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капитальный ремонт</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6,91</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2.14</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капитальный и текущий ремонт основных производственных средств, в т.ч.</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16 012,71</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Прочие расходы, которые подлежат отнесению на регулируемые виды деятельности в соответствии с законодательством РФ</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21 226,18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сырье и материалы</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179,15</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оплату услуг связи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15,83</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оплату вневедомственной охраны</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30,24</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2.15.4</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оплату коммунальных услуг</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52,56</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2.15.5</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Расходы на оплату юридических, </w:t>
            </w:r>
            <w:r w:rsidRPr="00691D84">
              <w:rPr>
                <w:bCs/>
                <w:color w:val="000000"/>
                <w:sz w:val="24"/>
                <w:szCs w:val="24"/>
                <w:lang w:eastAsia="en-US"/>
              </w:rPr>
              <w:lastRenderedPageBreak/>
              <w:t>информационных, аудиторских и консультационных услуг</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lastRenderedPageBreak/>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1 436,94</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lastRenderedPageBreak/>
              <w:t>2.15.6</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оплату других работ и услуг</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611,03</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2.15.7</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служебные командировки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0,04</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2.15.8</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обучение персонала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3,63</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2.15.9</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водоотведение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1 419,26</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2.15.10</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Плата за выбросы и сбросы загрязняющих веществ в окружающую среду</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63,38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на обязательное страхование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10,19</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2.15.12</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Налог на имущество организации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5 212,31</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Экономия, определенная в прошедшем долгосрочном периоде регулирования и надлежащая учету в текущем долгосрочном периоде регулирования/ Выпадающие доходы</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3 430,51</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2.15.14</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Возврат инвестиционного капитала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5 646,67</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2.15.15</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Денежные выплаты социального характера по коллективному договору</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0,68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2.15.16</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Услуги банка</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0,23</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2.15.17</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Расходы связанные с подключением объектов заявителей, подключаемая нагрузка которых не превышает 0,1 Гкал/час</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3 113,52</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3</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Валовая прибыль (убытки) от реализации товаров и оказания услуг по регулируемому виду деятельности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-17 473,08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 xml:space="preserve">4 </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Чистая прибыль, полученная от регулируемого вида деятельности, в том числе:</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-17 473,08</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4.1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Размер расходования чистой прибыли на финансирование мероприятий, предусмотренных инвестиционной программой</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Сведения об изменении стоимости основных фондов, в том числе за счет их ввода в эксплуатацию (вывода из эксплуатации), а также стоимости их переоценки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9 925,95</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5.1</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За счет ввода (вывода) из эксплуатации</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9 925,95</w:t>
            </w:r>
          </w:p>
        </w:tc>
      </w:tr>
      <w:tr w:rsidR="00A0628F" w:rsidTr="00A0628F">
        <w:tc>
          <w:tcPr>
            <w:tcW w:w="110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6</w:t>
            </w:r>
          </w:p>
        </w:tc>
        <w:tc>
          <w:tcPr>
            <w:tcW w:w="4536"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Стоимость переоценки основных фондов</w:t>
            </w:r>
          </w:p>
        </w:tc>
        <w:tc>
          <w:tcPr>
            <w:tcW w:w="1541"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тыс. руб.</w:t>
            </w:r>
          </w:p>
        </w:tc>
        <w:tc>
          <w:tcPr>
            <w:tcW w:w="2393" w:type="dxa"/>
            <w:vAlign w:val="center"/>
          </w:tcPr>
          <w:p w:rsidR="00A0628F" w:rsidRPr="00691D84" w:rsidRDefault="00A0628F" w:rsidP="00A0628F">
            <w:pPr>
              <w:jc w:val="center"/>
              <w:rPr>
                <w:bCs/>
                <w:color w:val="000000"/>
                <w:sz w:val="24"/>
                <w:szCs w:val="24"/>
                <w:lang w:eastAsia="en-US"/>
              </w:rPr>
            </w:pPr>
            <w:r w:rsidRPr="00691D84">
              <w:rPr>
                <w:bCs/>
                <w:color w:val="000000"/>
                <w:sz w:val="24"/>
                <w:szCs w:val="24"/>
                <w:lang w:eastAsia="en-US"/>
              </w:rPr>
              <w:t>0,00</w:t>
            </w:r>
          </w:p>
        </w:tc>
      </w:tr>
    </w:tbl>
    <w:p w:rsidR="00A0628F" w:rsidRPr="00BE5D76" w:rsidRDefault="00A0628F" w:rsidP="00A0628F">
      <w:pPr>
        <w:spacing w:after="160" w:line="259" w:lineRule="auto"/>
        <w:jc w:val="center"/>
        <w:rPr>
          <w:bCs/>
          <w:color w:val="000000"/>
          <w:lang w:eastAsia="en-US"/>
        </w:rPr>
      </w:pPr>
    </w:p>
    <w:p w:rsidR="00A0628F" w:rsidRDefault="00A0628F" w:rsidP="00A0628F">
      <w:pPr>
        <w:spacing w:after="160" w:line="259" w:lineRule="auto"/>
        <w:jc w:val="center"/>
        <w:rPr>
          <w:b/>
          <w:bCs/>
          <w:i/>
          <w:color w:val="000000"/>
          <w:lang w:eastAsia="en-US"/>
        </w:rPr>
      </w:pPr>
    </w:p>
    <w:p w:rsidR="00A0628F" w:rsidRDefault="00A0628F" w:rsidP="00A0628F">
      <w:pPr>
        <w:jc w:val="center"/>
        <w:rPr>
          <w:b/>
          <w:bCs/>
          <w:i/>
          <w:color w:val="000000"/>
          <w:lang w:eastAsia="en-US"/>
        </w:rPr>
      </w:pPr>
    </w:p>
    <w:p w:rsidR="00A0628F" w:rsidRDefault="00A0628F" w:rsidP="00A0628F">
      <w:pPr>
        <w:jc w:val="center"/>
        <w:rPr>
          <w:b/>
          <w:bCs/>
          <w:i/>
          <w:color w:val="000000"/>
          <w:lang w:eastAsia="en-US"/>
        </w:rPr>
      </w:pPr>
    </w:p>
    <w:p w:rsidR="00A0628F" w:rsidRDefault="00A0628F" w:rsidP="00A0628F">
      <w:pPr>
        <w:jc w:val="center"/>
        <w:rPr>
          <w:b/>
          <w:bCs/>
          <w:i/>
          <w:color w:val="000000"/>
          <w:lang w:eastAsia="en-US"/>
        </w:rPr>
      </w:pPr>
    </w:p>
    <w:p w:rsidR="00A0628F" w:rsidRDefault="00A0628F" w:rsidP="00A0628F">
      <w:pPr>
        <w:spacing w:after="160" w:line="259" w:lineRule="auto"/>
        <w:rPr>
          <w:b/>
          <w:bCs/>
          <w:i/>
          <w:color w:val="000000"/>
          <w:lang w:eastAsia="en-US"/>
        </w:rPr>
      </w:pPr>
      <w:r>
        <w:rPr>
          <w:b/>
          <w:bCs/>
          <w:i/>
          <w:color w:val="000000"/>
          <w:lang w:eastAsia="en-US"/>
        </w:rPr>
        <w:br w:type="page"/>
      </w:r>
    </w:p>
    <w:p w:rsidR="00A0628F" w:rsidRPr="002A4238" w:rsidRDefault="00A0628F" w:rsidP="00A0628F">
      <w:pPr>
        <w:jc w:val="center"/>
        <w:rPr>
          <w:b/>
          <w:bCs/>
          <w:i/>
          <w:color w:val="000000"/>
          <w:lang w:eastAsia="en-US"/>
        </w:rPr>
      </w:pPr>
      <w:r w:rsidRPr="002A4238">
        <w:rPr>
          <w:b/>
          <w:bCs/>
          <w:i/>
          <w:color w:val="000000"/>
          <w:lang w:eastAsia="en-US"/>
        </w:rPr>
        <w:lastRenderedPageBreak/>
        <w:t>Раздел 4. ХАРАКТЕРИСТИКА СОСТОЯНИЯ И ПРОБЛЕМ В РЕАЛИЗАЦИИ ЭНЕРГОРЕСУРСОСБЕРЕЖЕНИЯ И УЧЕТА И СБОРА ИНФОРМАЦИИ</w:t>
      </w:r>
    </w:p>
    <w:p w:rsidR="00A0628F" w:rsidRPr="002A4238" w:rsidRDefault="00A0628F" w:rsidP="00A0628F">
      <w:pPr>
        <w:jc w:val="center"/>
        <w:rPr>
          <w:b/>
          <w:bCs/>
          <w:color w:val="000000"/>
          <w:lang w:eastAsia="en-US"/>
        </w:rPr>
      </w:pPr>
    </w:p>
    <w:p w:rsidR="00A0628F" w:rsidRPr="002A4238" w:rsidRDefault="00A0628F" w:rsidP="00A0628F">
      <w:pPr>
        <w:ind w:firstLine="567"/>
        <w:jc w:val="both"/>
      </w:pPr>
      <w:r w:rsidRPr="002A4238">
        <w:t xml:space="preserve">В соответствии со ст. 12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A0628F" w:rsidRPr="002A4238" w:rsidRDefault="00A0628F" w:rsidP="00A0628F">
      <w:pPr>
        <w:ind w:firstLine="567"/>
        <w:jc w:val="both"/>
      </w:pPr>
      <w:r w:rsidRPr="002A4238">
        <w:t xml:space="preserve">В соответствии со ст. 24 ФЗ-№ 261,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A0628F" w:rsidRPr="002A4238" w:rsidRDefault="00A0628F" w:rsidP="00A0628F">
      <w:pPr>
        <w:ind w:firstLine="567"/>
        <w:jc w:val="both"/>
      </w:pPr>
      <w:r w:rsidRPr="002A4238">
        <w:t xml:space="preserve">В соответствии со ст. 13 ФЗ-№ 261,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p>
    <w:p w:rsidR="00A0628F" w:rsidRPr="002A4238" w:rsidRDefault="00A0628F" w:rsidP="00A0628F">
      <w:pPr>
        <w:ind w:firstLine="567"/>
        <w:jc w:val="both"/>
      </w:pPr>
      <w:r w:rsidRPr="002A4238">
        <w:t xml:space="preserve">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тепловой энергии, электрической энергии зданий и сооружений, а также их ввода в эксплуатацию. </w:t>
      </w:r>
    </w:p>
    <w:p w:rsidR="00A0628F" w:rsidRPr="002A4238" w:rsidRDefault="00A0628F" w:rsidP="00A0628F">
      <w:pPr>
        <w:ind w:firstLine="567"/>
        <w:jc w:val="both"/>
      </w:pPr>
      <w:r w:rsidRPr="002A4238">
        <w:t xml:space="preserve">Установка приборов учета и мероприятия по энергосбережению у потребителей проводятся в рамках комплексной региональной целевой программы «Энергосбережение и повышение энергетической эффективности экономики Кемеровской области на 2010-2012 годы и на перспективу до 2020 года».  </w:t>
      </w:r>
    </w:p>
    <w:p w:rsidR="00A0628F" w:rsidRPr="002A4238" w:rsidRDefault="00A0628F" w:rsidP="00A0628F">
      <w:pPr>
        <w:ind w:firstLine="567"/>
        <w:jc w:val="both"/>
        <w:rPr>
          <w:rFonts w:eastAsia="Calibri"/>
          <w:lang w:eastAsia="en-US"/>
        </w:rPr>
      </w:pPr>
      <w:r w:rsidRPr="002A4238">
        <w:t>Программа направлена на обеспечение рационального использования энергетических ресурсов (тепловой энергии, электрической энергии, воды), оснащение приборами и системами учета потребляемых ресурсов: тепловой энергии, электрической энергии, холодной воды (в части многоквартирных домов, объектов социальной сферы и источников энергоснабжения).</w:t>
      </w:r>
    </w:p>
    <w:p w:rsidR="00A0628F" w:rsidRDefault="00A0628F" w:rsidP="00A0628F">
      <w:pPr>
        <w:spacing w:after="160" w:line="259" w:lineRule="auto"/>
        <w:rPr>
          <w:b/>
          <w:bCs/>
          <w:i/>
          <w:color w:val="000000"/>
          <w:lang w:eastAsia="en-US"/>
        </w:rPr>
      </w:pPr>
      <w:r>
        <w:rPr>
          <w:b/>
          <w:bCs/>
          <w:i/>
          <w:color w:val="000000"/>
          <w:lang w:eastAsia="en-US"/>
        </w:rPr>
        <w:br w:type="page"/>
      </w:r>
    </w:p>
    <w:p w:rsidR="00A0628F" w:rsidRPr="002A4238" w:rsidRDefault="00A0628F" w:rsidP="00A0628F">
      <w:pPr>
        <w:jc w:val="center"/>
        <w:rPr>
          <w:b/>
          <w:bCs/>
          <w:i/>
          <w:color w:val="000000"/>
          <w:lang w:eastAsia="en-US"/>
        </w:rPr>
      </w:pPr>
      <w:r w:rsidRPr="002A4238">
        <w:rPr>
          <w:b/>
          <w:bCs/>
          <w:i/>
          <w:color w:val="000000"/>
          <w:lang w:eastAsia="en-US"/>
        </w:rPr>
        <w:lastRenderedPageBreak/>
        <w:t>Раздел 5. ЦЕЛЕВЫЕ ПОКАЗАТЕЛИ РАЗВИТИЯ КОММУНАЛЬНОЙ ИНФРАСТРУКТУРЫ</w:t>
      </w:r>
    </w:p>
    <w:p w:rsidR="00A0628F" w:rsidRPr="002A4238" w:rsidRDefault="00A0628F" w:rsidP="00A0628F">
      <w:pPr>
        <w:jc w:val="center"/>
        <w:rPr>
          <w:b/>
          <w:bCs/>
          <w:color w:val="000000"/>
          <w:lang w:eastAsia="en-US"/>
        </w:rPr>
      </w:pPr>
    </w:p>
    <w:p w:rsidR="00A0628F" w:rsidRPr="002A4238" w:rsidRDefault="00A0628F" w:rsidP="00A0628F">
      <w:pPr>
        <w:ind w:firstLine="709"/>
        <w:jc w:val="both"/>
      </w:pPr>
      <w:r w:rsidRPr="002A4238">
        <w:t>Состав целевых показателей Программы определен таким образом, чтобы обеспечить:</w:t>
      </w:r>
    </w:p>
    <w:p w:rsidR="00A0628F" w:rsidRPr="002A4238" w:rsidRDefault="00A0628F" w:rsidP="00A0628F">
      <w:pPr>
        <w:numPr>
          <w:ilvl w:val="0"/>
          <w:numId w:val="8"/>
        </w:numPr>
        <w:ind w:left="0" w:firstLine="709"/>
        <w:jc w:val="both"/>
      </w:pPr>
      <w:r w:rsidRPr="002A4238">
        <w:t>мониторинг значений показателей в течение срока реализации Программы;</w:t>
      </w:r>
    </w:p>
    <w:p w:rsidR="00A0628F" w:rsidRPr="002A4238" w:rsidRDefault="00A0628F" w:rsidP="00A0628F">
      <w:pPr>
        <w:numPr>
          <w:ilvl w:val="0"/>
          <w:numId w:val="8"/>
        </w:numPr>
        <w:tabs>
          <w:tab w:val="left" w:pos="709"/>
        </w:tabs>
        <w:ind w:left="0" w:firstLine="709"/>
        <w:jc w:val="both"/>
      </w:pPr>
      <w:r w:rsidRPr="002A4238">
        <w:t>охват всех наиболее значимых результатов реализации мероприятий;</w:t>
      </w:r>
    </w:p>
    <w:p w:rsidR="00A0628F" w:rsidRPr="002A4238" w:rsidRDefault="00A0628F" w:rsidP="00A0628F">
      <w:pPr>
        <w:numPr>
          <w:ilvl w:val="0"/>
          <w:numId w:val="8"/>
        </w:numPr>
        <w:tabs>
          <w:tab w:val="left" w:pos="709"/>
        </w:tabs>
        <w:ind w:left="0" w:firstLine="709"/>
        <w:jc w:val="both"/>
      </w:pPr>
      <w:r w:rsidRPr="002A4238">
        <w:t>минимизацию количества показателей;</w:t>
      </w:r>
    </w:p>
    <w:p w:rsidR="00A0628F" w:rsidRPr="002A4238" w:rsidRDefault="00A0628F" w:rsidP="00A0628F">
      <w:pPr>
        <w:numPr>
          <w:ilvl w:val="0"/>
          <w:numId w:val="8"/>
        </w:numPr>
        <w:tabs>
          <w:tab w:val="left" w:pos="709"/>
        </w:tabs>
        <w:ind w:left="0" w:firstLine="709"/>
        <w:jc w:val="both"/>
      </w:pPr>
      <w:r w:rsidRPr="002A4238">
        <w:t>наличие формализованных методик расчета значений показателей.</w:t>
      </w:r>
    </w:p>
    <w:p w:rsidR="00A0628F" w:rsidRPr="002A4238" w:rsidRDefault="00A0628F" w:rsidP="00A0628F">
      <w:pPr>
        <w:ind w:firstLine="709"/>
        <w:jc w:val="both"/>
      </w:pPr>
      <w:r w:rsidRPr="002A4238">
        <w:t>Целевые показатели Программы рассчитаны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утвержденные приказом Министерства регионального развития Российской Федерации от 14.04.2008 № 48.</w:t>
      </w:r>
    </w:p>
    <w:p w:rsidR="00A0628F" w:rsidRPr="002A4238" w:rsidRDefault="00A0628F" w:rsidP="00A0628F">
      <w:pPr>
        <w:ind w:firstLine="709"/>
        <w:jc w:val="both"/>
      </w:pPr>
      <w:r w:rsidRPr="002A4238">
        <w:t>Мероприятия Программы определены для достижения следующих необходимых целей:</w:t>
      </w:r>
    </w:p>
    <w:p w:rsidR="00A0628F" w:rsidRPr="002A4238" w:rsidRDefault="00A0628F" w:rsidP="00A0628F">
      <w:pPr>
        <w:numPr>
          <w:ilvl w:val="0"/>
          <w:numId w:val="8"/>
        </w:numPr>
        <w:ind w:left="0" w:firstLine="709"/>
        <w:jc w:val="both"/>
      </w:pPr>
      <w:r w:rsidRPr="002A4238">
        <w:t>обеспечение перспективного спроса на коммунальные услуги;</w:t>
      </w:r>
    </w:p>
    <w:p w:rsidR="00A0628F" w:rsidRPr="002A4238" w:rsidRDefault="00A0628F" w:rsidP="00A0628F">
      <w:pPr>
        <w:numPr>
          <w:ilvl w:val="0"/>
          <w:numId w:val="8"/>
        </w:numPr>
        <w:ind w:left="0" w:firstLine="709"/>
        <w:jc w:val="both"/>
      </w:pPr>
      <w:r w:rsidRPr="002A4238">
        <w:t>повышение энергоэффективности систем коммунальной инфраструктуры;</w:t>
      </w:r>
    </w:p>
    <w:p w:rsidR="00A0628F" w:rsidRPr="002A4238" w:rsidRDefault="00A0628F" w:rsidP="00A0628F">
      <w:pPr>
        <w:numPr>
          <w:ilvl w:val="0"/>
          <w:numId w:val="8"/>
        </w:numPr>
        <w:ind w:left="0" w:firstLine="709"/>
        <w:jc w:val="both"/>
      </w:pPr>
      <w:r w:rsidRPr="002A4238">
        <w:t>повышение качества и надежности систем коммунальной инфраструктуры.</w:t>
      </w:r>
    </w:p>
    <w:p w:rsidR="00A0628F" w:rsidRDefault="00A0628F" w:rsidP="00A0628F">
      <w:pPr>
        <w:pStyle w:val="AAA"/>
        <w:tabs>
          <w:tab w:val="left" w:pos="540"/>
          <w:tab w:val="left" w:pos="9355"/>
        </w:tabs>
        <w:spacing w:after="0"/>
        <w:ind w:right="-6" w:firstLine="709"/>
        <w:rPr>
          <w:b/>
          <w:bCs/>
          <w:szCs w:val="24"/>
        </w:rPr>
      </w:pPr>
    </w:p>
    <w:p w:rsidR="00A0628F" w:rsidRPr="002A4238" w:rsidRDefault="00A0628F" w:rsidP="00A0628F">
      <w:pPr>
        <w:pStyle w:val="AAA"/>
        <w:tabs>
          <w:tab w:val="left" w:pos="540"/>
          <w:tab w:val="left" w:pos="9355"/>
        </w:tabs>
        <w:spacing w:after="0"/>
        <w:ind w:right="-6" w:firstLine="709"/>
        <w:jc w:val="left"/>
        <w:rPr>
          <w:bCs/>
          <w:szCs w:val="24"/>
        </w:rPr>
      </w:pPr>
      <w:r w:rsidRPr="002A4238">
        <w:rPr>
          <w:bCs/>
          <w:szCs w:val="24"/>
        </w:rPr>
        <w:t xml:space="preserve">Таблица </w:t>
      </w:r>
      <w:r>
        <w:rPr>
          <w:bCs/>
          <w:szCs w:val="24"/>
        </w:rPr>
        <w:t>37</w:t>
      </w:r>
    </w:p>
    <w:p w:rsidR="00A0628F" w:rsidRPr="002A4238" w:rsidRDefault="00A0628F" w:rsidP="00A0628F">
      <w:pPr>
        <w:pStyle w:val="AAA"/>
        <w:tabs>
          <w:tab w:val="left" w:pos="540"/>
          <w:tab w:val="left" w:pos="9355"/>
        </w:tabs>
        <w:spacing w:after="0"/>
        <w:ind w:right="-6" w:firstLine="709"/>
        <w:jc w:val="center"/>
        <w:rPr>
          <w:bCs/>
          <w:szCs w:val="24"/>
        </w:rPr>
      </w:pPr>
      <w:r w:rsidRPr="00420CB4">
        <w:rPr>
          <w:bCs/>
          <w:szCs w:val="24"/>
        </w:rPr>
        <w:t>Обоснование целевых показателей развития системы электроснабжения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387"/>
        <w:gridCol w:w="1380"/>
        <w:gridCol w:w="854"/>
        <w:gridCol w:w="852"/>
        <w:gridCol w:w="3295"/>
      </w:tblGrid>
      <w:tr w:rsidR="00A0628F" w:rsidRPr="00363567" w:rsidTr="00A0628F">
        <w:trPr>
          <w:trHeight w:val="605"/>
        </w:trPr>
        <w:tc>
          <w:tcPr>
            <w:tcW w:w="368" w:type="pct"/>
            <w:shd w:val="clear" w:color="auto" w:fill="auto"/>
            <w:vAlign w:val="center"/>
            <w:hideMark/>
          </w:tcPr>
          <w:p w:rsidR="00A0628F" w:rsidRPr="00363567" w:rsidRDefault="00A0628F" w:rsidP="00A0628F">
            <w:pPr>
              <w:jc w:val="center"/>
              <w:rPr>
                <w:bCs/>
                <w:color w:val="000000"/>
              </w:rPr>
            </w:pPr>
            <w:r w:rsidRPr="00363567">
              <w:rPr>
                <w:bCs/>
                <w:color w:val="000000"/>
              </w:rPr>
              <w:t>№ п/п</w:t>
            </w:r>
          </w:p>
        </w:tc>
        <w:tc>
          <w:tcPr>
            <w:tcW w:w="1261" w:type="pct"/>
            <w:shd w:val="clear" w:color="auto" w:fill="auto"/>
            <w:vAlign w:val="center"/>
            <w:hideMark/>
          </w:tcPr>
          <w:p w:rsidR="00A0628F" w:rsidRPr="00363567" w:rsidRDefault="00A0628F" w:rsidP="00A0628F">
            <w:pPr>
              <w:jc w:val="center"/>
              <w:rPr>
                <w:bCs/>
                <w:color w:val="000000"/>
              </w:rPr>
            </w:pPr>
            <w:r w:rsidRPr="00363567">
              <w:rPr>
                <w:bCs/>
                <w:color w:val="000000"/>
              </w:rPr>
              <w:t>Наименование</w:t>
            </w:r>
          </w:p>
        </w:tc>
        <w:tc>
          <w:tcPr>
            <w:tcW w:w="729" w:type="pct"/>
            <w:shd w:val="clear" w:color="auto" w:fill="auto"/>
            <w:vAlign w:val="center"/>
            <w:hideMark/>
          </w:tcPr>
          <w:p w:rsidR="00A0628F" w:rsidRPr="00363567" w:rsidRDefault="00A0628F" w:rsidP="00A0628F">
            <w:pPr>
              <w:jc w:val="center"/>
              <w:rPr>
                <w:bCs/>
                <w:color w:val="000000"/>
              </w:rPr>
            </w:pPr>
            <w:r w:rsidRPr="00363567">
              <w:rPr>
                <w:bCs/>
                <w:color w:val="000000"/>
              </w:rPr>
              <w:t>Единицы измерения</w:t>
            </w:r>
          </w:p>
        </w:tc>
        <w:tc>
          <w:tcPr>
            <w:tcW w:w="451" w:type="pct"/>
            <w:shd w:val="clear" w:color="auto" w:fill="auto"/>
            <w:vAlign w:val="center"/>
            <w:hideMark/>
          </w:tcPr>
          <w:p w:rsidR="00A0628F" w:rsidRPr="00363567" w:rsidRDefault="00A0628F" w:rsidP="00A0628F">
            <w:pPr>
              <w:jc w:val="center"/>
              <w:rPr>
                <w:bCs/>
                <w:color w:val="000000"/>
              </w:rPr>
            </w:pPr>
            <w:r w:rsidRPr="00363567">
              <w:rPr>
                <w:bCs/>
                <w:color w:val="000000"/>
              </w:rPr>
              <w:t>2018 г.</w:t>
            </w:r>
          </w:p>
        </w:tc>
        <w:tc>
          <w:tcPr>
            <w:tcW w:w="450" w:type="pct"/>
            <w:shd w:val="clear" w:color="auto" w:fill="auto"/>
            <w:vAlign w:val="center"/>
            <w:hideMark/>
          </w:tcPr>
          <w:p w:rsidR="00A0628F" w:rsidRPr="00363567" w:rsidRDefault="00A0628F" w:rsidP="00A0628F">
            <w:pPr>
              <w:jc w:val="center"/>
              <w:rPr>
                <w:bCs/>
                <w:color w:val="000000"/>
              </w:rPr>
            </w:pPr>
            <w:r w:rsidRPr="00363567">
              <w:rPr>
                <w:bCs/>
                <w:color w:val="000000"/>
              </w:rPr>
              <w:t>2036 г.</w:t>
            </w:r>
          </w:p>
        </w:tc>
        <w:tc>
          <w:tcPr>
            <w:tcW w:w="1741" w:type="pct"/>
            <w:shd w:val="clear" w:color="auto" w:fill="auto"/>
            <w:vAlign w:val="center"/>
            <w:hideMark/>
          </w:tcPr>
          <w:p w:rsidR="00A0628F" w:rsidRPr="00363567" w:rsidRDefault="00A0628F" w:rsidP="00A0628F">
            <w:pPr>
              <w:jc w:val="center"/>
              <w:rPr>
                <w:bCs/>
                <w:color w:val="000000"/>
              </w:rPr>
            </w:pPr>
            <w:r w:rsidRPr="00363567">
              <w:rPr>
                <w:bCs/>
                <w:color w:val="000000"/>
              </w:rPr>
              <w:t>Обоснование</w:t>
            </w:r>
          </w:p>
        </w:tc>
      </w:tr>
      <w:tr w:rsidR="00A0628F" w:rsidRPr="00363567" w:rsidTr="00A0628F">
        <w:trPr>
          <w:trHeight w:val="300"/>
        </w:trPr>
        <w:tc>
          <w:tcPr>
            <w:tcW w:w="368" w:type="pct"/>
            <w:shd w:val="clear" w:color="auto" w:fill="auto"/>
            <w:vAlign w:val="center"/>
            <w:hideMark/>
          </w:tcPr>
          <w:p w:rsidR="00A0628F" w:rsidRPr="00363567" w:rsidRDefault="00A0628F" w:rsidP="00A0628F">
            <w:pPr>
              <w:jc w:val="center"/>
              <w:rPr>
                <w:bCs/>
                <w:color w:val="000000"/>
              </w:rPr>
            </w:pPr>
            <w:r w:rsidRPr="00363567">
              <w:rPr>
                <w:bCs/>
                <w:color w:val="000000"/>
              </w:rPr>
              <w:t>1</w:t>
            </w:r>
          </w:p>
        </w:tc>
        <w:tc>
          <w:tcPr>
            <w:tcW w:w="4632" w:type="pct"/>
            <w:gridSpan w:val="5"/>
            <w:shd w:val="clear" w:color="auto" w:fill="auto"/>
            <w:vAlign w:val="center"/>
            <w:hideMark/>
          </w:tcPr>
          <w:p w:rsidR="00A0628F" w:rsidRPr="00363567" w:rsidRDefault="00A0628F" w:rsidP="00A0628F">
            <w:pPr>
              <w:jc w:val="center"/>
              <w:rPr>
                <w:bCs/>
                <w:color w:val="000000"/>
              </w:rPr>
            </w:pPr>
            <w:r w:rsidRPr="00363567">
              <w:rPr>
                <w:bCs/>
                <w:color w:val="000000"/>
              </w:rPr>
              <w:t>Надежность (бесперебойность) снабжения услугой</w:t>
            </w:r>
          </w:p>
        </w:tc>
      </w:tr>
      <w:tr w:rsidR="00A0628F" w:rsidRPr="00363567" w:rsidTr="00A0628F">
        <w:trPr>
          <w:trHeight w:val="535"/>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1.1.</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Аварийность системы</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ед/км</w:t>
            </w:r>
          </w:p>
        </w:tc>
        <w:tc>
          <w:tcPr>
            <w:tcW w:w="451" w:type="pct"/>
            <w:shd w:val="clear" w:color="auto" w:fill="auto"/>
            <w:vAlign w:val="center"/>
          </w:tcPr>
          <w:p w:rsidR="00A0628F" w:rsidRPr="00363567" w:rsidRDefault="00A0628F" w:rsidP="00A0628F">
            <w:pPr>
              <w:jc w:val="center"/>
              <w:rPr>
                <w:color w:val="000000"/>
              </w:rPr>
            </w:pPr>
            <w:r w:rsidRPr="00363567">
              <w:rPr>
                <w:color w:val="000000"/>
              </w:rPr>
              <w:t>0</w:t>
            </w:r>
          </w:p>
        </w:tc>
        <w:tc>
          <w:tcPr>
            <w:tcW w:w="450" w:type="pct"/>
            <w:shd w:val="clear" w:color="auto" w:fill="auto"/>
            <w:vAlign w:val="center"/>
          </w:tcPr>
          <w:p w:rsidR="00A0628F" w:rsidRPr="00363567" w:rsidRDefault="00A0628F" w:rsidP="00A0628F">
            <w:pPr>
              <w:jc w:val="center"/>
              <w:rPr>
                <w:color w:val="000000"/>
              </w:rPr>
            </w:pPr>
            <w:r w:rsidRPr="00363567">
              <w:rPr>
                <w:color w:val="000000"/>
              </w:rPr>
              <w:t>0</w:t>
            </w:r>
          </w:p>
        </w:tc>
        <w:tc>
          <w:tcPr>
            <w:tcW w:w="1741" w:type="pct"/>
            <w:vMerge w:val="restart"/>
            <w:shd w:val="clear" w:color="auto" w:fill="auto"/>
            <w:vAlign w:val="center"/>
            <w:hideMark/>
          </w:tcPr>
          <w:p w:rsidR="00A0628F" w:rsidRPr="00363567" w:rsidRDefault="00A0628F" w:rsidP="00A0628F">
            <w:pPr>
              <w:jc w:val="center"/>
              <w:rPr>
                <w:color w:val="000000"/>
              </w:rPr>
            </w:pPr>
            <w:r w:rsidRPr="00363567">
              <w:rPr>
                <w:color w:val="000000"/>
              </w:rPr>
              <w:t>Проведение мероприятий по реконструкции и модернизации оборудования системы электроснабжения позволит обеспечить безаварийную работу системы электроснабжения</w:t>
            </w:r>
          </w:p>
        </w:tc>
      </w:tr>
      <w:tr w:rsidR="00A0628F" w:rsidRPr="00363567" w:rsidTr="00A0628F">
        <w:trPr>
          <w:trHeight w:val="503"/>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1.2.</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Продолжительность оказания услуг</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час/день</w:t>
            </w:r>
          </w:p>
        </w:tc>
        <w:tc>
          <w:tcPr>
            <w:tcW w:w="451" w:type="pct"/>
            <w:shd w:val="clear" w:color="auto" w:fill="auto"/>
            <w:vAlign w:val="center"/>
          </w:tcPr>
          <w:p w:rsidR="00A0628F" w:rsidRPr="00363567" w:rsidRDefault="00A0628F" w:rsidP="00A0628F">
            <w:pPr>
              <w:jc w:val="center"/>
              <w:rPr>
                <w:color w:val="000000"/>
              </w:rPr>
            </w:pPr>
            <w:r w:rsidRPr="00363567">
              <w:rPr>
                <w:color w:val="000000"/>
              </w:rPr>
              <w:t>24</w:t>
            </w:r>
          </w:p>
        </w:tc>
        <w:tc>
          <w:tcPr>
            <w:tcW w:w="450" w:type="pct"/>
            <w:shd w:val="clear" w:color="auto" w:fill="auto"/>
            <w:vAlign w:val="center"/>
          </w:tcPr>
          <w:p w:rsidR="00A0628F" w:rsidRPr="00363567" w:rsidRDefault="00A0628F" w:rsidP="00A0628F">
            <w:pPr>
              <w:jc w:val="center"/>
              <w:rPr>
                <w:color w:val="000000"/>
              </w:rPr>
            </w:pPr>
            <w:r w:rsidRPr="00363567">
              <w:rPr>
                <w:color w:val="000000"/>
              </w:rPr>
              <w:t>24</w:t>
            </w:r>
          </w:p>
        </w:tc>
        <w:tc>
          <w:tcPr>
            <w:tcW w:w="1741" w:type="pct"/>
            <w:vMerge/>
            <w:vAlign w:val="center"/>
            <w:hideMark/>
          </w:tcPr>
          <w:p w:rsidR="00A0628F" w:rsidRPr="00363567" w:rsidRDefault="00A0628F" w:rsidP="00A0628F">
            <w:pPr>
              <w:rPr>
                <w:color w:val="000000"/>
              </w:rPr>
            </w:pPr>
          </w:p>
        </w:tc>
      </w:tr>
      <w:tr w:rsidR="00A0628F" w:rsidRPr="00363567" w:rsidTr="00A0628F">
        <w:trPr>
          <w:trHeight w:val="71"/>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1.3.</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Уровень потерь % к отпуску в сеть</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w:t>
            </w:r>
          </w:p>
        </w:tc>
        <w:tc>
          <w:tcPr>
            <w:tcW w:w="450" w:type="pct"/>
            <w:shd w:val="clear" w:color="auto" w:fill="auto"/>
            <w:vAlign w:val="center"/>
          </w:tcPr>
          <w:p w:rsidR="00A0628F" w:rsidRPr="00363567" w:rsidRDefault="00A0628F" w:rsidP="00A0628F">
            <w:pPr>
              <w:jc w:val="center"/>
              <w:rPr>
                <w:color w:val="000000"/>
              </w:rPr>
            </w:pPr>
            <w:r w:rsidRPr="00363567">
              <w:rPr>
                <w:color w:val="000000"/>
              </w:rPr>
              <w:t>5</w:t>
            </w:r>
          </w:p>
        </w:tc>
        <w:tc>
          <w:tcPr>
            <w:tcW w:w="1741" w:type="pct"/>
            <w:vMerge w:val="restart"/>
            <w:shd w:val="clear" w:color="auto" w:fill="auto"/>
            <w:vAlign w:val="center"/>
            <w:hideMark/>
          </w:tcPr>
          <w:p w:rsidR="00A0628F" w:rsidRPr="00363567" w:rsidRDefault="00A0628F" w:rsidP="00A0628F">
            <w:pPr>
              <w:jc w:val="center"/>
              <w:rPr>
                <w:color w:val="000000"/>
              </w:rPr>
            </w:pPr>
            <w:r w:rsidRPr="00363567">
              <w:rPr>
                <w:color w:val="000000"/>
              </w:rPr>
              <w:t>Проведение мероприятий по реконструкции сетей электроснабжения позволит снизить потери электрической энергии при транспортировке потребителям</w:t>
            </w:r>
          </w:p>
        </w:tc>
      </w:tr>
      <w:tr w:rsidR="00A0628F" w:rsidRPr="00363567" w:rsidTr="00A0628F">
        <w:trPr>
          <w:trHeight w:val="300"/>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1.4.</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Износ сетей</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w:t>
            </w:r>
          </w:p>
        </w:tc>
        <w:tc>
          <w:tcPr>
            <w:tcW w:w="450" w:type="pct"/>
            <w:shd w:val="clear" w:color="auto" w:fill="auto"/>
            <w:vAlign w:val="center"/>
          </w:tcPr>
          <w:p w:rsidR="00A0628F" w:rsidRPr="00363567" w:rsidRDefault="00A0628F" w:rsidP="00A0628F">
            <w:pPr>
              <w:jc w:val="center"/>
              <w:rPr>
                <w:color w:val="000000"/>
              </w:rPr>
            </w:pPr>
            <w:r w:rsidRPr="00363567">
              <w:rPr>
                <w:color w:val="000000"/>
              </w:rPr>
              <w:t>0</w:t>
            </w:r>
          </w:p>
        </w:tc>
        <w:tc>
          <w:tcPr>
            <w:tcW w:w="1741" w:type="pct"/>
            <w:vMerge/>
            <w:vAlign w:val="center"/>
            <w:hideMark/>
          </w:tcPr>
          <w:p w:rsidR="00A0628F" w:rsidRPr="00363567" w:rsidRDefault="00A0628F" w:rsidP="00A0628F">
            <w:pPr>
              <w:rPr>
                <w:color w:val="000000"/>
              </w:rPr>
            </w:pPr>
          </w:p>
        </w:tc>
      </w:tr>
      <w:tr w:rsidR="00A0628F" w:rsidRPr="00363567" w:rsidTr="00A0628F">
        <w:trPr>
          <w:trHeight w:val="221"/>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1.5.</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Износ объектов</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w:t>
            </w:r>
          </w:p>
        </w:tc>
        <w:tc>
          <w:tcPr>
            <w:tcW w:w="450" w:type="pct"/>
            <w:shd w:val="clear" w:color="auto" w:fill="auto"/>
            <w:vAlign w:val="center"/>
          </w:tcPr>
          <w:p w:rsidR="00A0628F" w:rsidRPr="00363567" w:rsidRDefault="00A0628F" w:rsidP="00A0628F">
            <w:pPr>
              <w:jc w:val="center"/>
              <w:rPr>
                <w:color w:val="000000"/>
              </w:rPr>
            </w:pPr>
            <w:r w:rsidRPr="00363567">
              <w:rPr>
                <w:color w:val="000000"/>
              </w:rPr>
              <w:t>0</w:t>
            </w:r>
          </w:p>
        </w:tc>
        <w:tc>
          <w:tcPr>
            <w:tcW w:w="1741" w:type="pct"/>
            <w:vMerge/>
            <w:vAlign w:val="center"/>
            <w:hideMark/>
          </w:tcPr>
          <w:p w:rsidR="00A0628F" w:rsidRPr="00363567" w:rsidRDefault="00A0628F" w:rsidP="00A0628F">
            <w:pPr>
              <w:rPr>
                <w:color w:val="000000"/>
              </w:rPr>
            </w:pPr>
          </w:p>
        </w:tc>
      </w:tr>
      <w:tr w:rsidR="00A0628F" w:rsidRPr="00363567" w:rsidTr="00A0628F">
        <w:trPr>
          <w:trHeight w:val="660"/>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1.6.</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Удельный вес сетей, нуждающихся в замене</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w:t>
            </w:r>
          </w:p>
        </w:tc>
        <w:tc>
          <w:tcPr>
            <w:tcW w:w="450" w:type="pct"/>
            <w:shd w:val="clear" w:color="auto" w:fill="auto"/>
            <w:vAlign w:val="center"/>
          </w:tcPr>
          <w:p w:rsidR="00A0628F" w:rsidRPr="00363567" w:rsidRDefault="00A0628F" w:rsidP="00A0628F">
            <w:pPr>
              <w:jc w:val="center"/>
              <w:rPr>
                <w:color w:val="000000"/>
              </w:rPr>
            </w:pPr>
            <w:r w:rsidRPr="00363567">
              <w:rPr>
                <w:color w:val="000000"/>
              </w:rPr>
              <w:t>0</w:t>
            </w:r>
          </w:p>
        </w:tc>
        <w:tc>
          <w:tcPr>
            <w:tcW w:w="1741" w:type="pct"/>
            <w:vMerge/>
            <w:vAlign w:val="center"/>
            <w:hideMark/>
          </w:tcPr>
          <w:p w:rsidR="00A0628F" w:rsidRPr="00363567" w:rsidRDefault="00A0628F" w:rsidP="00A0628F">
            <w:pPr>
              <w:rPr>
                <w:color w:val="000000"/>
              </w:rPr>
            </w:pPr>
          </w:p>
        </w:tc>
      </w:tr>
      <w:tr w:rsidR="00A0628F" w:rsidRPr="00363567" w:rsidTr="00A0628F">
        <w:trPr>
          <w:trHeight w:val="300"/>
        </w:trPr>
        <w:tc>
          <w:tcPr>
            <w:tcW w:w="368" w:type="pct"/>
            <w:shd w:val="clear" w:color="auto" w:fill="auto"/>
            <w:vAlign w:val="center"/>
            <w:hideMark/>
          </w:tcPr>
          <w:p w:rsidR="00A0628F" w:rsidRPr="00363567" w:rsidRDefault="00A0628F" w:rsidP="00A0628F">
            <w:pPr>
              <w:jc w:val="center"/>
              <w:rPr>
                <w:bCs/>
                <w:color w:val="000000"/>
              </w:rPr>
            </w:pPr>
            <w:r w:rsidRPr="00363567">
              <w:rPr>
                <w:bCs/>
                <w:color w:val="000000"/>
              </w:rPr>
              <w:t>2</w:t>
            </w:r>
          </w:p>
        </w:tc>
        <w:tc>
          <w:tcPr>
            <w:tcW w:w="4632" w:type="pct"/>
            <w:gridSpan w:val="5"/>
            <w:shd w:val="clear" w:color="auto" w:fill="auto"/>
            <w:vAlign w:val="center"/>
            <w:hideMark/>
          </w:tcPr>
          <w:p w:rsidR="00A0628F" w:rsidRPr="00363567" w:rsidRDefault="00A0628F" w:rsidP="00A0628F">
            <w:pPr>
              <w:jc w:val="center"/>
              <w:rPr>
                <w:bCs/>
                <w:color w:val="000000"/>
              </w:rPr>
            </w:pPr>
            <w:r w:rsidRPr="00363567">
              <w:rPr>
                <w:bCs/>
                <w:color w:val="000000"/>
              </w:rPr>
              <w:t>Сбалансированность систем коммунальной инфраструктуры</w:t>
            </w:r>
          </w:p>
        </w:tc>
      </w:tr>
      <w:tr w:rsidR="00A0628F" w:rsidRPr="00363567" w:rsidTr="00A0628F">
        <w:trPr>
          <w:trHeight w:val="217"/>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2.1.</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Обеспеченность приборами учета</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98</w:t>
            </w:r>
          </w:p>
        </w:tc>
        <w:tc>
          <w:tcPr>
            <w:tcW w:w="450" w:type="pct"/>
            <w:shd w:val="clear" w:color="auto" w:fill="auto"/>
            <w:vAlign w:val="center"/>
          </w:tcPr>
          <w:p w:rsidR="00A0628F" w:rsidRPr="00363567" w:rsidRDefault="00A0628F" w:rsidP="00A0628F">
            <w:pPr>
              <w:jc w:val="center"/>
              <w:rPr>
                <w:color w:val="000000"/>
              </w:rPr>
            </w:pPr>
            <w:r w:rsidRPr="00363567">
              <w:rPr>
                <w:color w:val="000000"/>
              </w:rPr>
              <w:t>100</w:t>
            </w:r>
          </w:p>
        </w:tc>
        <w:tc>
          <w:tcPr>
            <w:tcW w:w="1741" w:type="pct"/>
            <w:shd w:val="clear" w:color="auto" w:fill="auto"/>
            <w:vAlign w:val="center"/>
            <w:hideMark/>
          </w:tcPr>
          <w:p w:rsidR="00A0628F" w:rsidRPr="00363567" w:rsidRDefault="00A0628F" w:rsidP="00A0628F">
            <w:pPr>
              <w:jc w:val="center"/>
              <w:rPr>
                <w:color w:val="000000"/>
              </w:rPr>
            </w:pPr>
            <w:r w:rsidRPr="00363567">
              <w:rPr>
                <w:color w:val="000000"/>
              </w:rPr>
              <w:t>По состоянию на 01.0</w:t>
            </w:r>
            <w:r>
              <w:rPr>
                <w:color w:val="000000"/>
              </w:rPr>
              <w:t>9</w:t>
            </w:r>
            <w:r w:rsidRPr="00363567">
              <w:rPr>
                <w:color w:val="000000"/>
              </w:rPr>
              <w:t xml:space="preserve">.2018 г. большинство потребителей обеспечены приборами учета электроэнергии  </w:t>
            </w:r>
          </w:p>
        </w:tc>
      </w:tr>
      <w:tr w:rsidR="00A0628F" w:rsidRPr="00363567" w:rsidTr="00A0628F">
        <w:trPr>
          <w:trHeight w:val="300"/>
        </w:trPr>
        <w:tc>
          <w:tcPr>
            <w:tcW w:w="368" w:type="pct"/>
            <w:shd w:val="clear" w:color="auto" w:fill="auto"/>
            <w:vAlign w:val="center"/>
            <w:hideMark/>
          </w:tcPr>
          <w:p w:rsidR="00A0628F" w:rsidRPr="00363567" w:rsidRDefault="00A0628F" w:rsidP="00A0628F">
            <w:pPr>
              <w:jc w:val="center"/>
              <w:rPr>
                <w:bCs/>
                <w:color w:val="000000"/>
              </w:rPr>
            </w:pPr>
            <w:r w:rsidRPr="00363567">
              <w:rPr>
                <w:bCs/>
                <w:color w:val="000000"/>
              </w:rPr>
              <w:t>3</w:t>
            </w:r>
          </w:p>
        </w:tc>
        <w:tc>
          <w:tcPr>
            <w:tcW w:w="4632" w:type="pct"/>
            <w:gridSpan w:val="5"/>
            <w:shd w:val="clear" w:color="auto" w:fill="auto"/>
            <w:vAlign w:val="center"/>
            <w:hideMark/>
          </w:tcPr>
          <w:p w:rsidR="00A0628F" w:rsidRPr="00363567" w:rsidRDefault="00A0628F" w:rsidP="00A0628F">
            <w:pPr>
              <w:jc w:val="center"/>
              <w:rPr>
                <w:bCs/>
                <w:color w:val="000000"/>
              </w:rPr>
            </w:pPr>
            <w:r w:rsidRPr="00363567">
              <w:rPr>
                <w:bCs/>
                <w:color w:val="000000"/>
              </w:rPr>
              <w:t>Доступность услуги для потребителей</w:t>
            </w:r>
          </w:p>
        </w:tc>
      </w:tr>
      <w:tr w:rsidR="00A0628F" w:rsidRPr="002A4238" w:rsidTr="00A0628F">
        <w:trPr>
          <w:trHeight w:val="1082"/>
        </w:trPr>
        <w:tc>
          <w:tcPr>
            <w:tcW w:w="368" w:type="pct"/>
            <w:shd w:val="clear" w:color="auto" w:fill="auto"/>
            <w:vAlign w:val="center"/>
            <w:hideMark/>
          </w:tcPr>
          <w:p w:rsidR="00A0628F" w:rsidRPr="00363567" w:rsidRDefault="00A0628F" w:rsidP="00A0628F">
            <w:pPr>
              <w:jc w:val="center"/>
              <w:rPr>
                <w:color w:val="000000"/>
              </w:rPr>
            </w:pPr>
            <w:r w:rsidRPr="00363567">
              <w:rPr>
                <w:color w:val="000000"/>
              </w:rPr>
              <w:t>3.1.</w:t>
            </w:r>
          </w:p>
        </w:tc>
        <w:tc>
          <w:tcPr>
            <w:tcW w:w="1261" w:type="pct"/>
            <w:shd w:val="clear" w:color="auto" w:fill="auto"/>
            <w:vAlign w:val="center"/>
            <w:hideMark/>
          </w:tcPr>
          <w:p w:rsidR="00A0628F" w:rsidRPr="00363567" w:rsidRDefault="00A0628F" w:rsidP="00A0628F">
            <w:pPr>
              <w:jc w:val="center"/>
              <w:rPr>
                <w:color w:val="000000"/>
              </w:rPr>
            </w:pPr>
            <w:r w:rsidRPr="00363567">
              <w:rPr>
                <w:color w:val="000000"/>
              </w:rPr>
              <w:t>Доля потребителей в жилых домах, обеспеченных доступом к услуге</w:t>
            </w:r>
          </w:p>
        </w:tc>
        <w:tc>
          <w:tcPr>
            <w:tcW w:w="729" w:type="pct"/>
            <w:shd w:val="clear" w:color="auto" w:fill="auto"/>
            <w:vAlign w:val="center"/>
            <w:hideMark/>
          </w:tcPr>
          <w:p w:rsidR="00A0628F" w:rsidRPr="00363567" w:rsidRDefault="00A0628F" w:rsidP="00A0628F">
            <w:pPr>
              <w:jc w:val="center"/>
              <w:rPr>
                <w:color w:val="000000"/>
              </w:rPr>
            </w:pPr>
            <w:r w:rsidRPr="00363567">
              <w:rPr>
                <w:color w:val="000000"/>
              </w:rPr>
              <w:t>%</w:t>
            </w:r>
          </w:p>
        </w:tc>
        <w:tc>
          <w:tcPr>
            <w:tcW w:w="451" w:type="pct"/>
            <w:shd w:val="clear" w:color="auto" w:fill="auto"/>
            <w:vAlign w:val="center"/>
          </w:tcPr>
          <w:p w:rsidR="00A0628F" w:rsidRPr="00363567" w:rsidRDefault="00A0628F" w:rsidP="00A0628F">
            <w:pPr>
              <w:jc w:val="center"/>
              <w:rPr>
                <w:color w:val="000000"/>
              </w:rPr>
            </w:pPr>
            <w:r w:rsidRPr="00363567">
              <w:rPr>
                <w:color w:val="000000"/>
              </w:rPr>
              <w:t>100</w:t>
            </w:r>
          </w:p>
        </w:tc>
        <w:tc>
          <w:tcPr>
            <w:tcW w:w="450" w:type="pct"/>
            <w:shd w:val="clear" w:color="auto" w:fill="auto"/>
            <w:vAlign w:val="center"/>
          </w:tcPr>
          <w:p w:rsidR="00A0628F" w:rsidRPr="00363567" w:rsidRDefault="00A0628F" w:rsidP="00A0628F">
            <w:pPr>
              <w:jc w:val="center"/>
              <w:rPr>
                <w:color w:val="000000"/>
              </w:rPr>
            </w:pPr>
            <w:r w:rsidRPr="00363567">
              <w:rPr>
                <w:color w:val="000000"/>
              </w:rPr>
              <w:t>100</w:t>
            </w:r>
          </w:p>
        </w:tc>
        <w:tc>
          <w:tcPr>
            <w:tcW w:w="1741" w:type="pct"/>
            <w:shd w:val="clear" w:color="auto" w:fill="auto"/>
            <w:vAlign w:val="center"/>
            <w:hideMark/>
          </w:tcPr>
          <w:p w:rsidR="00A0628F" w:rsidRPr="002A4238" w:rsidRDefault="00A0628F" w:rsidP="00A0628F">
            <w:pPr>
              <w:jc w:val="center"/>
              <w:rPr>
                <w:color w:val="000000"/>
              </w:rPr>
            </w:pPr>
            <w:r w:rsidRPr="00363567">
              <w:rPr>
                <w:color w:val="000000"/>
              </w:rPr>
              <w:t>Строительство новых сетей электроснабжения позволит сохранить высокий уровень обеспеченности домов услугой по электроснабжению</w:t>
            </w:r>
          </w:p>
        </w:tc>
      </w:tr>
    </w:tbl>
    <w:p w:rsidR="00A0628F" w:rsidRDefault="00A0628F" w:rsidP="00A0628F">
      <w:pPr>
        <w:pStyle w:val="AAA"/>
        <w:tabs>
          <w:tab w:val="left" w:pos="540"/>
          <w:tab w:val="left" w:pos="9355"/>
        </w:tabs>
        <w:spacing w:after="0"/>
        <w:ind w:right="-6" w:firstLine="709"/>
        <w:rPr>
          <w:b/>
          <w:bCs/>
          <w:szCs w:val="24"/>
        </w:rPr>
      </w:pPr>
    </w:p>
    <w:p w:rsidR="00A0628F" w:rsidRPr="002A4238" w:rsidRDefault="00A0628F" w:rsidP="00A0628F">
      <w:pPr>
        <w:pStyle w:val="AAA"/>
        <w:tabs>
          <w:tab w:val="left" w:pos="540"/>
          <w:tab w:val="left" w:pos="9355"/>
        </w:tabs>
        <w:spacing w:after="0"/>
        <w:ind w:right="-6" w:firstLine="709"/>
        <w:jc w:val="left"/>
        <w:rPr>
          <w:bCs/>
          <w:szCs w:val="24"/>
        </w:rPr>
      </w:pPr>
      <w:r w:rsidRPr="002A4238">
        <w:rPr>
          <w:bCs/>
          <w:szCs w:val="24"/>
        </w:rPr>
        <w:t xml:space="preserve">Таблица </w:t>
      </w:r>
      <w:r>
        <w:rPr>
          <w:bCs/>
          <w:szCs w:val="24"/>
        </w:rPr>
        <w:t>38</w:t>
      </w:r>
    </w:p>
    <w:p w:rsidR="00A0628F" w:rsidRPr="002A4238" w:rsidRDefault="00A0628F" w:rsidP="00A0628F">
      <w:pPr>
        <w:pStyle w:val="AAA"/>
        <w:tabs>
          <w:tab w:val="left" w:pos="540"/>
          <w:tab w:val="left" w:pos="9355"/>
        </w:tabs>
        <w:spacing w:after="0"/>
        <w:ind w:right="-6" w:firstLine="709"/>
        <w:jc w:val="center"/>
        <w:rPr>
          <w:bCs/>
          <w:szCs w:val="24"/>
        </w:rPr>
      </w:pPr>
      <w:r w:rsidRPr="002A4238">
        <w:rPr>
          <w:bCs/>
          <w:szCs w:val="24"/>
        </w:rPr>
        <w:t>Обоснование целевых показателей развития системы водоснабжения</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76"/>
        <w:gridCol w:w="2935"/>
        <w:gridCol w:w="1295"/>
        <w:gridCol w:w="858"/>
        <w:gridCol w:w="903"/>
        <w:gridCol w:w="2761"/>
      </w:tblGrid>
      <w:tr w:rsidR="00A0628F" w:rsidRPr="002A4238" w:rsidTr="00A0628F">
        <w:trPr>
          <w:trHeight w:val="20"/>
        </w:trPr>
        <w:tc>
          <w:tcPr>
            <w:tcW w:w="309"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rPr>
              <w:t>№</w:t>
            </w:r>
          </w:p>
        </w:tc>
        <w:tc>
          <w:tcPr>
            <w:tcW w:w="1573"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rPr>
              <w:t>Наименование показателей</w:t>
            </w:r>
          </w:p>
        </w:tc>
        <w:tc>
          <w:tcPr>
            <w:tcW w:w="694"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rPr>
              <w:t>Единицы измерения</w:t>
            </w:r>
          </w:p>
        </w:tc>
        <w:tc>
          <w:tcPr>
            <w:tcW w:w="460"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color w:val="000000"/>
              </w:rPr>
              <w:t>201</w:t>
            </w:r>
            <w:r>
              <w:rPr>
                <w:bCs/>
                <w:color w:val="000000"/>
              </w:rPr>
              <w:t>8</w:t>
            </w:r>
            <w:r w:rsidRPr="002A4238">
              <w:rPr>
                <w:bCs/>
                <w:color w:val="000000"/>
              </w:rPr>
              <w:t xml:space="preserve"> г.</w:t>
            </w:r>
          </w:p>
        </w:tc>
        <w:tc>
          <w:tcPr>
            <w:tcW w:w="484"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color w:val="000000"/>
              </w:rPr>
              <w:t>203</w:t>
            </w:r>
            <w:r>
              <w:rPr>
                <w:bCs/>
                <w:color w:val="000000"/>
              </w:rPr>
              <w:t>6</w:t>
            </w:r>
            <w:r w:rsidRPr="002A4238">
              <w:rPr>
                <w:bCs/>
                <w:color w:val="000000"/>
              </w:rPr>
              <w:t xml:space="preserve"> г.</w:t>
            </w:r>
          </w:p>
        </w:tc>
        <w:tc>
          <w:tcPr>
            <w:tcW w:w="1479" w:type="pct"/>
            <w:tcBorders>
              <w:bottom w:val="single" w:sz="4" w:space="0" w:color="auto"/>
            </w:tcBorders>
            <w:shd w:val="clear" w:color="auto" w:fill="FFFFFF"/>
            <w:vAlign w:val="center"/>
          </w:tcPr>
          <w:p w:rsidR="00A0628F" w:rsidRPr="002A4238" w:rsidRDefault="00A0628F" w:rsidP="00A0628F">
            <w:pPr>
              <w:jc w:val="center"/>
              <w:rPr>
                <w:bCs/>
              </w:rPr>
            </w:pPr>
            <w:r w:rsidRPr="002A4238">
              <w:rPr>
                <w:bCs/>
              </w:rPr>
              <w:t>Обоснование</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rPr>
                <w:bCs/>
              </w:rPr>
            </w:pPr>
            <w:r w:rsidRPr="002A4238">
              <w:rPr>
                <w:bCs/>
              </w:rPr>
              <w:t>1</w:t>
            </w:r>
          </w:p>
        </w:tc>
        <w:tc>
          <w:tcPr>
            <w:tcW w:w="4691" w:type="pct"/>
            <w:gridSpan w:val="5"/>
            <w:shd w:val="clear" w:color="auto" w:fill="FFFFFF"/>
            <w:vAlign w:val="center"/>
          </w:tcPr>
          <w:p w:rsidR="00A0628F" w:rsidRPr="002A4238" w:rsidRDefault="00A0628F" w:rsidP="00A0628F">
            <w:pPr>
              <w:jc w:val="center"/>
              <w:rPr>
                <w:bCs/>
              </w:rPr>
            </w:pPr>
            <w:r w:rsidRPr="002A4238">
              <w:rPr>
                <w:bCs/>
              </w:rPr>
              <w:t>Надежность (бесперебойность) снабжения услугой</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1.1</w:t>
            </w:r>
          </w:p>
        </w:tc>
        <w:tc>
          <w:tcPr>
            <w:tcW w:w="1573" w:type="pct"/>
            <w:shd w:val="clear" w:color="auto" w:fill="FFFFFF"/>
            <w:vAlign w:val="center"/>
          </w:tcPr>
          <w:p w:rsidR="00A0628F" w:rsidRPr="002A4238" w:rsidRDefault="00A0628F" w:rsidP="00A0628F">
            <w:pPr>
              <w:jc w:val="center"/>
            </w:pPr>
            <w:r w:rsidRPr="002A4238">
              <w:rPr>
                <w:color w:val="000000"/>
              </w:rPr>
              <w:t>Аварийность системы</w:t>
            </w:r>
          </w:p>
        </w:tc>
        <w:tc>
          <w:tcPr>
            <w:tcW w:w="694" w:type="pct"/>
            <w:shd w:val="clear" w:color="auto" w:fill="FFFFFF"/>
            <w:vAlign w:val="center"/>
          </w:tcPr>
          <w:p w:rsidR="00A0628F" w:rsidRPr="002A4238" w:rsidRDefault="00A0628F" w:rsidP="00A0628F">
            <w:pPr>
              <w:jc w:val="center"/>
            </w:pPr>
            <w:r w:rsidRPr="00065FBC">
              <w:rPr>
                <w:color w:val="000000"/>
              </w:rPr>
              <w:t>ед./100 км</w:t>
            </w:r>
          </w:p>
        </w:tc>
        <w:tc>
          <w:tcPr>
            <w:tcW w:w="460" w:type="pct"/>
            <w:shd w:val="clear" w:color="auto" w:fill="FFFFFF"/>
            <w:vAlign w:val="center"/>
          </w:tcPr>
          <w:p w:rsidR="00A0628F" w:rsidRPr="002A4238" w:rsidRDefault="00A0628F" w:rsidP="00A0628F">
            <w:pPr>
              <w:jc w:val="center"/>
            </w:pPr>
            <w:r w:rsidRPr="00065FBC">
              <w:rPr>
                <w:color w:val="000000"/>
              </w:rPr>
              <w:t>0,04</w:t>
            </w:r>
          </w:p>
        </w:tc>
        <w:tc>
          <w:tcPr>
            <w:tcW w:w="484" w:type="pct"/>
            <w:shd w:val="clear" w:color="auto" w:fill="FFFFFF"/>
            <w:vAlign w:val="center"/>
          </w:tcPr>
          <w:p w:rsidR="00A0628F" w:rsidRPr="002A4238" w:rsidRDefault="00A0628F" w:rsidP="00A0628F">
            <w:pPr>
              <w:jc w:val="center"/>
            </w:pPr>
            <w:r w:rsidRPr="00065FBC">
              <w:rPr>
                <w:rFonts w:eastAsia="Calibri"/>
              </w:rPr>
              <w:t>0,001</w:t>
            </w:r>
          </w:p>
        </w:tc>
        <w:tc>
          <w:tcPr>
            <w:tcW w:w="1479" w:type="pct"/>
            <w:vMerge w:val="restart"/>
            <w:shd w:val="clear" w:color="auto" w:fill="FFFFFF"/>
            <w:vAlign w:val="center"/>
          </w:tcPr>
          <w:p w:rsidR="00A0628F" w:rsidRPr="002A4238" w:rsidRDefault="00A0628F" w:rsidP="00A0628F">
            <w:pPr>
              <w:jc w:val="center"/>
            </w:pPr>
            <w:r w:rsidRPr="002A4238">
              <w:rPr>
                <w:color w:val="000000"/>
              </w:rPr>
              <w:t>Проведение мероприятий по строительству и реконструкции  источников системы водоснабжения позволит обеспечить безаварийную работу системы водоснабжения</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t>1.2</w:t>
            </w:r>
          </w:p>
        </w:tc>
        <w:tc>
          <w:tcPr>
            <w:tcW w:w="1573" w:type="pct"/>
            <w:shd w:val="clear" w:color="auto" w:fill="FFFFFF"/>
            <w:vAlign w:val="center"/>
          </w:tcPr>
          <w:p w:rsidR="00A0628F" w:rsidRPr="002A4238" w:rsidRDefault="00A0628F" w:rsidP="00A0628F">
            <w:pPr>
              <w:jc w:val="center"/>
            </w:pPr>
            <w:r w:rsidRPr="002A4238">
              <w:t>Продолжительность (бесперебойность) поставки товаров и услуг</w:t>
            </w:r>
          </w:p>
        </w:tc>
        <w:tc>
          <w:tcPr>
            <w:tcW w:w="694" w:type="pct"/>
            <w:shd w:val="clear" w:color="auto" w:fill="FFFFFF"/>
            <w:vAlign w:val="center"/>
          </w:tcPr>
          <w:p w:rsidR="00A0628F" w:rsidRPr="002A4238" w:rsidRDefault="00A0628F" w:rsidP="00A0628F">
            <w:pPr>
              <w:jc w:val="center"/>
            </w:pPr>
            <w:r w:rsidRPr="002A4238">
              <w:t>час/день</w:t>
            </w:r>
          </w:p>
        </w:tc>
        <w:tc>
          <w:tcPr>
            <w:tcW w:w="460" w:type="pct"/>
            <w:shd w:val="clear" w:color="auto" w:fill="FFFFFF"/>
            <w:vAlign w:val="center"/>
          </w:tcPr>
          <w:p w:rsidR="00A0628F" w:rsidRDefault="00A0628F" w:rsidP="00A0628F">
            <w:pPr>
              <w:jc w:val="center"/>
            </w:pPr>
            <w:r>
              <w:t>24</w:t>
            </w:r>
          </w:p>
        </w:tc>
        <w:tc>
          <w:tcPr>
            <w:tcW w:w="484" w:type="pct"/>
            <w:shd w:val="clear" w:color="auto" w:fill="FFFFFF"/>
            <w:vAlign w:val="center"/>
          </w:tcPr>
          <w:p w:rsidR="00A0628F" w:rsidRDefault="00A0628F" w:rsidP="00A0628F">
            <w:pPr>
              <w:jc w:val="center"/>
            </w:pPr>
            <w:r>
              <w:t>24</w:t>
            </w:r>
          </w:p>
        </w:tc>
        <w:tc>
          <w:tcPr>
            <w:tcW w:w="1479" w:type="pct"/>
            <w:vMerge/>
            <w:shd w:val="clear" w:color="auto" w:fill="FFFFFF"/>
            <w:vAlign w:val="center"/>
          </w:tcPr>
          <w:p w:rsidR="00A0628F" w:rsidRPr="002A4238" w:rsidRDefault="00A0628F" w:rsidP="00A0628F">
            <w:pPr>
              <w:jc w:val="center"/>
              <w:rPr>
                <w:color w:val="000000"/>
              </w:rPr>
            </w:pP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1.2</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 xml:space="preserve">Удельный вес сетей водоснабжения, нуждающихся </w:t>
            </w:r>
            <w:r w:rsidRPr="00065FBC">
              <w:rPr>
                <w:color w:val="000000"/>
              </w:rPr>
              <w:lastRenderedPageBreak/>
              <w:t>в замене</w:t>
            </w:r>
          </w:p>
        </w:tc>
        <w:tc>
          <w:tcPr>
            <w:tcW w:w="694" w:type="pct"/>
            <w:shd w:val="clear" w:color="auto" w:fill="FFFFFF"/>
            <w:vAlign w:val="center"/>
          </w:tcPr>
          <w:p w:rsidR="00A0628F" w:rsidRPr="002A4238" w:rsidRDefault="00A0628F" w:rsidP="00A0628F">
            <w:pPr>
              <w:jc w:val="center"/>
            </w:pPr>
            <w:r w:rsidRPr="00065FBC">
              <w:rPr>
                <w:color w:val="000000"/>
              </w:rPr>
              <w:lastRenderedPageBreak/>
              <w:t>%</w:t>
            </w:r>
          </w:p>
        </w:tc>
        <w:tc>
          <w:tcPr>
            <w:tcW w:w="460" w:type="pct"/>
            <w:shd w:val="clear" w:color="auto" w:fill="FFFFFF"/>
            <w:vAlign w:val="center"/>
          </w:tcPr>
          <w:p w:rsidR="00A0628F" w:rsidRPr="002A4238" w:rsidRDefault="00A0628F" w:rsidP="00A0628F">
            <w:pPr>
              <w:jc w:val="center"/>
            </w:pPr>
            <w:r w:rsidRPr="00065FBC">
              <w:rPr>
                <w:color w:val="000000"/>
              </w:rPr>
              <w:t>100</w:t>
            </w:r>
          </w:p>
        </w:tc>
        <w:tc>
          <w:tcPr>
            <w:tcW w:w="484" w:type="pct"/>
            <w:shd w:val="clear" w:color="auto" w:fill="FFFFFF"/>
            <w:vAlign w:val="center"/>
          </w:tcPr>
          <w:p w:rsidR="00A0628F" w:rsidRPr="002A4238" w:rsidRDefault="00A0628F" w:rsidP="00A0628F">
            <w:pPr>
              <w:jc w:val="center"/>
            </w:pPr>
            <w:r w:rsidRPr="00065FBC">
              <w:rPr>
                <w:rFonts w:eastAsia="Calibri"/>
              </w:rPr>
              <w:t>5</w:t>
            </w:r>
          </w:p>
        </w:tc>
        <w:tc>
          <w:tcPr>
            <w:tcW w:w="1479" w:type="pct"/>
            <w:vMerge w:val="restart"/>
            <w:shd w:val="clear" w:color="auto" w:fill="FFFFFF"/>
            <w:vAlign w:val="center"/>
          </w:tcPr>
          <w:p w:rsidR="00A0628F" w:rsidRPr="002A4238" w:rsidRDefault="00A0628F" w:rsidP="00A0628F">
            <w:pPr>
              <w:jc w:val="center"/>
            </w:pPr>
            <w:r w:rsidRPr="002A4238">
              <w:rPr>
                <w:color w:val="000000"/>
              </w:rPr>
              <w:t xml:space="preserve">Снижение износа системы водоснабжения и </w:t>
            </w:r>
            <w:r>
              <w:rPr>
                <w:color w:val="000000"/>
              </w:rPr>
              <w:t xml:space="preserve">снижение </w:t>
            </w:r>
            <w:r>
              <w:rPr>
                <w:color w:val="000000"/>
              </w:rPr>
              <w:lastRenderedPageBreak/>
              <w:t>уровня потерь воды</w:t>
            </w:r>
            <w:r w:rsidRPr="002A4238">
              <w:rPr>
                <w:color w:val="000000"/>
              </w:rPr>
              <w:t xml:space="preserve"> связано с проведением мероприятий по реконструкции сетей водоснабжения </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lastRenderedPageBreak/>
              <w:t>1.3</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Уровень потерь воды при транспортировке</w:t>
            </w:r>
          </w:p>
        </w:tc>
        <w:tc>
          <w:tcPr>
            <w:tcW w:w="694" w:type="pct"/>
            <w:shd w:val="clear" w:color="auto" w:fill="FFFFFF"/>
            <w:vAlign w:val="center"/>
          </w:tcPr>
          <w:p w:rsidR="00A0628F" w:rsidRPr="002A4238" w:rsidRDefault="00A0628F" w:rsidP="00A0628F">
            <w:pPr>
              <w:jc w:val="center"/>
            </w:pPr>
            <w:r w:rsidRPr="00065FBC">
              <w:rPr>
                <w:color w:val="000000"/>
              </w:rPr>
              <w:t>%</w:t>
            </w:r>
          </w:p>
        </w:tc>
        <w:tc>
          <w:tcPr>
            <w:tcW w:w="460" w:type="pct"/>
            <w:shd w:val="clear" w:color="auto" w:fill="FFFFFF"/>
            <w:vAlign w:val="center"/>
          </w:tcPr>
          <w:p w:rsidR="00A0628F" w:rsidRPr="002A4238" w:rsidRDefault="00A0628F" w:rsidP="00A0628F">
            <w:pPr>
              <w:jc w:val="center"/>
            </w:pPr>
            <w:r w:rsidRPr="00065FBC">
              <w:rPr>
                <w:color w:val="000000"/>
              </w:rPr>
              <w:t>20</w:t>
            </w:r>
          </w:p>
        </w:tc>
        <w:tc>
          <w:tcPr>
            <w:tcW w:w="484" w:type="pct"/>
            <w:shd w:val="clear" w:color="auto" w:fill="FFFFFF"/>
            <w:vAlign w:val="center"/>
          </w:tcPr>
          <w:p w:rsidR="00A0628F" w:rsidRPr="002A4238" w:rsidRDefault="00A0628F" w:rsidP="00A0628F">
            <w:pPr>
              <w:jc w:val="center"/>
            </w:pPr>
            <w:r w:rsidRPr="00065FBC">
              <w:rPr>
                <w:rFonts w:eastAsia="Calibri"/>
              </w:rPr>
              <w:t>5</w:t>
            </w:r>
          </w:p>
        </w:tc>
        <w:tc>
          <w:tcPr>
            <w:tcW w:w="1479" w:type="pct"/>
            <w:vMerge/>
            <w:shd w:val="clear" w:color="auto" w:fill="FFFFFF"/>
            <w:vAlign w:val="center"/>
          </w:tcPr>
          <w:p w:rsidR="00A0628F" w:rsidRPr="002A4238" w:rsidRDefault="00A0628F" w:rsidP="00A0628F">
            <w:pPr>
              <w:jc w:val="center"/>
              <w:rPr>
                <w:color w:val="000000"/>
              </w:rPr>
            </w:pP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1.4</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Удельный расход электрической энергии на 2 водозаборных сооружения работающих одновременно</w:t>
            </w:r>
          </w:p>
        </w:tc>
        <w:tc>
          <w:tcPr>
            <w:tcW w:w="694" w:type="pct"/>
            <w:shd w:val="clear" w:color="auto" w:fill="FFFFFF"/>
            <w:vAlign w:val="center"/>
          </w:tcPr>
          <w:p w:rsidR="00A0628F" w:rsidRDefault="00A0628F" w:rsidP="00A0628F">
            <w:pPr>
              <w:jc w:val="center"/>
              <w:rPr>
                <w:color w:val="000000"/>
              </w:rPr>
            </w:pPr>
            <w:r w:rsidRPr="00065FBC">
              <w:rPr>
                <w:color w:val="000000"/>
              </w:rPr>
              <w:t>кВт/час/</w:t>
            </w:r>
          </w:p>
          <w:p w:rsidR="00A0628F" w:rsidRPr="002A4238" w:rsidRDefault="00A0628F" w:rsidP="00A0628F">
            <w:pPr>
              <w:jc w:val="center"/>
            </w:pPr>
            <w:r w:rsidRPr="00065FBC">
              <w:rPr>
                <w:color w:val="000000"/>
              </w:rPr>
              <w:t>куб.м</w:t>
            </w:r>
          </w:p>
        </w:tc>
        <w:tc>
          <w:tcPr>
            <w:tcW w:w="460" w:type="pct"/>
            <w:shd w:val="clear" w:color="auto" w:fill="FFFFFF"/>
            <w:vAlign w:val="center"/>
          </w:tcPr>
          <w:p w:rsidR="00A0628F" w:rsidRPr="002A4238" w:rsidRDefault="00A0628F" w:rsidP="00A0628F">
            <w:pPr>
              <w:jc w:val="center"/>
              <w:rPr>
                <w:color w:val="000000"/>
              </w:rPr>
            </w:pPr>
            <w:r w:rsidRPr="00065FBC">
              <w:rPr>
                <w:color w:val="000000"/>
              </w:rPr>
              <w:t>1,70</w:t>
            </w:r>
          </w:p>
        </w:tc>
        <w:tc>
          <w:tcPr>
            <w:tcW w:w="484" w:type="pct"/>
            <w:shd w:val="clear" w:color="auto" w:fill="FFFFFF"/>
            <w:vAlign w:val="center"/>
          </w:tcPr>
          <w:p w:rsidR="00A0628F" w:rsidRPr="002A4238" w:rsidRDefault="00A0628F" w:rsidP="00A0628F">
            <w:pPr>
              <w:jc w:val="center"/>
              <w:rPr>
                <w:color w:val="000000"/>
              </w:rPr>
            </w:pPr>
            <w:r w:rsidRPr="00065FBC">
              <w:rPr>
                <w:rFonts w:eastAsia="Calibri"/>
              </w:rPr>
              <w:t>1,70</w:t>
            </w:r>
          </w:p>
        </w:tc>
        <w:tc>
          <w:tcPr>
            <w:tcW w:w="1479" w:type="pct"/>
            <w:vMerge/>
            <w:shd w:val="clear" w:color="auto" w:fill="FFFFFF"/>
            <w:vAlign w:val="center"/>
          </w:tcPr>
          <w:p w:rsidR="00A0628F" w:rsidRPr="002A4238" w:rsidRDefault="00A0628F" w:rsidP="00A0628F">
            <w:pPr>
              <w:jc w:val="center"/>
              <w:rPr>
                <w:color w:val="000000"/>
              </w:rPr>
            </w:pP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rPr>
                <w:bCs/>
              </w:rPr>
            </w:pPr>
            <w:r w:rsidRPr="002A4238">
              <w:rPr>
                <w:bCs/>
              </w:rPr>
              <w:t>2</w:t>
            </w:r>
          </w:p>
        </w:tc>
        <w:tc>
          <w:tcPr>
            <w:tcW w:w="4691" w:type="pct"/>
            <w:gridSpan w:val="5"/>
            <w:shd w:val="clear" w:color="auto" w:fill="FFFFFF"/>
            <w:vAlign w:val="center"/>
          </w:tcPr>
          <w:p w:rsidR="00A0628F" w:rsidRPr="002A4238" w:rsidRDefault="00A0628F" w:rsidP="00A0628F">
            <w:pPr>
              <w:jc w:val="center"/>
              <w:rPr>
                <w:bCs/>
              </w:rPr>
            </w:pPr>
            <w:r w:rsidRPr="002A4238">
              <w:rPr>
                <w:bCs/>
              </w:rPr>
              <w:t>Сбалансированность систем коммунальной инфраструктуры</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2.1.</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Количество жалоб абонентов на качество питьевой воды</w:t>
            </w:r>
          </w:p>
        </w:tc>
        <w:tc>
          <w:tcPr>
            <w:tcW w:w="694" w:type="pct"/>
            <w:shd w:val="clear" w:color="auto" w:fill="FFFFFF"/>
            <w:vAlign w:val="center"/>
          </w:tcPr>
          <w:p w:rsidR="00A0628F" w:rsidRPr="002A4238" w:rsidRDefault="00A0628F" w:rsidP="00A0628F">
            <w:pPr>
              <w:jc w:val="center"/>
              <w:rPr>
                <w:color w:val="000000" w:themeColor="text1"/>
              </w:rPr>
            </w:pPr>
            <w:r w:rsidRPr="00065FBC">
              <w:rPr>
                <w:color w:val="000000"/>
              </w:rPr>
              <w:t>ед.</w:t>
            </w:r>
          </w:p>
        </w:tc>
        <w:tc>
          <w:tcPr>
            <w:tcW w:w="460" w:type="pct"/>
            <w:shd w:val="clear" w:color="auto" w:fill="FFFFFF"/>
            <w:vAlign w:val="center"/>
          </w:tcPr>
          <w:p w:rsidR="00A0628F" w:rsidRPr="002A4238" w:rsidRDefault="00A0628F" w:rsidP="00A0628F">
            <w:pPr>
              <w:jc w:val="center"/>
              <w:rPr>
                <w:color w:val="000000" w:themeColor="text1"/>
              </w:rPr>
            </w:pPr>
            <w:r w:rsidRPr="00065FBC">
              <w:rPr>
                <w:color w:val="000000"/>
              </w:rPr>
              <w:t>0</w:t>
            </w:r>
          </w:p>
        </w:tc>
        <w:tc>
          <w:tcPr>
            <w:tcW w:w="484" w:type="pct"/>
            <w:shd w:val="clear" w:color="auto" w:fill="FFFFFF"/>
            <w:vAlign w:val="center"/>
          </w:tcPr>
          <w:p w:rsidR="00A0628F" w:rsidRPr="002A4238" w:rsidRDefault="00A0628F" w:rsidP="00A0628F">
            <w:pPr>
              <w:jc w:val="center"/>
              <w:rPr>
                <w:color w:val="000000" w:themeColor="text1"/>
              </w:rPr>
            </w:pPr>
            <w:r w:rsidRPr="00065FBC">
              <w:rPr>
                <w:color w:val="000000"/>
              </w:rPr>
              <w:t>0</w:t>
            </w:r>
          </w:p>
        </w:tc>
        <w:tc>
          <w:tcPr>
            <w:tcW w:w="1479" w:type="pct"/>
            <w:vMerge w:val="restart"/>
            <w:shd w:val="clear" w:color="auto" w:fill="FFFFFF"/>
            <w:vAlign w:val="center"/>
          </w:tcPr>
          <w:p w:rsidR="00A0628F" w:rsidRPr="002A4238" w:rsidRDefault="00A0628F" w:rsidP="00A0628F">
            <w:pPr>
              <w:jc w:val="center"/>
            </w:pPr>
            <w:r w:rsidRPr="002A4238">
              <w:rPr>
                <w:color w:val="000000"/>
              </w:rPr>
              <w:t xml:space="preserve">Повышение уровня обеспеченности приборами учета произойдет вследствие установки приборов учета предусмотренной </w:t>
            </w:r>
            <w:r>
              <w:rPr>
                <w:color w:val="000000"/>
              </w:rPr>
              <w:t>Схемой водоснабжения</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2.2</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Доля абонентов, осуществляющих расчеты за полученную воду по приборам учета</w:t>
            </w:r>
          </w:p>
        </w:tc>
        <w:tc>
          <w:tcPr>
            <w:tcW w:w="694" w:type="pct"/>
            <w:shd w:val="clear" w:color="auto" w:fill="FFFFFF"/>
            <w:vAlign w:val="center"/>
          </w:tcPr>
          <w:p w:rsidR="00A0628F" w:rsidRPr="002A4238" w:rsidRDefault="00A0628F" w:rsidP="00A0628F">
            <w:pPr>
              <w:jc w:val="center"/>
              <w:rPr>
                <w:color w:val="000000" w:themeColor="text1"/>
              </w:rPr>
            </w:pPr>
            <w:r w:rsidRPr="00065FBC">
              <w:rPr>
                <w:color w:val="000000"/>
              </w:rPr>
              <w:t>%</w:t>
            </w:r>
          </w:p>
        </w:tc>
        <w:tc>
          <w:tcPr>
            <w:tcW w:w="460" w:type="pct"/>
            <w:shd w:val="clear" w:color="auto" w:fill="FFFFFF"/>
            <w:vAlign w:val="center"/>
          </w:tcPr>
          <w:p w:rsidR="00A0628F" w:rsidRPr="002A4238" w:rsidRDefault="00A0628F" w:rsidP="00A0628F">
            <w:pPr>
              <w:jc w:val="center"/>
              <w:rPr>
                <w:color w:val="000000" w:themeColor="text1"/>
              </w:rPr>
            </w:pPr>
            <w:r w:rsidRPr="00065FBC">
              <w:rPr>
                <w:color w:val="000000"/>
              </w:rPr>
              <w:t>2</w:t>
            </w:r>
          </w:p>
        </w:tc>
        <w:tc>
          <w:tcPr>
            <w:tcW w:w="484" w:type="pct"/>
            <w:shd w:val="clear" w:color="auto" w:fill="FFFFFF"/>
            <w:vAlign w:val="center"/>
          </w:tcPr>
          <w:p w:rsidR="00A0628F" w:rsidRPr="002A4238" w:rsidRDefault="00A0628F" w:rsidP="00A0628F">
            <w:pPr>
              <w:jc w:val="center"/>
              <w:rPr>
                <w:color w:val="000000" w:themeColor="text1"/>
              </w:rPr>
            </w:pPr>
            <w:r w:rsidRPr="00065FBC">
              <w:rPr>
                <w:rFonts w:eastAsia="Calibri"/>
              </w:rPr>
              <w:t>100</w:t>
            </w:r>
          </w:p>
        </w:tc>
        <w:tc>
          <w:tcPr>
            <w:tcW w:w="1479" w:type="pct"/>
            <w:vMerge/>
            <w:shd w:val="clear" w:color="auto" w:fill="FFFFFF"/>
            <w:vAlign w:val="center"/>
          </w:tcPr>
          <w:p w:rsidR="00A0628F" w:rsidRPr="002A4238" w:rsidRDefault="00A0628F" w:rsidP="00A0628F">
            <w:pPr>
              <w:jc w:val="center"/>
              <w:rPr>
                <w:color w:val="000000"/>
              </w:rPr>
            </w:pP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t>2.3</w:t>
            </w:r>
          </w:p>
        </w:tc>
        <w:tc>
          <w:tcPr>
            <w:tcW w:w="1573" w:type="pct"/>
            <w:shd w:val="clear" w:color="auto" w:fill="FFFFFF"/>
            <w:vAlign w:val="center"/>
          </w:tcPr>
          <w:p w:rsidR="00A0628F" w:rsidRPr="002A4238" w:rsidRDefault="00A0628F" w:rsidP="00A0628F">
            <w:pPr>
              <w:jc w:val="center"/>
              <w:rPr>
                <w:color w:val="000000" w:themeColor="text1"/>
              </w:rPr>
            </w:pPr>
            <w:r w:rsidRPr="00065FBC">
              <w:rPr>
                <w:color w:val="000000"/>
              </w:rPr>
              <w:t>Доля заявок на подключение, исполненная по итогам года</w:t>
            </w:r>
          </w:p>
        </w:tc>
        <w:tc>
          <w:tcPr>
            <w:tcW w:w="694" w:type="pct"/>
            <w:shd w:val="clear" w:color="auto" w:fill="FFFFFF"/>
            <w:vAlign w:val="center"/>
          </w:tcPr>
          <w:p w:rsidR="00A0628F" w:rsidRPr="002A4238" w:rsidRDefault="00A0628F" w:rsidP="00A0628F">
            <w:pPr>
              <w:jc w:val="center"/>
            </w:pPr>
            <w:r w:rsidRPr="00065FBC">
              <w:rPr>
                <w:color w:val="000000"/>
              </w:rPr>
              <w:t>%</w:t>
            </w:r>
          </w:p>
        </w:tc>
        <w:tc>
          <w:tcPr>
            <w:tcW w:w="460" w:type="pct"/>
            <w:shd w:val="clear" w:color="auto" w:fill="FFFFFF"/>
            <w:vAlign w:val="center"/>
          </w:tcPr>
          <w:p w:rsidR="00A0628F" w:rsidRPr="002A4238" w:rsidRDefault="00A0628F" w:rsidP="00A0628F">
            <w:pPr>
              <w:jc w:val="center"/>
              <w:rPr>
                <w:color w:val="000000" w:themeColor="text1"/>
              </w:rPr>
            </w:pPr>
            <w:r w:rsidRPr="00065FBC">
              <w:rPr>
                <w:color w:val="000000"/>
              </w:rPr>
              <w:t>95</w:t>
            </w:r>
          </w:p>
        </w:tc>
        <w:tc>
          <w:tcPr>
            <w:tcW w:w="484" w:type="pct"/>
            <w:shd w:val="clear" w:color="auto" w:fill="FFFFFF"/>
            <w:vAlign w:val="center"/>
          </w:tcPr>
          <w:p w:rsidR="00A0628F" w:rsidRPr="002A4238" w:rsidRDefault="00A0628F" w:rsidP="00A0628F">
            <w:pPr>
              <w:jc w:val="center"/>
              <w:rPr>
                <w:color w:val="000000" w:themeColor="text1"/>
              </w:rPr>
            </w:pPr>
            <w:r w:rsidRPr="00065FBC">
              <w:rPr>
                <w:color w:val="000000"/>
              </w:rPr>
              <w:t>100</w:t>
            </w:r>
          </w:p>
        </w:tc>
        <w:tc>
          <w:tcPr>
            <w:tcW w:w="1479" w:type="pct"/>
            <w:vMerge/>
            <w:shd w:val="clear" w:color="auto" w:fill="FFFFFF"/>
            <w:vAlign w:val="center"/>
          </w:tcPr>
          <w:p w:rsidR="00A0628F" w:rsidRPr="002A4238" w:rsidRDefault="00A0628F" w:rsidP="00A0628F">
            <w:pPr>
              <w:jc w:val="center"/>
              <w:rPr>
                <w:color w:val="000000"/>
              </w:rPr>
            </w:pP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rPr>
                <w:bCs/>
              </w:rPr>
            </w:pPr>
            <w:r w:rsidRPr="002A4238">
              <w:rPr>
                <w:bCs/>
              </w:rPr>
              <w:t>3</w:t>
            </w:r>
          </w:p>
        </w:tc>
        <w:tc>
          <w:tcPr>
            <w:tcW w:w="4691" w:type="pct"/>
            <w:gridSpan w:val="5"/>
            <w:shd w:val="clear" w:color="auto" w:fill="FFFFFF"/>
            <w:vAlign w:val="center"/>
          </w:tcPr>
          <w:p w:rsidR="00A0628F" w:rsidRPr="002A4238" w:rsidRDefault="00A0628F" w:rsidP="00A0628F">
            <w:pPr>
              <w:jc w:val="center"/>
              <w:rPr>
                <w:bCs/>
              </w:rPr>
            </w:pPr>
            <w:r w:rsidRPr="002A4238">
              <w:rPr>
                <w:bCs/>
              </w:rPr>
              <w:t>Показатели качества предоставляемых услуг</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rsidRPr="002A4238">
              <w:t>3.1.</w:t>
            </w:r>
          </w:p>
        </w:tc>
        <w:tc>
          <w:tcPr>
            <w:tcW w:w="1573" w:type="pct"/>
            <w:shd w:val="clear" w:color="auto" w:fill="FFFFFF"/>
            <w:vAlign w:val="center"/>
          </w:tcPr>
          <w:p w:rsidR="00A0628F" w:rsidRPr="002A4238" w:rsidRDefault="00A0628F" w:rsidP="00A0628F">
            <w:pPr>
              <w:jc w:val="center"/>
            </w:pPr>
            <w:r w:rsidRPr="00065FBC">
              <w:rPr>
                <w:color w:val="000000"/>
              </w:rPr>
              <w:t>Доля проб питьевой воды после водоподготовки, не соответствующих санитарным нормам и правилам</w:t>
            </w:r>
          </w:p>
        </w:tc>
        <w:tc>
          <w:tcPr>
            <w:tcW w:w="694" w:type="pct"/>
            <w:shd w:val="clear" w:color="auto" w:fill="FFFFFF"/>
            <w:vAlign w:val="center"/>
          </w:tcPr>
          <w:p w:rsidR="00A0628F" w:rsidRPr="002A4238" w:rsidRDefault="00A0628F" w:rsidP="00A0628F">
            <w:pPr>
              <w:jc w:val="center"/>
            </w:pPr>
            <w:r w:rsidRPr="00065FBC">
              <w:rPr>
                <w:color w:val="000000"/>
              </w:rPr>
              <w:t>%</w:t>
            </w:r>
          </w:p>
        </w:tc>
        <w:tc>
          <w:tcPr>
            <w:tcW w:w="460" w:type="pct"/>
            <w:shd w:val="clear" w:color="auto" w:fill="FFFFFF"/>
            <w:vAlign w:val="center"/>
          </w:tcPr>
          <w:p w:rsidR="00A0628F" w:rsidRPr="002A4238" w:rsidRDefault="00A0628F" w:rsidP="00A0628F">
            <w:pPr>
              <w:jc w:val="center"/>
            </w:pPr>
            <w:r w:rsidRPr="00065FBC">
              <w:rPr>
                <w:color w:val="000000"/>
              </w:rPr>
              <w:t>0,8</w:t>
            </w:r>
            <w:r>
              <w:rPr>
                <w:color w:val="000000"/>
              </w:rPr>
              <w:t>0</w:t>
            </w:r>
          </w:p>
        </w:tc>
        <w:tc>
          <w:tcPr>
            <w:tcW w:w="484" w:type="pct"/>
            <w:shd w:val="clear" w:color="auto" w:fill="FFFFFF"/>
            <w:vAlign w:val="center"/>
          </w:tcPr>
          <w:p w:rsidR="00A0628F" w:rsidRPr="002A4238" w:rsidRDefault="00A0628F" w:rsidP="00A0628F">
            <w:pPr>
              <w:jc w:val="center"/>
            </w:pPr>
            <w:r w:rsidRPr="00065FBC">
              <w:rPr>
                <w:rFonts w:eastAsia="Calibri"/>
              </w:rPr>
              <w:t>0,</w:t>
            </w:r>
            <w:r>
              <w:rPr>
                <w:rFonts w:eastAsia="Calibri"/>
              </w:rPr>
              <w:t>1</w:t>
            </w:r>
            <w:r w:rsidRPr="00065FBC">
              <w:rPr>
                <w:rFonts w:eastAsia="Calibri"/>
              </w:rPr>
              <w:t>0</w:t>
            </w:r>
          </w:p>
        </w:tc>
        <w:tc>
          <w:tcPr>
            <w:tcW w:w="1479" w:type="pct"/>
            <w:vMerge w:val="restart"/>
            <w:shd w:val="clear" w:color="auto" w:fill="FFFFFF"/>
            <w:vAlign w:val="center"/>
          </w:tcPr>
          <w:p w:rsidR="00A0628F" w:rsidRPr="002A4238" w:rsidRDefault="00A0628F" w:rsidP="00A0628F">
            <w:pPr>
              <w:jc w:val="center"/>
            </w:pPr>
            <w:r w:rsidRPr="002A4238">
              <w:t>Качество питьевой воды улучшится за счет мероприятий предусмотренные Программой</w:t>
            </w:r>
          </w:p>
        </w:tc>
      </w:tr>
      <w:tr w:rsidR="00A0628F" w:rsidRPr="002A4238" w:rsidTr="00A0628F">
        <w:trPr>
          <w:trHeight w:val="20"/>
        </w:trPr>
        <w:tc>
          <w:tcPr>
            <w:tcW w:w="309" w:type="pct"/>
            <w:shd w:val="clear" w:color="auto" w:fill="FFFFFF"/>
            <w:vAlign w:val="center"/>
          </w:tcPr>
          <w:p w:rsidR="00A0628F" w:rsidRPr="002A4238" w:rsidRDefault="00A0628F" w:rsidP="00A0628F">
            <w:pPr>
              <w:jc w:val="center"/>
            </w:pPr>
            <w:r>
              <w:t>3.2</w:t>
            </w:r>
          </w:p>
        </w:tc>
        <w:tc>
          <w:tcPr>
            <w:tcW w:w="1573" w:type="pct"/>
            <w:shd w:val="clear" w:color="auto" w:fill="FFFFFF"/>
            <w:vAlign w:val="center"/>
          </w:tcPr>
          <w:p w:rsidR="00A0628F" w:rsidRPr="002A4238" w:rsidRDefault="00A0628F" w:rsidP="00A0628F">
            <w:pPr>
              <w:jc w:val="center"/>
            </w:pPr>
            <w:r w:rsidRPr="00065FBC">
              <w:rPr>
                <w:color w:val="000000"/>
              </w:rPr>
              <w:t>Доля проб питьевой воды в распределительной сети, не соответствующих санитарным нормам и правилам</w:t>
            </w:r>
          </w:p>
        </w:tc>
        <w:tc>
          <w:tcPr>
            <w:tcW w:w="694" w:type="pct"/>
            <w:shd w:val="clear" w:color="auto" w:fill="FFFFFF"/>
            <w:vAlign w:val="center"/>
          </w:tcPr>
          <w:p w:rsidR="00A0628F" w:rsidRPr="002A4238" w:rsidRDefault="00A0628F" w:rsidP="00A0628F">
            <w:pPr>
              <w:jc w:val="center"/>
            </w:pPr>
            <w:r w:rsidRPr="00065FBC">
              <w:rPr>
                <w:color w:val="000000"/>
              </w:rPr>
              <w:t>%</w:t>
            </w:r>
          </w:p>
        </w:tc>
        <w:tc>
          <w:tcPr>
            <w:tcW w:w="460" w:type="pct"/>
            <w:shd w:val="clear" w:color="auto" w:fill="FFFFFF"/>
            <w:vAlign w:val="center"/>
          </w:tcPr>
          <w:p w:rsidR="00A0628F" w:rsidRPr="002A4238" w:rsidRDefault="00A0628F" w:rsidP="00A0628F">
            <w:pPr>
              <w:jc w:val="center"/>
            </w:pPr>
            <w:r w:rsidRPr="00065FBC">
              <w:rPr>
                <w:color w:val="000000"/>
              </w:rPr>
              <w:t>11</w:t>
            </w:r>
          </w:p>
        </w:tc>
        <w:tc>
          <w:tcPr>
            <w:tcW w:w="484" w:type="pct"/>
            <w:shd w:val="clear" w:color="auto" w:fill="FFFFFF"/>
            <w:vAlign w:val="center"/>
          </w:tcPr>
          <w:p w:rsidR="00A0628F" w:rsidRPr="002A4238" w:rsidRDefault="00A0628F" w:rsidP="00A0628F">
            <w:pPr>
              <w:jc w:val="center"/>
            </w:pPr>
            <w:r w:rsidRPr="00065FBC">
              <w:rPr>
                <w:rFonts w:eastAsia="Calibri"/>
              </w:rPr>
              <w:t>5</w:t>
            </w:r>
          </w:p>
        </w:tc>
        <w:tc>
          <w:tcPr>
            <w:tcW w:w="1479" w:type="pct"/>
            <w:vMerge/>
            <w:shd w:val="clear" w:color="auto" w:fill="FFFFFF"/>
            <w:vAlign w:val="center"/>
          </w:tcPr>
          <w:p w:rsidR="00A0628F" w:rsidRPr="002A4238" w:rsidRDefault="00A0628F" w:rsidP="00A0628F">
            <w:pPr>
              <w:jc w:val="center"/>
            </w:pPr>
          </w:p>
        </w:tc>
      </w:tr>
    </w:tbl>
    <w:p w:rsidR="00A0628F" w:rsidRPr="002A4238" w:rsidRDefault="00A0628F" w:rsidP="00A0628F">
      <w:pPr>
        <w:pStyle w:val="AAA"/>
        <w:tabs>
          <w:tab w:val="left" w:pos="540"/>
          <w:tab w:val="left" w:pos="9355"/>
        </w:tabs>
        <w:spacing w:after="0"/>
        <w:ind w:right="-6" w:firstLine="709"/>
        <w:jc w:val="right"/>
        <w:rPr>
          <w:b/>
          <w:bCs/>
          <w:szCs w:val="24"/>
        </w:rPr>
      </w:pPr>
    </w:p>
    <w:p w:rsidR="00A0628F" w:rsidRDefault="00A0628F" w:rsidP="00A0628F">
      <w:pPr>
        <w:spacing w:after="160" w:line="259" w:lineRule="auto"/>
        <w:rPr>
          <w:bCs/>
        </w:rPr>
      </w:pPr>
      <w:r>
        <w:rPr>
          <w:bCs/>
        </w:rPr>
        <w:br w:type="page"/>
      </w:r>
    </w:p>
    <w:p w:rsidR="00A0628F" w:rsidRPr="002A4238" w:rsidRDefault="00A0628F" w:rsidP="00A0628F">
      <w:pPr>
        <w:pStyle w:val="AAA"/>
        <w:tabs>
          <w:tab w:val="left" w:pos="540"/>
          <w:tab w:val="left" w:pos="9355"/>
        </w:tabs>
        <w:spacing w:after="0"/>
        <w:ind w:right="-6"/>
        <w:rPr>
          <w:b/>
          <w:bCs/>
          <w:szCs w:val="24"/>
        </w:rPr>
        <w:sectPr w:rsidR="00A0628F" w:rsidRPr="002A4238" w:rsidSect="00A0628F">
          <w:pgSz w:w="11906" w:h="16838"/>
          <w:pgMar w:top="1134" w:right="850" w:bottom="993" w:left="1701" w:header="708" w:footer="407" w:gutter="0"/>
          <w:cols w:space="708"/>
          <w:docGrid w:linePitch="360"/>
        </w:sectPr>
      </w:pPr>
    </w:p>
    <w:p w:rsidR="00A0628F" w:rsidRPr="002A4238" w:rsidRDefault="00A0628F" w:rsidP="00A0628F">
      <w:pPr>
        <w:spacing w:after="160"/>
        <w:rPr>
          <w:bCs/>
        </w:rPr>
      </w:pPr>
      <w:r w:rsidRPr="002A4238">
        <w:rPr>
          <w:bCs/>
        </w:rPr>
        <w:lastRenderedPageBreak/>
        <w:t xml:space="preserve">Таблица </w:t>
      </w:r>
      <w:r>
        <w:rPr>
          <w:bCs/>
        </w:rPr>
        <w:t>39</w:t>
      </w:r>
    </w:p>
    <w:p w:rsidR="00A0628F" w:rsidRPr="002A4238" w:rsidRDefault="00A0628F" w:rsidP="00A0628F">
      <w:pPr>
        <w:pStyle w:val="AAA"/>
        <w:tabs>
          <w:tab w:val="left" w:pos="540"/>
          <w:tab w:val="left" w:pos="9355"/>
        </w:tabs>
        <w:spacing w:after="0"/>
        <w:ind w:right="-6"/>
        <w:jc w:val="center"/>
        <w:rPr>
          <w:bCs/>
          <w:szCs w:val="24"/>
        </w:rPr>
      </w:pPr>
      <w:r w:rsidRPr="002A4238">
        <w:rPr>
          <w:bCs/>
          <w:szCs w:val="24"/>
        </w:rPr>
        <w:t>Обоснование целевых показателей развития системы теплоснабжения</w:t>
      </w: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553"/>
        <w:gridCol w:w="1296"/>
        <w:gridCol w:w="849"/>
        <w:gridCol w:w="850"/>
        <w:gridCol w:w="3267"/>
      </w:tblGrid>
      <w:tr w:rsidR="00A0628F" w:rsidRPr="002A4238" w:rsidTr="00A0628F">
        <w:trPr>
          <w:trHeight w:val="548"/>
        </w:trPr>
        <w:tc>
          <w:tcPr>
            <w:tcW w:w="346" w:type="pct"/>
            <w:shd w:val="clear" w:color="auto" w:fill="auto"/>
            <w:vAlign w:val="center"/>
          </w:tcPr>
          <w:p w:rsidR="00A0628F" w:rsidRPr="002A4238" w:rsidRDefault="00A0628F" w:rsidP="00A0628F">
            <w:pPr>
              <w:jc w:val="center"/>
              <w:rPr>
                <w:bCs/>
              </w:rPr>
            </w:pPr>
            <w:r w:rsidRPr="002A4238">
              <w:rPr>
                <w:bCs/>
              </w:rPr>
              <w:t>№ п/п</w:t>
            </w:r>
          </w:p>
        </w:tc>
        <w:tc>
          <w:tcPr>
            <w:tcW w:w="1348" w:type="pct"/>
            <w:shd w:val="clear" w:color="auto" w:fill="auto"/>
            <w:vAlign w:val="center"/>
          </w:tcPr>
          <w:p w:rsidR="00A0628F" w:rsidRPr="002A4238" w:rsidRDefault="00A0628F" w:rsidP="00A0628F">
            <w:pPr>
              <w:jc w:val="center"/>
              <w:rPr>
                <w:bCs/>
              </w:rPr>
            </w:pPr>
            <w:r w:rsidRPr="002A4238">
              <w:rPr>
                <w:bCs/>
              </w:rPr>
              <w:t>Наименование</w:t>
            </w:r>
          </w:p>
        </w:tc>
        <w:tc>
          <w:tcPr>
            <w:tcW w:w="684" w:type="pct"/>
            <w:shd w:val="clear" w:color="auto" w:fill="auto"/>
            <w:vAlign w:val="center"/>
          </w:tcPr>
          <w:p w:rsidR="00A0628F" w:rsidRPr="002A4238" w:rsidRDefault="00A0628F" w:rsidP="00A0628F">
            <w:pPr>
              <w:jc w:val="center"/>
              <w:rPr>
                <w:bCs/>
              </w:rPr>
            </w:pPr>
            <w:r w:rsidRPr="002A4238">
              <w:rPr>
                <w:bCs/>
              </w:rPr>
              <w:t>Единицы измерения</w:t>
            </w:r>
          </w:p>
        </w:tc>
        <w:tc>
          <w:tcPr>
            <w:tcW w:w="448" w:type="pct"/>
            <w:shd w:val="clear" w:color="auto" w:fill="auto"/>
            <w:vAlign w:val="center"/>
          </w:tcPr>
          <w:p w:rsidR="00A0628F" w:rsidRPr="002A4238" w:rsidRDefault="00A0628F" w:rsidP="00A0628F">
            <w:pPr>
              <w:jc w:val="center"/>
              <w:rPr>
                <w:bCs/>
              </w:rPr>
            </w:pPr>
            <w:r w:rsidRPr="002A4238">
              <w:rPr>
                <w:bCs/>
                <w:color w:val="000000"/>
              </w:rPr>
              <w:t>201</w:t>
            </w:r>
            <w:r>
              <w:rPr>
                <w:bCs/>
                <w:color w:val="000000"/>
              </w:rPr>
              <w:t>8</w:t>
            </w:r>
            <w:r w:rsidRPr="002A4238">
              <w:rPr>
                <w:bCs/>
                <w:color w:val="000000"/>
              </w:rPr>
              <w:t xml:space="preserve"> г.</w:t>
            </w:r>
          </w:p>
        </w:tc>
        <w:tc>
          <w:tcPr>
            <w:tcW w:w="449" w:type="pct"/>
            <w:shd w:val="clear" w:color="auto" w:fill="auto"/>
            <w:vAlign w:val="center"/>
          </w:tcPr>
          <w:p w:rsidR="00A0628F" w:rsidRPr="002A4238" w:rsidRDefault="00A0628F" w:rsidP="00A0628F">
            <w:pPr>
              <w:tabs>
                <w:tab w:val="left" w:pos="642"/>
              </w:tabs>
              <w:jc w:val="center"/>
              <w:rPr>
                <w:bCs/>
              </w:rPr>
            </w:pPr>
            <w:r w:rsidRPr="002A4238">
              <w:rPr>
                <w:bCs/>
                <w:color w:val="000000"/>
              </w:rPr>
              <w:t>203</w:t>
            </w:r>
            <w:r>
              <w:rPr>
                <w:bCs/>
                <w:color w:val="000000"/>
              </w:rPr>
              <w:t>6</w:t>
            </w:r>
            <w:r w:rsidRPr="002A4238">
              <w:rPr>
                <w:bCs/>
                <w:color w:val="000000"/>
              </w:rPr>
              <w:t xml:space="preserve"> г.</w:t>
            </w:r>
          </w:p>
        </w:tc>
        <w:tc>
          <w:tcPr>
            <w:tcW w:w="1724" w:type="pct"/>
            <w:shd w:val="clear" w:color="auto" w:fill="auto"/>
            <w:vAlign w:val="center"/>
          </w:tcPr>
          <w:p w:rsidR="00A0628F" w:rsidRPr="002A4238" w:rsidRDefault="00A0628F" w:rsidP="00A0628F">
            <w:pPr>
              <w:jc w:val="center"/>
              <w:rPr>
                <w:bCs/>
              </w:rPr>
            </w:pPr>
            <w:r w:rsidRPr="002A4238">
              <w:rPr>
                <w:bCs/>
              </w:rPr>
              <w:t>Обоснование</w:t>
            </w:r>
          </w:p>
        </w:tc>
      </w:tr>
      <w:tr w:rsidR="00A0628F" w:rsidRPr="002A4238" w:rsidTr="00A0628F">
        <w:trPr>
          <w:trHeight w:val="264"/>
        </w:trPr>
        <w:tc>
          <w:tcPr>
            <w:tcW w:w="346" w:type="pct"/>
            <w:shd w:val="clear" w:color="auto" w:fill="auto"/>
            <w:vAlign w:val="center"/>
          </w:tcPr>
          <w:p w:rsidR="00A0628F" w:rsidRPr="002A4238" w:rsidRDefault="00A0628F" w:rsidP="00A0628F">
            <w:pPr>
              <w:jc w:val="center"/>
              <w:rPr>
                <w:bCs/>
              </w:rPr>
            </w:pPr>
            <w:r w:rsidRPr="002A4238">
              <w:rPr>
                <w:bCs/>
              </w:rPr>
              <w:t>1</w:t>
            </w:r>
          </w:p>
        </w:tc>
        <w:tc>
          <w:tcPr>
            <w:tcW w:w="4654" w:type="pct"/>
            <w:gridSpan w:val="5"/>
            <w:shd w:val="clear" w:color="auto" w:fill="auto"/>
            <w:vAlign w:val="center"/>
          </w:tcPr>
          <w:p w:rsidR="00A0628F" w:rsidRPr="002A4238" w:rsidRDefault="00A0628F" w:rsidP="00A0628F">
            <w:pPr>
              <w:jc w:val="center"/>
              <w:rPr>
                <w:bCs/>
              </w:rPr>
            </w:pPr>
            <w:r w:rsidRPr="002A4238">
              <w:rPr>
                <w:bCs/>
              </w:rPr>
              <w:t>Надежность (бесперебойность) снабжения услугами</w:t>
            </w:r>
          </w:p>
        </w:tc>
      </w:tr>
      <w:tr w:rsidR="00A0628F" w:rsidRPr="002A4238" w:rsidTr="00A0628F">
        <w:trPr>
          <w:trHeight w:val="274"/>
        </w:trPr>
        <w:tc>
          <w:tcPr>
            <w:tcW w:w="346" w:type="pct"/>
            <w:shd w:val="clear" w:color="auto" w:fill="auto"/>
            <w:vAlign w:val="center"/>
          </w:tcPr>
          <w:p w:rsidR="00A0628F" w:rsidRPr="002A4238" w:rsidRDefault="00A0628F" w:rsidP="00A0628F">
            <w:pPr>
              <w:jc w:val="center"/>
            </w:pPr>
            <w:r w:rsidRPr="002A4238">
              <w:t>1.1.</w:t>
            </w:r>
          </w:p>
        </w:tc>
        <w:tc>
          <w:tcPr>
            <w:tcW w:w="1348" w:type="pct"/>
            <w:shd w:val="clear" w:color="auto" w:fill="auto"/>
            <w:vAlign w:val="center"/>
          </w:tcPr>
          <w:p w:rsidR="00A0628F" w:rsidRPr="002A4238" w:rsidRDefault="00A0628F" w:rsidP="00A0628F">
            <w:pPr>
              <w:jc w:val="center"/>
            </w:pPr>
            <w:r w:rsidRPr="002A4238">
              <w:t>Аварийность системы</w:t>
            </w:r>
          </w:p>
        </w:tc>
        <w:tc>
          <w:tcPr>
            <w:tcW w:w="684" w:type="pct"/>
            <w:shd w:val="clear" w:color="auto" w:fill="auto"/>
            <w:vAlign w:val="center"/>
          </w:tcPr>
          <w:p w:rsidR="00A0628F" w:rsidRPr="002A4238" w:rsidRDefault="00A0628F" w:rsidP="00A0628F">
            <w:pPr>
              <w:jc w:val="center"/>
            </w:pPr>
            <w:r w:rsidRPr="002A4238">
              <w:t>ед./км</w:t>
            </w:r>
          </w:p>
        </w:tc>
        <w:tc>
          <w:tcPr>
            <w:tcW w:w="448" w:type="pct"/>
            <w:shd w:val="clear" w:color="auto" w:fill="auto"/>
            <w:vAlign w:val="center"/>
          </w:tcPr>
          <w:p w:rsidR="00A0628F" w:rsidRPr="007917BA" w:rsidRDefault="00A0628F" w:rsidP="00A0628F">
            <w:pPr>
              <w:jc w:val="center"/>
            </w:pPr>
            <w:r w:rsidRPr="007917BA">
              <w:t>0</w:t>
            </w:r>
          </w:p>
        </w:tc>
        <w:tc>
          <w:tcPr>
            <w:tcW w:w="449" w:type="pct"/>
            <w:shd w:val="clear" w:color="auto" w:fill="auto"/>
            <w:vAlign w:val="center"/>
          </w:tcPr>
          <w:p w:rsidR="00A0628F" w:rsidRPr="007917BA" w:rsidRDefault="00A0628F" w:rsidP="00A0628F">
            <w:pPr>
              <w:jc w:val="center"/>
            </w:pPr>
            <w:r w:rsidRPr="007917BA">
              <w:t>0</w:t>
            </w:r>
          </w:p>
        </w:tc>
        <w:tc>
          <w:tcPr>
            <w:tcW w:w="1724" w:type="pct"/>
            <w:shd w:val="clear" w:color="auto" w:fill="auto"/>
            <w:vAlign w:val="center"/>
          </w:tcPr>
          <w:p w:rsidR="00A0628F" w:rsidRPr="002A4238" w:rsidRDefault="00A0628F" w:rsidP="00A0628F">
            <w:pPr>
              <w:jc w:val="center"/>
            </w:pPr>
            <w:r w:rsidRPr="002A4238">
              <w:t>Аварийность снижается, за счет реализации мероприятий по замене ветхих сетей</w:t>
            </w:r>
          </w:p>
        </w:tc>
      </w:tr>
      <w:tr w:rsidR="00A0628F" w:rsidRPr="002A4238" w:rsidTr="00A0628F">
        <w:trPr>
          <w:trHeight w:val="214"/>
        </w:trPr>
        <w:tc>
          <w:tcPr>
            <w:tcW w:w="346" w:type="pct"/>
            <w:shd w:val="clear" w:color="auto" w:fill="auto"/>
            <w:vAlign w:val="center"/>
          </w:tcPr>
          <w:p w:rsidR="00A0628F" w:rsidRPr="002A4238" w:rsidRDefault="00A0628F" w:rsidP="00A0628F">
            <w:pPr>
              <w:jc w:val="center"/>
            </w:pPr>
            <w:r w:rsidRPr="002A4238">
              <w:t>1.2.</w:t>
            </w:r>
          </w:p>
        </w:tc>
        <w:tc>
          <w:tcPr>
            <w:tcW w:w="1348" w:type="pct"/>
            <w:shd w:val="clear" w:color="auto" w:fill="auto"/>
            <w:vAlign w:val="center"/>
          </w:tcPr>
          <w:p w:rsidR="00A0628F" w:rsidRPr="002A4238" w:rsidRDefault="00A0628F" w:rsidP="00A0628F">
            <w:pPr>
              <w:jc w:val="center"/>
              <w:rPr>
                <w:color w:val="000000" w:themeColor="text1"/>
              </w:rPr>
            </w:pPr>
            <w:r w:rsidRPr="002A4238">
              <w:rPr>
                <w:color w:val="000000" w:themeColor="text1"/>
              </w:rPr>
              <w:t>Физический износ сетей</w:t>
            </w:r>
          </w:p>
        </w:tc>
        <w:tc>
          <w:tcPr>
            <w:tcW w:w="684" w:type="pct"/>
            <w:shd w:val="clear" w:color="auto" w:fill="auto"/>
            <w:vAlign w:val="center"/>
          </w:tcPr>
          <w:p w:rsidR="00A0628F" w:rsidRPr="002A4238" w:rsidRDefault="00A0628F" w:rsidP="00A0628F">
            <w:pPr>
              <w:jc w:val="center"/>
            </w:pPr>
            <w:r w:rsidRPr="002A4238">
              <w:t>%</w:t>
            </w:r>
          </w:p>
        </w:tc>
        <w:tc>
          <w:tcPr>
            <w:tcW w:w="448" w:type="pct"/>
            <w:shd w:val="clear" w:color="auto" w:fill="auto"/>
            <w:vAlign w:val="center"/>
          </w:tcPr>
          <w:p w:rsidR="00A0628F" w:rsidRPr="007917BA" w:rsidRDefault="00A0628F" w:rsidP="00A0628F">
            <w:pPr>
              <w:jc w:val="center"/>
              <w:rPr>
                <w:color w:val="000000"/>
              </w:rPr>
            </w:pPr>
            <w:r>
              <w:rPr>
                <w:color w:val="000000"/>
              </w:rPr>
              <w:t>-</w:t>
            </w:r>
          </w:p>
        </w:tc>
        <w:tc>
          <w:tcPr>
            <w:tcW w:w="449" w:type="pct"/>
            <w:shd w:val="clear" w:color="auto" w:fill="auto"/>
            <w:vAlign w:val="center"/>
          </w:tcPr>
          <w:p w:rsidR="00A0628F" w:rsidRPr="007917BA" w:rsidRDefault="00A0628F" w:rsidP="00A0628F">
            <w:pPr>
              <w:jc w:val="center"/>
              <w:rPr>
                <w:color w:val="000000"/>
              </w:rPr>
            </w:pPr>
            <w:r>
              <w:rPr>
                <w:color w:val="000000"/>
              </w:rPr>
              <w:t>0</w:t>
            </w:r>
          </w:p>
        </w:tc>
        <w:tc>
          <w:tcPr>
            <w:tcW w:w="1724" w:type="pct"/>
            <w:vMerge w:val="restart"/>
            <w:shd w:val="clear" w:color="auto" w:fill="auto"/>
            <w:vAlign w:val="center"/>
          </w:tcPr>
          <w:p w:rsidR="00A0628F" w:rsidRPr="002A4238" w:rsidRDefault="00A0628F" w:rsidP="00A0628F">
            <w:pPr>
              <w:jc w:val="center"/>
              <w:rPr>
                <w:color w:val="000000"/>
              </w:rPr>
            </w:pPr>
            <w:r>
              <w:rPr>
                <w:color w:val="000000"/>
              </w:rPr>
              <w:t>Необходимо предусматривать реконструкцию т</w:t>
            </w:r>
            <w:r w:rsidRPr="002A4238">
              <w:rPr>
                <w:color w:val="000000"/>
              </w:rPr>
              <w:t>рубопроводо</w:t>
            </w:r>
            <w:r>
              <w:rPr>
                <w:color w:val="000000"/>
              </w:rPr>
              <w:t xml:space="preserve">в </w:t>
            </w:r>
            <w:r w:rsidRPr="002A4238">
              <w:rPr>
                <w:color w:val="000000"/>
              </w:rPr>
              <w:t xml:space="preserve"> и котельны</w:t>
            </w:r>
            <w:r>
              <w:rPr>
                <w:color w:val="000000"/>
              </w:rPr>
              <w:t>х</w:t>
            </w:r>
            <w:r w:rsidRPr="002A4238">
              <w:rPr>
                <w:color w:val="000000"/>
              </w:rPr>
              <w:t xml:space="preserve"> израсходова</w:t>
            </w:r>
            <w:r>
              <w:rPr>
                <w:color w:val="000000"/>
              </w:rPr>
              <w:t>вших</w:t>
            </w:r>
            <w:r w:rsidRPr="002A4238">
              <w:rPr>
                <w:color w:val="000000"/>
              </w:rPr>
              <w:t xml:space="preserve"> свой нормативный ресурс</w:t>
            </w:r>
          </w:p>
        </w:tc>
      </w:tr>
      <w:tr w:rsidR="00A0628F" w:rsidRPr="002A4238" w:rsidTr="00A0628F">
        <w:trPr>
          <w:trHeight w:val="214"/>
        </w:trPr>
        <w:tc>
          <w:tcPr>
            <w:tcW w:w="346" w:type="pct"/>
            <w:shd w:val="clear" w:color="auto" w:fill="auto"/>
            <w:vAlign w:val="center"/>
          </w:tcPr>
          <w:p w:rsidR="00A0628F" w:rsidRPr="002A4238" w:rsidRDefault="00A0628F" w:rsidP="00A0628F">
            <w:pPr>
              <w:jc w:val="center"/>
            </w:pPr>
            <w:r w:rsidRPr="002A4238">
              <w:t>1.3.</w:t>
            </w:r>
          </w:p>
        </w:tc>
        <w:tc>
          <w:tcPr>
            <w:tcW w:w="1348" w:type="pct"/>
            <w:shd w:val="clear" w:color="auto" w:fill="auto"/>
            <w:vAlign w:val="center"/>
          </w:tcPr>
          <w:p w:rsidR="00A0628F" w:rsidRPr="002A4238" w:rsidRDefault="00A0628F" w:rsidP="00A0628F">
            <w:pPr>
              <w:jc w:val="center"/>
              <w:rPr>
                <w:color w:val="000000" w:themeColor="text1"/>
              </w:rPr>
            </w:pPr>
            <w:r w:rsidRPr="002A4238">
              <w:rPr>
                <w:color w:val="000000" w:themeColor="text1"/>
              </w:rPr>
              <w:t>Физический износ источников тепла</w:t>
            </w:r>
          </w:p>
        </w:tc>
        <w:tc>
          <w:tcPr>
            <w:tcW w:w="684" w:type="pct"/>
            <w:shd w:val="clear" w:color="auto" w:fill="auto"/>
            <w:vAlign w:val="center"/>
          </w:tcPr>
          <w:p w:rsidR="00A0628F" w:rsidRPr="002A4238" w:rsidRDefault="00A0628F" w:rsidP="00A0628F">
            <w:pPr>
              <w:jc w:val="center"/>
            </w:pPr>
            <w:r w:rsidRPr="002A4238">
              <w:rPr>
                <w:color w:val="000000" w:themeColor="text1"/>
              </w:rPr>
              <w:t>%</w:t>
            </w:r>
          </w:p>
        </w:tc>
        <w:tc>
          <w:tcPr>
            <w:tcW w:w="448" w:type="pct"/>
            <w:shd w:val="clear" w:color="auto" w:fill="auto"/>
            <w:vAlign w:val="center"/>
          </w:tcPr>
          <w:p w:rsidR="00A0628F" w:rsidRPr="007917BA" w:rsidRDefault="00A0628F" w:rsidP="00A0628F">
            <w:pPr>
              <w:jc w:val="center"/>
              <w:rPr>
                <w:color w:val="000000"/>
              </w:rPr>
            </w:pPr>
            <w:r>
              <w:rPr>
                <w:color w:val="000000"/>
              </w:rPr>
              <w:t>-</w:t>
            </w:r>
          </w:p>
        </w:tc>
        <w:tc>
          <w:tcPr>
            <w:tcW w:w="449" w:type="pct"/>
            <w:shd w:val="clear" w:color="auto" w:fill="auto"/>
            <w:vAlign w:val="center"/>
          </w:tcPr>
          <w:p w:rsidR="00A0628F" w:rsidRPr="007917BA" w:rsidRDefault="00A0628F" w:rsidP="00A0628F">
            <w:pPr>
              <w:jc w:val="center"/>
              <w:rPr>
                <w:color w:val="000000"/>
              </w:rPr>
            </w:pPr>
            <w:r>
              <w:rPr>
                <w:color w:val="000000"/>
              </w:rPr>
              <w:t>0</w:t>
            </w:r>
          </w:p>
        </w:tc>
        <w:tc>
          <w:tcPr>
            <w:tcW w:w="1724" w:type="pct"/>
            <w:vMerge/>
            <w:shd w:val="clear" w:color="auto" w:fill="auto"/>
            <w:vAlign w:val="center"/>
          </w:tcPr>
          <w:p w:rsidR="00A0628F" w:rsidRPr="002A4238" w:rsidRDefault="00A0628F" w:rsidP="00A0628F">
            <w:pPr>
              <w:jc w:val="center"/>
              <w:rPr>
                <w:color w:val="000000"/>
              </w:rPr>
            </w:pPr>
          </w:p>
        </w:tc>
      </w:tr>
      <w:tr w:rsidR="00A0628F" w:rsidRPr="002A4238" w:rsidTr="00A0628F">
        <w:trPr>
          <w:trHeight w:val="214"/>
        </w:trPr>
        <w:tc>
          <w:tcPr>
            <w:tcW w:w="346" w:type="pct"/>
            <w:shd w:val="clear" w:color="auto" w:fill="auto"/>
            <w:vAlign w:val="center"/>
          </w:tcPr>
          <w:p w:rsidR="00A0628F" w:rsidRPr="002A4238" w:rsidRDefault="00A0628F" w:rsidP="00A0628F">
            <w:pPr>
              <w:jc w:val="center"/>
            </w:pPr>
            <w:r w:rsidRPr="002A4238">
              <w:t>1.4.</w:t>
            </w:r>
          </w:p>
        </w:tc>
        <w:tc>
          <w:tcPr>
            <w:tcW w:w="1348" w:type="pct"/>
            <w:shd w:val="clear" w:color="auto" w:fill="auto"/>
            <w:vAlign w:val="center"/>
          </w:tcPr>
          <w:p w:rsidR="00A0628F" w:rsidRPr="002A4238" w:rsidRDefault="00A0628F" w:rsidP="00A0628F">
            <w:pPr>
              <w:jc w:val="center"/>
              <w:rPr>
                <w:color w:val="000000" w:themeColor="text1"/>
              </w:rPr>
            </w:pPr>
            <w:r w:rsidRPr="002A4238">
              <w:rPr>
                <w:color w:val="000000" w:themeColor="text1"/>
              </w:rPr>
              <w:t>Удельный вес сетей, нуждающихся в замене</w:t>
            </w:r>
          </w:p>
        </w:tc>
        <w:tc>
          <w:tcPr>
            <w:tcW w:w="684" w:type="pct"/>
            <w:shd w:val="clear" w:color="auto" w:fill="auto"/>
            <w:vAlign w:val="center"/>
          </w:tcPr>
          <w:p w:rsidR="00A0628F" w:rsidRPr="002A4238" w:rsidRDefault="00A0628F" w:rsidP="00A0628F">
            <w:pPr>
              <w:jc w:val="center"/>
            </w:pPr>
            <w:r w:rsidRPr="002A4238">
              <w:rPr>
                <w:color w:val="000000" w:themeColor="text1"/>
              </w:rPr>
              <w:t>%</w:t>
            </w:r>
          </w:p>
        </w:tc>
        <w:tc>
          <w:tcPr>
            <w:tcW w:w="448" w:type="pct"/>
            <w:shd w:val="clear" w:color="auto" w:fill="auto"/>
            <w:vAlign w:val="center"/>
          </w:tcPr>
          <w:p w:rsidR="00A0628F" w:rsidRPr="007917BA" w:rsidRDefault="00A0628F" w:rsidP="00A0628F">
            <w:pPr>
              <w:jc w:val="center"/>
              <w:rPr>
                <w:color w:val="000000"/>
              </w:rPr>
            </w:pPr>
            <w:r>
              <w:rPr>
                <w:color w:val="000000"/>
              </w:rPr>
              <w:t>-</w:t>
            </w:r>
          </w:p>
        </w:tc>
        <w:tc>
          <w:tcPr>
            <w:tcW w:w="449" w:type="pct"/>
            <w:shd w:val="clear" w:color="auto" w:fill="auto"/>
            <w:vAlign w:val="center"/>
          </w:tcPr>
          <w:p w:rsidR="00A0628F" w:rsidRPr="007917BA" w:rsidRDefault="00A0628F" w:rsidP="00A0628F">
            <w:pPr>
              <w:jc w:val="center"/>
              <w:rPr>
                <w:color w:val="000000"/>
              </w:rPr>
            </w:pPr>
            <w:r>
              <w:rPr>
                <w:color w:val="000000"/>
              </w:rPr>
              <w:t>0</w:t>
            </w:r>
          </w:p>
        </w:tc>
        <w:tc>
          <w:tcPr>
            <w:tcW w:w="1724" w:type="pct"/>
            <w:vMerge/>
            <w:shd w:val="clear" w:color="auto" w:fill="auto"/>
            <w:vAlign w:val="center"/>
          </w:tcPr>
          <w:p w:rsidR="00A0628F" w:rsidRPr="002A4238" w:rsidRDefault="00A0628F" w:rsidP="00A0628F">
            <w:pPr>
              <w:jc w:val="center"/>
              <w:rPr>
                <w:color w:val="000000"/>
              </w:rPr>
            </w:pPr>
          </w:p>
        </w:tc>
      </w:tr>
      <w:tr w:rsidR="00A0628F" w:rsidRPr="002A4238" w:rsidTr="00A0628F">
        <w:trPr>
          <w:trHeight w:val="264"/>
        </w:trPr>
        <w:tc>
          <w:tcPr>
            <w:tcW w:w="346" w:type="pct"/>
            <w:shd w:val="clear" w:color="auto" w:fill="auto"/>
            <w:vAlign w:val="center"/>
          </w:tcPr>
          <w:p w:rsidR="00A0628F" w:rsidRPr="002A4238" w:rsidRDefault="00A0628F" w:rsidP="00A0628F">
            <w:pPr>
              <w:jc w:val="center"/>
              <w:rPr>
                <w:bCs/>
              </w:rPr>
            </w:pPr>
            <w:r w:rsidRPr="002A4238">
              <w:rPr>
                <w:bCs/>
              </w:rPr>
              <w:t>2</w:t>
            </w:r>
          </w:p>
        </w:tc>
        <w:tc>
          <w:tcPr>
            <w:tcW w:w="4654" w:type="pct"/>
            <w:gridSpan w:val="5"/>
            <w:shd w:val="clear" w:color="auto" w:fill="auto"/>
            <w:vAlign w:val="center"/>
          </w:tcPr>
          <w:p w:rsidR="00A0628F" w:rsidRPr="002A4238" w:rsidRDefault="00A0628F" w:rsidP="00A0628F">
            <w:pPr>
              <w:jc w:val="center"/>
              <w:rPr>
                <w:bCs/>
              </w:rPr>
            </w:pPr>
            <w:r w:rsidRPr="002A4238">
              <w:rPr>
                <w:bCs/>
              </w:rPr>
              <w:t>Сбалансированность систем коммунальной инфраструктуры</w:t>
            </w:r>
          </w:p>
        </w:tc>
      </w:tr>
      <w:tr w:rsidR="00A0628F" w:rsidRPr="002A4238" w:rsidTr="00A0628F">
        <w:trPr>
          <w:trHeight w:val="1159"/>
        </w:trPr>
        <w:tc>
          <w:tcPr>
            <w:tcW w:w="346" w:type="pct"/>
            <w:shd w:val="clear" w:color="auto" w:fill="auto"/>
            <w:vAlign w:val="center"/>
          </w:tcPr>
          <w:p w:rsidR="00A0628F" w:rsidRPr="002A4238" w:rsidRDefault="00A0628F" w:rsidP="00A0628F">
            <w:pPr>
              <w:jc w:val="center"/>
            </w:pPr>
            <w:r w:rsidRPr="002A4238">
              <w:t>2.1.</w:t>
            </w:r>
          </w:p>
        </w:tc>
        <w:tc>
          <w:tcPr>
            <w:tcW w:w="1348" w:type="pct"/>
            <w:shd w:val="clear" w:color="auto" w:fill="auto"/>
            <w:vAlign w:val="center"/>
          </w:tcPr>
          <w:p w:rsidR="00A0628F" w:rsidRPr="002A4238" w:rsidRDefault="00A0628F" w:rsidP="00A0628F">
            <w:pPr>
              <w:jc w:val="center"/>
            </w:pPr>
            <w:r w:rsidRPr="002A4238">
              <w:rPr>
                <w:color w:val="000000" w:themeColor="text1"/>
              </w:rPr>
              <w:t>Индекс нового строительства тепловых сетей</w:t>
            </w:r>
          </w:p>
        </w:tc>
        <w:tc>
          <w:tcPr>
            <w:tcW w:w="684" w:type="pct"/>
            <w:shd w:val="clear" w:color="auto" w:fill="auto"/>
            <w:vAlign w:val="center"/>
          </w:tcPr>
          <w:p w:rsidR="00A0628F" w:rsidRPr="002A4238" w:rsidRDefault="00A0628F" w:rsidP="00A0628F">
            <w:pPr>
              <w:jc w:val="center"/>
            </w:pPr>
            <w:r w:rsidRPr="002A4238">
              <w:t>%</w:t>
            </w:r>
          </w:p>
        </w:tc>
        <w:tc>
          <w:tcPr>
            <w:tcW w:w="448" w:type="pct"/>
            <w:shd w:val="clear" w:color="auto" w:fill="auto"/>
            <w:vAlign w:val="center"/>
          </w:tcPr>
          <w:p w:rsidR="00A0628F" w:rsidRPr="002A4238" w:rsidRDefault="00A0628F" w:rsidP="00A0628F">
            <w:pPr>
              <w:jc w:val="center"/>
              <w:rPr>
                <w:color w:val="000000"/>
              </w:rPr>
            </w:pPr>
            <w:r>
              <w:rPr>
                <w:color w:val="000000"/>
              </w:rPr>
              <w:t>0</w:t>
            </w:r>
          </w:p>
        </w:tc>
        <w:tc>
          <w:tcPr>
            <w:tcW w:w="449" w:type="pct"/>
            <w:shd w:val="clear" w:color="auto" w:fill="auto"/>
            <w:vAlign w:val="center"/>
          </w:tcPr>
          <w:p w:rsidR="00A0628F" w:rsidRPr="002A4238" w:rsidRDefault="00A0628F" w:rsidP="00A0628F">
            <w:pPr>
              <w:jc w:val="center"/>
              <w:rPr>
                <w:color w:val="000000"/>
              </w:rPr>
            </w:pPr>
            <w:r>
              <w:rPr>
                <w:color w:val="000000"/>
              </w:rPr>
              <w:t>0</w:t>
            </w:r>
          </w:p>
        </w:tc>
        <w:tc>
          <w:tcPr>
            <w:tcW w:w="1724" w:type="pct"/>
            <w:shd w:val="clear" w:color="auto" w:fill="auto"/>
            <w:vAlign w:val="center"/>
          </w:tcPr>
          <w:p w:rsidR="00A0628F" w:rsidRPr="002A4238" w:rsidRDefault="00A0628F" w:rsidP="00A0628F">
            <w:pPr>
              <w:jc w:val="center"/>
              <w:rPr>
                <w:color w:val="000000"/>
              </w:rPr>
            </w:pPr>
            <w:r>
              <w:rPr>
                <w:color w:val="000000"/>
              </w:rPr>
              <w:t>П</w:t>
            </w:r>
            <w:r w:rsidRPr="002A4238">
              <w:rPr>
                <w:color w:val="000000"/>
              </w:rPr>
              <w:t>одключени</w:t>
            </w:r>
            <w:r>
              <w:rPr>
                <w:color w:val="000000"/>
              </w:rPr>
              <w:t>е</w:t>
            </w:r>
            <w:r w:rsidRPr="002A4238">
              <w:rPr>
                <w:color w:val="000000"/>
              </w:rPr>
              <w:t xml:space="preserve"> новых абонентов к системе централизованного теплоснабжения</w:t>
            </w:r>
            <w:r>
              <w:rPr>
                <w:color w:val="000000"/>
              </w:rPr>
              <w:t xml:space="preserve"> не предвидится</w:t>
            </w:r>
          </w:p>
        </w:tc>
      </w:tr>
      <w:tr w:rsidR="00A0628F" w:rsidRPr="002A4238" w:rsidTr="00A0628F">
        <w:trPr>
          <w:trHeight w:val="88"/>
        </w:trPr>
        <w:tc>
          <w:tcPr>
            <w:tcW w:w="346" w:type="pct"/>
            <w:shd w:val="clear" w:color="auto" w:fill="auto"/>
            <w:vAlign w:val="center"/>
          </w:tcPr>
          <w:p w:rsidR="00A0628F" w:rsidRPr="002A4238" w:rsidRDefault="00A0628F" w:rsidP="00A0628F">
            <w:pPr>
              <w:jc w:val="center"/>
            </w:pPr>
            <w:r w:rsidRPr="002A4238">
              <w:t>2.2</w:t>
            </w:r>
          </w:p>
        </w:tc>
        <w:tc>
          <w:tcPr>
            <w:tcW w:w="1348" w:type="pct"/>
            <w:shd w:val="clear" w:color="auto" w:fill="auto"/>
            <w:vAlign w:val="center"/>
          </w:tcPr>
          <w:p w:rsidR="00A0628F" w:rsidRPr="002A4238" w:rsidRDefault="00A0628F" w:rsidP="00A0628F">
            <w:pPr>
              <w:jc w:val="center"/>
            </w:pPr>
            <w:r w:rsidRPr="002A4238">
              <w:t>Обеспеченность приборами учета</w:t>
            </w:r>
          </w:p>
        </w:tc>
        <w:tc>
          <w:tcPr>
            <w:tcW w:w="684" w:type="pct"/>
            <w:shd w:val="clear" w:color="auto" w:fill="auto"/>
            <w:vAlign w:val="center"/>
          </w:tcPr>
          <w:p w:rsidR="00A0628F" w:rsidRPr="002A4238" w:rsidRDefault="00A0628F" w:rsidP="00A0628F">
            <w:pPr>
              <w:jc w:val="center"/>
            </w:pPr>
            <w:r w:rsidRPr="002A4238">
              <w:t>%</w:t>
            </w:r>
          </w:p>
        </w:tc>
        <w:tc>
          <w:tcPr>
            <w:tcW w:w="448" w:type="pct"/>
            <w:shd w:val="clear" w:color="auto" w:fill="auto"/>
            <w:vAlign w:val="center"/>
          </w:tcPr>
          <w:p w:rsidR="00A0628F" w:rsidRPr="002A4238" w:rsidRDefault="00A0628F" w:rsidP="00A0628F">
            <w:pPr>
              <w:jc w:val="center"/>
              <w:rPr>
                <w:color w:val="000000"/>
              </w:rPr>
            </w:pPr>
            <w:r>
              <w:rPr>
                <w:color w:val="000000"/>
              </w:rPr>
              <w:t>0</w:t>
            </w:r>
          </w:p>
        </w:tc>
        <w:tc>
          <w:tcPr>
            <w:tcW w:w="449" w:type="pct"/>
            <w:shd w:val="clear" w:color="auto" w:fill="auto"/>
            <w:vAlign w:val="center"/>
          </w:tcPr>
          <w:p w:rsidR="00A0628F" w:rsidRPr="002A4238" w:rsidRDefault="00A0628F" w:rsidP="00A0628F">
            <w:pPr>
              <w:jc w:val="center"/>
              <w:rPr>
                <w:color w:val="000000"/>
              </w:rPr>
            </w:pPr>
            <w:r>
              <w:rPr>
                <w:color w:val="000000"/>
              </w:rPr>
              <w:t>0</w:t>
            </w:r>
          </w:p>
        </w:tc>
        <w:tc>
          <w:tcPr>
            <w:tcW w:w="1724" w:type="pct"/>
            <w:shd w:val="clear" w:color="auto" w:fill="auto"/>
            <w:vAlign w:val="center"/>
          </w:tcPr>
          <w:p w:rsidR="00A0628F" w:rsidRPr="002A4238" w:rsidRDefault="00A0628F" w:rsidP="00A0628F">
            <w:pPr>
              <w:jc w:val="center"/>
              <w:rPr>
                <w:color w:val="000000"/>
              </w:rPr>
            </w:pPr>
            <w:r>
              <w:rPr>
                <w:color w:val="000000"/>
              </w:rPr>
              <w:t>Отсутствие технической возможности установки ПУ</w:t>
            </w:r>
          </w:p>
        </w:tc>
      </w:tr>
    </w:tbl>
    <w:p w:rsidR="00A0628F" w:rsidRDefault="00A0628F" w:rsidP="00A0628F">
      <w:pPr>
        <w:jc w:val="center"/>
        <w:rPr>
          <w:b/>
          <w:bCs/>
          <w:i/>
          <w:color w:val="000000"/>
          <w:lang w:eastAsia="en-US"/>
        </w:rPr>
      </w:pPr>
    </w:p>
    <w:p w:rsidR="00A0628F" w:rsidRDefault="00A0628F" w:rsidP="00A0628F">
      <w:pPr>
        <w:spacing w:after="160" w:line="259" w:lineRule="auto"/>
        <w:rPr>
          <w:b/>
          <w:bCs/>
          <w:i/>
          <w:color w:val="000000"/>
          <w:lang w:eastAsia="en-US"/>
        </w:rPr>
      </w:pPr>
      <w:r>
        <w:rPr>
          <w:b/>
          <w:bCs/>
          <w:i/>
          <w:color w:val="000000"/>
          <w:lang w:eastAsia="en-US"/>
        </w:rPr>
        <w:br w:type="page"/>
      </w:r>
    </w:p>
    <w:p w:rsidR="00A0628F" w:rsidRPr="002A4238" w:rsidRDefault="00A0628F" w:rsidP="00A0628F">
      <w:pPr>
        <w:jc w:val="center"/>
        <w:rPr>
          <w:b/>
          <w:bCs/>
          <w:i/>
          <w:color w:val="000000"/>
          <w:lang w:eastAsia="en-US"/>
        </w:rPr>
      </w:pPr>
      <w:r w:rsidRPr="004B6193">
        <w:rPr>
          <w:b/>
          <w:bCs/>
          <w:i/>
          <w:color w:val="000000"/>
          <w:lang w:eastAsia="en-US"/>
        </w:rPr>
        <w:lastRenderedPageBreak/>
        <w:t>Раздел 6. Перспективная схема электроснабжения МО</w:t>
      </w:r>
    </w:p>
    <w:p w:rsidR="00A0628F" w:rsidRPr="00F37B18" w:rsidRDefault="00A0628F" w:rsidP="00A0628F">
      <w:pPr>
        <w:jc w:val="center"/>
        <w:rPr>
          <w:b/>
          <w:bCs/>
          <w:color w:val="000000"/>
          <w:lang w:eastAsia="en-US"/>
        </w:rPr>
      </w:pPr>
    </w:p>
    <w:p w:rsidR="00A0628F" w:rsidRPr="00F37B18" w:rsidRDefault="00A0628F" w:rsidP="00A0628F">
      <w:pPr>
        <w:shd w:val="clear" w:color="auto" w:fill="FFFFFF"/>
        <w:ind w:firstLine="709"/>
        <w:jc w:val="both"/>
      </w:pPr>
      <w:r w:rsidRPr="00F37B18">
        <w:t>Перспективная схема электроснабжения является предварительн</w:t>
      </w:r>
      <w:r>
        <w:t>ой</w:t>
      </w:r>
      <w:r w:rsidRPr="00F37B18">
        <w:t>, требующ</w:t>
      </w:r>
      <w:r>
        <w:t xml:space="preserve">ей </w:t>
      </w:r>
      <w:r w:rsidRPr="00F37B18">
        <w:t>постоянного уточнения и корректировки.</w:t>
      </w:r>
    </w:p>
    <w:p w:rsidR="00A0628F" w:rsidRPr="00F37B18" w:rsidRDefault="00A0628F" w:rsidP="00A0628F">
      <w:pPr>
        <w:shd w:val="clear" w:color="auto" w:fill="FFFFFF"/>
        <w:ind w:firstLine="709"/>
        <w:jc w:val="both"/>
      </w:pPr>
      <w:r w:rsidRPr="00F37B18">
        <w:t>При определении перспективных уровней электропотребления и максимальных нагрузок была принята во внимание целесообразность проведения энергосберегающих мероприятий.</w:t>
      </w:r>
    </w:p>
    <w:p w:rsidR="00A0628F" w:rsidRPr="00F37B18" w:rsidRDefault="00A0628F" w:rsidP="00A0628F">
      <w:pPr>
        <w:shd w:val="clear" w:color="auto" w:fill="FFFFFF"/>
        <w:ind w:firstLine="709"/>
        <w:jc w:val="both"/>
      </w:pPr>
      <w:r w:rsidRPr="00F37B18">
        <w:t xml:space="preserve">Согласно плану перспективного развития сельского поселения, возникнет незначительное количество новых потребителей электроэнергии, которые в целом не окажут существенного влияния на текущую загрузку электросетевого хозяйства. </w:t>
      </w:r>
    </w:p>
    <w:p w:rsidR="00A0628F" w:rsidRPr="00F37B18" w:rsidRDefault="00A0628F" w:rsidP="00A0628F">
      <w:pPr>
        <w:pStyle w:val="ConsPlusNormal"/>
        <w:widowControl/>
        <w:ind w:firstLine="709"/>
        <w:jc w:val="both"/>
        <w:rPr>
          <w:rFonts w:ascii="Times New Roman" w:hAnsi="Times New Roman" w:cs="Times New Roman"/>
          <w:sz w:val="24"/>
          <w:szCs w:val="24"/>
        </w:rPr>
      </w:pPr>
      <w:r w:rsidRPr="00F37B18">
        <w:rPr>
          <w:rFonts w:ascii="Times New Roman" w:hAnsi="Times New Roman" w:cs="Times New Roman"/>
          <w:sz w:val="24"/>
          <w:szCs w:val="24"/>
        </w:rPr>
        <w:t>Электрические нагрузки в населенных пунктах определены на расчетный срок проектирования на основе численности населения, указанного в настоящем проекте и «Инструкции по проектированию городских электрических сетей РД 34.20.185–94».</w:t>
      </w:r>
    </w:p>
    <w:p w:rsidR="00A0628F" w:rsidRDefault="00A0628F" w:rsidP="00A0628F">
      <w:pPr>
        <w:ind w:firstLine="709"/>
      </w:pPr>
    </w:p>
    <w:p w:rsidR="00A0628F" w:rsidRDefault="00A0628F" w:rsidP="00A0628F">
      <w:pPr>
        <w:ind w:firstLine="709"/>
        <w:rPr>
          <w:b/>
        </w:rPr>
      </w:pPr>
      <w:bookmarkStart w:id="20" w:name="_Hlk525646287"/>
      <w:r w:rsidRPr="00F37B18">
        <w:t xml:space="preserve">Таблица </w:t>
      </w:r>
      <w:r>
        <w:t>40</w:t>
      </w:r>
    </w:p>
    <w:p w:rsidR="00A0628F" w:rsidRPr="00F37B18" w:rsidRDefault="00A0628F" w:rsidP="00A0628F">
      <w:pPr>
        <w:jc w:val="center"/>
      </w:pPr>
      <w:r w:rsidRPr="00F37B18">
        <w:t xml:space="preserve">Планируемые энергетические нагрузки жилищно-коммунального </w:t>
      </w:r>
    </w:p>
    <w:p w:rsidR="00A0628F" w:rsidRPr="00F37B18" w:rsidRDefault="00A0628F" w:rsidP="00A0628F">
      <w:pPr>
        <w:jc w:val="center"/>
      </w:pPr>
      <w:r w:rsidRPr="00F37B18">
        <w:t>сектора на 2036 год</w:t>
      </w:r>
    </w:p>
    <w:tbl>
      <w:tblPr>
        <w:tblStyle w:val="420"/>
        <w:tblW w:w="0" w:type="auto"/>
        <w:tblLook w:val="04A0"/>
      </w:tblPr>
      <w:tblGrid>
        <w:gridCol w:w="1649"/>
        <w:gridCol w:w="1587"/>
        <w:gridCol w:w="1779"/>
        <w:gridCol w:w="2538"/>
        <w:gridCol w:w="2019"/>
      </w:tblGrid>
      <w:tr w:rsidR="00A0628F" w:rsidRPr="00F37B18" w:rsidTr="00A0628F">
        <w:tc>
          <w:tcPr>
            <w:tcW w:w="0" w:type="auto"/>
            <w:shd w:val="clear" w:color="auto" w:fill="auto"/>
            <w:vAlign w:val="center"/>
          </w:tcPr>
          <w:p w:rsidR="00A0628F" w:rsidRPr="00F37B18" w:rsidRDefault="00A0628F" w:rsidP="00A0628F">
            <w:pPr>
              <w:jc w:val="center"/>
              <w:rPr>
                <w:sz w:val="24"/>
                <w:szCs w:val="24"/>
                <w:lang w:eastAsia="en-US"/>
              </w:rPr>
            </w:pPr>
            <w:r w:rsidRPr="00F37B18">
              <w:rPr>
                <w:sz w:val="24"/>
                <w:szCs w:val="24"/>
                <w:lang w:eastAsia="en-US"/>
              </w:rPr>
              <w:t>Населенный пункт</w:t>
            </w:r>
          </w:p>
        </w:tc>
        <w:tc>
          <w:tcPr>
            <w:tcW w:w="1587" w:type="dxa"/>
            <w:shd w:val="clear" w:color="auto" w:fill="auto"/>
            <w:vAlign w:val="center"/>
          </w:tcPr>
          <w:p w:rsidR="00A0628F" w:rsidRPr="00F37B18" w:rsidRDefault="00A0628F" w:rsidP="00A0628F">
            <w:pPr>
              <w:jc w:val="center"/>
              <w:rPr>
                <w:sz w:val="24"/>
                <w:szCs w:val="24"/>
                <w:lang w:eastAsia="en-US"/>
              </w:rPr>
            </w:pPr>
            <w:r w:rsidRPr="00F37B18">
              <w:rPr>
                <w:sz w:val="24"/>
                <w:szCs w:val="24"/>
                <w:lang w:eastAsia="en-US"/>
              </w:rPr>
              <w:t>Добавляемое население</w:t>
            </w:r>
          </w:p>
        </w:tc>
        <w:tc>
          <w:tcPr>
            <w:tcW w:w="0" w:type="auto"/>
            <w:shd w:val="clear" w:color="auto" w:fill="auto"/>
            <w:vAlign w:val="center"/>
          </w:tcPr>
          <w:p w:rsidR="00A0628F" w:rsidRPr="00F37B18" w:rsidRDefault="00A0628F" w:rsidP="00A0628F">
            <w:pPr>
              <w:jc w:val="center"/>
              <w:rPr>
                <w:sz w:val="24"/>
                <w:szCs w:val="24"/>
                <w:lang w:eastAsia="en-US"/>
              </w:rPr>
            </w:pPr>
            <w:r w:rsidRPr="00F37B18">
              <w:rPr>
                <w:sz w:val="24"/>
                <w:szCs w:val="24"/>
                <w:lang w:eastAsia="en-US"/>
              </w:rPr>
              <w:t>Проектная численность населения</w:t>
            </w:r>
          </w:p>
        </w:tc>
        <w:tc>
          <w:tcPr>
            <w:tcW w:w="2538" w:type="dxa"/>
            <w:shd w:val="clear" w:color="auto" w:fill="auto"/>
            <w:vAlign w:val="center"/>
          </w:tcPr>
          <w:p w:rsidR="00A0628F" w:rsidRPr="00F37B18" w:rsidRDefault="00A0628F" w:rsidP="00A0628F">
            <w:pPr>
              <w:jc w:val="center"/>
              <w:rPr>
                <w:sz w:val="24"/>
                <w:szCs w:val="24"/>
                <w:lang w:eastAsia="en-US"/>
              </w:rPr>
            </w:pPr>
            <w:r w:rsidRPr="00F37B18">
              <w:rPr>
                <w:sz w:val="24"/>
                <w:szCs w:val="24"/>
                <w:lang w:eastAsia="en-US"/>
              </w:rPr>
              <w:t>Годовое электропотребление новой застройки, млн.кВтч</w:t>
            </w:r>
          </w:p>
        </w:tc>
        <w:tc>
          <w:tcPr>
            <w:tcW w:w="0" w:type="auto"/>
            <w:shd w:val="clear" w:color="auto" w:fill="auto"/>
            <w:vAlign w:val="center"/>
          </w:tcPr>
          <w:p w:rsidR="00A0628F" w:rsidRPr="00F37B18" w:rsidRDefault="00A0628F" w:rsidP="00A0628F">
            <w:pPr>
              <w:jc w:val="center"/>
              <w:rPr>
                <w:sz w:val="24"/>
                <w:szCs w:val="24"/>
                <w:lang w:eastAsia="en-US"/>
              </w:rPr>
            </w:pPr>
            <w:r w:rsidRPr="00F37B18">
              <w:rPr>
                <w:sz w:val="24"/>
                <w:szCs w:val="24"/>
                <w:lang w:eastAsia="en-US"/>
              </w:rPr>
              <w:t>Суммарная электрическая нагрузка, кВт</w:t>
            </w:r>
          </w:p>
        </w:tc>
      </w:tr>
      <w:tr w:rsidR="00A0628F" w:rsidRPr="00F37B18" w:rsidTr="00A0628F">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с. Лебеди</w:t>
            </w:r>
          </w:p>
        </w:tc>
        <w:tc>
          <w:tcPr>
            <w:tcW w:w="1587" w:type="dxa"/>
            <w:shd w:val="clear" w:color="auto" w:fill="auto"/>
            <w:vAlign w:val="center"/>
          </w:tcPr>
          <w:p w:rsidR="00A0628F" w:rsidRPr="004B6193" w:rsidRDefault="00A0628F" w:rsidP="00A0628F">
            <w:pPr>
              <w:jc w:val="center"/>
              <w:rPr>
                <w:sz w:val="24"/>
                <w:szCs w:val="24"/>
                <w:lang w:eastAsia="en-US"/>
              </w:rPr>
            </w:pPr>
            <w:r w:rsidRPr="004B6193">
              <w:rPr>
                <w:sz w:val="24"/>
                <w:szCs w:val="24"/>
              </w:rPr>
              <w:t>10</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716</w:t>
            </w:r>
          </w:p>
        </w:tc>
        <w:tc>
          <w:tcPr>
            <w:tcW w:w="2538" w:type="dxa"/>
            <w:shd w:val="clear" w:color="auto" w:fill="auto"/>
            <w:vAlign w:val="center"/>
          </w:tcPr>
          <w:p w:rsidR="00A0628F" w:rsidRPr="004B6193" w:rsidRDefault="00A0628F" w:rsidP="00A0628F">
            <w:pPr>
              <w:jc w:val="center"/>
              <w:rPr>
                <w:sz w:val="24"/>
                <w:szCs w:val="24"/>
                <w:lang w:eastAsia="en-US"/>
              </w:rPr>
            </w:pPr>
            <w:r w:rsidRPr="004B6193">
              <w:rPr>
                <w:sz w:val="24"/>
                <w:szCs w:val="24"/>
              </w:rPr>
              <w:t>0,027</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426,54</w:t>
            </w:r>
          </w:p>
        </w:tc>
      </w:tr>
      <w:tr w:rsidR="00A0628F" w:rsidRPr="00F37B18" w:rsidTr="00A0628F">
        <w:tc>
          <w:tcPr>
            <w:tcW w:w="0" w:type="auto"/>
            <w:shd w:val="clear" w:color="auto" w:fill="auto"/>
            <w:vAlign w:val="center"/>
          </w:tcPr>
          <w:p w:rsidR="00A0628F" w:rsidRPr="004B6193" w:rsidRDefault="00A0628F" w:rsidP="00A0628F">
            <w:pPr>
              <w:jc w:val="center"/>
            </w:pPr>
            <w:r w:rsidRPr="004B6193">
              <w:rPr>
                <w:sz w:val="24"/>
                <w:szCs w:val="24"/>
              </w:rPr>
              <w:t>д. Уфимцево</w:t>
            </w:r>
          </w:p>
        </w:tc>
        <w:tc>
          <w:tcPr>
            <w:tcW w:w="1587" w:type="dxa"/>
            <w:shd w:val="clear" w:color="auto" w:fill="auto"/>
            <w:vAlign w:val="center"/>
          </w:tcPr>
          <w:p w:rsidR="00A0628F" w:rsidRPr="004B6193" w:rsidRDefault="00A0628F" w:rsidP="00A0628F">
            <w:pPr>
              <w:jc w:val="center"/>
            </w:pPr>
            <w:r w:rsidRPr="004B6193">
              <w:rPr>
                <w:sz w:val="24"/>
                <w:szCs w:val="24"/>
              </w:rPr>
              <w:t>66</w:t>
            </w:r>
          </w:p>
        </w:tc>
        <w:tc>
          <w:tcPr>
            <w:tcW w:w="0" w:type="auto"/>
            <w:shd w:val="clear" w:color="auto" w:fill="auto"/>
            <w:vAlign w:val="center"/>
          </w:tcPr>
          <w:p w:rsidR="00A0628F" w:rsidRPr="004B6193" w:rsidRDefault="00A0628F" w:rsidP="00A0628F">
            <w:pPr>
              <w:jc w:val="center"/>
            </w:pPr>
            <w:r w:rsidRPr="004B6193">
              <w:rPr>
                <w:sz w:val="24"/>
                <w:szCs w:val="24"/>
              </w:rPr>
              <w:t>855</w:t>
            </w:r>
          </w:p>
        </w:tc>
        <w:tc>
          <w:tcPr>
            <w:tcW w:w="2538" w:type="dxa"/>
            <w:shd w:val="clear" w:color="auto" w:fill="auto"/>
            <w:vAlign w:val="center"/>
          </w:tcPr>
          <w:p w:rsidR="00A0628F" w:rsidRPr="004B6193" w:rsidRDefault="00A0628F" w:rsidP="00A0628F">
            <w:pPr>
              <w:jc w:val="center"/>
            </w:pPr>
            <w:r w:rsidRPr="004B6193">
              <w:rPr>
                <w:sz w:val="24"/>
                <w:szCs w:val="24"/>
              </w:rPr>
              <w:t>0,179</w:t>
            </w:r>
          </w:p>
        </w:tc>
        <w:tc>
          <w:tcPr>
            <w:tcW w:w="0" w:type="auto"/>
            <w:shd w:val="clear" w:color="auto" w:fill="auto"/>
            <w:vAlign w:val="center"/>
          </w:tcPr>
          <w:p w:rsidR="00A0628F" w:rsidRPr="004B6193" w:rsidRDefault="00A0628F" w:rsidP="00A0628F">
            <w:pPr>
              <w:jc w:val="center"/>
            </w:pPr>
            <w:r w:rsidRPr="004B6193">
              <w:rPr>
                <w:sz w:val="24"/>
                <w:szCs w:val="24"/>
              </w:rPr>
              <w:t>531,51</w:t>
            </w:r>
          </w:p>
        </w:tc>
      </w:tr>
      <w:tr w:rsidR="00A0628F" w:rsidRPr="00F37B18" w:rsidTr="00A0628F">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д. Пор-Искитим</w:t>
            </w:r>
          </w:p>
        </w:tc>
        <w:tc>
          <w:tcPr>
            <w:tcW w:w="1587" w:type="dxa"/>
            <w:shd w:val="clear" w:color="auto" w:fill="auto"/>
            <w:vAlign w:val="center"/>
          </w:tcPr>
          <w:p w:rsidR="00A0628F" w:rsidRPr="004B6193" w:rsidRDefault="00A0628F" w:rsidP="00A0628F">
            <w:pPr>
              <w:jc w:val="center"/>
              <w:rPr>
                <w:sz w:val="24"/>
                <w:szCs w:val="24"/>
                <w:lang w:eastAsia="en-US"/>
              </w:rPr>
            </w:pPr>
            <w:r w:rsidRPr="004B6193">
              <w:rPr>
                <w:sz w:val="24"/>
                <w:szCs w:val="24"/>
              </w:rPr>
              <w:t>168</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910</w:t>
            </w:r>
          </w:p>
        </w:tc>
        <w:tc>
          <w:tcPr>
            <w:tcW w:w="2538" w:type="dxa"/>
            <w:shd w:val="clear" w:color="auto" w:fill="auto"/>
            <w:vAlign w:val="center"/>
          </w:tcPr>
          <w:p w:rsidR="00A0628F" w:rsidRPr="004B6193" w:rsidRDefault="00A0628F" w:rsidP="00A0628F">
            <w:pPr>
              <w:jc w:val="center"/>
              <w:rPr>
                <w:sz w:val="24"/>
                <w:szCs w:val="24"/>
                <w:lang w:eastAsia="en-US"/>
              </w:rPr>
            </w:pPr>
            <w:r w:rsidRPr="004B6193">
              <w:rPr>
                <w:sz w:val="24"/>
                <w:szCs w:val="24"/>
              </w:rPr>
              <w:t>0,455</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605,78</w:t>
            </w:r>
          </w:p>
        </w:tc>
      </w:tr>
      <w:tr w:rsidR="00A0628F" w:rsidRPr="00F37B18" w:rsidTr="00A0628F">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д. Корбелкино</w:t>
            </w:r>
          </w:p>
        </w:tc>
        <w:tc>
          <w:tcPr>
            <w:tcW w:w="1587" w:type="dxa"/>
            <w:shd w:val="clear" w:color="auto" w:fill="auto"/>
            <w:vAlign w:val="center"/>
          </w:tcPr>
          <w:p w:rsidR="00A0628F" w:rsidRPr="004B6193" w:rsidRDefault="00A0628F" w:rsidP="00A0628F">
            <w:pPr>
              <w:jc w:val="center"/>
              <w:rPr>
                <w:sz w:val="24"/>
                <w:szCs w:val="24"/>
                <w:lang w:eastAsia="en-US"/>
              </w:rPr>
            </w:pPr>
            <w:r w:rsidRPr="004B6193">
              <w:rPr>
                <w:sz w:val="24"/>
                <w:szCs w:val="24"/>
              </w:rPr>
              <w:t>614</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697</w:t>
            </w:r>
          </w:p>
        </w:tc>
        <w:tc>
          <w:tcPr>
            <w:tcW w:w="2538" w:type="dxa"/>
            <w:shd w:val="clear" w:color="auto" w:fill="auto"/>
            <w:vAlign w:val="center"/>
          </w:tcPr>
          <w:p w:rsidR="00A0628F" w:rsidRPr="004B6193" w:rsidRDefault="00A0628F" w:rsidP="00A0628F">
            <w:pPr>
              <w:jc w:val="center"/>
              <w:rPr>
                <w:sz w:val="24"/>
                <w:szCs w:val="24"/>
                <w:lang w:eastAsia="en-US"/>
              </w:rPr>
            </w:pPr>
            <w:r w:rsidRPr="004B6193">
              <w:rPr>
                <w:sz w:val="24"/>
                <w:szCs w:val="24"/>
              </w:rPr>
              <w:t>1,664</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662,97</w:t>
            </w:r>
          </w:p>
        </w:tc>
      </w:tr>
      <w:tr w:rsidR="00A0628F" w:rsidRPr="00F37B18" w:rsidTr="00A0628F">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д. Подкопенная</w:t>
            </w:r>
          </w:p>
        </w:tc>
        <w:tc>
          <w:tcPr>
            <w:tcW w:w="1587" w:type="dxa"/>
            <w:shd w:val="clear" w:color="auto" w:fill="auto"/>
            <w:vAlign w:val="center"/>
          </w:tcPr>
          <w:p w:rsidR="00A0628F" w:rsidRPr="004B6193" w:rsidRDefault="00A0628F" w:rsidP="00A0628F">
            <w:pPr>
              <w:jc w:val="center"/>
              <w:rPr>
                <w:sz w:val="24"/>
                <w:szCs w:val="24"/>
                <w:lang w:eastAsia="en-US"/>
              </w:rPr>
            </w:pPr>
            <w:r w:rsidRPr="004B6193">
              <w:rPr>
                <w:sz w:val="24"/>
                <w:szCs w:val="24"/>
              </w:rPr>
              <w:t>35</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140</w:t>
            </w:r>
          </w:p>
        </w:tc>
        <w:tc>
          <w:tcPr>
            <w:tcW w:w="2538" w:type="dxa"/>
            <w:shd w:val="clear" w:color="auto" w:fill="auto"/>
            <w:vAlign w:val="center"/>
          </w:tcPr>
          <w:p w:rsidR="00A0628F" w:rsidRPr="004B6193" w:rsidRDefault="00A0628F" w:rsidP="00A0628F">
            <w:pPr>
              <w:jc w:val="center"/>
              <w:rPr>
                <w:sz w:val="24"/>
                <w:szCs w:val="24"/>
                <w:lang w:eastAsia="en-US"/>
              </w:rPr>
            </w:pPr>
            <w:r w:rsidRPr="004B6193">
              <w:rPr>
                <w:sz w:val="24"/>
                <w:szCs w:val="24"/>
              </w:rPr>
              <w:t>0,095</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96,95</w:t>
            </w:r>
          </w:p>
        </w:tc>
      </w:tr>
      <w:tr w:rsidR="00A0628F" w:rsidRPr="00F37B18" w:rsidTr="00A0628F">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Всего</w:t>
            </w:r>
          </w:p>
        </w:tc>
        <w:tc>
          <w:tcPr>
            <w:tcW w:w="1587" w:type="dxa"/>
            <w:shd w:val="clear" w:color="auto" w:fill="auto"/>
            <w:vAlign w:val="center"/>
          </w:tcPr>
          <w:p w:rsidR="00A0628F" w:rsidRPr="004B6193" w:rsidRDefault="00A0628F" w:rsidP="00A0628F">
            <w:pPr>
              <w:jc w:val="center"/>
              <w:rPr>
                <w:sz w:val="24"/>
                <w:szCs w:val="24"/>
                <w:lang w:eastAsia="en-US"/>
              </w:rPr>
            </w:pPr>
            <w:r w:rsidRPr="004B6193">
              <w:rPr>
                <w:sz w:val="24"/>
                <w:szCs w:val="24"/>
              </w:rPr>
              <w:t>893</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3318</w:t>
            </w:r>
          </w:p>
        </w:tc>
        <w:tc>
          <w:tcPr>
            <w:tcW w:w="2538" w:type="dxa"/>
            <w:shd w:val="clear" w:color="auto" w:fill="auto"/>
            <w:vAlign w:val="center"/>
          </w:tcPr>
          <w:p w:rsidR="00A0628F" w:rsidRPr="004B6193" w:rsidRDefault="00A0628F" w:rsidP="00A0628F">
            <w:pPr>
              <w:jc w:val="center"/>
              <w:rPr>
                <w:sz w:val="24"/>
                <w:szCs w:val="24"/>
                <w:lang w:eastAsia="en-US"/>
              </w:rPr>
            </w:pPr>
            <w:r w:rsidRPr="004B6193">
              <w:rPr>
                <w:sz w:val="24"/>
                <w:szCs w:val="24"/>
              </w:rPr>
              <w:t>2,420</w:t>
            </w:r>
          </w:p>
        </w:tc>
        <w:tc>
          <w:tcPr>
            <w:tcW w:w="0" w:type="auto"/>
            <w:shd w:val="clear" w:color="auto" w:fill="auto"/>
            <w:vAlign w:val="center"/>
          </w:tcPr>
          <w:p w:rsidR="00A0628F" w:rsidRPr="004B6193" w:rsidRDefault="00A0628F" w:rsidP="00A0628F">
            <w:pPr>
              <w:jc w:val="center"/>
              <w:rPr>
                <w:sz w:val="24"/>
                <w:szCs w:val="24"/>
                <w:lang w:eastAsia="en-US"/>
              </w:rPr>
            </w:pPr>
            <w:r w:rsidRPr="004B6193">
              <w:rPr>
                <w:sz w:val="24"/>
                <w:szCs w:val="24"/>
              </w:rPr>
              <w:t>2323,75</w:t>
            </w:r>
          </w:p>
        </w:tc>
      </w:tr>
      <w:bookmarkEnd w:id="20"/>
    </w:tbl>
    <w:p w:rsidR="00A0628F" w:rsidRPr="00F37B18" w:rsidRDefault="00A0628F" w:rsidP="00A0628F">
      <w:pPr>
        <w:jc w:val="right"/>
      </w:pPr>
    </w:p>
    <w:p w:rsidR="00A0628F" w:rsidRPr="00F37B18" w:rsidRDefault="00A0628F" w:rsidP="00A0628F">
      <w:pPr>
        <w:ind w:firstLine="709"/>
        <w:contextualSpacing/>
        <w:jc w:val="both"/>
        <w:rPr>
          <w:bCs/>
        </w:rPr>
      </w:pPr>
      <w:r w:rsidRPr="00F37B18">
        <w:rPr>
          <w:bCs/>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w:t>
      </w:r>
    </w:p>
    <w:p w:rsidR="00A0628F" w:rsidRPr="00F37B18" w:rsidRDefault="00A0628F" w:rsidP="00A0628F">
      <w:pPr>
        <w:pStyle w:val="141"/>
        <w:spacing w:line="240" w:lineRule="auto"/>
        <w:rPr>
          <w:rFonts w:ascii="Times New Roman" w:hAnsi="Times New Roman" w:cs="Times New Roman"/>
          <w:sz w:val="24"/>
          <w:szCs w:val="24"/>
        </w:rPr>
      </w:pPr>
      <w:r w:rsidRPr="00F37B18">
        <w:rPr>
          <w:rFonts w:ascii="Times New Roman" w:hAnsi="Times New Roman" w:cs="Times New Roman"/>
          <w:sz w:val="24"/>
          <w:szCs w:val="24"/>
        </w:rPr>
        <w:t>Градостроительные решения по размещению объектов электроснабжения, определению местоположения прокладки линий электропередач, а также уточненные расчеты на территориях перспективного комплексного освоения следует принимать при разработке документации по планировке территории (проекта планировки) на стадии рабочего проектирования.</w:t>
      </w:r>
    </w:p>
    <w:p w:rsidR="00A0628F" w:rsidRPr="002A4238" w:rsidRDefault="00A0628F" w:rsidP="00A0628F">
      <w:pPr>
        <w:spacing w:after="160"/>
        <w:jc w:val="center"/>
        <w:rPr>
          <w:b/>
          <w:bCs/>
          <w:color w:val="000000"/>
          <w:lang w:eastAsia="en-US"/>
        </w:rPr>
      </w:pPr>
    </w:p>
    <w:p w:rsidR="00A0628F" w:rsidRPr="002A4238" w:rsidRDefault="00A0628F" w:rsidP="00A0628F">
      <w:pPr>
        <w:jc w:val="center"/>
        <w:rPr>
          <w:b/>
          <w:bCs/>
          <w:i/>
          <w:color w:val="000000"/>
          <w:lang w:eastAsia="en-US"/>
        </w:rPr>
      </w:pPr>
      <w:r w:rsidRPr="002A4238">
        <w:rPr>
          <w:b/>
          <w:i/>
        </w:rPr>
        <w:t>Р</w:t>
      </w:r>
      <w:r w:rsidRPr="002A4238">
        <w:rPr>
          <w:b/>
          <w:bCs/>
          <w:i/>
          <w:color w:val="000000"/>
          <w:lang w:eastAsia="en-US"/>
        </w:rPr>
        <w:t xml:space="preserve">аздел 7. </w:t>
      </w:r>
      <w:r w:rsidRPr="005B3FC7">
        <w:rPr>
          <w:b/>
          <w:bCs/>
          <w:i/>
          <w:color w:val="000000"/>
          <w:lang w:eastAsia="en-US"/>
        </w:rPr>
        <w:t>Перспективная схема теплоснабжения МО</w:t>
      </w:r>
    </w:p>
    <w:p w:rsidR="00A0628F" w:rsidRDefault="00A0628F" w:rsidP="00A0628F">
      <w:pPr>
        <w:jc w:val="center"/>
        <w:rPr>
          <w:sz w:val="23"/>
          <w:szCs w:val="23"/>
        </w:rPr>
      </w:pPr>
    </w:p>
    <w:p w:rsidR="00A0628F" w:rsidRPr="00F37B18" w:rsidRDefault="00A0628F" w:rsidP="00A0628F">
      <w:pPr>
        <w:ind w:firstLine="709"/>
        <w:jc w:val="both"/>
      </w:pPr>
      <w:r w:rsidRPr="00F37B18">
        <w:t xml:space="preserve">Перспективная схема теплоснабжения МО сформирована в «Схеме теплоснабжения </w:t>
      </w:r>
      <w:r>
        <w:t>Лебедевского</w:t>
      </w:r>
      <w:r w:rsidRPr="00F37B18">
        <w:t xml:space="preserve"> сельского поселения на период 2014-2019 гг. с перспективой до 2030 г.».</w:t>
      </w:r>
    </w:p>
    <w:p w:rsidR="00A0628F" w:rsidRDefault="00A0628F" w:rsidP="00A0628F">
      <w:pPr>
        <w:ind w:firstLine="709"/>
        <w:jc w:val="both"/>
        <w:rPr>
          <w:bCs/>
          <w:color w:val="000000"/>
          <w:lang w:eastAsia="en-US"/>
        </w:rPr>
      </w:pPr>
      <w:r w:rsidRPr="00F37B18">
        <w:rPr>
          <w:bCs/>
          <w:color w:val="000000"/>
          <w:lang w:eastAsia="en-US"/>
        </w:rPr>
        <w:t>В соответ</w:t>
      </w:r>
      <w:r>
        <w:rPr>
          <w:bCs/>
          <w:color w:val="000000"/>
          <w:lang w:eastAsia="en-US"/>
        </w:rPr>
        <w:t>ст</w:t>
      </w:r>
      <w:r w:rsidRPr="00F37B18">
        <w:rPr>
          <w:bCs/>
          <w:color w:val="000000"/>
          <w:lang w:eastAsia="en-US"/>
        </w:rPr>
        <w:t xml:space="preserve">вии со Схемой </w:t>
      </w:r>
      <w:r w:rsidRPr="00E1218F">
        <w:rPr>
          <w:bCs/>
          <w:color w:val="000000"/>
          <w:lang w:eastAsia="en-US"/>
        </w:rPr>
        <w:t>строительство</w:t>
      </w:r>
      <w:r>
        <w:rPr>
          <w:bCs/>
          <w:color w:val="000000"/>
          <w:lang w:eastAsia="en-US"/>
        </w:rPr>
        <w:t xml:space="preserve"> и</w:t>
      </w:r>
      <w:r w:rsidRPr="00E1218F">
        <w:rPr>
          <w:bCs/>
          <w:color w:val="000000"/>
          <w:lang w:eastAsia="en-US"/>
        </w:rPr>
        <w:t xml:space="preserve"> расширение объектов перспективного строительства общественных зданий (детских садов, школ, общественных центров и т.п.) не планируется</w:t>
      </w:r>
      <w:r>
        <w:rPr>
          <w:bCs/>
          <w:color w:val="000000"/>
          <w:lang w:eastAsia="en-US"/>
        </w:rPr>
        <w:t>, в связи с чем ра</w:t>
      </w:r>
      <w:r w:rsidRPr="00E1218F">
        <w:rPr>
          <w:bCs/>
          <w:color w:val="000000"/>
          <w:lang w:eastAsia="en-US"/>
        </w:rPr>
        <w:t>счетные нагрузки системы теплоснабжения для обеспечения теплом в 2030 г. в целом составят 0,7</w:t>
      </w:r>
      <w:r>
        <w:rPr>
          <w:bCs/>
          <w:color w:val="000000"/>
          <w:lang w:eastAsia="en-US"/>
        </w:rPr>
        <w:t xml:space="preserve">9 </w:t>
      </w:r>
      <w:r w:rsidRPr="00E1218F">
        <w:rPr>
          <w:bCs/>
          <w:color w:val="000000"/>
          <w:lang w:eastAsia="en-US"/>
        </w:rPr>
        <w:t>Гкал/ч.</w:t>
      </w:r>
    </w:p>
    <w:p w:rsidR="00A0628F" w:rsidRDefault="00A0628F" w:rsidP="00A0628F">
      <w:pPr>
        <w:ind w:firstLine="709"/>
        <w:jc w:val="both"/>
        <w:rPr>
          <w:bCs/>
          <w:color w:val="000000"/>
          <w:lang w:eastAsia="en-US"/>
        </w:rPr>
      </w:pPr>
      <w:r w:rsidRPr="00E1218F">
        <w:rPr>
          <w:bCs/>
          <w:color w:val="000000"/>
          <w:lang w:eastAsia="en-US"/>
        </w:rPr>
        <w:t>Балансы располагаемой тепловой мощности и присоединенной тепловой нагрузки по состоянию на 201</w:t>
      </w:r>
      <w:r>
        <w:rPr>
          <w:bCs/>
          <w:color w:val="000000"/>
          <w:lang w:eastAsia="en-US"/>
        </w:rPr>
        <w:t>8</w:t>
      </w:r>
      <w:r w:rsidRPr="00E1218F">
        <w:rPr>
          <w:bCs/>
          <w:color w:val="000000"/>
          <w:lang w:eastAsia="en-US"/>
        </w:rPr>
        <w:t xml:space="preserve">-2030 г.г. представлены в таблицах </w:t>
      </w:r>
      <w:r>
        <w:rPr>
          <w:bCs/>
          <w:color w:val="000000"/>
          <w:lang w:eastAsia="en-US"/>
        </w:rPr>
        <w:t>41-43</w:t>
      </w:r>
      <w:r w:rsidRPr="00E1218F">
        <w:rPr>
          <w:bCs/>
          <w:color w:val="000000"/>
          <w:lang w:eastAsia="en-US"/>
        </w:rPr>
        <w:t>.</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E1218F">
        <w:rPr>
          <w:bCs/>
          <w:color w:val="000000"/>
          <w:lang w:eastAsia="en-US"/>
        </w:rPr>
        <w:t xml:space="preserve">Таблица </w:t>
      </w:r>
      <w:r>
        <w:rPr>
          <w:bCs/>
          <w:color w:val="000000"/>
          <w:lang w:eastAsia="en-US"/>
        </w:rPr>
        <w:t>41</w:t>
      </w:r>
    </w:p>
    <w:p w:rsidR="00A0628F" w:rsidRDefault="00A0628F" w:rsidP="00A0628F">
      <w:pPr>
        <w:ind w:firstLine="709"/>
        <w:jc w:val="center"/>
        <w:rPr>
          <w:bCs/>
          <w:color w:val="000000"/>
          <w:lang w:eastAsia="en-US"/>
        </w:rPr>
      </w:pPr>
      <w:r w:rsidRPr="00E1218F">
        <w:rPr>
          <w:bCs/>
          <w:color w:val="000000"/>
          <w:lang w:eastAsia="en-US"/>
        </w:rPr>
        <w:t>Балансы располагаемой тепловой мощности и присоединенной тепловой нагрузки котельной №</w:t>
      </w:r>
      <w:r>
        <w:rPr>
          <w:bCs/>
          <w:color w:val="000000"/>
          <w:lang w:eastAsia="en-US"/>
        </w:rPr>
        <w:t xml:space="preserve">17(д. Уфимцево) </w:t>
      </w:r>
      <w:r w:rsidRPr="00E1218F">
        <w:rPr>
          <w:bCs/>
          <w:color w:val="000000"/>
          <w:lang w:eastAsia="en-US"/>
        </w:rPr>
        <w:t>по состоянию на 201</w:t>
      </w:r>
      <w:r>
        <w:rPr>
          <w:bCs/>
          <w:color w:val="000000"/>
          <w:lang w:eastAsia="en-US"/>
        </w:rPr>
        <w:t>8</w:t>
      </w:r>
      <w:r w:rsidRPr="00E1218F">
        <w:rPr>
          <w:bCs/>
          <w:color w:val="000000"/>
          <w:lang w:eastAsia="en-US"/>
        </w:rPr>
        <w:t>-2030 г.г.</w:t>
      </w:r>
    </w:p>
    <w:tbl>
      <w:tblPr>
        <w:tblStyle w:val="af4"/>
        <w:tblW w:w="4874" w:type="pct"/>
        <w:tblInd w:w="108" w:type="dxa"/>
        <w:tblLayout w:type="fixed"/>
        <w:tblLook w:val="04A0"/>
      </w:tblPr>
      <w:tblGrid>
        <w:gridCol w:w="710"/>
        <w:gridCol w:w="1559"/>
        <w:gridCol w:w="1717"/>
        <w:gridCol w:w="1293"/>
        <w:gridCol w:w="1135"/>
        <w:gridCol w:w="1275"/>
        <w:gridCol w:w="1642"/>
      </w:tblGrid>
      <w:tr w:rsidR="00A0628F" w:rsidRPr="00E1218F" w:rsidTr="00A0628F">
        <w:trPr>
          <w:cantSplit/>
          <w:trHeight w:val="1716"/>
        </w:trPr>
        <w:tc>
          <w:tcPr>
            <w:tcW w:w="380"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lastRenderedPageBreak/>
              <w:t xml:space="preserve">Год </w:t>
            </w:r>
          </w:p>
        </w:tc>
        <w:tc>
          <w:tcPr>
            <w:tcW w:w="835"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Установленная тепловая мощность, Гкал/ч</w:t>
            </w:r>
          </w:p>
        </w:tc>
        <w:tc>
          <w:tcPr>
            <w:tcW w:w="920"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Располагаемая тепловая мощность, Гкал/ч</w:t>
            </w:r>
          </w:p>
        </w:tc>
        <w:tc>
          <w:tcPr>
            <w:tcW w:w="693"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Собственные нужды источника, Гкал/ч</w:t>
            </w:r>
          </w:p>
        </w:tc>
        <w:tc>
          <w:tcPr>
            <w:tcW w:w="608"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Тепловые потери в сетях, Гкал/ч</w:t>
            </w:r>
          </w:p>
        </w:tc>
        <w:tc>
          <w:tcPr>
            <w:tcW w:w="683"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Тепловая нагрузка потребителей, Гкал/ч</w:t>
            </w:r>
          </w:p>
        </w:tc>
        <w:tc>
          <w:tcPr>
            <w:tcW w:w="880"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Резерв/дефицит тепловой мощности, Гкал/ч</w:t>
            </w:r>
          </w:p>
        </w:tc>
      </w:tr>
      <w:tr w:rsidR="00A0628F" w:rsidRPr="00E1218F" w:rsidTr="00A0628F">
        <w:tc>
          <w:tcPr>
            <w:tcW w:w="380" w:type="pct"/>
          </w:tcPr>
          <w:p w:rsidR="00A0628F" w:rsidRPr="00A24C40" w:rsidRDefault="00A0628F" w:rsidP="00A0628F">
            <w:pPr>
              <w:jc w:val="center"/>
              <w:rPr>
                <w:bCs/>
                <w:sz w:val="24"/>
                <w:szCs w:val="24"/>
                <w:lang w:eastAsia="en-US"/>
              </w:rPr>
            </w:pPr>
            <w:r w:rsidRPr="00A24C40">
              <w:rPr>
                <w:sz w:val="24"/>
                <w:szCs w:val="24"/>
              </w:rPr>
              <w:t xml:space="preserve">2018 </w:t>
            </w:r>
          </w:p>
        </w:tc>
        <w:tc>
          <w:tcPr>
            <w:tcW w:w="835" w:type="pct"/>
          </w:tcPr>
          <w:p w:rsidR="00A0628F" w:rsidRPr="00A24C40" w:rsidRDefault="00A0628F" w:rsidP="00A0628F">
            <w:pPr>
              <w:jc w:val="center"/>
              <w:rPr>
                <w:bCs/>
                <w:sz w:val="24"/>
                <w:szCs w:val="24"/>
                <w:lang w:eastAsia="en-US"/>
              </w:rPr>
            </w:pPr>
            <w:r>
              <w:rPr>
                <w:bCs/>
                <w:sz w:val="24"/>
                <w:szCs w:val="24"/>
                <w:lang w:eastAsia="en-US"/>
              </w:rPr>
              <w:t>1,5962</w:t>
            </w:r>
          </w:p>
        </w:tc>
        <w:tc>
          <w:tcPr>
            <w:tcW w:w="920" w:type="pct"/>
          </w:tcPr>
          <w:p w:rsidR="00A0628F" w:rsidRPr="00A24C40" w:rsidRDefault="00A0628F" w:rsidP="00A0628F">
            <w:pPr>
              <w:jc w:val="center"/>
              <w:rPr>
                <w:bCs/>
                <w:sz w:val="24"/>
                <w:szCs w:val="24"/>
                <w:lang w:eastAsia="en-US"/>
              </w:rPr>
            </w:pPr>
            <w:r>
              <w:rPr>
                <w:bCs/>
                <w:sz w:val="24"/>
                <w:szCs w:val="24"/>
                <w:lang w:eastAsia="en-US"/>
              </w:rPr>
              <w:t>1,5962</w:t>
            </w:r>
          </w:p>
        </w:tc>
        <w:tc>
          <w:tcPr>
            <w:tcW w:w="693" w:type="pct"/>
          </w:tcPr>
          <w:p w:rsidR="00A0628F" w:rsidRPr="00A24C40" w:rsidRDefault="00A0628F" w:rsidP="00A0628F">
            <w:pPr>
              <w:jc w:val="center"/>
              <w:rPr>
                <w:bCs/>
                <w:sz w:val="24"/>
                <w:szCs w:val="24"/>
                <w:lang w:eastAsia="en-US"/>
              </w:rPr>
            </w:pPr>
            <w:r>
              <w:rPr>
                <w:bCs/>
                <w:sz w:val="24"/>
                <w:szCs w:val="24"/>
                <w:lang w:eastAsia="en-US"/>
              </w:rPr>
              <w:t>0,0009</w:t>
            </w:r>
          </w:p>
        </w:tc>
        <w:tc>
          <w:tcPr>
            <w:tcW w:w="608" w:type="pct"/>
          </w:tcPr>
          <w:p w:rsidR="00A0628F" w:rsidRPr="00A24C40" w:rsidRDefault="00A0628F" w:rsidP="00A0628F">
            <w:pPr>
              <w:jc w:val="center"/>
              <w:rPr>
                <w:bCs/>
                <w:sz w:val="24"/>
                <w:szCs w:val="24"/>
                <w:lang w:eastAsia="en-US"/>
              </w:rPr>
            </w:pPr>
            <w:r>
              <w:rPr>
                <w:bCs/>
                <w:sz w:val="24"/>
                <w:szCs w:val="24"/>
                <w:lang w:eastAsia="en-US"/>
              </w:rPr>
              <w:t>0,0311</w:t>
            </w:r>
          </w:p>
        </w:tc>
        <w:tc>
          <w:tcPr>
            <w:tcW w:w="683" w:type="pct"/>
          </w:tcPr>
          <w:p w:rsidR="00A0628F" w:rsidRPr="00A24C40" w:rsidRDefault="00A0628F" w:rsidP="00A0628F">
            <w:pPr>
              <w:jc w:val="center"/>
              <w:rPr>
                <w:bCs/>
                <w:sz w:val="24"/>
                <w:szCs w:val="24"/>
                <w:lang w:eastAsia="en-US"/>
              </w:rPr>
            </w:pPr>
            <w:r>
              <w:rPr>
                <w:bCs/>
                <w:sz w:val="24"/>
                <w:szCs w:val="24"/>
                <w:lang w:eastAsia="en-US"/>
              </w:rPr>
              <w:t>0,3883</w:t>
            </w:r>
          </w:p>
        </w:tc>
        <w:tc>
          <w:tcPr>
            <w:tcW w:w="880" w:type="pct"/>
          </w:tcPr>
          <w:p w:rsidR="00A0628F" w:rsidRPr="00A24C40" w:rsidRDefault="00A0628F" w:rsidP="00A0628F">
            <w:pPr>
              <w:jc w:val="center"/>
              <w:rPr>
                <w:bCs/>
                <w:sz w:val="24"/>
                <w:szCs w:val="24"/>
                <w:lang w:eastAsia="en-US"/>
              </w:rPr>
            </w:pPr>
            <w:r>
              <w:rPr>
                <w:bCs/>
                <w:sz w:val="24"/>
                <w:szCs w:val="24"/>
                <w:lang w:eastAsia="en-US"/>
              </w:rPr>
              <w:t>1,1759</w:t>
            </w:r>
          </w:p>
        </w:tc>
      </w:tr>
      <w:tr w:rsidR="00A0628F" w:rsidRPr="00E1218F" w:rsidTr="00A0628F">
        <w:tc>
          <w:tcPr>
            <w:tcW w:w="380" w:type="pct"/>
          </w:tcPr>
          <w:p w:rsidR="00A0628F" w:rsidRPr="00A24C40" w:rsidRDefault="00A0628F" w:rsidP="00A0628F">
            <w:pPr>
              <w:jc w:val="center"/>
              <w:rPr>
                <w:bCs/>
                <w:sz w:val="24"/>
                <w:szCs w:val="24"/>
                <w:lang w:eastAsia="en-US"/>
              </w:rPr>
            </w:pPr>
            <w:r w:rsidRPr="00A24C40">
              <w:rPr>
                <w:sz w:val="24"/>
                <w:szCs w:val="24"/>
              </w:rPr>
              <w:t xml:space="preserve">2019 </w:t>
            </w:r>
          </w:p>
        </w:tc>
        <w:tc>
          <w:tcPr>
            <w:tcW w:w="835" w:type="pct"/>
          </w:tcPr>
          <w:p w:rsidR="00A0628F" w:rsidRPr="00A24C40" w:rsidRDefault="00A0628F" w:rsidP="00A0628F">
            <w:pPr>
              <w:jc w:val="center"/>
              <w:rPr>
                <w:bCs/>
                <w:sz w:val="24"/>
                <w:szCs w:val="24"/>
                <w:lang w:eastAsia="en-US"/>
              </w:rPr>
            </w:pPr>
            <w:r>
              <w:rPr>
                <w:bCs/>
                <w:sz w:val="24"/>
                <w:szCs w:val="24"/>
                <w:lang w:eastAsia="en-US"/>
              </w:rPr>
              <w:t>1,5962</w:t>
            </w:r>
          </w:p>
        </w:tc>
        <w:tc>
          <w:tcPr>
            <w:tcW w:w="920" w:type="pct"/>
          </w:tcPr>
          <w:p w:rsidR="00A0628F" w:rsidRPr="00A24C40" w:rsidRDefault="00A0628F" w:rsidP="00A0628F">
            <w:pPr>
              <w:jc w:val="center"/>
              <w:rPr>
                <w:bCs/>
                <w:sz w:val="24"/>
                <w:szCs w:val="24"/>
                <w:lang w:eastAsia="en-US"/>
              </w:rPr>
            </w:pPr>
            <w:r>
              <w:rPr>
                <w:bCs/>
                <w:sz w:val="24"/>
                <w:szCs w:val="24"/>
                <w:lang w:eastAsia="en-US"/>
              </w:rPr>
              <w:t>1,5962</w:t>
            </w:r>
          </w:p>
        </w:tc>
        <w:tc>
          <w:tcPr>
            <w:tcW w:w="693" w:type="pct"/>
          </w:tcPr>
          <w:p w:rsidR="00A0628F" w:rsidRPr="00A24C40" w:rsidRDefault="00A0628F" w:rsidP="00A0628F">
            <w:pPr>
              <w:jc w:val="center"/>
              <w:rPr>
                <w:bCs/>
                <w:sz w:val="24"/>
                <w:szCs w:val="24"/>
                <w:lang w:eastAsia="en-US"/>
              </w:rPr>
            </w:pPr>
            <w:r>
              <w:rPr>
                <w:bCs/>
                <w:sz w:val="24"/>
                <w:szCs w:val="24"/>
                <w:lang w:eastAsia="en-US"/>
              </w:rPr>
              <w:t>0,0009</w:t>
            </w:r>
          </w:p>
        </w:tc>
        <w:tc>
          <w:tcPr>
            <w:tcW w:w="608" w:type="pct"/>
          </w:tcPr>
          <w:p w:rsidR="00A0628F" w:rsidRPr="00A24C40" w:rsidRDefault="00A0628F" w:rsidP="00A0628F">
            <w:pPr>
              <w:jc w:val="center"/>
              <w:rPr>
                <w:bCs/>
                <w:sz w:val="24"/>
                <w:szCs w:val="24"/>
                <w:lang w:eastAsia="en-US"/>
              </w:rPr>
            </w:pPr>
            <w:r>
              <w:rPr>
                <w:bCs/>
                <w:sz w:val="24"/>
                <w:szCs w:val="24"/>
                <w:lang w:eastAsia="en-US"/>
              </w:rPr>
              <w:t>0,0311</w:t>
            </w:r>
          </w:p>
        </w:tc>
        <w:tc>
          <w:tcPr>
            <w:tcW w:w="683" w:type="pct"/>
          </w:tcPr>
          <w:p w:rsidR="00A0628F" w:rsidRPr="00A24C40" w:rsidRDefault="00A0628F" w:rsidP="00A0628F">
            <w:pPr>
              <w:jc w:val="center"/>
              <w:rPr>
                <w:bCs/>
                <w:sz w:val="24"/>
                <w:szCs w:val="24"/>
                <w:lang w:eastAsia="en-US"/>
              </w:rPr>
            </w:pPr>
            <w:r>
              <w:rPr>
                <w:bCs/>
                <w:sz w:val="24"/>
                <w:szCs w:val="24"/>
                <w:lang w:eastAsia="en-US"/>
              </w:rPr>
              <w:t>0,3883</w:t>
            </w:r>
          </w:p>
        </w:tc>
        <w:tc>
          <w:tcPr>
            <w:tcW w:w="880" w:type="pct"/>
          </w:tcPr>
          <w:p w:rsidR="00A0628F" w:rsidRPr="00A24C40" w:rsidRDefault="00A0628F" w:rsidP="00A0628F">
            <w:pPr>
              <w:jc w:val="center"/>
              <w:rPr>
                <w:bCs/>
                <w:sz w:val="24"/>
                <w:szCs w:val="24"/>
                <w:lang w:eastAsia="en-US"/>
              </w:rPr>
            </w:pPr>
            <w:r>
              <w:rPr>
                <w:bCs/>
                <w:sz w:val="24"/>
                <w:szCs w:val="24"/>
                <w:lang w:eastAsia="en-US"/>
              </w:rPr>
              <w:t>1,1759</w:t>
            </w:r>
          </w:p>
        </w:tc>
      </w:tr>
      <w:tr w:rsidR="00A0628F" w:rsidRPr="00E1218F" w:rsidTr="00A0628F">
        <w:tc>
          <w:tcPr>
            <w:tcW w:w="380" w:type="pct"/>
          </w:tcPr>
          <w:p w:rsidR="00A0628F" w:rsidRPr="00A24C40" w:rsidRDefault="00A0628F" w:rsidP="00A0628F">
            <w:pPr>
              <w:jc w:val="center"/>
              <w:rPr>
                <w:bCs/>
                <w:sz w:val="24"/>
                <w:szCs w:val="24"/>
                <w:lang w:eastAsia="en-US"/>
              </w:rPr>
            </w:pPr>
            <w:r w:rsidRPr="00A24C40">
              <w:rPr>
                <w:sz w:val="24"/>
                <w:szCs w:val="24"/>
              </w:rPr>
              <w:t xml:space="preserve">2020 </w:t>
            </w:r>
          </w:p>
        </w:tc>
        <w:tc>
          <w:tcPr>
            <w:tcW w:w="835" w:type="pct"/>
          </w:tcPr>
          <w:p w:rsidR="00A0628F" w:rsidRPr="00A24C40" w:rsidRDefault="00A0628F" w:rsidP="00A0628F">
            <w:pPr>
              <w:jc w:val="center"/>
              <w:rPr>
                <w:bCs/>
                <w:sz w:val="24"/>
                <w:szCs w:val="24"/>
                <w:lang w:eastAsia="en-US"/>
              </w:rPr>
            </w:pPr>
            <w:r>
              <w:rPr>
                <w:bCs/>
                <w:sz w:val="24"/>
                <w:szCs w:val="24"/>
                <w:lang w:eastAsia="en-US"/>
              </w:rPr>
              <w:t>1,5962</w:t>
            </w:r>
          </w:p>
        </w:tc>
        <w:tc>
          <w:tcPr>
            <w:tcW w:w="920" w:type="pct"/>
          </w:tcPr>
          <w:p w:rsidR="00A0628F" w:rsidRPr="00A24C40" w:rsidRDefault="00A0628F" w:rsidP="00A0628F">
            <w:pPr>
              <w:jc w:val="center"/>
              <w:rPr>
                <w:bCs/>
                <w:sz w:val="24"/>
                <w:szCs w:val="24"/>
                <w:lang w:eastAsia="en-US"/>
              </w:rPr>
            </w:pPr>
            <w:r>
              <w:rPr>
                <w:bCs/>
                <w:sz w:val="24"/>
                <w:szCs w:val="24"/>
                <w:lang w:eastAsia="en-US"/>
              </w:rPr>
              <w:t>1,5962</w:t>
            </w:r>
          </w:p>
        </w:tc>
        <w:tc>
          <w:tcPr>
            <w:tcW w:w="693" w:type="pct"/>
          </w:tcPr>
          <w:p w:rsidR="00A0628F" w:rsidRPr="00A24C40" w:rsidRDefault="00A0628F" w:rsidP="00A0628F">
            <w:pPr>
              <w:jc w:val="center"/>
              <w:rPr>
                <w:bCs/>
                <w:sz w:val="24"/>
                <w:szCs w:val="24"/>
                <w:lang w:eastAsia="en-US"/>
              </w:rPr>
            </w:pPr>
            <w:r>
              <w:rPr>
                <w:bCs/>
                <w:sz w:val="24"/>
                <w:szCs w:val="24"/>
                <w:lang w:eastAsia="en-US"/>
              </w:rPr>
              <w:t>0,0009</w:t>
            </w:r>
          </w:p>
        </w:tc>
        <w:tc>
          <w:tcPr>
            <w:tcW w:w="608" w:type="pct"/>
          </w:tcPr>
          <w:p w:rsidR="00A0628F" w:rsidRPr="00A24C40" w:rsidRDefault="00A0628F" w:rsidP="00A0628F">
            <w:pPr>
              <w:jc w:val="center"/>
              <w:rPr>
                <w:bCs/>
                <w:sz w:val="24"/>
                <w:szCs w:val="24"/>
                <w:lang w:eastAsia="en-US"/>
              </w:rPr>
            </w:pPr>
            <w:r>
              <w:rPr>
                <w:bCs/>
                <w:sz w:val="24"/>
                <w:szCs w:val="24"/>
                <w:lang w:eastAsia="en-US"/>
              </w:rPr>
              <w:t>0,0311</w:t>
            </w:r>
          </w:p>
        </w:tc>
        <w:tc>
          <w:tcPr>
            <w:tcW w:w="683" w:type="pct"/>
          </w:tcPr>
          <w:p w:rsidR="00A0628F" w:rsidRPr="00A24C40" w:rsidRDefault="00A0628F" w:rsidP="00A0628F">
            <w:pPr>
              <w:jc w:val="center"/>
              <w:rPr>
                <w:bCs/>
                <w:sz w:val="24"/>
                <w:szCs w:val="24"/>
                <w:lang w:eastAsia="en-US"/>
              </w:rPr>
            </w:pPr>
            <w:r>
              <w:rPr>
                <w:bCs/>
                <w:sz w:val="24"/>
                <w:szCs w:val="24"/>
                <w:lang w:eastAsia="en-US"/>
              </w:rPr>
              <w:t>0,3883</w:t>
            </w:r>
          </w:p>
        </w:tc>
        <w:tc>
          <w:tcPr>
            <w:tcW w:w="880" w:type="pct"/>
          </w:tcPr>
          <w:p w:rsidR="00A0628F" w:rsidRPr="00A24C40" w:rsidRDefault="00A0628F" w:rsidP="00A0628F">
            <w:pPr>
              <w:jc w:val="center"/>
              <w:rPr>
                <w:bCs/>
                <w:sz w:val="24"/>
                <w:szCs w:val="24"/>
                <w:lang w:eastAsia="en-US"/>
              </w:rPr>
            </w:pPr>
            <w:r>
              <w:rPr>
                <w:bCs/>
                <w:sz w:val="24"/>
                <w:szCs w:val="24"/>
                <w:lang w:eastAsia="en-US"/>
              </w:rPr>
              <w:t>1,1759</w:t>
            </w:r>
          </w:p>
        </w:tc>
      </w:tr>
      <w:tr w:rsidR="00A0628F" w:rsidRPr="00E1218F" w:rsidTr="00A0628F">
        <w:tc>
          <w:tcPr>
            <w:tcW w:w="380" w:type="pct"/>
          </w:tcPr>
          <w:p w:rsidR="00A0628F" w:rsidRPr="00A24C40" w:rsidRDefault="00A0628F" w:rsidP="00A0628F">
            <w:pPr>
              <w:jc w:val="center"/>
              <w:rPr>
                <w:bCs/>
                <w:color w:val="000000"/>
                <w:sz w:val="24"/>
                <w:szCs w:val="24"/>
                <w:lang w:eastAsia="en-US"/>
              </w:rPr>
            </w:pPr>
            <w:r w:rsidRPr="00A24C40">
              <w:rPr>
                <w:sz w:val="24"/>
                <w:szCs w:val="24"/>
              </w:rPr>
              <w:t xml:space="preserve">2021 </w:t>
            </w:r>
          </w:p>
        </w:tc>
        <w:tc>
          <w:tcPr>
            <w:tcW w:w="835"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920"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693" w:type="pct"/>
          </w:tcPr>
          <w:p w:rsidR="00A0628F" w:rsidRPr="00A24C40" w:rsidRDefault="00A0628F" w:rsidP="00A0628F">
            <w:pPr>
              <w:jc w:val="center"/>
              <w:rPr>
                <w:bCs/>
                <w:color w:val="000000"/>
                <w:sz w:val="24"/>
                <w:szCs w:val="24"/>
                <w:lang w:eastAsia="en-US"/>
              </w:rPr>
            </w:pPr>
            <w:r>
              <w:rPr>
                <w:bCs/>
                <w:sz w:val="24"/>
                <w:szCs w:val="24"/>
                <w:lang w:eastAsia="en-US"/>
              </w:rPr>
              <w:t>0,0009</w:t>
            </w:r>
          </w:p>
        </w:tc>
        <w:tc>
          <w:tcPr>
            <w:tcW w:w="608" w:type="pct"/>
          </w:tcPr>
          <w:p w:rsidR="00A0628F" w:rsidRPr="00A24C40" w:rsidRDefault="00A0628F" w:rsidP="00A0628F">
            <w:pPr>
              <w:jc w:val="center"/>
              <w:rPr>
                <w:bCs/>
                <w:color w:val="000000"/>
                <w:sz w:val="24"/>
                <w:szCs w:val="24"/>
                <w:lang w:eastAsia="en-US"/>
              </w:rPr>
            </w:pPr>
            <w:r>
              <w:rPr>
                <w:bCs/>
                <w:sz w:val="24"/>
                <w:szCs w:val="24"/>
                <w:lang w:eastAsia="en-US"/>
              </w:rPr>
              <w:t>0,0311</w:t>
            </w:r>
          </w:p>
        </w:tc>
        <w:tc>
          <w:tcPr>
            <w:tcW w:w="683" w:type="pct"/>
          </w:tcPr>
          <w:p w:rsidR="00A0628F" w:rsidRPr="00A24C40" w:rsidRDefault="00A0628F" w:rsidP="00A0628F">
            <w:pPr>
              <w:jc w:val="center"/>
              <w:rPr>
                <w:bCs/>
                <w:color w:val="000000"/>
                <w:sz w:val="24"/>
                <w:szCs w:val="24"/>
                <w:lang w:eastAsia="en-US"/>
              </w:rPr>
            </w:pPr>
            <w:r>
              <w:rPr>
                <w:bCs/>
                <w:sz w:val="24"/>
                <w:szCs w:val="24"/>
                <w:lang w:eastAsia="en-US"/>
              </w:rPr>
              <w:t>0,3883</w:t>
            </w:r>
          </w:p>
        </w:tc>
        <w:tc>
          <w:tcPr>
            <w:tcW w:w="880" w:type="pct"/>
          </w:tcPr>
          <w:p w:rsidR="00A0628F" w:rsidRPr="00A24C40" w:rsidRDefault="00A0628F" w:rsidP="00A0628F">
            <w:pPr>
              <w:jc w:val="center"/>
              <w:rPr>
                <w:bCs/>
                <w:color w:val="000000"/>
                <w:sz w:val="24"/>
                <w:szCs w:val="24"/>
                <w:lang w:eastAsia="en-US"/>
              </w:rPr>
            </w:pPr>
            <w:r>
              <w:rPr>
                <w:bCs/>
                <w:sz w:val="24"/>
                <w:szCs w:val="24"/>
                <w:lang w:eastAsia="en-US"/>
              </w:rPr>
              <w:t>1,1759</w:t>
            </w:r>
          </w:p>
        </w:tc>
      </w:tr>
      <w:tr w:rsidR="00A0628F" w:rsidRPr="00E1218F" w:rsidTr="00A0628F">
        <w:tc>
          <w:tcPr>
            <w:tcW w:w="380" w:type="pct"/>
          </w:tcPr>
          <w:p w:rsidR="00A0628F" w:rsidRPr="00A24C40" w:rsidRDefault="00A0628F" w:rsidP="00A0628F">
            <w:pPr>
              <w:jc w:val="center"/>
              <w:rPr>
                <w:bCs/>
                <w:color w:val="000000"/>
                <w:sz w:val="24"/>
                <w:szCs w:val="24"/>
                <w:lang w:eastAsia="en-US"/>
              </w:rPr>
            </w:pPr>
            <w:r w:rsidRPr="00A24C40">
              <w:rPr>
                <w:sz w:val="24"/>
                <w:szCs w:val="24"/>
              </w:rPr>
              <w:t xml:space="preserve">2022 </w:t>
            </w:r>
          </w:p>
        </w:tc>
        <w:tc>
          <w:tcPr>
            <w:tcW w:w="835"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920"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693" w:type="pct"/>
          </w:tcPr>
          <w:p w:rsidR="00A0628F" w:rsidRPr="00A24C40" w:rsidRDefault="00A0628F" w:rsidP="00A0628F">
            <w:pPr>
              <w:jc w:val="center"/>
              <w:rPr>
                <w:bCs/>
                <w:color w:val="000000"/>
                <w:sz w:val="24"/>
                <w:szCs w:val="24"/>
                <w:lang w:eastAsia="en-US"/>
              </w:rPr>
            </w:pPr>
            <w:r>
              <w:rPr>
                <w:bCs/>
                <w:sz w:val="24"/>
                <w:szCs w:val="24"/>
                <w:lang w:eastAsia="en-US"/>
              </w:rPr>
              <w:t>0,0009</w:t>
            </w:r>
          </w:p>
        </w:tc>
        <w:tc>
          <w:tcPr>
            <w:tcW w:w="608" w:type="pct"/>
          </w:tcPr>
          <w:p w:rsidR="00A0628F" w:rsidRPr="00A24C40" w:rsidRDefault="00A0628F" w:rsidP="00A0628F">
            <w:pPr>
              <w:jc w:val="center"/>
              <w:rPr>
                <w:bCs/>
                <w:color w:val="000000"/>
                <w:sz w:val="24"/>
                <w:szCs w:val="24"/>
                <w:lang w:eastAsia="en-US"/>
              </w:rPr>
            </w:pPr>
            <w:r>
              <w:rPr>
                <w:bCs/>
                <w:sz w:val="24"/>
                <w:szCs w:val="24"/>
                <w:lang w:eastAsia="en-US"/>
              </w:rPr>
              <w:t>0,0311</w:t>
            </w:r>
          </w:p>
        </w:tc>
        <w:tc>
          <w:tcPr>
            <w:tcW w:w="683" w:type="pct"/>
          </w:tcPr>
          <w:p w:rsidR="00A0628F" w:rsidRPr="00A24C40" w:rsidRDefault="00A0628F" w:rsidP="00A0628F">
            <w:pPr>
              <w:jc w:val="center"/>
              <w:rPr>
                <w:bCs/>
                <w:color w:val="000000"/>
                <w:sz w:val="24"/>
                <w:szCs w:val="24"/>
                <w:lang w:eastAsia="en-US"/>
              </w:rPr>
            </w:pPr>
            <w:r>
              <w:rPr>
                <w:bCs/>
                <w:sz w:val="24"/>
                <w:szCs w:val="24"/>
                <w:lang w:eastAsia="en-US"/>
              </w:rPr>
              <w:t>0,3883</w:t>
            </w:r>
          </w:p>
        </w:tc>
        <w:tc>
          <w:tcPr>
            <w:tcW w:w="880" w:type="pct"/>
          </w:tcPr>
          <w:p w:rsidR="00A0628F" w:rsidRPr="00A24C40" w:rsidRDefault="00A0628F" w:rsidP="00A0628F">
            <w:pPr>
              <w:jc w:val="center"/>
              <w:rPr>
                <w:bCs/>
                <w:color w:val="000000"/>
                <w:sz w:val="24"/>
                <w:szCs w:val="24"/>
                <w:lang w:eastAsia="en-US"/>
              </w:rPr>
            </w:pPr>
            <w:r>
              <w:rPr>
                <w:bCs/>
                <w:sz w:val="24"/>
                <w:szCs w:val="24"/>
                <w:lang w:eastAsia="en-US"/>
              </w:rPr>
              <w:t>1,1759</w:t>
            </w:r>
          </w:p>
        </w:tc>
      </w:tr>
      <w:tr w:rsidR="00A0628F" w:rsidRPr="00E1218F" w:rsidTr="00A0628F">
        <w:tc>
          <w:tcPr>
            <w:tcW w:w="380" w:type="pct"/>
          </w:tcPr>
          <w:p w:rsidR="00A0628F" w:rsidRPr="00A24C40" w:rsidRDefault="00A0628F" w:rsidP="00A0628F">
            <w:pPr>
              <w:jc w:val="center"/>
              <w:rPr>
                <w:bCs/>
                <w:color w:val="000000"/>
                <w:sz w:val="24"/>
                <w:szCs w:val="24"/>
                <w:lang w:eastAsia="en-US"/>
              </w:rPr>
            </w:pPr>
            <w:r w:rsidRPr="00A24C40">
              <w:rPr>
                <w:sz w:val="24"/>
                <w:szCs w:val="24"/>
              </w:rPr>
              <w:t xml:space="preserve">2027 </w:t>
            </w:r>
          </w:p>
        </w:tc>
        <w:tc>
          <w:tcPr>
            <w:tcW w:w="835"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920" w:type="pct"/>
          </w:tcPr>
          <w:p w:rsidR="00A0628F" w:rsidRPr="00A24C40" w:rsidRDefault="00A0628F" w:rsidP="00A0628F">
            <w:pPr>
              <w:jc w:val="center"/>
              <w:rPr>
                <w:bCs/>
                <w:color w:val="000000"/>
                <w:sz w:val="24"/>
                <w:szCs w:val="24"/>
                <w:lang w:eastAsia="en-US"/>
              </w:rPr>
            </w:pPr>
            <w:r>
              <w:rPr>
                <w:bCs/>
                <w:sz w:val="24"/>
                <w:szCs w:val="24"/>
                <w:lang w:eastAsia="en-US"/>
              </w:rPr>
              <w:t>1,5962</w:t>
            </w:r>
          </w:p>
        </w:tc>
        <w:tc>
          <w:tcPr>
            <w:tcW w:w="693" w:type="pct"/>
          </w:tcPr>
          <w:p w:rsidR="00A0628F" w:rsidRPr="00A24C40" w:rsidRDefault="00A0628F" w:rsidP="00A0628F">
            <w:pPr>
              <w:jc w:val="center"/>
              <w:rPr>
                <w:bCs/>
                <w:color w:val="000000"/>
                <w:sz w:val="24"/>
                <w:szCs w:val="24"/>
                <w:lang w:eastAsia="en-US"/>
              </w:rPr>
            </w:pPr>
            <w:r>
              <w:rPr>
                <w:bCs/>
                <w:sz w:val="24"/>
                <w:szCs w:val="24"/>
                <w:lang w:eastAsia="en-US"/>
              </w:rPr>
              <w:t>0,0009</w:t>
            </w:r>
          </w:p>
        </w:tc>
        <w:tc>
          <w:tcPr>
            <w:tcW w:w="608" w:type="pct"/>
          </w:tcPr>
          <w:p w:rsidR="00A0628F" w:rsidRPr="00A24C40" w:rsidRDefault="00A0628F" w:rsidP="00A0628F">
            <w:pPr>
              <w:jc w:val="center"/>
              <w:rPr>
                <w:bCs/>
                <w:color w:val="000000"/>
                <w:sz w:val="24"/>
                <w:szCs w:val="24"/>
                <w:lang w:eastAsia="en-US"/>
              </w:rPr>
            </w:pPr>
            <w:r>
              <w:rPr>
                <w:bCs/>
                <w:sz w:val="24"/>
                <w:szCs w:val="24"/>
                <w:lang w:eastAsia="en-US"/>
              </w:rPr>
              <w:t>0,0311</w:t>
            </w:r>
          </w:p>
        </w:tc>
        <w:tc>
          <w:tcPr>
            <w:tcW w:w="683" w:type="pct"/>
          </w:tcPr>
          <w:p w:rsidR="00A0628F" w:rsidRPr="00A24C40" w:rsidRDefault="00A0628F" w:rsidP="00A0628F">
            <w:pPr>
              <w:jc w:val="center"/>
              <w:rPr>
                <w:bCs/>
                <w:color w:val="000000"/>
                <w:sz w:val="24"/>
                <w:szCs w:val="24"/>
                <w:lang w:eastAsia="en-US"/>
              </w:rPr>
            </w:pPr>
            <w:r>
              <w:rPr>
                <w:bCs/>
                <w:sz w:val="24"/>
                <w:szCs w:val="24"/>
                <w:lang w:eastAsia="en-US"/>
              </w:rPr>
              <w:t>0,3883</w:t>
            </w:r>
          </w:p>
        </w:tc>
        <w:tc>
          <w:tcPr>
            <w:tcW w:w="880" w:type="pct"/>
          </w:tcPr>
          <w:p w:rsidR="00A0628F" w:rsidRPr="00A24C40" w:rsidRDefault="00A0628F" w:rsidP="00A0628F">
            <w:pPr>
              <w:jc w:val="center"/>
              <w:rPr>
                <w:bCs/>
                <w:color w:val="000000"/>
                <w:sz w:val="24"/>
                <w:szCs w:val="24"/>
                <w:lang w:eastAsia="en-US"/>
              </w:rPr>
            </w:pPr>
            <w:r>
              <w:rPr>
                <w:bCs/>
                <w:sz w:val="24"/>
                <w:szCs w:val="24"/>
                <w:lang w:eastAsia="en-US"/>
              </w:rPr>
              <w:t>1,1759</w:t>
            </w:r>
          </w:p>
        </w:tc>
      </w:tr>
      <w:tr w:rsidR="00A0628F" w:rsidRPr="00E1218F" w:rsidTr="00A0628F">
        <w:tc>
          <w:tcPr>
            <w:tcW w:w="380" w:type="pct"/>
            <w:vAlign w:val="center"/>
          </w:tcPr>
          <w:p w:rsidR="00A0628F" w:rsidRPr="00E1218F" w:rsidRDefault="00A0628F" w:rsidP="00A0628F">
            <w:pPr>
              <w:jc w:val="center"/>
              <w:rPr>
                <w:bCs/>
                <w:color w:val="000000"/>
                <w:sz w:val="24"/>
                <w:szCs w:val="24"/>
                <w:lang w:eastAsia="en-US"/>
              </w:rPr>
            </w:pPr>
            <w:r>
              <w:rPr>
                <w:bCs/>
                <w:color w:val="000000"/>
                <w:sz w:val="24"/>
                <w:szCs w:val="24"/>
                <w:lang w:eastAsia="en-US"/>
              </w:rPr>
              <w:t>2030</w:t>
            </w:r>
          </w:p>
        </w:tc>
        <w:tc>
          <w:tcPr>
            <w:tcW w:w="835" w:type="pct"/>
          </w:tcPr>
          <w:p w:rsidR="00A0628F" w:rsidRPr="00E1218F" w:rsidRDefault="00A0628F" w:rsidP="00A0628F">
            <w:pPr>
              <w:jc w:val="center"/>
              <w:rPr>
                <w:bCs/>
                <w:color w:val="000000"/>
                <w:sz w:val="24"/>
                <w:szCs w:val="24"/>
                <w:lang w:eastAsia="en-US"/>
              </w:rPr>
            </w:pPr>
            <w:r>
              <w:rPr>
                <w:bCs/>
                <w:sz w:val="24"/>
                <w:szCs w:val="24"/>
                <w:lang w:eastAsia="en-US"/>
              </w:rPr>
              <w:t>1,5962</w:t>
            </w:r>
          </w:p>
        </w:tc>
        <w:tc>
          <w:tcPr>
            <w:tcW w:w="920" w:type="pct"/>
          </w:tcPr>
          <w:p w:rsidR="00A0628F" w:rsidRPr="00E1218F" w:rsidRDefault="00A0628F" w:rsidP="00A0628F">
            <w:pPr>
              <w:jc w:val="center"/>
              <w:rPr>
                <w:bCs/>
                <w:color w:val="000000"/>
                <w:sz w:val="24"/>
                <w:szCs w:val="24"/>
                <w:lang w:eastAsia="en-US"/>
              </w:rPr>
            </w:pPr>
            <w:r>
              <w:rPr>
                <w:bCs/>
                <w:sz w:val="24"/>
                <w:szCs w:val="24"/>
                <w:lang w:eastAsia="en-US"/>
              </w:rPr>
              <w:t>1,5962</w:t>
            </w:r>
          </w:p>
        </w:tc>
        <w:tc>
          <w:tcPr>
            <w:tcW w:w="693" w:type="pct"/>
          </w:tcPr>
          <w:p w:rsidR="00A0628F" w:rsidRPr="00E1218F" w:rsidRDefault="00A0628F" w:rsidP="00A0628F">
            <w:pPr>
              <w:jc w:val="center"/>
              <w:rPr>
                <w:bCs/>
                <w:color w:val="000000"/>
                <w:sz w:val="24"/>
                <w:szCs w:val="24"/>
                <w:lang w:eastAsia="en-US"/>
              </w:rPr>
            </w:pPr>
            <w:r>
              <w:rPr>
                <w:bCs/>
                <w:sz w:val="24"/>
                <w:szCs w:val="24"/>
                <w:lang w:eastAsia="en-US"/>
              </w:rPr>
              <w:t>0,0009</w:t>
            </w:r>
          </w:p>
        </w:tc>
        <w:tc>
          <w:tcPr>
            <w:tcW w:w="608" w:type="pct"/>
          </w:tcPr>
          <w:p w:rsidR="00A0628F" w:rsidRPr="00E1218F" w:rsidRDefault="00A0628F" w:rsidP="00A0628F">
            <w:pPr>
              <w:jc w:val="center"/>
              <w:rPr>
                <w:bCs/>
                <w:color w:val="000000"/>
                <w:sz w:val="24"/>
                <w:szCs w:val="24"/>
                <w:lang w:eastAsia="en-US"/>
              </w:rPr>
            </w:pPr>
            <w:r>
              <w:rPr>
                <w:bCs/>
                <w:sz w:val="24"/>
                <w:szCs w:val="24"/>
                <w:lang w:eastAsia="en-US"/>
              </w:rPr>
              <w:t>0,0311</w:t>
            </w:r>
          </w:p>
        </w:tc>
        <w:tc>
          <w:tcPr>
            <w:tcW w:w="683" w:type="pct"/>
          </w:tcPr>
          <w:p w:rsidR="00A0628F" w:rsidRPr="00E1218F" w:rsidRDefault="00A0628F" w:rsidP="00A0628F">
            <w:pPr>
              <w:jc w:val="center"/>
              <w:rPr>
                <w:bCs/>
                <w:color w:val="000000"/>
                <w:sz w:val="24"/>
                <w:szCs w:val="24"/>
                <w:lang w:eastAsia="en-US"/>
              </w:rPr>
            </w:pPr>
            <w:r>
              <w:rPr>
                <w:bCs/>
                <w:sz w:val="24"/>
                <w:szCs w:val="24"/>
                <w:lang w:eastAsia="en-US"/>
              </w:rPr>
              <w:t>0,3883</w:t>
            </w:r>
          </w:p>
        </w:tc>
        <w:tc>
          <w:tcPr>
            <w:tcW w:w="880" w:type="pct"/>
          </w:tcPr>
          <w:p w:rsidR="00A0628F" w:rsidRPr="00E1218F" w:rsidRDefault="00A0628F" w:rsidP="00A0628F">
            <w:pPr>
              <w:jc w:val="center"/>
              <w:rPr>
                <w:bCs/>
                <w:color w:val="000000"/>
                <w:sz w:val="24"/>
                <w:szCs w:val="24"/>
                <w:lang w:eastAsia="en-US"/>
              </w:rPr>
            </w:pPr>
            <w:r>
              <w:rPr>
                <w:bCs/>
                <w:sz w:val="24"/>
                <w:szCs w:val="24"/>
                <w:lang w:eastAsia="en-US"/>
              </w:rPr>
              <w:t>1,1759</w:t>
            </w:r>
          </w:p>
        </w:tc>
      </w:tr>
    </w:tbl>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A24C40">
        <w:rPr>
          <w:bCs/>
          <w:color w:val="000000"/>
          <w:lang w:eastAsia="en-US"/>
        </w:rPr>
        <w:t>Дефицит тепловой мощности на протяжении 20</w:t>
      </w:r>
      <w:r>
        <w:rPr>
          <w:bCs/>
          <w:color w:val="000000"/>
          <w:lang w:eastAsia="en-US"/>
        </w:rPr>
        <w:t>18</w:t>
      </w:r>
      <w:r w:rsidRPr="00A24C40">
        <w:rPr>
          <w:bCs/>
          <w:color w:val="000000"/>
          <w:lang w:eastAsia="en-US"/>
        </w:rPr>
        <w:t>-2030г.г. не наблюдается.</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E1218F">
        <w:rPr>
          <w:bCs/>
          <w:color w:val="000000"/>
          <w:lang w:eastAsia="en-US"/>
        </w:rPr>
        <w:t>Таблица</w:t>
      </w:r>
      <w:r>
        <w:rPr>
          <w:bCs/>
          <w:color w:val="000000"/>
          <w:lang w:eastAsia="en-US"/>
        </w:rPr>
        <w:t>42</w:t>
      </w:r>
    </w:p>
    <w:p w:rsidR="00A0628F" w:rsidRDefault="00A0628F" w:rsidP="00A0628F">
      <w:pPr>
        <w:ind w:firstLine="709"/>
        <w:jc w:val="center"/>
        <w:rPr>
          <w:bCs/>
          <w:color w:val="000000"/>
          <w:lang w:eastAsia="en-US"/>
        </w:rPr>
      </w:pPr>
      <w:r w:rsidRPr="00226DD7">
        <w:rPr>
          <w:bCs/>
          <w:color w:val="000000"/>
          <w:lang w:eastAsia="en-US"/>
        </w:rPr>
        <w:t>Балансы располагаемой тепловой мощности и присоединенной тепловой нагрузки котельной №18 (с. Лебеди) по состоянию на 2018-2030 г.г.</w:t>
      </w:r>
    </w:p>
    <w:tbl>
      <w:tblPr>
        <w:tblStyle w:val="af4"/>
        <w:tblW w:w="4916" w:type="pct"/>
        <w:tblInd w:w="108" w:type="dxa"/>
        <w:tblLayout w:type="fixed"/>
        <w:tblLook w:val="04A0"/>
      </w:tblPr>
      <w:tblGrid>
        <w:gridCol w:w="710"/>
        <w:gridCol w:w="1639"/>
        <w:gridCol w:w="1717"/>
        <w:gridCol w:w="1293"/>
        <w:gridCol w:w="1135"/>
        <w:gridCol w:w="1274"/>
        <w:gridCol w:w="1643"/>
      </w:tblGrid>
      <w:tr w:rsidR="00A0628F" w:rsidRPr="00E1218F" w:rsidTr="00A0628F">
        <w:trPr>
          <w:cantSplit/>
          <w:trHeight w:val="1716"/>
        </w:trPr>
        <w:tc>
          <w:tcPr>
            <w:tcW w:w="377"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 xml:space="preserve">Год </w:t>
            </w:r>
          </w:p>
        </w:tc>
        <w:tc>
          <w:tcPr>
            <w:tcW w:w="871"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Установленная тепловая мощность, Гкал/ч</w:t>
            </w:r>
          </w:p>
        </w:tc>
        <w:tc>
          <w:tcPr>
            <w:tcW w:w="912"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Располагаемая тепловая мощность, Гкал/ч</w:t>
            </w:r>
          </w:p>
        </w:tc>
        <w:tc>
          <w:tcPr>
            <w:tcW w:w="687"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Собственные нужды источника, Гкал/ч</w:t>
            </w:r>
          </w:p>
        </w:tc>
        <w:tc>
          <w:tcPr>
            <w:tcW w:w="603"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Тепловые потери в сетях, Гкал/ч</w:t>
            </w:r>
          </w:p>
        </w:tc>
        <w:tc>
          <w:tcPr>
            <w:tcW w:w="677"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Тепловая нагрузка потребителей, Гкал/ч</w:t>
            </w:r>
          </w:p>
        </w:tc>
        <w:tc>
          <w:tcPr>
            <w:tcW w:w="873"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Резерв/дефицит тепловой мощности, Гкал/ч</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2018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2019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2020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2021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2022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vAlign w:val="center"/>
          </w:tcPr>
          <w:p w:rsidR="00A0628F" w:rsidRPr="00E1218F" w:rsidRDefault="00A0628F" w:rsidP="00A0628F">
            <w:pPr>
              <w:jc w:val="center"/>
              <w:rPr>
                <w:bCs/>
                <w:color w:val="000000"/>
                <w:sz w:val="24"/>
                <w:szCs w:val="24"/>
                <w:lang w:eastAsia="en-US"/>
              </w:rPr>
            </w:pPr>
            <w:r>
              <w:rPr>
                <w:bCs/>
                <w:color w:val="000000"/>
                <w:sz w:val="24"/>
                <w:szCs w:val="24"/>
                <w:lang w:eastAsia="en-US"/>
              </w:rPr>
              <w:t>2027</w:t>
            </w:r>
          </w:p>
        </w:tc>
        <w:tc>
          <w:tcPr>
            <w:tcW w:w="871" w:type="pct"/>
          </w:tcPr>
          <w:p w:rsidR="00A0628F" w:rsidRPr="00E1218F"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E1218F"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E1218F"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E1218F"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E1218F"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E1218F" w:rsidRDefault="00A0628F" w:rsidP="00A0628F">
            <w:pPr>
              <w:jc w:val="center"/>
              <w:rPr>
                <w:bCs/>
                <w:color w:val="000000"/>
                <w:sz w:val="24"/>
                <w:szCs w:val="24"/>
                <w:lang w:eastAsia="en-US"/>
              </w:rPr>
            </w:pPr>
            <w:r>
              <w:rPr>
                <w:bCs/>
                <w:color w:val="000000"/>
                <w:sz w:val="24"/>
                <w:szCs w:val="24"/>
                <w:lang w:eastAsia="en-US"/>
              </w:rPr>
              <w:t>0,7768</w:t>
            </w:r>
          </w:p>
        </w:tc>
      </w:tr>
      <w:tr w:rsidR="00A0628F" w:rsidRPr="00E1218F" w:rsidTr="00A0628F">
        <w:tc>
          <w:tcPr>
            <w:tcW w:w="377" w:type="pct"/>
            <w:vAlign w:val="center"/>
          </w:tcPr>
          <w:p w:rsidR="00A0628F" w:rsidRPr="00E1218F" w:rsidRDefault="00A0628F" w:rsidP="00A0628F">
            <w:pPr>
              <w:jc w:val="center"/>
              <w:rPr>
                <w:bCs/>
                <w:color w:val="000000"/>
                <w:sz w:val="24"/>
                <w:szCs w:val="24"/>
                <w:lang w:eastAsia="en-US"/>
              </w:rPr>
            </w:pPr>
            <w:r>
              <w:rPr>
                <w:bCs/>
                <w:color w:val="000000"/>
                <w:sz w:val="24"/>
                <w:szCs w:val="24"/>
                <w:lang w:eastAsia="en-US"/>
              </w:rPr>
              <w:t>2030</w:t>
            </w:r>
          </w:p>
        </w:tc>
        <w:tc>
          <w:tcPr>
            <w:tcW w:w="871" w:type="pct"/>
          </w:tcPr>
          <w:p w:rsidR="00A0628F" w:rsidRPr="00E1218F" w:rsidRDefault="00A0628F" w:rsidP="00A0628F">
            <w:pPr>
              <w:jc w:val="center"/>
              <w:rPr>
                <w:bCs/>
                <w:color w:val="000000"/>
                <w:sz w:val="24"/>
                <w:szCs w:val="24"/>
                <w:lang w:eastAsia="en-US"/>
              </w:rPr>
            </w:pPr>
            <w:r>
              <w:rPr>
                <w:bCs/>
                <w:color w:val="000000"/>
                <w:sz w:val="24"/>
                <w:szCs w:val="24"/>
                <w:lang w:eastAsia="en-US"/>
              </w:rPr>
              <w:t>1,1146</w:t>
            </w:r>
          </w:p>
        </w:tc>
        <w:tc>
          <w:tcPr>
            <w:tcW w:w="912" w:type="pct"/>
          </w:tcPr>
          <w:p w:rsidR="00A0628F" w:rsidRPr="00E1218F" w:rsidRDefault="00A0628F" w:rsidP="00A0628F">
            <w:pPr>
              <w:jc w:val="center"/>
              <w:rPr>
                <w:bCs/>
                <w:color w:val="000000"/>
                <w:sz w:val="24"/>
                <w:szCs w:val="24"/>
                <w:lang w:eastAsia="en-US"/>
              </w:rPr>
            </w:pPr>
            <w:r>
              <w:rPr>
                <w:bCs/>
                <w:color w:val="000000"/>
                <w:sz w:val="24"/>
                <w:szCs w:val="24"/>
                <w:lang w:eastAsia="en-US"/>
              </w:rPr>
              <w:t>1,1146</w:t>
            </w:r>
          </w:p>
        </w:tc>
        <w:tc>
          <w:tcPr>
            <w:tcW w:w="687" w:type="pct"/>
          </w:tcPr>
          <w:p w:rsidR="00A0628F" w:rsidRPr="00E1218F" w:rsidRDefault="00A0628F" w:rsidP="00A0628F">
            <w:pPr>
              <w:jc w:val="center"/>
              <w:rPr>
                <w:bCs/>
                <w:color w:val="000000"/>
                <w:sz w:val="24"/>
                <w:szCs w:val="24"/>
                <w:lang w:eastAsia="en-US"/>
              </w:rPr>
            </w:pPr>
            <w:r>
              <w:rPr>
                <w:bCs/>
                <w:color w:val="000000"/>
                <w:sz w:val="24"/>
                <w:szCs w:val="24"/>
                <w:lang w:eastAsia="en-US"/>
              </w:rPr>
              <w:t>0,0007</w:t>
            </w:r>
          </w:p>
        </w:tc>
        <w:tc>
          <w:tcPr>
            <w:tcW w:w="603" w:type="pct"/>
          </w:tcPr>
          <w:p w:rsidR="00A0628F" w:rsidRPr="00E1218F" w:rsidRDefault="00A0628F" w:rsidP="00A0628F">
            <w:pPr>
              <w:jc w:val="center"/>
              <w:rPr>
                <w:bCs/>
                <w:color w:val="000000"/>
                <w:sz w:val="24"/>
                <w:szCs w:val="24"/>
                <w:lang w:eastAsia="en-US"/>
              </w:rPr>
            </w:pPr>
            <w:r>
              <w:rPr>
                <w:bCs/>
                <w:color w:val="000000"/>
                <w:sz w:val="24"/>
                <w:szCs w:val="24"/>
                <w:lang w:eastAsia="en-US"/>
              </w:rPr>
              <w:t>0,0250</w:t>
            </w:r>
          </w:p>
        </w:tc>
        <w:tc>
          <w:tcPr>
            <w:tcW w:w="677" w:type="pct"/>
          </w:tcPr>
          <w:p w:rsidR="00A0628F" w:rsidRPr="00E1218F" w:rsidRDefault="00A0628F" w:rsidP="00A0628F">
            <w:pPr>
              <w:jc w:val="center"/>
              <w:rPr>
                <w:bCs/>
                <w:color w:val="000000"/>
                <w:sz w:val="24"/>
                <w:szCs w:val="24"/>
                <w:lang w:eastAsia="en-US"/>
              </w:rPr>
            </w:pPr>
            <w:r>
              <w:rPr>
                <w:bCs/>
                <w:color w:val="000000"/>
                <w:sz w:val="24"/>
                <w:szCs w:val="24"/>
                <w:lang w:eastAsia="en-US"/>
              </w:rPr>
              <w:t>0,3121</w:t>
            </w:r>
          </w:p>
        </w:tc>
        <w:tc>
          <w:tcPr>
            <w:tcW w:w="873" w:type="pct"/>
          </w:tcPr>
          <w:p w:rsidR="00A0628F" w:rsidRPr="00E1218F" w:rsidRDefault="00A0628F" w:rsidP="00A0628F">
            <w:pPr>
              <w:jc w:val="center"/>
              <w:rPr>
                <w:bCs/>
                <w:color w:val="000000"/>
                <w:sz w:val="24"/>
                <w:szCs w:val="24"/>
                <w:lang w:eastAsia="en-US"/>
              </w:rPr>
            </w:pPr>
            <w:r>
              <w:rPr>
                <w:bCs/>
                <w:color w:val="000000"/>
                <w:sz w:val="24"/>
                <w:szCs w:val="24"/>
                <w:lang w:eastAsia="en-US"/>
              </w:rPr>
              <w:t>0,7768</w:t>
            </w:r>
          </w:p>
        </w:tc>
      </w:tr>
    </w:tbl>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A24C40">
        <w:rPr>
          <w:bCs/>
          <w:color w:val="000000"/>
          <w:lang w:eastAsia="en-US"/>
        </w:rPr>
        <w:t>Дефицит тепловой мощности на протяжении 20</w:t>
      </w:r>
      <w:r>
        <w:rPr>
          <w:bCs/>
          <w:color w:val="000000"/>
          <w:lang w:eastAsia="en-US"/>
        </w:rPr>
        <w:t>18</w:t>
      </w:r>
      <w:r w:rsidRPr="00A24C40">
        <w:rPr>
          <w:bCs/>
          <w:color w:val="000000"/>
          <w:lang w:eastAsia="en-US"/>
        </w:rPr>
        <w:t>-2030г.г. не наблюдается.</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E1218F">
        <w:rPr>
          <w:bCs/>
          <w:color w:val="000000"/>
          <w:lang w:eastAsia="en-US"/>
        </w:rPr>
        <w:t>Таблица</w:t>
      </w:r>
      <w:r>
        <w:rPr>
          <w:bCs/>
          <w:color w:val="000000"/>
          <w:lang w:eastAsia="en-US"/>
        </w:rPr>
        <w:t>43</w:t>
      </w:r>
    </w:p>
    <w:p w:rsidR="00A0628F" w:rsidRDefault="00A0628F" w:rsidP="00A0628F">
      <w:pPr>
        <w:jc w:val="center"/>
        <w:rPr>
          <w:bCs/>
          <w:color w:val="000000"/>
          <w:lang w:eastAsia="en-US"/>
        </w:rPr>
      </w:pPr>
      <w:r w:rsidRPr="00E1218F">
        <w:rPr>
          <w:bCs/>
          <w:color w:val="000000"/>
          <w:lang w:eastAsia="en-US"/>
        </w:rPr>
        <w:t xml:space="preserve">Балансы располагаемой тепловой мощности и присоединенной тепловой нагрузки </w:t>
      </w:r>
      <w:r>
        <w:rPr>
          <w:bCs/>
          <w:color w:val="000000"/>
          <w:lang w:eastAsia="en-US"/>
        </w:rPr>
        <w:t>термороботад. Пор-Искитим, ул. Советская</w:t>
      </w:r>
      <w:r w:rsidRPr="00A24C40">
        <w:rPr>
          <w:bCs/>
          <w:color w:val="000000"/>
          <w:lang w:eastAsia="en-US"/>
        </w:rPr>
        <w:t xml:space="preserve">, </w:t>
      </w:r>
      <w:r>
        <w:rPr>
          <w:bCs/>
          <w:color w:val="000000"/>
          <w:lang w:eastAsia="en-US"/>
        </w:rPr>
        <w:t>7</w:t>
      </w:r>
      <w:r w:rsidRPr="00E1218F">
        <w:rPr>
          <w:bCs/>
          <w:color w:val="000000"/>
          <w:lang w:eastAsia="en-US"/>
        </w:rPr>
        <w:t xml:space="preserve"> по состоянию на 201</w:t>
      </w:r>
      <w:r>
        <w:rPr>
          <w:bCs/>
          <w:color w:val="000000"/>
          <w:lang w:eastAsia="en-US"/>
        </w:rPr>
        <w:t>8</w:t>
      </w:r>
      <w:r w:rsidRPr="00E1218F">
        <w:rPr>
          <w:bCs/>
          <w:color w:val="000000"/>
          <w:lang w:eastAsia="en-US"/>
        </w:rPr>
        <w:t>-2030 г.г.</w:t>
      </w:r>
    </w:p>
    <w:tbl>
      <w:tblPr>
        <w:tblStyle w:val="af4"/>
        <w:tblW w:w="4916" w:type="pct"/>
        <w:tblInd w:w="108" w:type="dxa"/>
        <w:tblLayout w:type="fixed"/>
        <w:tblLook w:val="04A0"/>
      </w:tblPr>
      <w:tblGrid>
        <w:gridCol w:w="710"/>
        <w:gridCol w:w="1639"/>
        <w:gridCol w:w="1717"/>
        <w:gridCol w:w="1293"/>
        <w:gridCol w:w="1135"/>
        <w:gridCol w:w="1274"/>
        <w:gridCol w:w="1643"/>
      </w:tblGrid>
      <w:tr w:rsidR="00A0628F" w:rsidRPr="00E1218F" w:rsidTr="00A0628F">
        <w:trPr>
          <w:cantSplit/>
          <w:trHeight w:val="1716"/>
        </w:trPr>
        <w:tc>
          <w:tcPr>
            <w:tcW w:w="377"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 xml:space="preserve">Год </w:t>
            </w:r>
          </w:p>
        </w:tc>
        <w:tc>
          <w:tcPr>
            <w:tcW w:w="871"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Установленная тепловая мощность, Гкал/ч</w:t>
            </w:r>
          </w:p>
        </w:tc>
        <w:tc>
          <w:tcPr>
            <w:tcW w:w="912"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Располагаемая тепловая мощность, Гкал/ч</w:t>
            </w:r>
          </w:p>
        </w:tc>
        <w:tc>
          <w:tcPr>
            <w:tcW w:w="687"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Собственные нужды источника, Гкал/ч</w:t>
            </w:r>
          </w:p>
        </w:tc>
        <w:tc>
          <w:tcPr>
            <w:tcW w:w="603"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Тепловые потери в сетях, Гкал/ч</w:t>
            </w:r>
          </w:p>
        </w:tc>
        <w:tc>
          <w:tcPr>
            <w:tcW w:w="677" w:type="pct"/>
            <w:textDirection w:val="btLr"/>
            <w:vAlign w:val="center"/>
          </w:tcPr>
          <w:p w:rsidR="00A0628F" w:rsidRPr="00E1218F" w:rsidRDefault="00A0628F" w:rsidP="00A0628F">
            <w:pPr>
              <w:ind w:left="113" w:right="113"/>
              <w:jc w:val="center"/>
              <w:rPr>
                <w:bCs/>
                <w:color w:val="000000"/>
                <w:sz w:val="24"/>
                <w:szCs w:val="24"/>
                <w:lang w:eastAsia="en-US"/>
              </w:rPr>
            </w:pPr>
            <w:r w:rsidRPr="00E1218F">
              <w:rPr>
                <w:bCs/>
                <w:color w:val="000000"/>
                <w:sz w:val="24"/>
                <w:szCs w:val="24"/>
                <w:lang w:eastAsia="en-US"/>
              </w:rPr>
              <w:t>Тепловая нагрузка потребителей, Гкал/ч</w:t>
            </w:r>
          </w:p>
        </w:tc>
        <w:tc>
          <w:tcPr>
            <w:tcW w:w="873" w:type="pct"/>
            <w:vAlign w:val="center"/>
          </w:tcPr>
          <w:p w:rsidR="00A0628F" w:rsidRPr="00E1218F" w:rsidRDefault="00A0628F" w:rsidP="00A0628F">
            <w:pPr>
              <w:jc w:val="center"/>
              <w:rPr>
                <w:bCs/>
                <w:color w:val="000000"/>
                <w:sz w:val="24"/>
                <w:szCs w:val="24"/>
                <w:lang w:eastAsia="en-US"/>
              </w:rPr>
            </w:pPr>
            <w:r w:rsidRPr="00E1218F">
              <w:rPr>
                <w:bCs/>
                <w:color w:val="000000"/>
                <w:sz w:val="24"/>
                <w:szCs w:val="24"/>
                <w:lang w:eastAsia="en-US"/>
              </w:rPr>
              <w:t>Резерв/дефицит тепловой мощности, Гкал/ч</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2018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2019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2020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2021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2022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2027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r w:rsidR="00A0628F" w:rsidRPr="00E1218F" w:rsidTr="00A0628F">
        <w:tc>
          <w:tcPr>
            <w:tcW w:w="377" w:type="pct"/>
          </w:tcPr>
          <w:p w:rsidR="00A0628F" w:rsidRPr="00A24C40" w:rsidRDefault="00A0628F" w:rsidP="00A0628F">
            <w:pPr>
              <w:jc w:val="center"/>
              <w:rPr>
                <w:bCs/>
                <w:color w:val="000000"/>
                <w:sz w:val="24"/>
                <w:szCs w:val="24"/>
                <w:lang w:eastAsia="en-US"/>
              </w:rPr>
            </w:pPr>
            <w:r w:rsidRPr="00A24C40">
              <w:rPr>
                <w:sz w:val="24"/>
                <w:szCs w:val="24"/>
              </w:rPr>
              <w:t xml:space="preserve">2030 </w:t>
            </w:r>
          </w:p>
        </w:tc>
        <w:tc>
          <w:tcPr>
            <w:tcW w:w="871" w:type="pct"/>
          </w:tcPr>
          <w:p w:rsidR="00A0628F" w:rsidRPr="00A24C40" w:rsidRDefault="00A0628F" w:rsidP="00A0628F">
            <w:pPr>
              <w:jc w:val="center"/>
              <w:rPr>
                <w:bCs/>
                <w:color w:val="000000"/>
                <w:sz w:val="24"/>
                <w:szCs w:val="24"/>
                <w:lang w:eastAsia="en-US"/>
              </w:rPr>
            </w:pPr>
            <w:r>
              <w:rPr>
                <w:bCs/>
                <w:color w:val="000000"/>
                <w:sz w:val="24"/>
                <w:szCs w:val="24"/>
                <w:lang w:eastAsia="en-US"/>
              </w:rPr>
              <w:t>0,344</w:t>
            </w:r>
          </w:p>
        </w:tc>
        <w:tc>
          <w:tcPr>
            <w:tcW w:w="912" w:type="pct"/>
          </w:tcPr>
          <w:p w:rsidR="00A0628F" w:rsidRPr="00A24C40" w:rsidRDefault="00A0628F" w:rsidP="00A0628F">
            <w:pPr>
              <w:jc w:val="center"/>
              <w:rPr>
                <w:bCs/>
                <w:color w:val="000000"/>
                <w:sz w:val="24"/>
                <w:szCs w:val="24"/>
                <w:lang w:eastAsia="en-US"/>
              </w:rPr>
            </w:pPr>
            <w:r>
              <w:rPr>
                <w:bCs/>
                <w:color w:val="000000"/>
                <w:sz w:val="24"/>
                <w:szCs w:val="24"/>
                <w:lang w:eastAsia="en-US"/>
              </w:rPr>
              <w:t>0,258</w:t>
            </w:r>
          </w:p>
        </w:tc>
        <w:tc>
          <w:tcPr>
            <w:tcW w:w="687" w:type="pct"/>
          </w:tcPr>
          <w:p w:rsidR="00A0628F" w:rsidRPr="00A24C40" w:rsidRDefault="00A0628F" w:rsidP="00A0628F">
            <w:pPr>
              <w:jc w:val="center"/>
              <w:rPr>
                <w:bCs/>
                <w:color w:val="000000"/>
                <w:sz w:val="24"/>
                <w:szCs w:val="24"/>
                <w:lang w:eastAsia="en-US"/>
              </w:rPr>
            </w:pPr>
            <w:r>
              <w:rPr>
                <w:bCs/>
                <w:color w:val="000000"/>
                <w:sz w:val="24"/>
                <w:szCs w:val="24"/>
                <w:lang w:eastAsia="en-US"/>
              </w:rPr>
              <w:t>0,001</w:t>
            </w:r>
          </w:p>
        </w:tc>
        <w:tc>
          <w:tcPr>
            <w:tcW w:w="603" w:type="pct"/>
          </w:tcPr>
          <w:p w:rsidR="00A0628F" w:rsidRPr="00A24C40" w:rsidRDefault="00A0628F" w:rsidP="00A0628F">
            <w:pPr>
              <w:jc w:val="center"/>
              <w:rPr>
                <w:bCs/>
                <w:color w:val="000000"/>
                <w:sz w:val="24"/>
                <w:szCs w:val="24"/>
                <w:lang w:eastAsia="en-US"/>
              </w:rPr>
            </w:pPr>
            <w:r>
              <w:rPr>
                <w:bCs/>
                <w:color w:val="000000"/>
                <w:sz w:val="24"/>
                <w:szCs w:val="24"/>
                <w:lang w:eastAsia="en-US"/>
              </w:rPr>
              <w:t>0</w:t>
            </w:r>
          </w:p>
        </w:tc>
        <w:tc>
          <w:tcPr>
            <w:tcW w:w="677" w:type="pct"/>
          </w:tcPr>
          <w:p w:rsidR="00A0628F" w:rsidRPr="00A24C40" w:rsidRDefault="00A0628F" w:rsidP="00A0628F">
            <w:pPr>
              <w:jc w:val="center"/>
              <w:rPr>
                <w:bCs/>
                <w:color w:val="000000"/>
                <w:sz w:val="24"/>
                <w:szCs w:val="24"/>
                <w:lang w:eastAsia="en-US"/>
              </w:rPr>
            </w:pPr>
            <w:r>
              <w:rPr>
                <w:bCs/>
                <w:color w:val="000000"/>
                <w:sz w:val="24"/>
                <w:szCs w:val="24"/>
                <w:lang w:eastAsia="en-US"/>
              </w:rPr>
              <w:t>0,153</w:t>
            </w:r>
          </w:p>
        </w:tc>
        <w:tc>
          <w:tcPr>
            <w:tcW w:w="873" w:type="pct"/>
          </w:tcPr>
          <w:p w:rsidR="00A0628F" w:rsidRPr="00A24C40" w:rsidRDefault="00A0628F" w:rsidP="00A0628F">
            <w:pPr>
              <w:jc w:val="center"/>
              <w:rPr>
                <w:bCs/>
                <w:color w:val="000000"/>
                <w:sz w:val="24"/>
                <w:szCs w:val="24"/>
                <w:lang w:eastAsia="en-US"/>
              </w:rPr>
            </w:pPr>
            <w:r>
              <w:rPr>
                <w:bCs/>
                <w:color w:val="000000"/>
                <w:sz w:val="24"/>
                <w:szCs w:val="24"/>
                <w:lang w:eastAsia="en-US"/>
              </w:rPr>
              <w:t>0,104</w:t>
            </w:r>
          </w:p>
        </w:tc>
      </w:tr>
    </w:tbl>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A24C40">
        <w:rPr>
          <w:bCs/>
          <w:color w:val="000000"/>
          <w:lang w:eastAsia="en-US"/>
        </w:rPr>
        <w:t>Дефицит тепловой мощности на протяжении 20</w:t>
      </w:r>
      <w:r>
        <w:rPr>
          <w:bCs/>
          <w:color w:val="000000"/>
          <w:lang w:eastAsia="en-US"/>
        </w:rPr>
        <w:t>18</w:t>
      </w:r>
      <w:r w:rsidRPr="00A24C40">
        <w:rPr>
          <w:bCs/>
          <w:color w:val="000000"/>
          <w:lang w:eastAsia="en-US"/>
        </w:rPr>
        <w:t>-2030г.г. не наблюдается.</w:t>
      </w:r>
    </w:p>
    <w:p w:rsidR="00A0628F" w:rsidRDefault="00A0628F" w:rsidP="00A0628F">
      <w:pPr>
        <w:ind w:firstLine="709"/>
        <w:jc w:val="both"/>
        <w:rPr>
          <w:bCs/>
          <w:color w:val="000000"/>
          <w:lang w:eastAsia="en-US"/>
        </w:rPr>
      </w:pPr>
    </w:p>
    <w:p w:rsidR="00A0628F" w:rsidRPr="00AE6075" w:rsidRDefault="00A0628F" w:rsidP="00A0628F">
      <w:pPr>
        <w:ind w:firstLine="709"/>
        <w:jc w:val="both"/>
        <w:rPr>
          <w:bCs/>
          <w:color w:val="000000"/>
          <w:lang w:eastAsia="en-US"/>
        </w:rPr>
      </w:pPr>
      <w:r w:rsidRPr="00AE6075">
        <w:rPr>
          <w:bCs/>
          <w:color w:val="000000"/>
          <w:lang w:eastAsia="en-US"/>
        </w:rPr>
        <w:t>В настоящее время на котельных отсутствуют водоподготовительные установки. Для определения перспективной проектной производительности водоподготовительных установок указанных котельных, а также перспективной проектной производительности водоподготовительных установок на строящихся источниках рассчитаны годовые и среднечасовые расходы подпитки тепловой сети.</w:t>
      </w:r>
    </w:p>
    <w:p w:rsidR="00A0628F" w:rsidRPr="00AE6075" w:rsidRDefault="00A0628F" w:rsidP="00A0628F">
      <w:pPr>
        <w:ind w:firstLine="709"/>
        <w:jc w:val="both"/>
        <w:rPr>
          <w:bCs/>
          <w:color w:val="000000"/>
          <w:lang w:eastAsia="en-US"/>
        </w:rPr>
      </w:pPr>
      <w:r w:rsidRPr="00AE6075">
        <w:rPr>
          <w:bCs/>
          <w:color w:val="000000"/>
          <w:lang w:eastAsia="en-US"/>
        </w:rPr>
        <w:t xml:space="preserve">В таблице </w:t>
      </w:r>
      <w:r>
        <w:rPr>
          <w:bCs/>
          <w:color w:val="000000"/>
          <w:lang w:eastAsia="en-US"/>
        </w:rPr>
        <w:t>44</w:t>
      </w:r>
      <w:r w:rsidRPr="00AE6075">
        <w:rPr>
          <w:bCs/>
          <w:color w:val="000000"/>
          <w:lang w:eastAsia="en-US"/>
        </w:rPr>
        <w:t xml:space="preserve"> представлены балансы производительности водоподготовительных установок и подпитки тепловой сети в зоне действия котельных и перспективные значения подпитки тепловой сети, обусловленные нормативными утечками в тепловых сетях.</w:t>
      </w:r>
    </w:p>
    <w:p w:rsidR="00A0628F" w:rsidRDefault="00A0628F" w:rsidP="00A0628F">
      <w:pPr>
        <w:ind w:firstLine="709"/>
        <w:jc w:val="both"/>
        <w:rPr>
          <w:bCs/>
          <w:color w:val="000000"/>
          <w:lang w:eastAsia="en-US"/>
        </w:rPr>
      </w:pPr>
    </w:p>
    <w:p w:rsidR="00A0628F" w:rsidRDefault="00A0628F" w:rsidP="00A0628F">
      <w:pPr>
        <w:ind w:firstLine="709"/>
        <w:jc w:val="both"/>
        <w:rPr>
          <w:bCs/>
          <w:color w:val="000000"/>
          <w:lang w:eastAsia="en-US"/>
        </w:rPr>
      </w:pPr>
      <w:r w:rsidRPr="00AE6075">
        <w:rPr>
          <w:bCs/>
          <w:color w:val="000000"/>
          <w:lang w:eastAsia="en-US"/>
        </w:rPr>
        <w:t xml:space="preserve">Таблица </w:t>
      </w:r>
      <w:r>
        <w:rPr>
          <w:bCs/>
          <w:color w:val="000000"/>
          <w:lang w:eastAsia="en-US"/>
        </w:rPr>
        <w:t>44</w:t>
      </w:r>
    </w:p>
    <w:p w:rsidR="00A0628F" w:rsidRDefault="00A0628F" w:rsidP="00A0628F">
      <w:pPr>
        <w:ind w:firstLine="709"/>
        <w:jc w:val="center"/>
        <w:rPr>
          <w:bCs/>
          <w:color w:val="000000"/>
          <w:lang w:eastAsia="en-US"/>
        </w:rPr>
      </w:pPr>
      <w:r w:rsidRPr="00AE6075">
        <w:rPr>
          <w:bCs/>
          <w:color w:val="000000"/>
          <w:lang w:eastAsia="en-US"/>
        </w:rPr>
        <w:t>Баланс производительности водоподготовительных установок и подпитки тепловой сети в зоне действия котельных</w:t>
      </w:r>
    </w:p>
    <w:tbl>
      <w:tblPr>
        <w:tblStyle w:val="af4"/>
        <w:tblW w:w="0" w:type="auto"/>
        <w:tblLook w:val="04A0"/>
      </w:tblPr>
      <w:tblGrid>
        <w:gridCol w:w="5778"/>
        <w:gridCol w:w="802"/>
        <w:gridCol w:w="997"/>
        <w:gridCol w:w="997"/>
        <w:gridCol w:w="998"/>
      </w:tblGrid>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bCs/>
                <w:color w:val="000000"/>
                <w:sz w:val="24"/>
                <w:szCs w:val="24"/>
                <w:lang w:eastAsia="en-US"/>
              </w:rPr>
              <w:t>Параметры</w:t>
            </w:r>
          </w:p>
        </w:tc>
        <w:tc>
          <w:tcPr>
            <w:tcW w:w="802" w:type="dxa"/>
            <w:vAlign w:val="center"/>
          </w:tcPr>
          <w:p w:rsidR="00A0628F" w:rsidRPr="005B3FC7" w:rsidRDefault="00A0628F" w:rsidP="00A0628F">
            <w:pPr>
              <w:jc w:val="center"/>
              <w:rPr>
                <w:bCs/>
                <w:color w:val="000000"/>
                <w:sz w:val="24"/>
                <w:szCs w:val="24"/>
                <w:lang w:eastAsia="en-US"/>
              </w:rPr>
            </w:pPr>
            <w:r w:rsidRPr="005B3FC7">
              <w:rPr>
                <w:bCs/>
                <w:color w:val="000000"/>
                <w:sz w:val="24"/>
                <w:szCs w:val="24"/>
                <w:lang w:eastAsia="en-US"/>
              </w:rPr>
              <w:t>Ед. изм</w:t>
            </w:r>
          </w:p>
        </w:tc>
        <w:tc>
          <w:tcPr>
            <w:tcW w:w="997" w:type="dxa"/>
            <w:vAlign w:val="center"/>
          </w:tcPr>
          <w:p w:rsidR="00A0628F" w:rsidRPr="005B3FC7" w:rsidRDefault="00A0628F" w:rsidP="00A0628F">
            <w:pPr>
              <w:jc w:val="center"/>
              <w:rPr>
                <w:bCs/>
                <w:color w:val="000000"/>
                <w:sz w:val="24"/>
                <w:szCs w:val="24"/>
                <w:lang w:eastAsia="en-US"/>
              </w:rPr>
            </w:pPr>
            <w:r w:rsidRPr="005B3FC7">
              <w:rPr>
                <w:rFonts w:eastAsiaTheme="minorHAnsi"/>
                <w:bCs/>
                <w:color w:val="000000"/>
                <w:sz w:val="24"/>
                <w:szCs w:val="24"/>
                <w:lang w:eastAsia="en-US"/>
              </w:rPr>
              <w:t xml:space="preserve">2015-2019 </w:t>
            </w:r>
          </w:p>
        </w:tc>
        <w:tc>
          <w:tcPr>
            <w:tcW w:w="997" w:type="dxa"/>
            <w:vAlign w:val="center"/>
          </w:tcPr>
          <w:p w:rsidR="00A0628F" w:rsidRPr="005B3FC7" w:rsidRDefault="00A0628F" w:rsidP="00A0628F">
            <w:pPr>
              <w:jc w:val="center"/>
              <w:rPr>
                <w:bCs/>
                <w:color w:val="000000"/>
                <w:sz w:val="24"/>
                <w:szCs w:val="24"/>
                <w:lang w:eastAsia="en-US"/>
              </w:rPr>
            </w:pPr>
            <w:r w:rsidRPr="005B3FC7">
              <w:rPr>
                <w:rFonts w:eastAsiaTheme="minorHAnsi"/>
                <w:bCs/>
                <w:color w:val="000000"/>
                <w:sz w:val="24"/>
                <w:szCs w:val="24"/>
                <w:lang w:eastAsia="en-US"/>
              </w:rPr>
              <w:t xml:space="preserve">2019-2024 </w:t>
            </w:r>
          </w:p>
        </w:tc>
        <w:tc>
          <w:tcPr>
            <w:tcW w:w="998" w:type="dxa"/>
            <w:vAlign w:val="center"/>
          </w:tcPr>
          <w:p w:rsidR="00A0628F" w:rsidRPr="005B3FC7" w:rsidRDefault="00A0628F" w:rsidP="00A0628F">
            <w:pPr>
              <w:jc w:val="center"/>
              <w:rPr>
                <w:bCs/>
                <w:color w:val="000000"/>
                <w:sz w:val="24"/>
                <w:szCs w:val="24"/>
                <w:lang w:eastAsia="en-US"/>
              </w:rPr>
            </w:pPr>
            <w:r w:rsidRPr="005B3FC7">
              <w:rPr>
                <w:rFonts w:eastAsiaTheme="minorHAnsi"/>
                <w:bCs/>
                <w:color w:val="000000"/>
                <w:sz w:val="24"/>
                <w:szCs w:val="24"/>
                <w:lang w:eastAsia="en-US"/>
              </w:rPr>
              <w:t xml:space="preserve">2024-2030 </w:t>
            </w:r>
          </w:p>
        </w:tc>
      </w:tr>
      <w:tr w:rsidR="00A0628F" w:rsidRPr="005B3FC7" w:rsidTr="00A0628F">
        <w:tc>
          <w:tcPr>
            <w:tcW w:w="5778" w:type="dxa"/>
            <w:vAlign w:val="center"/>
          </w:tcPr>
          <w:p w:rsidR="00A0628F" w:rsidRPr="005B3FC7" w:rsidRDefault="00A0628F" w:rsidP="00A0628F">
            <w:pPr>
              <w:jc w:val="center"/>
              <w:rPr>
                <w:b/>
                <w:bCs/>
                <w:color w:val="000000"/>
                <w:sz w:val="24"/>
                <w:szCs w:val="24"/>
                <w:lang w:eastAsia="en-US"/>
              </w:rPr>
            </w:pPr>
            <w:r w:rsidRPr="005B3FC7">
              <w:rPr>
                <w:rFonts w:eastAsiaTheme="minorHAnsi"/>
                <w:b/>
                <w:bCs/>
                <w:color w:val="000000"/>
                <w:sz w:val="24"/>
                <w:szCs w:val="24"/>
                <w:lang w:eastAsia="en-US"/>
              </w:rPr>
              <w:t>Котельная №</w:t>
            </w:r>
            <w:r>
              <w:rPr>
                <w:rFonts w:eastAsiaTheme="minorHAnsi"/>
                <w:b/>
                <w:bCs/>
                <w:color w:val="000000"/>
                <w:sz w:val="24"/>
                <w:szCs w:val="24"/>
                <w:lang w:eastAsia="en-US"/>
              </w:rPr>
              <w:t>17(д. Уфимцево)</w:t>
            </w:r>
          </w:p>
        </w:tc>
        <w:tc>
          <w:tcPr>
            <w:tcW w:w="802" w:type="dxa"/>
            <w:vAlign w:val="center"/>
          </w:tcPr>
          <w:p w:rsidR="00A0628F" w:rsidRPr="005B3FC7" w:rsidRDefault="00A0628F" w:rsidP="00A0628F">
            <w:pPr>
              <w:jc w:val="center"/>
              <w:rPr>
                <w:bCs/>
                <w:color w:val="000000"/>
                <w:sz w:val="24"/>
                <w:szCs w:val="24"/>
                <w:lang w:eastAsia="en-US"/>
              </w:rPr>
            </w:pPr>
          </w:p>
        </w:tc>
        <w:tc>
          <w:tcPr>
            <w:tcW w:w="997" w:type="dxa"/>
            <w:vAlign w:val="center"/>
          </w:tcPr>
          <w:p w:rsidR="00A0628F" w:rsidRPr="005B3FC7" w:rsidRDefault="00A0628F" w:rsidP="00A0628F">
            <w:pPr>
              <w:jc w:val="center"/>
              <w:rPr>
                <w:bCs/>
                <w:color w:val="000000"/>
                <w:sz w:val="24"/>
                <w:szCs w:val="24"/>
                <w:lang w:eastAsia="en-US"/>
              </w:rPr>
            </w:pPr>
          </w:p>
        </w:tc>
        <w:tc>
          <w:tcPr>
            <w:tcW w:w="997" w:type="dxa"/>
            <w:vAlign w:val="center"/>
          </w:tcPr>
          <w:p w:rsidR="00A0628F" w:rsidRPr="005B3FC7" w:rsidRDefault="00A0628F" w:rsidP="00A0628F">
            <w:pPr>
              <w:jc w:val="center"/>
              <w:rPr>
                <w:bCs/>
                <w:color w:val="000000"/>
                <w:sz w:val="24"/>
                <w:szCs w:val="24"/>
                <w:lang w:eastAsia="en-US"/>
              </w:rPr>
            </w:pPr>
          </w:p>
        </w:tc>
        <w:tc>
          <w:tcPr>
            <w:tcW w:w="998" w:type="dxa"/>
            <w:vAlign w:val="center"/>
          </w:tcPr>
          <w:p w:rsidR="00A0628F" w:rsidRPr="005B3FC7" w:rsidRDefault="00A0628F" w:rsidP="00A0628F">
            <w:pPr>
              <w:jc w:val="center"/>
              <w:rPr>
                <w:bCs/>
                <w:color w:val="000000"/>
                <w:sz w:val="24"/>
                <w:szCs w:val="24"/>
                <w:lang w:eastAsia="en-US"/>
              </w:rPr>
            </w:pP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Установленная производительность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 xml:space="preserve">/ч </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Всего подпитка тепловой сети, в том числе: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 расчетные нормативные утечки теплоносителя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0,0038</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расчетный отпуск теплоносителя из тепловых сетей на цели горячего водоснабжения (для открытых систем теплоснабжения)</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Расчетные собственные нужды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0,0002</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0,0002</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0,0002</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Требуемая производительность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0,0040</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0,0040</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0,0040</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b/>
                <w:bCs/>
                <w:color w:val="000000"/>
                <w:sz w:val="24"/>
                <w:szCs w:val="24"/>
                <w:lang w:eastAsia="en-US"/>
              </w:rPr>
              <w:t>Котельная №</w:t>
            </w:r>
            <w:r>
              <w:rPr>
                <w:rFonts w:eastAsiaTheme="minorHAnsi"/>
                <w:b/>
                <w:bCs/>
                <w:color w:val="000000"/>
                <w:sz w:val="24"/>
                <w:szCs w:val="24"/>
                <w:lang w:eastAsia="en-US"/>
              </w:rPr>
              <w:t>18(с. Лебеди)</w:t>
            </w:r>
          </w:p>
        </w:tc>
        <w:tc>
          <w:tcPr>
            <w:tcW w:w="802" w:type="dxa"/>
            <w:vAlign w:val="center"/>
          </w:tcPr>
          <w:p w:rsidR="00A0628F" w:rsidRPr="005B3FC7" w:rsidRDefault="00A0628F" w:rsidP="00A0628F">
            <w:pPr>
              <w:jc w:val="center"/>
              <w:rPr>
                <w:bCs/>
                <w:color w:val="000000"/>
                <w:sz w:val="24"/>
                <w:szCs w:val="24"/>
                <w:lang w:eastAsia="en-US"/>
              </w:rPr>
            </w:pPr>
          </w:p>
        </w:tc>
        <w:tc>
          <w:tcPr>
            <w:tcW w:w="997" w:type="dxa"/>
            <w:vAlign w:val="center"/>
          </w:tcPr>
          <w:p w:rsidR="00A0628F" w:rsidRPr="005B3FC7" w:rsidRDefault="00A0628F" w:rsidP="00A0628F">
            <w:pPr>
              <w:jc w:val="center"/>
              <w:rPr>
                <w:bCs/>
                <w:color w:val="000000"/>
                <w:sz w:val="24"/>
                <w:szCs w:val="24"/>
                <w:lang w:eastAsia="en-US"/>
              </w:rPr>
            </w:pPr>
          </w:p>
        </w:tc>
        <w:tc>
          <w:tcPr>
            <w:tcW w:w="997" w:type="dxa"/>
            <w:vAlign w:val="center"/>
          </w:tcPr>
          <w:p w:rsidR="00A0628F" w:rsidRPr="005B3FC7" w:rsidRDefault="00A0628F" w:rsidP="00A0628F">
            <w:pPr>
              <w:jc w:val="center"/>
              <w:rPr>
                <w:bCs/>
                <w:color w:val="000000"/>
                <w:sz w:val="24"/>
                <w:szCs w:val="24"/>
                <w:lang w:eastAsia="en-US"/>
              </w:rPr>
            </w:pPr>
          </w:p>
        </w:tc>
        <w:tc>
          <w:tcPr>
            <w:tcW w:w="998" w:type="dxa"/>
            <w:vAlign w:val="center"/>
          </w:tcPr>
          <w:p w:rsidR="00A0628F" w:rsidRPr="005B3FC7" w:rsidRDefault="00A0628F" w:rsidP="00A0628F">
            <w:pPr>
              <w:jc w:val="center"/>
              <w:rPr>
                <w:bCs/>
                <w:color w:val="000000"/>
                <w:sz w:val="24"/>
                <w:szCs w:val="24"/>
                <w:lang w:eastAsia="en-US"/>
              </w:rPr>
            </w:pP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Установленная производительность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 xml:space="preserve">/ч </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Всего подпитка тепловой сети, в том числе: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 расчетные нормативные утечки теплоносителя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0,0020</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расчетный отпуск теплоносителя из тепловых сетей на цели горячего водоснабжения (для открытых систем теплоснабжения)</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Расчетные собственные нужды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0,0001</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0,0001</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0,0001</w:t>
            </w:r>
          </w:p>
        </w:tc>
      </w:tr>
      <w:tr w:rsidR="00A0628F" w:rsidRPr="005B3FC7" w:rsidTr="00A0628F">
        <w:tc>
          <w:tcPr>
            <w:tcW w:w="5778"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 xml:space="preserve">Требуемая производительность водоподготовительной установки </w:t>
            </w:r>
          </w:p>
        </w:tc>
        <w:tc>
          <w:tcPr>
            <w:tcW w:w="802" w:type="dxa"/>
            <w:vAlign w:val="center"/>
          </w:tcPr>
          <w:p w:rsidR="00A0628F" w:rsidRPr="005B3FC7" w:rsidRDefault="00A0628F" w:rsidP="00A0628F">
            <w:pPr>
              <w:jc w:val="center"/>
              <w:rPr>
                <w:bCs/>
                <w:color w:val="000000"/>
                <w:sz w:val="24"/>
                <w:szCs w:val="24"/>
                <w:lang w:eastAsia="en-US"/>
              </w:rPr>
            </w:pPr>
            <w:r w:rsidRPr="005B3FC7">
              <w:rPr>
                <w:rFonts w:eastAsiaTheme="minorHAnsi"/>
                <w:color w:val="000000"/>
                <w:sz w:val="24"/>
                <w:szCs w:val="24"/>
                <w:lang w:eastAsia="en-US"/>
              </w:rPr>
              <w:t>м</w:t>
            </w:r>
            <w:r w:rsidRPr="005B3FC7">
              <w:rPr>
                <w:rFonts w:eastAsiaTheme="minorHAnsi"/>
                <w:color w:val="000000"/>
                <w:sz w:val="24"/>
                <w:szCs w:val="24"/>
                <w:vertAlign w:val="superscript"/>
                <w:lang w:eastAsia="en-US"/>
              </w:rPr>
              <w:t>3</w:t>
            </w:r>
            <w:r w:rsidRPr="005B3FC7">
              <w:rPr>
                <w:rFonts w:eastAsiaTheme="minorHAnsi"/>
                <w:color w:val="000000"/>
                <w:sz w:val="24"/>
                <w:szCs w:val="24"/>
                <w:lang w:eastAsia="en-US"/>
              </w:rPr>
              <w:t>/ч</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0,0022</w:t>
            </w:r>
          </w:p>
        </w:tc>
        <w:tc>
          <w:tcPr>
            <w:tcW w:w="997"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0,0022</w:t>
            </w:r>
          </w:p>
        </w:tc>
        <w:tc>
          <w:tcPr>
            <w:tcW w:w="998" w:type="dxa"/>
            <w:vAlign w:val="center"/>
          </w:tcPr>
          <w:p w:rsidR="00A0628F" w:rsidRPr="005B3FC7" w:rsidRDefault="00A0628F" w:rsidP="00A0628F">
            <w:pPr>
              <w:jc w:val="center"/>
              <w:rPr>
                <w:bCs/>
                <w:color w:val="000000"/>
                <w:sz w:val="24"/>
                <w:szCs w:val="24"/>
                <w:lang w:eastAsia="en-US"/>
              </w:rPr>
            </w:pPr>
            <w:r>
              <w:rPr>
                <w:bCs/>
                <w:color w:val="000000"/>
                <w:sz w:val="24"/>
                <w:szCs w:val="24"/>
                <w:lang w:eastAsia="en-US"/>
              </w:rPr>
              <w:t>0,0022</w:t>
            </w:r>
          </w:p>
        </w:tc>
      </w:tr>
    </w:tbl>
    <w:p w:rsidR="00A0628F" w:rsidRDefault="00A0628F" w:rsidP="00A0628F">
      <w:pPr>
        <w:ind w:firstLine="709"/>
        <w:jc w:val="center"/>
        <w:rPr>
          <w:bCs/>
          <w:color w:val="000000"/>
          <w:lang w:eastAsia="en-US"/>
        </w:rPr>
      </w:pPr>
    </w:p>
    <w:p w:rsidR="00A0628F" w:rsidRPr="005B3FC7" w:rsidRDefault="00A0628F" w:rsidP="00A0628F">
      <w:pPr>
        <w:spacing w:line="259" w:lineRule="auto"/>
        <w:ind w:firstLine="709"/>
        <w:jc w:val="both"/>
      </w:pPr>
      <w:r w:rsidRPr="005B3FC7">
        <w:t>Предлагаемыми программами не планируется изменения принятых температурных графиков на теплоисточниках до 2030 года.</w:t>
      </w:r>
    </w:p>
    <w:p w:rsidR="00A0628F" w:rsidRDefault="00A0628F" w:rsidP="00A0628F">
      <w:pPr>
        <w:spacing w:line="259" w:lineRule="auto"/>
        <w:ind w:firstLine="709"/>
        <w:jc w:val="both"/>
      </w:pPr>
      <w:r w:rsidRPr="005B3FC7">
        <w:t>Изменения гидравлического режима работы системы теплоснабжения не планируются.</w:t>
      </w:r>
    </w:p>
    <w:p w:rsidR="00A0628F" w:rsidRDefault="00A0628F" w:rsidP="00A0628F">
      <w:pPr>
        <w:spacing w:line="259" w:lineRule="auto"/>
        <w:ind w:firstLine="709"/>
        <w:jc w:val="both"/>
      </w:pPr>
      <w:r w:rsidRPr="009925F9">
        <w:t>Срок службы котлоагрегатов котельной №17 Лебедевского сельского поселения в 2030 году достигнет нормативного значения – 25 лет. Учитывая, что присоединенная нагрузка котельной составляет менее 26% от установленной мощности, рекомендуется проведение диагностики трубной части и продление нормативного срока службы котлоагрегатов на основании данных диагностики. В качестве мероприятий по продлению ресурса котлоагрегатов рекомендуется своевременно производить текущий и капитальный ремонт котельного оборудования, установка ВПУ, химреагентная промывка котлов и очистка внутритопочного пространства.</w:t>
      </w:r>
    </w:p>
    <w:p w:rsidR="00A0628F" w:rsidRPr="005B3FC7" w:rsidRDefault="00A0628F" w:rsidP="00A0628F">
      <w:pPr>
        <w:spacing w:line="259" w:lineRule="auto"/>
        <w:ind w:firstLine="709"/>
        <w:jc w:val="both"/>
      </w:pPr>
    </w:p>
    <w:p w:rsidR="00A0628F" w:rsidRPr="00F37B18" w:rsidRDefault="00A0628F" w:rsidP="00A0628F">
      <w:pPr>
        <w:jc w:val="center"/>
        <w:rPr>
          <w:b/>
          <w:bCs/>
          <w:i/>
          <w:color w:val="000000"/>
          <w:lang w:eastAsia="en-US"/>
        </w:rPr>
      </w:pPr>
      <w:r w:rsidRPr="00F37B18">
        <w:rPr>
          <w:b/>
          <w:i/>
        </w:rPr>
        <w:t>Р</w:t>
      </w:r>
      <w:r w:rsidRPr="00F37B18">
        <w:rPr>
          <w:b/>
          <w:bCs/>
          <w:i/>
          <w:color w:val="000000"/>
          <w:lang w:eastAsia="en-US"/>
        </w:rPr>
        <w:t>аздел 8. Перспективная схема водоснабжения МО</w:t>
      </w:r>
    </w:p>
    <w:p w:rsidR="00A0628F" w:rsidRPr="00F37B18" w:rsidRDefault="00A0628F" w:rsidP="00A0628F">
      <w:pPr>
        <w:jc w:val="center"/>
        <w:rPr>
          <w:b/>
          <w:bCs/>
          <w:color w:val="000000"/>
          <w:lang w:eastAsia="en-US"/>
        </w:rPr>
      </w:pPr>
    </w:p>
    <w:p w:rsidR="00A0628F" w:rsidRPr="00F37B18" w:rsidRDefault="00A0628F" w:rsidP="00A0628F">
      <w:pPr>
        <w:ind w:firstLine="709"/>
        <w:jc w:val="both"/>
      </w:pPr>
      <w:r w:rsidRPr="00F37B18">
        <w:t xml:space="preserve">Перспективная схема </w:t>
      </w:r>
      <w:r>
        <w:t>водоснабжени</w:t>
      </w:r>
      <w:r w:rsidRPr="00F37B18">
        <w:t xml:space="preserve">я МО сформирована в «Схеме </w:t>
      </w:r>
      <w:r>
        <w:t>водоснабжения Лебедевского</w:t>
      </w:r>
      <w:r w:rsidRPr="00F37B18">
        <w:t xml:space="preserve"> сельского поселения </w:t>
      </w:r>
      <w:r>
        <w:t xml:space="preserve">Промышленновского района Кемеровской области </w:t>
      </w:r>
      <w:r w:rsidRPr="00F37B18">
        <w:t xml:space="preserve">на </w:t>
      </w:r>
      <w:r>
        <w:t>2016</w:t>
      </w:r>
      <w:r w:rsidRPr="00F37B18">
        <w:t>-20</w:t>
      </w:r>
      <w:r>
        <w:t>21</w:t>
      </w:r>
      <w:r w:rsidRPr="00F37B18">
        <w:t xml:space="preserve"> гг. </w:t>
      </w:r>
      <w:r>
        <w:t>и на период до</w:t>
      </w:r>
      <w:r w:rsidRPr="00F37B18">
        <w:t xml:space="preserve"> 20</w:t>
      </w:r>
      <w:r>
        <w:t>26</w:t>
      </w:r>
      <w:r w:rsidRPr="00F37B18">
        <w:t xml:space="preserve"> г.».</w:t>
      </w:r>
    </w:p>
    <w:p w:rsidR="00A0628F" w:rsidRDefault="00A0628F" w:rsidP="00A0628F">
      <w:pPr>
        <w:pStyle w:val="10"/>
        <w:numPr>
          <w:ilvl w:val="0"/>
          <w:numId w:val="0"/>
        </w:numPr>
        <w:tabs>
          <w:tab w:val="left" w:pos="1134"/>
        </w:tabs>
        <w:spacing w:before="0" w:after="0"/>
        <w:ind w:firstLine="709"/>
        <w:rPr>
          <w:bCs/>
          <w:color w:val="000000"/>
          <w:lang w:eastAsia="en-US"/>
        </w:rPr>
      </w:pPr>
      <w:r w:rsidRPr="005B3FC7">
        <w:rPr>
          <w:bCs/>
          <w:color w:val="000000"/>
          <w:lang w:eastAsia="en-US"/>
        </w:rPr>
        <w:lastRenderedPageBreak/>
        <w:t xml:space="preserve">В целях обеспечения всех потребителей водой в необходимом количестве и необходимого качества </w:t>
      </w:r>
      <w:r>
        <w:rPr>
          <w:bCs/>
          <w:color w:val="000000"/>
          <w:lang w:eastAsia="en-US"/>
        </w:rPr>
        <w:t>Схемой предусмотрено:</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обновление основного оборудования объектов и сетей централизованной системы водоснабжения.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Принципами развития централизованной системы водоснабжения являются: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постоянное улучшение качества предоставления услуг водоснабжения потребителями (абонентами);</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удовлетворение потребности в обеспечении услугой водоснабжения новых объектов капитального строительства;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постоянное совершенствование схемы водоснабжения на основе последовательного планирования развития системы водоснабжения.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Основными задачами является: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привлечение инвестиций в модернизацию и техническое перевооружение объектов водоснабжения, повышения степени благоустройства зданий;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повышение эффективности управления объектами коммунальной инфраструктуры, снижение себестоимости жилищно – коммунальных услуг;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переход на более эффективные технологии водоподготовки при производстве питьевой воды на водопроводных станциях;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реконструкция и модернизация водопроводной сети, в том числе замена стальных трубопроводов с целью обеспечения качества воды, поставляемой потребителям, повышения надежности водоснабжения и снижения аварийности;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замена запорной арматуры, в том числе пожарных гидратов;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xml:space="preserve">- внедрение систем измерений с целью повышения качества предоставления услуг водоснабжения, а также обеспечение энергоэффективности функционирования системы; </w:t>
      </w:r>
    </w:p>
    <w:p w:rsidR="00A0628F" w:rsidRDefault="00A0628F" w:rsidP="00A0628F">
      <w:pPr>
        <w:pStyle w:val="10"/>
        <w:numPr>
          <w:ilvl w:val="0"/>
          <w:numId w:val="0"/>
        </w:numPr>
        <w:tabs>
          <w:tab w:val="left" w:pos="1134"/>
        </w:tabs>
        <w:spacing w:before="0" w:after="0"/>
        <w:ind w:firstLine="709"/>
        <w:rPr>
          <w:bCs/>
          <w:color w:val="000000"/>
          <w:lang w:eastAsia="en-US"/>
        </w:rPr>
      </w:pPr>
      <w:r w:rsidRPr="00134FC2">
        <w:rPr>
          <w:bCs/>
          <w:color w:val="000000"/>
          <w:lang w:eastAsia="en-US"/>
        </w:rPr>
        <w:t>- строительство сетей и сооружений для водоснабжения территорий не имеющих централизованного водоснабжения с целью обеспечения доступности услуг водоснабжения для всех жителей села.</w:t>
      </w:r>
    </w:p>
    <w:p w:rsidR="00A0628F" w:rsidRDefault="00A0628F" w:rsidP="00A0628F">
      <w:pPr>
        <w:pStyle w:val="10"/>
        <w:numPr>
          <w:ilvl w:val="0"/>
          <w:numId w:val="0"/>
        </w:numPr>
        <w:tabs>
          <w:tab w:val="left" w:pos="1134"/>
        </w:tabs>
        <w:spacing w:before="0" w:after="0"/>
        <w:ind w:firstLine="709"/>
        <w:rPr>
          <w:bCs/>
          <w:color w:val="000000"/>
          <w:lang w:eastAsia="en-US"/>
        </w:rPr>
      </w:pPr>
    </w:p>
    <w:p w:rsidR="00A0628F" w:rsidRDefault="00A0628F" w:rsidP="00A0628F">
      <w:pPr>
        <w:pStyle w:val="10"/>
        <w:numPr>
          <w:ilvl w:val="0"/>
          <w:numId w:val="0"/>
        </w:numPr>
        <w:tabs>
          <w:tab w:val="left" w:pos="1134"/>
        </w:tabs>
        <w:spacing w:before="0" w:after="0"/>
        <w:ind w:left="567"/>
        <w:rPr>
          <w:rStyle w:val="affffffffb"/>
          <w:i/>
        </w:rPr>
      </w:pPr>
    </w:p>
    <w:p w:rsidR="00A0628F" w:rsidRPr="002A4238" w:rsidRDefault="00A0628F" w:rsidP="00A0628F">
      <w:pPr>
        <w:pStyle w:val="10"/>
        <w:numPr>
          <w:ilvl w:val="0"/>
          <w:numId w:val="0"/>
        </w:numPr>
        <w:tabs>
          <w:tab w:val="left" w:pos="1134"/>
        </w:tabs>
        <w:spacing w:before="0" w:after="0"/>
        <w:ind w:left="567"/>
        <w:rPr>
          <w:rStyle w:val="affffffffb"/>
          <w:i/>
        </w:rPr>
      </w:pPr>
    </w:p>
    <w:p w:rsidR="00A0628F" w:rsidRDefault="00A0628F" w:rsidP="00A0628F">
      <w:pPr>
        <w:spacing w:after="160" w:line="259" w:lineRule="auto"/>
        <w:rPr>
          <w:b/>
          <w:i/>
        </w:rPr>
      </w:pPr>
      <w:r>
        <w:rPr>
          <w:b/>
          <w:i/>
        </w:rPr>
        <w:br w:type="page"/>
      </w:r>
    </w:p>
    <w:p w:rsidR="00A0628F" w:rsidRDefault="00A0628F" w:rsidP="00A0628F">
      <w:pPr>
        <w:spacing w:after="160" w:line="259" w:lineRule="auto"/>
        <w:rPr>
          <w:b/>
          <w:i/>
        </w:rPr>
        <w:sectPr w:rsidR="00A0628F" w:rsidSect="00A0628F">
          <w:pgSz w:w="11906" w:h="16838"/>
          <w:pgMar w:top="1134" w:right="849" w:bottom="1134" w:left="1701" w:header="709" w:footer="709" w:gutter="0"/>
          <w:cols w:space="708"/>
          <w:titlePg/>
          <w:docGrid w:linePitch="360"/>
        </w:sectPr>
      </w:pPr>
    </w:p>
    <w:p w:rsidR="00A0628F" w:rsidRDefault="00A0628F" w:rsidP="00A0628F">
      <w:pPr>
        <w:spacing w:line="259" w:lineRule="auto"/>
      </w:pPr>
      <w:r w:rsidRPr="00134FC2">
        <w:lastRenderedPageBreak/>
        <w:t xml:space="preserve">Таблица </w:t>
      </w:r>
      <w:r>
        <w:t>45</w:t>
      </w:r>
    </w:p>
    <w:p w:rsidR="00A0628F" w:rsidRDefault="00A0628F" w:rsidP="00A0628F">
      <w:pPr>
        <w:spacing w:line="259" w:lineRule="auto"/>
        <w:jc w:val="center"/>
      </w:pPr>
      <w:r w:rsidRPr="00134FC2">
        <w:t>Перспективный общий баланс водопотребления</w:t>
      </w:r>
    </w:p>
    <w:p w:rsidR="00A0628F" w:rsidRDefault="00A0628F" w:rsidP="00A0628F">
      <w:pPr>
        <w:spacing w:line="259" w:lineRule="auto"/>
        <w:jc w:val="cente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0"/>
        <w:gridCol w:w="1558"/>
        <w:gridCol w:w="1701"/>
        <w:gridCol w:w="1987"/>
        <w:gridCol w:w="1846"/>
        <w:gridCol w:w="1701"/>
        <w:gridCol w:w="1276"/>
        <w:gridCol w:w="1276"/>
      </w:tblGrid>
      <w:tr w:rsidR="00A0628F" w:rsidRPr="00134FC2" w:rsidTr="00A0628F">
        <w:trPr>
          <w:trHeight w:val="1385"/>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 п/п</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Название</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населенного</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пункта</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Численность</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населения, чел.</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Норма</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водопотребления, л/сут</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Среднесуточный расход воды, куб.м/сут.</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Максимальный суточный</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расход воды, куб.м/сут</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Расход воды</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на полив</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территории, куб.м/сут</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Расход</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воды</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на пожар, куб.м/сут</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ИТОГО</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с учетом</w:t>
            </w:r>
          </w:p>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пожара</w:t>
            </w:r>
          </w:p>
        </w:tc>
      </w:tr>
      <w:tr w:rsidR="00A0628F" w:rsidRPr="00134FC2" w:rsidTr="00A0628F">
        <w:trPr>
          <w:trHeight w:val="107"/>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1</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2</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3</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4</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5</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6</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7</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8</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9</w:t>
            </w:r>
          </w:p>
        </w:tc>
      </w:tr>
      <w:tr w:rsidR="00A0628F" w:rsidRPr="00134FC2" w:rsidTr="00A0628F">
        <w:trPr>
          <w:trHeight w:val="109"/>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color w:val="000000"/>
                <w:lang w:eastAsia="en-US"/>
              </w:rPr>
              <w:t>1</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4B6193">
              <w:t>с. Лебеди</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749</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100,00</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74,90</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89,88</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37,45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54,00</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181,33</w:t>
            </w:r>
          </w:p>
        </w:tc>
      </w:tr>
      <w:tr w:rsidR="00A0628F" w:rsidRPr="00134FC2" w:rsidTr="00A0628F">
        <w:trPr>
          <w:trHeight w:val="109"/>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color w:val="000000"/>
                <w:lang w:eastAsia="en-US"/>
              </w:rPr>
              <w:t>2</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4B6193">
              <w:t>д. Уфимцево</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779</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100,00</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77,90</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93,48</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38,95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54,00</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186,43</w:t>
            </w:r>
          </w:p>
        </w:tc>
      </w:tr>
      <w:tr w:rsidR="00A0628F" w:rsidRPr="00134FC2" w:rsidTr="00A0628F">
        <w:trPr>
          <w:trHeight w:val="109"/>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color w:val="000000"/>
                <w:lang w:eastAsia="en-US"/>
              </w:rPr>
              <w:t>3</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4B6193">
              <w:t>д. Пор-Искитим</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687</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100,00</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68,70</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82,44</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34,35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54,00</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170,79</w:t>
            </w:r>
          </w:p>
        </w:tc>
      </w:tr>
      <w:tr w:rsidR="00A0628F" w:rsidRPr="00134FC2" w:rsidTr="00A0628F">
        <w:trPr>
          <w:trHeight w:val="247"/>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color w:val="000000"/>
                <w:lang w:eastAsia="en-US"/>
              </w:rPr>
              <w:t>4</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4B6193">
              <w:t xml:space="preserve">д. Подкопенная </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131</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100,00</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13,10</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15,72</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6,55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54,00</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76,27</w:t>
            </w:r>
          </w:p>
        </w:tc>
      </w:tr>
      <w:tr w:rsidR="00A0628F" w:rsidRPr="00134FC2" w:rsidTr="00A0628F">
        <w:trPr>
          <w:trHeight w:val="107"/>
        </w:trPr>
        <w:tc>
          <w:tcPr>
            <w:tcW w:w="817"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134FC2">
              <w:rPr>
                <w:rFonts w:eastAsiaTheme="minorHAnsi"/>
                <w:bCs/>
                <w:color w:val="000000"/>
                <w:lang w:eastAsia="en-US"/>
              </w:rPr>
              <w:t>5</w:t>
            </w:r>
          </w:p>
        </w:tc>
        <w:tc>
          <w:tcPr>
            <w:tcW w:w="2550" w:type="dxa"/>
            <w:vAlign w:val="center"/>
          </w:tcPr>
          <w:p w:rsidR="00A0628F" w:rsidRPr="00134FC2" w:rsidRDefault="00A0628F" w:rsidP="00A0628F">
            <w:pPr>
              <w:autoSpaceDE w:val="0"/>
              <w:autoSpaceDN w:val="0"/>
              <w:adjustRightInd w:val="0"/>
              <w:jc w:val="center"/>
              <w:rPr>
                <w:rFonts w:eastAsiaTheme="minorHAnsi"/>
                <w:color w:val="000000"/>
                <w:lang w:eastAsia="en-US"/>
              </w:rPr>
            </w:pPr>
            <w:r w:rsidRPr="004B6193">
              <w:t>д. Корбелкино</w:t>
            </w:r>
          </w:p>
        </w:tc>
        <w:tc>
          <w:tcPr>
            <w:tcW w:w="1558"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81</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100,00</w:t>
            </w:r>
          </w:p>
        </w:tc>
        <w:tc>
          <w:tcPr>
            <w:tcW w:w="1987"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8,10</w:t>
            </w:r>
          </w:p>
        </w:tc>
        <w:tc>
          <w:tcPr>
            <w:tcW w:w="184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9,72</w:t>
            </w:r>
          </w:p>
        </w:tc>
        <w:tc>
          <w:tcPr>
            <w:tcW w:w="1701"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4,05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54,00</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r>
              <w:rPr>
                <w:rFonts w:eastAsiaTheme="minorHAnsi"/>
                <w:color w:val="000000"/>
                <w:lang w:eastAsia="en-US"/>
              </w:rPr>
              <w:t>67,77</w:t>
            </w:r>
          </w:p>
        </w:tc>
      </w:tr>
      <w:tr w:rsidR="00A0628F" w:rsidRPr="00134FC2" w:rsidTr="00A0628F">
        <w:trPr>
          <w:trHeight w:val="107"/>
        </w:trPr>
        <w:tc>
          <w:tcPr>
            <w:tcW w:w="817" w:type="dxa"/>
            <w:vAlign w:val="center"/>
          </w:tcPr>
          <w:p w:rsidR="00A0628F" w:rsidRPr="00134FC2" w:rsidRDefault="00A0628F" w:rsidP="00A0628F">
            <w:pPr>
              <w:autoSpaceDE w:val="0"/>
              <w:autoSpaceDN w:val="0"/>
              <w:adjustRightInd w:val="0"/>
              <w:jc w:val="center"/>
              <w:rPr>
                <w:rFonts w:eastAsiaTheme="minorHAnsi"/>
                <w:bCs/>
                <w:color w:val="000000"/>
                <w:lang w:eastAsia="en-US"/>
              </w:rPr>
            </w:pPr>
          </w:p>
        </w:tc>
        <w:tc>
          <w:tcPr>
            <w:tcW w:w="2550"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sidRPr="004B6193">
              <w:t>Всего</w:t>
            </w:r>
          </w:p>
        </w:tc>
        <w:tc>
          <w:tcPr>
            <w:tcW w:w="1558"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Pr>
                <w:rFonts w:eastAsiaTheme="minorHAnsi"/>
                <w:bCs/>
                <w:color w:val="000000"/>
                <w:lang w:eastAsia="en-US"/>
              </w:rPr>
              <w:t>2427</w:t>
            </w:r>
          </w:p>
        </w:tc>
        <w:tc>
          <w:tcPr>
            <w:tcW w:w="1701" w:type="dxa"/>
            <w:vAlign w:val="center"/>
          </w:tcPr>
          <w:p w:rsidR="00A0628F" w:rsidRPr="00134FC2" w:rsidRDefault="00A0628F" w:rsidP="00A0628F">
            <w:pPr>
              <w:autoSpaceDE w:val="0"/>
              <w:autoSpaceDN w:val="0"/>
              <w:adjustRightInd w:val="0"/>
              <w:jc w:val="center"/>
              <w:rPr>
                <w:rFonts w:eastAsiaTheme="minorHAnsi"/>
                <w:bCs/>
                <w:color w:val="000000"/>
                <w:lang w:eastAsia="en-US"/>
              </w:rPr>
            </w:pPr>
          </w:p>
        </w:tc>
        <w:tc>
          <w:tcPr>
            <w:tcW w:w="1987"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Pr>
                <w:rFonts w:eastAsiaTheme="minorHAnsi"/>
                <w:bCs/>
                <w:color w:val="000000"/>
                <w:lang w:eastAsia="en-US"/>
              </w:rPr>
              <w:t>221,50</w:t>
            </w:r>
          </w:p>
        </w:tc>
        <w:tc>
          <w:tcPr>
            <w:tcW w:w="1846"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Pr>
                <w:rFonts w:eastAsiaTheme="minorHAnsi"/>
                <w:bCs/>
                <w:color w:val="000000"/>
                <w:lang w:eastAsia="en-US"/>
              </w:rPr>
              <w:t>265,8</w:t>
            </w:r>
          </w:p>
        </w:tc>
        <w:tc>
          <w:tcPr>
            <w:tcW w:w="1701"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Pr>
                <w:rFonts w:eastAsiaTheme="minorHAnsi"/>
                <w:bCs/>
                <w:color w:val="000000"/>
                <w:lang w:eastAsia="en-US"/>
              </w:rPr>
              <w:t>110,75</w:t>
            </w:r>
          </w:p>
        </w:tc>
        <w:tc>
          <w:tcPr>
            <w:tcW w:w="1276" w:type="dxa"/>
            <w:vAlign w:val="center"/>
          </w:tcPr>
          <w:p w:rsidR="00A0628F" w:rsidRPr="00134FC2" w:rsidRDefault="00A0628F" w:rsidP="00A0628F">
            <w:pPr>
              <w:autoSpaceDE w:val="0"/>
              <w:autoSpaceDN w:val="0"/>
              <w:adjustRightInd w:val="0"/>
              <w:jc w:val="center"/>
              <w:rPr>
                <w:rFonts w:eastAsiaTheme="minorHAnsi"/>
                <w:color w:val="000000"/>
                <w:lang w:eastAsia="en-US"/>
              </w:rPr>
            </w:pPr>
          </w:p>
        </w:tc>
        <w:tc>
          <w:tcPr>
            <w:tcW w:w="1276" w:type="dxa"/>
            <w:vAlign w:val="center"/>
          </w:tcPr>
          <w:p w:rsidR="00A0628F" w:rsidRPr="00134FC2" w:rsidRDefault="00A0628F" w:rsidP="00A0628F">
            <w:pPr>
              <w:autoSpaceDE w:val="0"/>
              <w:autoSpaceDN w:val="0"/>
              <w:adjustRightInd w:val="0"/>
              <w:jc w:val="center"/>
              <w:rPr>
                <w:rFonts w:eastAsiaTheme="minorHAnsi"/>
                <w:bCs/>
                <w:color w:val="000000"/>
                <w:lang w:eastAsia="en-US"/>
              </w:rPr>
            </w:pPr>
            <w:r>
              <w:rPr>
                <w:rFonts w:eastAsiaTheme="minorHAnsi"/>
                <w:bCs/>
                <w:color w:val="000000"/>
                <w:lang w:eastAsia="en-US"/>
              </w:rPr>
              <w:t>592,55</w:t>
            </w:r>
          </w:p>
        </w:tc>
      </w:tr>
    </w:tbl>
    <w:p w:rsidR="00A0628F" w:rsidRPr="00134FC2" w:rsidRDefault="00A0628F" w:rsidP="00A0628F">
      <w:pPr>
        <w:spacing w:line="259" w:lineRule="auto"/>
        <w:jc w:val="center"/>
        <w:sectPr w:rsidR="00A0628F" w:rsidRPr="00134FC2" w:rsidSect="00A0628F">
          <w:pgSz w:w="16838" w:h="11906" w:orient="landscape"/>
          <w:pgMar w:top="851" w:right="1134" w:bottom="1701" w:left="1134" w:header="709" w:footer="709" w:gutter="0"/>
          <w:cols w:space="708"/>
          <w:titlePg/>
          <w:docGrid w:linePitch="360"/>
        </w:sectPr>
      </w:pPr>
    </w:p>
    <w:p w:rsidR="00A0628F" w:rsidRPr="00EC1A05" w:rsidRDefault="00A0628F" w:rsidP="00A0628F">
      <w:pPr>
        <w:spacing w:line="259" w:lineRule="auto"/>
        <w:ind w:firstLine="709"/>
        <w:jc w:val="both"/>
      </w:pPr>
      <w:r w:rsidRPr="00EC1A05">
        <w:lastRenderedPageBreak/>
        <w:t>Исходя из анализа резервов и дефицитов производственных мощностей системы водоснабжения на сегодняшний момент не испытывает дефицита, но с учетом перспективного развития системы водоснабжения, необходимо устройство резервных скважин в каждом населенном пункте.</w:t>
      </w:r>
    </w:p>
    <w:p w:rsidR="00A0628F" w:rsidRDefault="00A0628F" w:rsidP="00A0628F">
      <w:pPr>
        <w:spacing w:line="259" w:lineRule="auto"/>
        <w:ind w:firstLine="709"/>
        <w:jc w:val="both"/>
      </w:pPr>
      <w:r w:rsidRPr="00EC1A05">
        <w:t xml:space="preserve">Расчет требуемой мощности водозаборов представлен в таблице </w:t>
      </w:r>
      <w:r>
        <w:t>46</w:t>
      </w:r>
      <w:r w:rsidRPr="00EC1A05">
        <w:t>.</w:t>
      </w:r>
    </w:p>
    <w:p w:rsidR="00A0628F" w:rsidRDefault="00A0628F" w:rsidP="00A0628F">
      <w:pPr>
        <w:spacing w:line="259" w:lineRule="auto"/>
        <w:ind w:firstLine="709"/>
        <w:jc w:val="both"/>
        <w:rPr>
          <w:b/>
          <w:i/>
        </w:rPr>
      </w:pPr>
    </w:p>
    <w:p w:rsidR="00A0628F" w:rsidRPr="00EC1A05" w:rsidRDefault="00A0628F" w:rsidP="00A0628F">
      <w:pPr>
        <w:spacing w:line="259" w:lineRule="auto"/>
        <w:ind w:firstLine="709"/>
        <w:jc w:val="both"/>
      </w:pPr>
      <w:r>
        <w:t>Таблица 46</w:t>
      </w:r>
    </w:p>
    <w:p w:rsidR="00A0628F" w:rsidRDefault="00A0628F" w:rsidP="00A0628F">
      <w:pPr>
        <w:spacing w:line="259" w:lineRule="auto"/>
        <w:ind w:firstLine="709"/>
        <w:jc w:val="center"/>
        <w:rPr>
          <w:b/>
          <w:i/>
        </w:rPr>
      </w:pPr>
      <w:r w:rsidRPr="00EC1A05">
        <w:t>Перспективная мощность водозабор</w:t>
      </w:r>
      <w:r>
        <w:t>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237"/>
        <w:gridCol w:w="2858"/>
      </w:tblGrid>
      <w:tr w:rsidR="00A0628F" w:rsidRPr="00EC1A05" w:rsidTr="00A0628F">
        <w:trPr>
          <w:trHeight w:val="247"/>
          <w:jc w:val="center"/>
        </w:trPr>
        <w:tc>
          <w:tcPr>
            <w:tcW w:w="959" w:type="dxa"/>
            <w:vAlign w:val="center"/>
          </w:tcPr>
          <w:p w:rsidR="00A0628F" w:rsidRPr="00EC1A05" w:rsidRDefault="00A0628F" w:rsidP="00A0628F">
            <w:pPr>
              <w:pStyle w:val="Default"/>
              <w:jc w:val="center"/>
            </w:pPr>
            <w:r w:rsidRPr="00EC1A05">
              <w:rPr>
                <w:bCs/>
              </w:rPr>
              <w:t>№ п/п</w:t>
            </w:r>
          </w:p>
        </w:tc>
        <w:tc>
          <w:tcPr>
            <w:tcW w:w="3237" w:type="dxa"/>
            <w:vAlign w:val="center"/>
          </w:tcPr>
          <w:p w:rsidR="00A0628F" w:rsidRPr="00EC1A05" w:rsidRDefault="00A0628F" w:rsidP="00A0628F">
            <w:pPr>
              <w:pStyle w:val="Default"/>
              <w:jc w:val="center"/>
            </w:pPr>
            <w:r w:rsidRPr="00EC1A05">
              <w:rPr>
                <w:bCs/>
              </w:rPr>
              <w:t>Название населенного пункта</w:t>
            </w:r>
          </w:p>
        </w:tc>
        <w:tc>
          <w:tcPr>
            <w:tcW w:w="2858" w:type="dxa"/>
            <w:vAlign w:val="center"/>
          </w:tcPr>
          <w:p w:rsidR="00A0628F" w:rsidRPr="00EC1A05" w:rsidRDefault="00A0628F" w:rsidP="00A0628F">
            <w:pPr>
              <w:pStyle w:val="Default"/>
              <w:jc w:val="center"/>
            </w:pPr>
            <w:r w:rsidRPr="00EC1A05">
              <w:rPr>
                <w:bCs/>
              </w:rPr>
              <w:t>Перспективная мощность водозаборов, куб.м/сут</w:t>
            </w:r>
          </w:p>
        </w:tc>
      </w:tr>
      <w:tr w:rsidR="00A0628F" w:rsidRPr="00EC1A05" w:rsidTr="00A0628F">
        <w:trPr>
          <w:trHeight w:val="109"/>
          <w:jc w:val="center"/>
        </w:trPr>
        <w:tc>
          <w:tcPr>
            <w:tcW w:w="959" w:type="dxa"/>
            <w:vAlign w:val="center"/>
          </w:tcPr>
          <w:p w:rsidR="00A0628F" w:rsidRPr="00EC1A05" w:rsidRDefault="00A0628F" w:rsidP="00A0628F">
            <w:pPr>
              <w:pStyle w:val="Default"/>
              <w:jc w:val="center"/>
            </w:pPr>
            <w:r w:rsidRPr="00EC1A05">
              <w:rPr>
                <w:bCs/>
              </w:rPr>
              <w:t>1</w:t>
            </w:r>
          </w:p>
        </w:tc>
        <w:tc>
          <w:tcPr>
            <w:tcW w:w="3237" w:type="dxa"/>
            <w:vAlign w:val="center"/>
          </w:tcPr>
          <w:p w:rsidR="00A0628F" w:rsidRPr="00EC1A05" w:rsidRDefault="00A0628F" w:rsidP="00A0628F">
            <w:pPr>
              <w:pStyle w:val="Default"/>
              <w:jc w:val="center"/>
            </w:pPr>
            <w:r w:rsidRPr="00EC1A05">
              <w:rPr>
                <w:bCs/>
              </w:rPr>
              <w:t>2</w:t>
            </w:r>
          </w:p>
        </w:tc>
        <w:tc>
          <w:tcPr>
            <w:tcW w:w="2858" w:type="dxa"/>
            <w:vAlign w:val="center"/>
          </w:tcPr>
          <w:p w:rsidR="00A0628F" w:rsidRPr="00EC1A05" w:rsidRDefault="00A0628F" w:rsidP="00A0628F">
            <w:pPr>
              <w:pStyle w:val="Default"/>
              <w:jc w:val="center"/>
            </w:pPr>
            <w:r w:rsidRPr="00EC1A05">
              <w:rPr>
                <w:bCs/>
              </w:rPr>
              <w:t>3</w:t>
            </w:r>
          </w:p>
        </w:tc>
      </w:tr>
      <w:tr w:rsidR="00A0628F" w:rsidRPr="00EC1A05" w:rsidTr="00A0628F">
        <w:trPr>
          <w:trHeight w:val="110"/>
          <w:jc w:val="center"/>
        </w:trPr>
        <w:tc>
          <w:tcPr>
            <w:tcW w:w="959" w:type="dxa"/>
            <w:vAlign w:val="center"/>
          </w:tcPr>
          <w:p w:rsidR="00A0628F" w:rsidRPr="00EC1A05" w:rsidRDefault="00A0628F" w:rsidP="00A0628F">
            <w:pPr>
              <w:pStyle w:val="Default"/>
              <w:jc w:val="center"/>
            </w:pPr>
            <w:r w:rsidRPr="00EC1A05">
              <w:t>1</w:t>
            </w:r>
          </w:p>
        </w:tc>
        <w:tc>
          <w:tcPr>
            <w:tcW w:w="3237" w:type="dxa"/>
            <w:vAlign w:val="center"/>
          </w:tcPr>
          <w:p w:rsidR="00A0628F" w:rsidRPr="00EC1A05" w:rsidRDefault="00A0628F" w:rsidP="00A0628F">
            <w:pPr>
              <w:pStyle w:val="Default"/>
              <w:jc w:val="center"/>
            </w:pPr>
            <w:r w:rsidRPr="004B6193">
              <w:t>с. Лебеди</w:t>
            </w:r>
          </w:p>
        </w:tc>
        <w:tc>
          <w:tcPr>
            <w:tcW w:w="2858" w:type="dxa"/>
            <w:vAlign w:val="center"/>
          </w:tcPr>
          <w:p w:rsidR="00A0628F" w:rsidRPr="00EC1A05" w:rsidRDefault="00A0628F" w:rsidP="00A0628F">
            <w:pPr>
              <w:pStyle w:val="Default"/>
              <w:jc w:val="center"/>
            </w:pPr>
            <w:r>
              <w:t>194,06</w:t>
            </w:r>
          </w:p>
        </w:tc>
      </w:tr>
      <w:tr w:rsidR="00A0628F" w:rsidRPr="00EC1A05" w:rsidTr="00A0628F">
        <w:trPr>
          <w:trHeight w:val="110"/>
          <w:jc w:val="center"/>
        </w:trPr>
        <w:tc>
          <w:tcPr>
            <w:tcW w:w="959" w:type="dxa"/>
            <w:vAlign w:val="center"/>
          </w:tcPr>
          <w:p w:rsidR="00A0628F" w:rsidRPr="00EC1A05" w:rsidRDefault="00A0628F" w:rsidP="00A0628F">
            <w:pPr>
              <w:pStyle w:val="Default"/>
              <w:jc w:val="center"/>
            </w:pPr>
            <w:r w:rsidRPr="00EC1A05">
              <w:t>2</w:t>
            </w:r>
          </w:p>
        </w:tc>
        <w:tc>
          <w:tcPr>
            <w:tcW w:w="3237" w:type="dxa"/>
            <w:vAlign w:val="center"/>
          </w:tcPr>
          <w:p w:rsidR="00A0628F" w:rsidRPr="00EC1A05" w:rsidRDefault="00A0628F" w:rsidP="00A0628F">
            <w:pPr>
              <w:pStyle w:val="Default"/>
              <w:jc w:val="center"/>
            </w:pPr>
            <w:r w:rsidRPr="004B6193">
              <w:t>д. Уфимцево</w:t>
            </w:r>
          </w:p>
        </w:tc>
        <w:tc>
          <w:tcPr>
            <w:tcW w:w="2858" w:type="dxa"/>
            <w:vAlign w:val="center"/>
          </w:tcPr>
          <w:p w:rsidR="00A0628F" w:rsidRPr="00EC1A05" w:rsidRDefault="00A0628F" w:rsidP="00A0628F">
            <w:pPr>
              <w:pStyle w:val="Default"/>
              <w:jc w:val="center"/>
            </w:pPr>
            <w:r>
              <w:t>199,67</w:t>
            </w:r>
          </w:p>
        </w:tc>
      </w:tr>
      <w:tr w:rsidR="00A0628F" w:rsidRPr="00EC1A05" w:rsidTr="00A0628F">
        <w:trPr>
          <w:trHeight w:val="110"/>
          <w:jc w:val="center"/>
        </w:trPr>
        <w:tc>
          <w:tcPr>
            <w:tcW w:w="959" w:type="dxa"/>
            <w:vAlign w:val="center"/>
          </w:tcPr>
          <w:p w:rsidR="00A0628F" w:rsidRPr="00EC1A05" w:rsidRDefault="00A0628F" w:rsidP="00A0628F">
            <w:pPr>
              <w:pStyle w:val="Default"/>
              <w:jc w:val="center"/>
            </w:pPr>
            <w:r w:rsidRPr="00EC1A05">
              <w:t>3</w:t>
            </w:r>
          </w:p>
        </w:tc>
        <w:tc>
          <w:tcPr>
            <w:tcW w:w="3237" w:type="dxa"/>
            <w:vAlign w:val="center"/>
          </w:tcPr>
          <w:p w:rsidR="00A0628F" w:rsidRPr="00EC1A05" w:rsidRDefault="00A0628F" w:rsidP="00A0628F">
            <w:pPr>
              <w:pStyle w:val="Default"/>
              <w:jc w:val="center"/>
            </w:pPr>
            <w:r w:rsidRPr="004B6193">
              <w:t>д. Пор-Искитим</w:t>
            </w:r>
          </w:p>
        </w:tc>
        <w:tc>
          <w:tcPr>
            <w:tcW w:w="2858" w:type="dxa"/>
            <w:vAlign w:val="center"/>
          </w:tcPr>
          <w:p w:rsidR="00A0628F" w:rsidRPr="00EC1A05" w:rsidRDefault="00A0628F" w:rsidP="00A0628F">
            <w:pPr>
              <w:pStyle w:val="Default"/>
              <w:jc w:val="center"/>
            </w:pPr>
            <w:r>
              <w:t>182,47</w:t>
            </w:r>
          </w:p>
        </w:tc>
      </w:tr>
      <w:tr w:rsidR="00A0628F" w:rsidRPr="00EC1A05" w:rsidTr="00A0628F">
        <w:trPr>
          <w:trHeight w:val="248"/>
          <w:jc w:val="center"/>
        </w:trPr>
        <w:tc>
          <w:tcPr>
            <w:tcW w:w="959" w:type="dxa"/>
            <w:vAlign w:val="center"/>
          </w:tcPr>
          <w:p w:rsidR="00A0628F" w:rsidRPr="00EC1A05" w:rsidRDefault="00A0628F" w:rsidP="00A0628F">
            <w:pPr>
              <w:pStyle w:val="Default"/>
              <w:jc w:val="center"/>
            </w:pPr>
            <w:r w:rsidRPr="00EC1A05">
              <w:t>4</w:t>
            </w:r>
          </w:p>
        </w:tc>
        <w:tc>
          <w:tcPr>
            <w:tcW w:w="3237" w:type="dxa"/>
            <w:vAlign w:val="center"/>
          </w:tcPr>
          <w:p w:rsidR="00A0628F" w:rsidRPr="00EC1A05" w:rsidRDefault="00A0628F" w:rsidP="00A0628F">
            <w:pPr>
              <w:pStyle w:val="Default"/>
              <w:jc w:val="center"/>
            </w:pPr>
            <w:r w:rsidRPr="004B6193">
              <w:t xml:space="preserve">д. Подкопенная </w:t>
            </w:r>
          </w:p>
        </w:tc>
        <w:tc>
          <w:tcPr>
            <w:tcW w:w="2858" w:type="dxa"/>
            <w:vAlign w:val="center"/>
          </w:tcPr>
          <w:p w:rsidR="00A0628F" w:rsidRPr="00EC1A05" w:rsidRDefault="00A0628F" w:rsidP="00A0628F">
            <w:pPr>
              <w:pStyle w:val="Default"/>
              <w:jc w:val="center"/>
            </w:pPr>
            <w:r>
              <w:t>78,50</w:t>
            </w:r>
          </w:p>
        </w:tc>
      </w:tr>
      <w:tr w:rsidR="00A0628F" w:rsidRPr="00EC1A05" w:rsidTr="00A0628F">
        <w:trPr>
          <w:trHeight w:val="248"/>
          <w:jc w:val="center"/>
        </w:trPr>
        <w:tc>
          <w:tcPr>
            <w:tcW w:w="959" w:type="dxa"/>
            <w:vAlign w:val="center"/>
          </w:tcPr>
          <w:p w:rsidR="00A0628F" w:rsidRPr="00EC1A05" w:rsidRDefault="00A0628F" w:rsidP="00A0628F">
            <w:pPr>
              <w:pStyle w:val="Default"/>
              <w:jc w:val="center"/>
            </w:pPr>
            <w:r w:rsidRPr="00EC1A05">
              <w:rPr>
                <w:bCs/>
              </w:rPr>
              <w:t>5</w:t>
            </w:r>
          </w:p>
        </w:tc>
        <w:tc>
          <w:tcPr>
            <w:tcW w:w="3237" w:type="dxa"/>
            <w:vAlign w:val="center"/>
          </w:tcPr>
          <w:p w:rsidR="00A0628F" w:rsidRPr="00EC1A05" w:rsidRDefault="00A0628F" w:rsidP="00A0628F">
            <w:pPr>
              <w:pStyle w:val="Default"/>
              <w:jc w:val="center"/>
            </w:pPr>
            <w:r w:rsidRPr="004B6193">
              <w:t>д. Корбелкино</w:t>
            </w:r>
          </w:p>
        </w:tc>
        <w:tc>
          <w:tcPr>
            <w:tcW w:w="2858" w:type="dxa"/>
            <w:vAlign w:val="center"/>
          </w:tcPr>
          <w:p w:rsidR="00A0628F" w:rsidRPr="00EC1A05" w:rsidRDefault="00A0628F" w:rsidP="00A0628F">
            <w:pPr>
              <w:pStyle w:val="Default"/>
              <w:jc w:val="center"/>
            </w:pPr>
            <w:r>
              <w:t>69,15</w:t>
            </w:r>
          </w:p>
        </w:tc>
      </w:tr>
      <w:tr w:rsidR="00A0628F" w:rsidRPr="00EC1A05" w:rsidTr="00A0628F">
        <w:trPr>
          <w:trHeight w:val="109"/>
          <w:jc w:val="center"/>
        </w:trPr>
        <w:tc>
          <w:tcPr>
            <w:tcW w:w="959" w:type="dxa"/>
            <w:vAlign w:val="center"/>
          </w:tcPr>
          <w:p w:rsidR="00A0628F" w:rsidRPr="00EC1A05" w:rsidRDefault="00A0628F" w:rsidP="00A0628F">
            <w:pPr>
              <w:pStyle w:val="Default"/>
              <w:jc w:val="center"/>
            </w:pPr>
          </w:p>
        </w:tc>
        <w:tc>
          <w:tcPr>
            <w:tcW w:w="3237" w:type="dxa"/>
            <w:vAlign w:val="center"/>
          </w:tcPr>
          <w:p w:rsidR="00A0628F" w:rsidRPr="00EC1A05" w:rsidRDefault="00A0628F" w:rsidP="00A0628F">
            <w:pPr>
              <w:pStyle w:val="Default"/>
              <w:jc w:val="center"/>
            </w:pPr>
            <w:r w:rsidRPr="00EC1A05">
              <w:rPr>
                <w:bCs/>
              </w:rPr>
              <w:t>ИТОГО</w:t>
            </w:r>
          </w:p>
        </w:tc>
        <w:tc>
          <w:tcPr>
            <w:tcW w:w="2858" w:type="dxa"/>
            <w:vAlign w:val="center"/>
          </w:tcPr>
          <w:p w:rsidR="00A0628F" w:rsidRPr="00EC1A05" w:rsidRDefault="00A0628F" w:rsidP="00A0628F">
            <w:pPr>
              <w:pStyle w:val="Default"/>
              <w:jc w:val="center"/>
            </w:pPr>
            <w:r>
              <w:t>723,85</w:t>
            </w:r>
          </w:p>
        </w:tc>
      </w:tr>
    </w:tbl>
    <w:p w:rsidR="00A0628F" w:rsidRDefault="00A0628F" w:rsidP="00A0628F">
      <w:pPr>
        <w:spacing w:line="259" w:lineRule="auto"/>
        <w:ind w:firstLine="709"/>
        <w:jc w:val="center"/>
        <w:rPr>
          <w:b/>
          <w:i/>
        </w:rPr>
      </w:pPr>
    </w:p>
    <w:p w:rsidR="00A0628F" w:rsidRDefault="00A0628F" w:rsidP="00A0628F">
      <w:pPr>
        <w:spacing w:line="259" w:lineRule="auto"/>
        <w:ind w:firstLine="709"/>
      </w:pPr>
      <w:r>
        <w:t>Рисунок 8</w:t>
      </w:r>
    </w:p>
    <w:p w:rsidR="00A0628F" w:rsidRDefault="00A0628F" w:rsidP="00A0628F">
      <w:pPr>
        <w:spacing w:line="259" w:lineRule="auto"/>
        <w:ind w:firstLine="709"/>
        <w:jc w:val="center"/>
      </w:pPr>
      <w:r w:rsidRPr="00EC1A05">
        <w:t xml:space="preserve">Перспективная мощность водозаборов </w:t>
      </w:r>
    </w:p>
    <w:p w:rsidR="00A0628F" w:rsidRDefault="00A0628F" w:rsidP="00A0628F">
      <w:pPr>
        <w:spacing w:line="259" w:lineRule="auto"/>
        <w:ind w:firstLine="709"/>
        <w:jc w:val="center"/>
      </w:pPr>
    </w:p>
    <w:p w:rsidR="00A0628F" w:rsidRDefault="00A0628F" w:rsidP="00A0628F">
      <w:pPr>
        <w:spacing w:line="259" w:lineRule="auto"/>
        <w:jc w:val="center"/>
      </w:pPr>
      <w:r>
        <w:rPr>
          <w:noProof/>
        </w:rPr>
        <w:drawing>
          <wp:inline distT="0" distB="0" distL="0" distR="0">
            <wp:extent cx="4221474" cy="29688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7967" cy="2973397"/>
                    </a:xfrm>
                    <a:prstGeom prst="rect">
                      <a:avLst/>
                    </a:prstGeom>
                    <a:noFill/>
                    <a:ln>
                      <a:noFill/>
                    </a:ln>
                  </pic:spPr>
                </pic:pic>
              </a:graphicData>
            </a:graphic>
          </wp:inline>
        </w:drawing>
      </w:r>
    </w:p>
    <w:p w:rsidR="00A0628F" w:rsidRDefault="00A0628F" w:rsidP="00A0628F">
      <w:pPr>
        <w:spacing w:line="259" w:lineRule="auto"/>
        <w:jc w:val="center"/>
      </w:pPr>
    </w:p>
    <w:p w:rsidR="00A0628F" w:rsidRPr="00EC1A05" w:rsidRDefault="00A0628F" w:rsidP="00A0628F">
      <w:pPr>
        <w:spacing w:line="259" w:lineRule="auto"/>
        <w:ind w:firstLine="709"/>
        <w:jc w:val="both"/>
      </w:pPr>
      <w:r w:rsidRPr="00EC1A05">
        <w:t>Расчёты по определению перспективного водопотребления, выполненные согласно СНиП 2.04.01-85 «Внутренний водопровод и канализация зданий» и СП 31.13330.2012 «Водоснабжение. Наружные сети и сооружения», показывают, что необходимо запросить новые технические условия для перспективного развития сетей водоснабжения.</w:t>
      </w:r>
    </w:p>
    <w:p w:rsidR="00A0628F" w:rsidRPr="00EC1A05" w:rsidRDefault="00A0628F" w:rsidP="00A0628F">
      <w:pPr>
        <w:spacing w:line="259" w:lineRule="auto"/>
        <w:ind w:firstLine="709"/>
        <w:jc w:val="both"/>
      </w:pPr>
      <w:r w:rsidRPr="00EC1A05">
        <w:t>Наружное пожаротушение предусматривается из перспективных пожарных гидрантов, установленных на сети.</w:t>
      </w:r>
    </w:p>
    <w:p w:rsidR="00A0628F" w:rsidRPr="00EC1A05" w:rsidRDefault="00A0628F" w:rsidP="00A0628F">
      <w:pPr>
        <w:spacing w:line="259" w:lineRule="auto"/>
        <w:ind w:firstLine="709"/>
        <w:jc w:val="both"/>
      </w:pPr>
      <w:r w:rsidRPr="00EC1A05">
        <w:t>Так как износ водопроводных сетей составляет в среднем более 80% (на многих участках достигает 100%), наблюдается ухудшение качества воды, поставляемой потребителям (в результате процессов коррозии в металлических трубопроводах), потери в сетях достигают 20%. Текущий ремонт не решает проблемы потерь воды и не обеспечивает возможность стабильной подачи воды потребителю, поэтому на большинстве участков существующей водопроводной сети предлагается провести реконструкцию. С учетом требований п. 11.20 СП 31.13330.2012 «Водоснабжение. Наружные сети и сооружения» реконструкцию водопроводных сетей предлагается проводить с использованием полиэтиленовых труб. Трубы укладываться на отметку глубины промерзания грунта плюс 0,50 м (201</w:t>
      </w:r>
      <w:r>
        <w:t>8</w:t>
      </w:r>
      <w:r w:rsidRPr="00EC1A05">
        <w:t xml:space="preserve"> – 2026г). В пониженных точках водопроводной сети рекомендуется предусмотреть систему сброса воды (в виде небольшого участка трубопровода, </w:t>
      </w:r>
      <w:r w:rsidRPr="00EC1A05">
        <w:lastRenderedPageBreak/>
        <w:t xml:space="preserve">оснащенного запорной арматурой) для возникновения необходимости проведения ремонтных работ на сети. Рекомендуется заменить все стальные водопроводные сети на полиэтиленовые. </w:t>
      </w:r>
    </w:p>
    <w:p w:rsidR="00A0628F" w:rsidRPr="00EC1A05" w:rsidRDefault="00A0628F" w:rsidP="00A0628F">
      <w:pPr>
        <w:spacing w:line="259" w:lineRule="auto"/>
        <w:ind w:firstLine="709"/>
        <w:jc w:val="both"/>
      </w:pPr>
      <w:r w:rsidRPr="00EC1A05">
        <w:t xml:space="preserve">Так же предусмотреть установку приборов учета воды для всех потребителей </w:t>
      </w:r>
      <w:r>
        <w:t>сельского поселения</w:t>
      </w:r>
      <w:r w:rsidRPr="00EC1A05">
        <w:t xml:space="preserve"> (201</w:t>
      </w:r>
      <w:r>
        <w:t>8</w:t>
      </w:r>
      <w:r w:rsidRPr="00EC1A05">
        <w:t xml:space="preserve">-2026г). </w:t>
      </w:r>
    </w:p>
    <w:p w:rsidR="00A0628F" w:rsidRDefault="00A0628F" w:rsidP="00A0628F">
      <w:pPr>
        <w:spacing w:line="259" w:lineRule="auto"/>
        <w:ind w:firstLine="709"/>
        <w:jc w:val="both"/>
      </w:pPr>
      <w:r w:rsidRPr="00EC1A05">
        <w:t xml:space="preserve">Для компенсации неравномерности потребления воды в течение суток необходимо устройство резервуара чистой воды. Так же он необходим в случае аварии, на случай отказа насосного оборудования водозаборного узла. </w:t>
      </w:r>
    </w:p>
    <w:p w:rsidR="00A0628F" w:rsidRPr="00EC1A05" w:rsidRDefault="00A0628F" w:rsidP="00A0628F">
      <w:pPr>
        <w:spacing w:line="259" w:lineRule="auto"/>
        <w:ind w:firstLine="709"/>
        <w:jc w:val="both"/>
      </w:pPr>
      <w:r>
        <w:t>Кроме того, п</w:t>
      </w:r>
      <w:r w:rsidRPr="00EC1A05">
        <w:t xml:space="preserve">редлагается вывести из эксплуатации существующие водонапорные башни. Произвести их демонтаж. Также необходимо строительство новых водозаборных скважин (резервных), в непосредственной близости от существующих. Поскольку вода из источника не соответствует качеству СанПиН 2.1.4.1074-01 «Питьевая вода. Гигиенические требования к качеству воды централизованных систем питьевого водоснабжения. Контроль качества» необходимо предусмотреть очистные сооружения. В водах данной территории значительно превышает допустимую концентрацию железо. Необходима очистка воды на сооружениях. </w:t>
      </w:r>
    </w:p>
    <w:p w:rsidR="00A0628F" w:rsidRPr="00EC1A05" w:rsidRDefault="00A0628F" w:rsidP="00A0628F">
      <w:pPr>
        <w:pStyle w:val="Default"/>
        <w:ind w:firstLine="709"/>
        <w:jc w:val="both"/>
      </w:pPr>
      <w:r w:rsidRPr="00EC1A05">
        <w:rPr>
          <w:color w:val="auto"/>
        </w:rPr>
        <w:t>Вокруг сооружений водозабора и водоподготовки необходимо обустройство зон санитарной охраны.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0628F" w:rsidRPr="00EC1A05" w:rsidRDefault="00A0628F" w:rsidP="00A0628F">
      <w:pPr>
        <w:pStyle w:val="Default"/>
        <w:ind w:firstLine="709"/>
        <w:jc w:val="both"/>
      </w:pPr>
    </w:p>
    <w:p w:rsidR="00A0628F" w:rsidRPr="002A4238" w:rsidRDefault="00A0628F" w:rsidP="00A0628F">
      <w:pPr>
        <w:jc w:val="center"/>
        <w:rPr>
          <w:b/>
          <w:bCs/>
          <w:i/>
          <w:color w:val="000000"/>
          <w:lang w:eastAsia="en-US"/>
        </w:rPr>
      </w:pPr>
      <w:r w:rsidRPr="002A4238">
        <w:rPr>
          <w:b/>
          <w:i/>
        </w:rPr>
        <w:t>Р</w:t>
      </w:r>
      <w:r w:rsidRPr="002A4238">
        <w:rPr>
          <w:b/>
          <w:bCs/>
          <w:i/>
          <w:color w:val="000000"/>
          <w:lang w:eastAsia="en-US"/>
        </w:rPr>
        <w:t>аздел 9. Перспективная схема водоотведения МО</w:t>
      </w:r>
    </w:p>
    <w:p w:rsidR="00A0628F" w:rsidRDefault="00A0628F" w:rsidP="00A0628F">
      <w:pPr>
        <w:jc w:val="center"/>
        <w:rPr>
          <w:b/>
          <w:bCs/>
          <w:color w:val="000000"/>
          <w:lang w:eastAsia="en-US"/>
        </w:rPr>
      </w:pPr>
    </w:p>
    <w:p w:rsidR="00A0628F" w:rsidRDefault="00A0628F" w:rsidP="00A0628F">
      <w:pPr>
        <w:ind w:firstLine="709"/>
        <w:rPr>
          <w:bCs/>
          <w:color w:val="000000"/>
          <w:lang w:eastAsia="en-US"/>
        </w:rPr>
      </w:pPr>
      <w:r w:rsidRPr="00E26B5E">
        <w:rPr>
          <w:bCs/>
          <w:color w:val="000000"/>
          <w:lang w:eastAsia="en-US"/>
        </w:rPr>
        <w:t>Перспективная схема водоотведения МО</w:t>
      </w:r>
      <w:r>
        <w:rPr>
          <w:bCs/>
          <w:color w:val="000000"/>
          <w:lang w:eastAsia="en-US"/>
        </w:rPr>
        <w:t>отсутствует.</w:t>
      </w:r>
    </w:p>
    <w:p w:rsidR="00A0628F" w:rsidRPr="002A4238" w:rsidRDefault="00A0628F" w:rsidP="00A0628F">
      <w:pPr>
        <w:jc w:val="center"/>
        <w:rPr>
          <w:b/>
          <w:bCs/>
          <w:color w:val="000000"/>
          <w:lang w:eastAsia="en-US"/>
        </w:rPr>
      </w:pPr>
    </w:p>
    <w:p w:rsidR="00A0628F" w:rsidRPr="002A4238" w:rsidRDefault="00A0628F" w:rsidP="00A0628F">
      <w:pPr>
        <w:jc w:val="center"/>
        <w:rPr>
          <w:b/>
          <w:bCs/>
          <w:i/>
          <w:color w:val="000000"/>
          <w:lang w:eastAsia="en-US"/>
        </w:rPr>
      </w:pPr>
      <w:r w:rsidRPr="002A4238">
        <w:rPr>
          <w:b/>
          <w:i/>
        </w:rPr>
        <w:t>Р</w:t>
      </w:r>
      <w:r w:rsidRPr="002A4238">
        <w:rPr>
          <w:b/>
          <w:bCs/>
          <w:i/>
          <w:color w:val="000000"/>
          <w:lang w:eastAsia="en-US"/>
        </w:rPr>
        <w:t>аздел 10. Перспективная схема обращения с ТКО</w:t>
      </w:r>
    </w:p>
    <w:p w:rsidR="00A0628F" w:rsidRDefault="00A0628F" w:rsidP="00A0628F">
      <w:pPr>
        <w:jc w:val="center"/>
        <w:rPr>
          <w:b/>
          <w:bCs/>
          <w:color w:val="000000"/>
          <w:lang w:eastAsia="en-US"/>
        </w:rPr>
      </w:pPr>
    </w:p>
    <w:p w:rsidR="00A0628F" w:rsidRPr="007E7727" w:rsidRDefault="00A0628F" w:rsidP="00A0628F">
      <w:pPr>
        <w:ind w:firstLine="709"/>
        <w:jc w:val="both"/>
      </w:pPr>
      <w:r w:rsidRPr="00E26B5E">
        <w:t xml:space="preserve">Перспективная схема обращения с ТКО </w:t>
      </w:r>
      <w:r w:rsidRPr="007E7727">
        <w:t>включает: сбор и удаление Т</w:t>
      </w:r>
      <w:r>
        <w:t>К</w:t>
      </w:r>
      <w:r w:rsidRPr="007E7727">
        <w:t>О, сбор и вывоз жидких отходов из неканализованных зданий, уборка территории от мусора, смета, снега, мытье усовершенствованных покрытий.</w:t>
      </w:r>
    </w:p>
    <w:p w:rsidR="00A0628F" w:rsidRPr="007E7727" w:rsidRDefault="00A0628F" w:rsidP="00A0628F">
      <w:pPr>
        <w:ind w:firstLine="709"/>
        <w:jc w:val="both"/>
        <w:rPr>
          <w:i/>
        </w:rPr>
      </w:pPr>
      <w:r w:rsidRPr="007E7727">
        <w:rPr>
          <w:i/>
        </w:rPr>
        <w:t>Сбор и удаление Т</w:t>
      </w:r>
      <w:r>
        <w:rPr>
          <w:i/>
        </w:rPr>
        <w:t>К</w:t>
      </w:r>
      <w:r w:rsidRPr="007E7727">
        <w:rPr>
          <w:i/>
        </w:rPr>
        <w:t>О</w:t>
      </w:r>
    </w:p>
    <w:p w:rsidR="00A0628F" w:rsidRPr="007E7727" w:rsidRDefault="00A0628F" w:rsidP="00A0628F">
      <w:pPr>
        <w:ind w:firstLine="709"/>
        <w:jc w:val="both"/>
      </w:pPr>
      <w:r w:rsidRPr="007E7727">
        <w:t xml:space="preserve">Систему сбора и удаления твердых бытовых отходов с территории </w:t>
      </w:r>
      <w:r>
        <w:t>Лебедевского</w:t>
      </w:r>
      <w:r w:rsidRPr="007E7727">
        <w:t xml:space="preserve"> сельского поселения генпланом намечено производить по следующей схеме:</w:t>
      </w:r>
    </w:p>
    <w:p w:rsidR="00A0628F" w:rsidRPr="007E7727" w:rsidRDefault="00A0628F" w:rsidP="00A0628F">
      <w:pPr>
        <w:ind w:firstLine="709"/>
        <w:jc w:val="both"/>
      </w:pPr>
      <w:r w:rsidRPr="007E7727">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w:t>
      </w:r>
      <w:r>
        <w:t>К</w:t>
      </w:r>
      <w:r w:rsidRPr="007E7727">
        <w:t>О;</w:t>
      </w:r>
    </w:p>
    <w:p w:rsidR="00A0628F" w:rsidRPr="007E7727" w:rsidRDefault="00A0628F" w:rsidP="00A0628F">
      <w:pPr>
        <w:ind w:firstLine="709"/>
        <w:jc w:val="both"/>
      </w:pPr>
      <w:r w:rsidRPr="007E7727">
        <w:t>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w:t>
      </w:r>
    </w:p>
    <w:p w:rsidR="00A0628F" w:rsidRPr="007E7727" w:rsidRDefault="00A0628F" w:rsidP="00A0628F">
      <w:pPr>
        <w:ind w:firstLine="709"/>
        <w:jc w:val="both"/>
      </w:pPr>
      <w:r w:rsidRPr="007E7727">
        <w:t>3) Для крупногабаритных отходов устанавливать бункеры-накопители на площадке с твердым покрытием в непосредственной близости от дороги.</w:t>
      </w:r>
    </w:p>
    <w:p w:rsidR="00A0628F" w:rsidRPr="007E7727" w:rsidRDefault="00A0628F" w:rsidP="00A0628F">
      <w:pPr>
        <w:ind w:firstLine="709"/>
        <w:jc w:val="both"/>
      </w:pPr>
      <w:r w:rsidRPr="007E7727">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соответственно.</w:t>
      </w:r>
    </w:p>
    <w:p w:rsidR="00A0628F" w:rsidRPr="007E7727" w:rsidRDefault="00A0628F" w:rsidP="00A0628F">
      <w:pPr>
        <w:ind w:firstLine="709"/>
        <w:jc w:val="both"/>
      </w:pPr>
      <w:r w:rsidRPr="007E7727">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A0628F" w:rsidRPr="007E7727" w:rsidRDefault="00A0628F" w:rsidP="00A0628F">
      <w:pPr>
        <w:ind w:firstLine="709"/>
        <w:jc w:val="both"/>
      </w:pPr>
      <w:r w:rsidRPr="007E7727">
        <w:t>Срок хранения Т</w:t>
      </w:r>
      <w:r>
        <w:t>К</w:t>
      </w:r>
      <w:r w:rsidRPr="007E7727">
        <w:t>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A0628F" w:rsidRPr="007E7727" w:rsidRDefault="00A0628F" w:rsidP="00A0628F">
      <w:pPr>
        <w:ind w:firstLine="709"/>
        <w:jc w:val="both"/>
      </w:pPr>
      <w:r w:rsidRPr="007E7727">
        <w:t>Управление бытовыми отходами главным образом должно быть ориентировано на снижение количества образующихся отходов и на развитие методов их максимального использования, т.е. предусмотреть внедрение максимального использования селективного сбора Т</w:t>
      </w:r>
      <w:r>
        <w:t>К</w:t>
      </w:r>
      <w:r w:rsidRPr="007E7727">
        <w:t xml:space="preserve">О и пунктов приема вторичного сырья с целью получения вторичных ресурсов и сокращения объема обезвреживаемых отходов. </w:t>
      </w:r>
    </w:p>
    <w:p w:rsidR="00A0628F" w:rsidRDefault="00A0628F" w:rsidP="00A0628F">
      <w:pPr>
        <w:ind w:firstLine="709"/>
        <w:jc w:val="both"/>
        <w:rPr>
          <w:i/>
        </w:rPr>
      </w:pPr>
    </w:p>
    <w:p w:rsidR="00A0628F" w:rsidRPr="007E7727" w:rsidRDefault="00A0628F" w:rsidP="00A0628F">
      <w:pPr>
        <w:ind w:firstLine="709"/>
        <w:jc w:val="both"/>
        <w:rPr>
          <w:i/>
        </w:rPr>
      </w:pPr>
      <w:r w:rsidRPr="007E7727">
        <w:rPr>
          <w:i/>
        </w:rPr>
        <w:t>Сбор и вывоз жидких отходов из неканализованных домовладений</w:t>
      </w:r>
    </w:p>
    <w:p w:rsidR="00A0628F" w:rsidRPr="007E7727" w:rsidRDefault="00A0628F" w:rsidP="00A0628F">
      <w:pPr>
        <w:ind w:firstLine="709"/>
        <w:jc w:val="both"/>
      </w:pPr>
      <w:r w:rsidRPr="007E7727">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A0628F" w:rsidRPr="007E7727" w:rsidRDefault="00A0628F" w:rsidP="00A0628F">
      <w:pPr>
        <w:ind w:firstLine="709"/>
        <w:jc w:val="both"/>
      </w:pPr>
      <w:r w:rsidRPr="007E7727">
        <w:lastRenderedPageBreak/>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A0628F" w:rsidRPr="002A4238" w:rsidRDefault="00A0628F" w:rsidP="00A0628F">
      <w:pPr>
        <w:jc w:val="center"/>
        <w:rPr>
          <w:b/>
          <w:bCs/>
          <w:color w:val="000000"/>
          <w:lang w:eastAsia="en-US"/>
        </w:rPr>
      </w:pPr>
    </w:p>
    <w:p w:rsidR="00A0628F" w:rsidRPr="002A4238" w:rsidRDefault="00A0628F" w:rsidP="00A0628F">
      <w:pPr>
        <w:tabs>
          <w:tab w:val="left" w:pos="1134"/>
        </w:tabs>
        <w:rPr>
          <w:b/>
        </w:rPr>
        <w:sectPr w:rsidR="00A0628F" w:rsidRPr="002A4238" w:rsidSect="00A0628F">
          <w:pgSz w:w="11906" w:h="16838"/>
          <w:pgMar w:top="1134" w:right="849" w:bottom="1134" w:left="1701" w:header="709" w:footer="709" w:gutter="0"/>
          <w:cols w:space="708"/>
          <w:titlePg/>
          <w:docGrid w:linePitch="360"/>
        </w:sectPr>
      </w:pPr>
    </w:p>
    <w:p w:rsidR="00A0628F" w:rsidRPr="002A4238" w:rsidRDefault="00A0628F" w:rsidP="00A0628F">
      <w:pPr>
        <w:jc w:val="center"/>
        <w:rPr>
          <w:b/>
          <w:bCs/>
          <w:i/>
          <w:color w:val="000000"/>
          <w:lang w:eastAsia="en-US"/>
        </w:rPr>
      </w:pPr>
      <w:r w:rsidRPr="002A4238">
        <w:rPr>
          <w:b/>
          <w:i/>
        </w:rPr>
        <w:lastRenderedPageBreak/>
        <w:t>Р</w:t>
      </w:r>
      <w:r w:rsidRPr="002A4238">
        <w:rPr>
          <w:b/>
          <w:bCs/>
          <w:i/>
          <w:color w:val="000000"/>
          <w:lang w:eastAsia="en-US"/>
        </w:rPr>
        <w:t>аздел 11. ОБЩАЯ ПРОГРАММА ПРОЕКТОВ</w:t>
      </w:r>
    </w:p>
    <w:p w:rsidR="00A0628F" w:rsidRPr="002A4238" w:rsidRDefault="00A0628F" w:rsidP="00A0628F">
      <w:pPr>
        <w:jc w:val="center"/>
        <w:rPr>
          <w:b/>
          <w:bCs/>
          <w:color w:val="000000"/>
          <w:lang w:eastAsia="en-US"/>
        </w:rPr>
      </w:pPr>
    </w:p>
    <w:p w:rsidR="00A0628F" w:rsidRPr="002A4238" w:rsidRDefault="00A0628F" w:rsidP="00A0628F">
      <w:pPr>
        <w:ind w:firstLine="709"/>
        <w:jc w:val="both"/>
        <w:rPr>
          <w:bCs/>
          <w:color w:val="000000"/>
          <w:lang w:eastAsia="en-US"/>
        </w:rPr>
      </w:pPr>
      <w:r w:rsidRPr="002A4238">
        <w:rPr>
          <w:bCs/>
          <w:color w:val="000000"/>
          <w:lang w:eastAsia="en-US"/>
        </w:rPr>
        <w:t xml:space="preserve">Общая инвестиционная программа модернизации коммунальной инфраструктуры </w:t>
      </w:r>
      <w:r>
        <w:rPr>
          <w:bCs/>
          <w:color w:val="000000"/>
          <w:lang w:eastAsia="en-US"/>
        </w:rPr>
        <w:t>Лебедевского</w:t>
      </w:r>
      <w:r w:rsidRPr="002A4238">
        <w:rPr>
          <w:bCs/>
          <w:color w:val="000000"/>
          <w:lang w:eastAsia="en-US"/>
        </w:rPr>
        <w:t xml:space="preserve"> сельского поселения приведена в таблице </w:t>
      </w:r>
      <w:r>
        <w:rPr>
          <w:bCs/>
          <w:color w:val="000000"/>
          <w:lang w:eastAsia="en-US"/>
        </w:rPr>
        <w:t>47.</w:t>
      </w:r>
    </w:p>
    <w:p w:rsidR="00A0628F" w:rsidRPr="002A4238" w:rsidRDefault="00A0628F" w:rsidP="00A0628F">
      <w:pPr>
        <w:ind w:firstLine="709"/>
        <w:rPr>
          <w:bCs/>
          <w:color w:val="000000"/>
          <w:lang w:eastAsia="en-US"/>
        </w:rPr>
      </w:pPr>
    </w:p>
    <w:p w:rsidR="00A0628F" w:rsidRPr="002A4238" w:rsidRDefault="00A0628F" w:rsidP="00A0628F">
      <w:pPr>
        <w:ind w:firstLine="709"/>
        <w:rPr>
          <w:bCs/>
          <w:color w:val="000000"/>
          <w:lang w:eastAsia="en-US"/>
        </w:rPr>
      </w:pPr>
      <w:r w:rsidRPr="002A4238">
        <w:rPr>
          <w:bCs/>
          <w:color w:val="000000"/>
          <w:lang w:eastAsia="en-US"/>
        </w:rPr>
        <w:t xml:space="preserve">Таблица </w:t>
      </w:r>
      <w:r>
        <w:rPr>
          <w:bCs/>
          <w:color w:val="000000"/>
          <w:lang w:eastAsia="en-US"/>
        </w:rPr>
        <w:t>47</w:t>
      </w:r>
    </w:p>
    <w:p w:rsidR="00A0628F" w:rsidRPr="002A4238" w:rsidRDefault="00A0628F" w:rsidP="00A0628F">
      <w:pPr>
        <w:jc w:val="center"/>
        <w:rPr>
          <w:bCs/>
          <w:color w:val="000000"/>
          <w:lang w:eastAsia="en-US"/>
        </w:rPr>
      </w:pPr>
      <w:r w:rsidRPr="002A4238">
        <w:rPr>
          <w:bCs/>
          <w:color w:val="000000"/>
          <w:lang w:eastAsia="en-US"/>
        </w:rPr>
        <w:t>Общая программа инвестиционных проектов</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417"/>
        <w:gridCol w:w="1418"/>
        <w:gridCol w:w="1276"/>
        <w:gridCol w:w="1275"/>
        <w:gridCol w:w="1276"/>
        <w:gridCol w:w="1418"/>
        <w:gridCol w:w="1275"/>
        <w:gridCol w:w="1559"/>
      </w:tblGrid>
      <w:tr w:rsidR="00A0628F" w:rsidRPr="002E2342" w:rsidTr="00A0628F">
        <w:trPr>
          <w:trHeight w:val="333"/>
        </w:trPr>
        <w:tc>
          <w:tcPr>
            <w:tcW w:w="567" w:type="dxa"/>
            <w:vMerge w:val="restart"/>
            <w:vAlign w:val="center"/>
          </w:tcPr>
          <w:p w:rsidR="00A0628F" w:rsidRPr="002E2342" w:rsidRDefault="00A0628F" w:rsidP="00A0628F">
            <w:pPr>
              <w:jc w:val="center"/>
              <w:rPr>
                <w:bCs/>
                <w:color w:val="000000"/>
                <w:lang w:eastAsia="en-US"/>
              </w:rPr>
            </w:pPr>
            <w:bookmarkStart w:id="21" w:name="_Hlk518300589"/>
            <w:r w:rsidRPr="002E2342">
              <w:rPr>
                <w:bCs/>
                <w:color w:val="000000"/>
                <w:lang w:eastAsia="en-US"/>
              </w:rPr>
              <w:t>№ п/п</w:t>
            </w:r>
          </w:p>
        </w:tc>
        <w:tc>
          <w:tcPr>
            <w:tcW w:w="2835" w:type="dxa"/>
            <w:vMerge w:val="restart"/>
            <w:vAlign w:val="center"/>
          </w:tcPr>
          <w:p w:rsidR="00A0628F" w:rsidRPr="002E2342" w:rsidRDefault="00A0628F" w:rsidP="00A0628F">
            <w:pPr>
              <w:jc w:val="center"/>
              <w:rPr>
                <w:bCs/>
                <w:color w:val="000000"/>
                <w:lang w:eastAsia="en-US"/>
              </w:rPr>
            </w:pPr>
            <w:r w:rsidRPr="002E2342">
              <w:rPr>
                <w:bCs/>
                <w:color w:val="000000"/>
                <w:lang w:eastAsia="en-US"/>
              </w:rPr>
              <w:t xml:space="preserve">Мероприятие </w:t>
            </w:r>
          </w:p>
        </w:tc>
        <w:tc>
          <w:tcPr>
            <w:tcW w:w="9355" w:type="dxa"/>
            <w:gridSpan w:val="7"/>
            <w:vAlign w:val="center"/>
          </w:tcPr>
          <w:p w:rsidR="00A0628F" w:rsidRPr="002E2342" w:rsidRDefault="00A0628F" w:rsidP="00A0628F">
            <w:pPr>
              <w:jc w:val="center"/>
              <w:rPr>
                <w:bCs/>
                <w:color w:val="000000"/>
                <w:lang w:eastAsia="en-US"/>
              </w:rPr>
            </w:pPr>
            <w:r w:rsidRPr="002E2342">
              <w:rPr>
                <w:bCs/>
                <w:color w:val="000000"/>
                <w:lang w:eastAsia="en-US"/>
              </w:rPr>
              <w:t xml:space="preserve">Финансовые потребности по годам реализации, тыс. руб. </w:t>
            </w:r>
          </w:p>
        </w:tc>
        <w:tc>
          <w:tcPr>
            <w:tcW w:w="1559" w:type="dxa"/>
            <w:vMerge w:val="restart"/>
            <w:vAlign w:val="center"/>
          </w:tcPr>
          <w:p w:rsidR="00A0628F" w:rsidRPr="002E2342" w:rsidRDefault="00A0628F" w:rsidP="00A0628F">
            <w:pPr>
              <w:jc w:val="center"/>
              <w:rPr>
                <w:bCs/>
                <w:color w:val="000000"/>
                <w:lang w:eastAsia="en-US"/>
              </w:rPr>
            </w:pPr>
            <w:r w:rsidRPr="002E2342">
              <w:rPr>
                <w:bCs/>
                <w:color w:val="000000"/>
                <w:lang w:eastAsia="en-US"/>
              </w:rPr>
              <w:t xml:space="preserve">Всего </w:t>
            </w:r>
          </w:p>
          <w:p w:rsidR="00A0628F" w:rsidRPr="002E2342" w:rsidRDefault="00A0628F" w:rsidP="00A0628F">
            <w:pPr>
              <w:jc w:val="center"/>
              <w:rPr>
                <w:bCs/>
                <w:color w:val="000000"/>
                <w:lang w:eastAsia="en-US"/>
              </w:rPr>
            </w:pPr>
            <w:r w:rsidRPr="002E2342">
              <w:rPr>
                <w:bCs/>
                <w:color w:val="000000"/>
                <w:lang w:eastAsia="en-US"/>
              </w:rPr>
              <w:t>(2018-2036 гг.)</w:t>
            </w:r>
          </w:p>
        </w:tc>
      </w:tr>
      <w:tr w:rsidR="00A0628F" w:rsidRPr="002E2342" w:rsidTr="00A0628F">
        <w:trPr>
          <w:trHeight w:val="428"/>
        </w:trPr>
        <w:tc>
          <w:tcPr>
            <w:tcW w:w="567" w:type="dxa"/>
            <w:vMerge/>
            <w:vAlign w:val="center"/>
          </w:tcPr>
          <w:p w:rsidR="00A0628F" w:rsidRPr="002E2342" w:rsidRDefault="00A0628F" w:rsidP="00A0628F">
            <w:pPr>
              <w:jc w:val="center"/>
              <w:rPr>
                <w:bCs/>
                <w:color w:val="000000"/>
                <w:lang w:eastAsia="en-US"/>
              </w:rPr>
            </w:pPr>
          </w:p>
        </w:tc>
        <w:tc>
          <w:tcPr>
            <w:tcW w:w="2835" w:type="dxa"/>
            <w:vMerge/>
            <w:vAlign w:val="center"/>
          </w:tcPr>
          <w:p w:rsidR="00A0628F" w:rsidRPr="002E2342" w:rsidRDefault="00A0628F" w:rsidP="00A0628F">
            <w:pPr>
              <w:jc w:val="center"/>
              <w:rPr>
                <w:bCs/>
                <w:color w:val="000000"/>
                <w:lang w:eastAsia="en-US"/>
              </w:rPr>
            </w:pPr>
          </w:p>
        </w:tc>
        <w:tc>
          <w:tcPr>
            <w:tcW w:w="6662" w:type="dxa"/>
            <w:gridSpan w:val="5"/>
            <w:vAlign w:val="center"/>
          </w:tcPr>
          <w:p w:rsidR="00A0628F" w:rsidRPr="002E2342" w:rsidRDefault="00A0628F" w:rsidP="00A0628F">
            <w:pPr>
              <w:jc w:val="center"/>
              <w:rPr>
                <w:bCs/>
                <w:color w:val="000000"/>
                <w:lang w:eastAsia="en-US"/>
              </w:rPr>
            </w:pPr>
            <w:r w:rsidRPr="002E2342">
              <w:rPr>
                <w:bCs/>
                <w:color w:val="000000"/>
                <w:lang w:eastAsia="en-US"/>
              </w:rPr>
              <w:t>1 этап (2018-2022 гг.)</w:t>
            </w:r>
          </w:p>
        </w:tc>
        <w:tc>
          <w:tcPr>
            <w:tcW w:w="1418" w:type="dxa"/>
            <w:vMerge w:val="restart"/>
            <w:vAlign w:val="center"/>
          </w:tcPr>
          <w:p w:rsidR="00A0628F" w:rsidRPr="002E2342" w:rsidRDefault="00A0628F" w:rsidP="00A0628F">
            <w:pPr>
              <w:jc w:val="center"/>
              <w:rPr>
                <w:bCs/>
                <w:color w:val="000000"/>
                <w:lang w:eastAsia="en-US"/>
              </w:rPr>
            </w:pPr>
            <w:r w:rsidRPr="002E2342">
              <w:rPr>
                <w:bCs/>
                <w:color w:val="000000"/>
                <w:lang w:eastAsia="en-US"/>
              </w:rPr>
              <w:t xml:space="preserve">2 этап </w:t>
            </w:r>
          </w:p>
          <w:p w:rsidR="00A0628F" w:rsidRPr="002E2342" w:rsidRDefault="00A0628F" w:rsidP="00A0628F">
            <w:pPr>
              <w:jc w:val="center"/>
              <w:rPr>
                <w:bCs/>
                <w:color w:val="000000"/>
                <w:lang w:eastAsia="en-US"/>
              </w:rPr>
            </w:pPr>
            <w:r w:rsidRPr="002E2342">
              <w:rPr>
                <w:bCs/>
                <w:color w:val="000000"/>
                <w:lang w:eastAsia="en-US"/>
              </w:rPr>
              <w:t>(2023-2027 гг.)</w:t>
            </w:r>
          </w:p>
        </w:tc>
        <w:tc>
          <w:tcPr>
            <w:tcW w:w="1275" w:type="dxa"/>
            <w:vMerge w:val="restart"/>
            <w:vAlign w:val="center"/>
          </w:tcPr>
          <w:p w:rsidR="00A0628F" w:rsidRPr="002E2342" w:rsidRDefault="00A0628F" w:rsidP="00A0628F">
            <w:pPr>
              <w:jc w:val="center"/>
              <w:rPr>
                <w:bCs/>
                <w:color w:val="000000"/>
                <w:lang w:eastAsia="en-US"/>
              </w:rPr>
            </w:pPr>
            <w:r w:rsidRPr="002E2342">
              <w:rPr>
                <w:bCs/>
                <w:color w:val="000000"/>
                <w:lang w:eastAsia="en-US"/>
              </w:rPr>
              <w:t>3 этап</w:t>
            </w:r>
          </w:p>
          <w:p w:rsidR="00A0628F" w:rsidRPr="002E2342" w:rsidRDefault="00A0628F" w:rsidP="00A0628F">
            <w:pPr>
              <w:jc w:val="center"/>
              <w:rPr>
                <w:bCs/>
                <w:color w:val="000000"/>
                <w:lang w:eastAsia="en-US"/>
              </w:rPr>
            </w:pPr>
            <w:r w:rsidRPr="002E2342">
              <w:rPr>
                <w:bCs/>
                <w:color w:val="000000"/>
                <w:lang w:eastAsia="en-US"/>
              </w:rPr>
              <w:t>(2028-2036 гг.)</w:t>
            </w:r>
          </w:p>
        </w:tc>
        <w:tc>
          <w:tcPr>
            <w:tcW w:w="1559" w:type="dxa"/>
            <w:vMerge/>
            <w:vAlign w:val="center"/>
          </w:tcPr>
          <w:p w:rsidR="00A0628F" w:rsidRPr="002E2342" w:rsidRDefault="00A0628F" w:rsidP="00A0628F">
            <w:pPr>
              <w:jc w:val="center"/>
              <w:rPr>
                <w:bCs/>
                <w:color w:val="000000"/>
                <w:lang w:eastAsia="en-US"/>
              </w:rPr>
            </w:pPr>
          </w:p>
        </w:tc>
      </w:tr>
      <w:tr w:rsidR="00A0628F" w:rsidRPr="002E2342" w:rsidTr="00A0628F">
        <w:trPr>
          <w:trHeight w:val="533"/>
        </w:trPr>
        <w:tc>
          <w:tcPr>
            <w:tcW w:w="567" w:type="dxa"/>
            <w:vMerge/>
            <w:vAlign w:val="center"/>
          </w:tcPr>
          <w:p w:rsidR="00A0628F" w:rsidRPr="002E2342" w:rsidRDefault="00A0628F" w:rsidP="00A0628F">
            <w:pPr>
              <w:jc w:val="center"/>
              <w:rPr>
                <w:bCs/>
                <w:color w:val="000000"/>
                <w:lang w:eastAsia="en-US"/>
              </w:rPr>
            </w:pPr>
          </w:p>
        </w:tc>
        <w:tc>
          <w:tcPr>
            <w:tcW w:w="2835" w:type="dxa"/>
            <w:vMerge/>
            <w:vAlign w:val="center"/>
          </w:tcPr>
          <w:p w:rsidR="00A0628F" w:rsidRPr="002E2342" w:rsidRDefault="00A0628F" w:rsidP="00A0628F">
            <w:pPr>
              <w:jc w:val="center"/>
              <w:rPr>
                <w:bCs/>
                <w:color w:val="000000"/>
                <w:lang w:eastAsia="en-US"/>
              </w:rPr>
            </w:pPr>
          </w:p>
        </w:tc>
        <w:tc>
          <w:tcPr>
            <w:tcW w:w="1417" w:type="dxa"/>
            <w:vAlign w:val="center"/>
          </w:tcPr>
          <w:p w:rsidR="00A0628F" w:rsidRPr="002E2342" w:rsidRDefault="00A0628F" w:rsidP="00A0628F">
            <w:pPr>
              <w:jc w:val="center"/>
              <w:rPr>
                <w:bCs/>
                <w:color w:val="000000"/>
                <w:lang w:eastAsia="en-US"/>
              </w:rPr>
            </w:pPr>
            <w:r w:rsidRPr="002E2342">
              <w:rPr>
                <w:bCs/>
                <w:color w:val="000000"/>
                <w:lang w:eastAsia="en-US"/>
              </w:rPr>
              <w:t>2018 г.</w:t>
            </w:r>
          </w:p>
        </w:tc>
        <w:tc>
          <w:tcPr>
            <w:tcW w:w="1418" w:type="dxa"/>
            <w:vAlign w:val="center"/>
          </w:tcPr>
          <w:p w:rsidR="00A0628F" w:rsidRPr="002E2342" w:rsidRDefault="00A0628F" w:rsidP="00A0628F">
            <w:pPr>
              <w:jc w:val="center"/>
              <w:rPr>
                <w:bCs/>
                <w:color w:val="000000"/>
                <w:lang w:eastAsia="en-US"/>
              </w:rPr>
            </w:pPr>
            <w:r w:rsidRPr="002E2342">
              <w:rPr>
                <w:bCs/>
                <w:color w:val="000000"/>
                <w:lang w:eastAsia="en-US"/>
              </w:rPr>
              <w:t>2019 г.</w:t>
            </w:r>
          </w:p>
        </w:tc>
        <w:tc>
          <w:tcPr>
            <w:tcW w:w="1276" w:type="dxa"/>
            <w:vAlign w:val="center"/>
          </w:tcPr>
          <w:p w:rsidR="00A0628F" w:rsidRPr="002E2342" w:rsidRDefault="00A0628F" w:rsidP="00A0628F">
            <w:pPr>
              <w:jc w:val="center"/>
              <w:rPr>
                <w:bCs/>
                <w:color w:val="000000"/>
                <w:lang w:eastAsia="en-US"/>
              </w:rPr>
            </w:pPr>
            <w:r w:rsidRPr="002E2342">
              <w:rPr>
                <w:bCs/>
                <w:color w:val="000000"/>
                <w:lang w:eastAsia="en-US"/>
              </w:rPr>
              <w:t>2020 г.</w:t>
            </w:r>
          </w:p>
        </w:tc>
        <w:tc>
          <w:tcPr>
            <w:tcW w:w="1275" w:type="dxa"/>
            <w:vAlign w:val="center"/>
          </w:tcPr>
          <w:p w:rsidR="00A0628F" w:rsidRPr="002E2342" w:rsidRDefault="00A0628F" w:rsidP="00A0628F">
            <w:pPr>
              <w:jc w:val="center"/>
              <w:rPr>
                <w:bCs/>
                <w:color w:val="000000"/>
                <w:lang w:eastAsia="en-US"/>
              </w:rPr>
            </w:pPr>
            <w:r w:rsidRPr="002E2342">
              <w:rPr>
                <w:bCs/>
                <w:color w:val="000000"/>
                <w:lang w:eastAsia="en-US"/>
              </w:rPr>
              <w:t>2021 г.</w:t>
            </w:r>
          </w:p>
        </w:tc>
        <w:tc>
          <w:tcPr>
            <w:tcW w:w="1276" w:type="dxa"/>
            <w:vAlign w:val="center"/>
          </w:tcPr>
          <w:p w:rsidR="00A0628F" w:rsidRPr="002E2342" w:rsidRDefault="00A0628F" w:rsidP="00A0628F">
            <w:pPr>
              <w:jc w:val="center"/>
              <w:rPr>
                <w:bCs/>
                <w:color w:val="000000"/>
                <w:lang w:eastAsia="en-US"/>
              </w:rPr>
            </w:pPr>
            <w:r w:rsidRPr="002E2342">
              <w:rPr>
                <w:bCs/>
                <w:color w:val="000000"/>
                <w:lang w:eastAsia="en-US"/>
              </w:rPr>
              <w:t>2022 г.</w:t>
            </w:r>
          </w:p>
        </w:tc>
        <w:tc>
          <w:tcPr>
            <w:tcW w:w="1418" w:type="dxa"/>
            <w:vMerge/>
            <w:vAlign w:val="center"/>
          </w:tcPr>
          <w:p w:rsidR="00A0628F" w:rsidRPr="002E2342" w:rsidRDefault="00A0628F" w:rsidP="00A0628F">
            <w:pPr>
              <w:jc w:val="center"/>
              <w:rPr>
                <w:bCs/>
                <w:color w:val="000000"/>
                <w:lang w:eastAsia="en-US"/>
              </w:rPr>
            </w:pPr>
          </w:p>
        </w:tc>
        <w:tc>
          <w:tcPr>
            <w:tcW w:w="1275" w:type="dxa"/>
            <w:vMerge/>
            <w:vAlign w:val="center"/>
          </w:tcPr>
          <w:p w:rsidR="00A0628F" w:rsidRPr="002E2342" w:rsidRDefault="00A0628F" w:rsidP="00A0628F">
            <w:pPr>
              <w:jc w:val="center"/>
              <w:rPr>
                <w:bCs/>
                <w:color w:val="000000"/>
                <w:lang w:eastAsia="en-US"/>
              </w:rPr>
            </w:pPr>
          </w:p>
        </w:tc>
        <w:tc>
          <w:tcPr>
            <w:tcW w:w="1559" w:type="dxa"/>
            <w:vMerge/>
            <w:vAlign w:val="center"/>
          </w:tcPr>
          <w:p w:rsidR="00A0628F" w:rsidRPr="002E2342" w:rsidRDefault="00A0628F" w:rsidP="00A0628F">
            <w:pPr>
              <w:jc w:val="center"/>
              <w:rPr>
                <w:bCs/>
                <w:color w:val="000000"/>
                <w:lang w:eastAsia="en-US"/>
              </w:rPr>
            </w:pPr>
          </w:p>
        </w:tc>
      </w:tr>
      <w:tr w:rsidR="00A0628F" w:rsidRPr="002E2342" w:rsidTr="00A0628F">
        <w:trPr>
          <w:trHeight w:val="200"/>
        </w:trPr>
        <w:tc>
          <w:tcPr>
            <w:tcW w:w="14316" w:type="dxa"/>
            <w:gridSpan w:val="10"/>
            <w:vAlign w:val="center"/>
          </w:tcPr>
          <w:p w:rsidR="00A0628F" w:rsidRPr="002E2342" w:rsidRDefault="00A0628F" w:rsidP="00A0628F">
            <w:pPr>
              <w:jc w:val="center"/>
              <w:rPr>
                <w:bCs/>
                <w:color w:val="000000"/>
                <w:lang w:eastAsia="en-US"/>
              </w:rPr>
            </w:pPr>
            <w:r w:rsidRPr="002E2342">
              <w:t xml:space="preserve">Мероприятия по системе электроснабжения  </w:t>
            </w:r>
          </w:p>
        </w:tc>
      </w:tr>
      <w:tr w:rsidR="00A0628F" w:rsidRPr="002E2342" w:rsidTr="00A0628F">
        <w:trPr>
          <w:trHeight w:val="200"/>
        </w:trPr>
        <w:tc>
          <w:tcPr>
            <w:tcW w:w="14316" w:type="dxa"/>
            <w:gridSpan w:val="10"/>
            <w:vAlign w:val="center"/>
          </w:tcPr>
          <w:p w:rsidR="00A0628F" w:rsidRPr="002E2342" w:rsidRDefault="00A0628F" w:rsidP="00A0628F">
            <w:pPr>
              <w:jc w:val="center"/>
              <w:rPr>
                <w:bCs/>
                <w:color w:val="000000"/>
                <w:lang w:eastAsia="en-US"/>
              </w:rPr>
            </w:pPr>
            <w:r w:rsidRPr="002E2342">
              <w:rPr>
                <w:bCs/>
                <w:color w:val="000000"/>
                <w:lang w:eastAsia="en-US"/>
              </w:rPr>
              <w:t>отсутствуют</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t>Мероприятия по системе т</w:t>
            </w:r>
            <w:r w:rsidRPr="002E2342">
              <w:rPr>
                <w:bCs/>
                <w:color w:val="000000"/>
                <w:lang w:eastAsia="en-US"/>
              </w:rPr>
              <w:t>еплоснабжения</w:t>
            </w:r>
          </w:p>
        </w:tc>
      </w:tr>
      <w:tr w:rsidR="00A0628F" w:rsidRPr="002E2342" w:rsidTr="00A0628F">
        <w:trPr>
          <w:trHeight w:val="980"/>
        </w:trPr>
        <w:tc>
          <w:tcPr>
            <w:tcW w:w="567" w:type="dxa"/>
            <w:vAlign w:val="center"/>
          </w:tcPr>
          <w:p w:rsidR="00A0628F" w:rsidRPr="002E2342" w:rsidRDefault="00A0628F" w:rsidP="00A0628F">
            <w:pPr>
              <w:jc w:val="center"/>
              <w:rPr>
                <w:bCs/>
                <w:color w:val="000000"/>
                <w:lang w:eastAsia="en-US"/>
              </w:rPr>
            </w:pPr>
            <w:r w:rsidRPr="002E2342">
              <w:rPr>
                <w:bCs/>
                <w:color w:val="000000"/>
                <w:lang w:eastAsia="en-US"/>
              </w:rPr>
              <w:t>1</w:t>
            </w:r>
          </w:p>
        </w:tc>
        <w:tc>
          <w:tcPr>
            <w:tcW w:w="2835" w:type="dxa"/>
            <w:vAlign w:val="center"/>
          </w:tcPr>
          <w:p w:rsidR="00A0628F" w:rsidRPr="002E2342" w:rsidRDefault="00A0628F" w:rsidP="00A0628F">
            <w:pPr>
              <w:jc w:val="center"/>
              <w:rPr>
                <w:bCs/>
                <w:color w:val="000000"/>
                <w:lang w:eastAsia="en-US"/>
              </w:rPr>
            </w:pPr>
            <w:r w:rsidRPr="002E2342">
              <w:rPr>
                <w:bCs/>
              </w:rPr>
              <w:t>Реконструкция котельной №17 (Уфимцево)</w:t>
            </w:r>
          </w:p>
        </w:tc>
        <w:tc>
          <w:tcPr>
            <w:tcW w:w="1417" w:type="dxa"/>
            <w:vAlign w:val="center"/>
          </w:tcPr>
          <w:p w:rsidR="00A0628F" w:rsidRPr="002E2342" w:rsidRDefault="00A0628F" w:rsidP="00A0628F">
            <w:pPr>
              <w:jc w:val="center"/>
            </w:pPr>
            <w:r w:rsidRPr="002E2342">
              <w:rPr>
                <w:bCs/>
              </w:rPr>
              <w:t>1474</w:t>
            </w:r>
          </w:p>
        </w:tc>
        <w:tc>
          <w:tcPr>
            <w:tcW w:w="1418" w:type="dxa"/>
            <w:vAlign w:val="center"/>
          </w:tcPr>
          <w:p w:rsidR="00A0628F" w:rsidRPr="002E2342" w:rsidRDefault="00A0628F" w:rsidP="00A0628F">
            <w:pPr>
              <w:jc w:val="center"/>
            </w:pPr>
            <w:r w:rsidRPr="002E2342">
              <w:rPr>
                <w:bCs/>
              </w:rPr>
              <w:t>67</w:t>
            </w:r>
          </w:p>
        </w:tc>
        <w:tc>
          <w:tcPr>
            <w:tcW w:w="1276" w:type="dxa"/>
            <w:vAlign w:val="center"/>
          </w:tcPr>
          <w:p w:rsidR="00A0628F" w:rsidRPr="002E2342" w:rsidRDefault="00A0628F" w:rsidP="00A0628F">
            <w:pPr>
              <w:jc w:val="center"/>
            </w:pPr>
            <w:r w:rsidRPr="002E2342">
              <w:rPr>
                <w:bCs/>
              </w:rPr>
              <w:t>0</w:t>
            </w:r>
          </w:p>
        </w:tc>
        <w:tc>
          <w:tcPr>
            <w:tcW w:w="1275" w:type="dxa"/>
            <w:vAlign w:val="center"/>
          </w:tcPr>
          <w:p w:rsidR="00A0628F" w:rsidRPr="002E2342" w:rsidRDefault="00A0628F" w:rsidP="00A0628F">
            <w:pPr>
              <w:jc w:val="center"/>
              <w:rPr>
                <w:color w:val="000000"/>
              </w:rPr>
            </w:pPr>
            <w:r w:rsidRPr="002E2342">
              <w:rPr>
                <w:bCs/>
              </w:rPr>
              <w:t>0</w:t>
            </w:r>
          </w:p>
        </w:tc>
        <w:tc>
          <w:tcPr>
            <w:tcW w:w="1276" w:type="dxa"/>
            <w:vAlign w:val="center"/>
          </w:tcPr>
          <w:p w:rsidR="00A0628F" w:rsidRPr="002E2342" w:rsidRDefault="00A0628F" w:rsidP="00A0628F">
            <w:pPr>
              <w:jc w:val="center"/>
            </w:pPr>
            <w:r w:rsidRPr="002E2342">
              <w:rPr>
                <w:bCs/>
              </w:rPr>
              <w:t>0</w:t>
            </w:r>
          </w:p>
        </w:tc>
        <w:tc>
          <w:tcPr>
            <w:tcW w:w="1418" w:type="dxa"/>
            <w:vAlign w:val="center"/>
          </w:tcPr>
          <w:p w:rsidR="00A0628F" w:rsidRPr="002E2342" w:rsidRDefault="00A0628F" w:rsidP="00A0628F">
            <w:pPr>
              <w:jc w:val="center"/>
              <w:rPr>
                <w:bCs/>
                <w:color w:val="000000"/>
                <w:lang w:eastAsia="en-US"/>
              </w:rPr>
            </w:pPr>
            <w:r w:rsidRPr="002E2342">
              <w:rPr>
                <w:bCs/>
              </w:rPr>
              <w:t>0</w:t>
            </w:r>
          </w:p>
        </w:tc>
        <w:tc>
          <w:tcPr>
            <w:tcW w:w="1275" w:type="dxa"/>
            <w:vAlign w:val="center"/>
          </w:tcPr>
          <w:p w:rsidR="00A0628F" w:rsidRPr="002E2342" w:rsidRDefault="00A0628F" w:rsidP="00A0628F">
            <w:pPr>
              <w:jc w:val="center"/>
              <w:rPr>
                <w:bCs/>
                <w:color w:val="000000"/>
                <w:lang w:eastAsia="en-US"/>
              </w:rPr>
            </w:pPr>
            <w:r w:rsidRPr="002E2342">
              <w:rPr>
                <w:bCs/>
              </w:rPr>
              <w:t>0</w:t>
            </w:r>
          </w:p>
        </w:tc>
        <w:tc>
          <w:tcPr>
            <w:tcW w:w="1559" w:type="dxa"/>
            <w:vAlign w:val="center"/>
          </w:tcPr>
          <w:p w:rsidR="00A0628F" w:rsidRPr="002E2342" w:rsidRDefault="00A0628F" w:rsidP="00A0628F">
            <w:pPr>
              <w:jc w:val="center"/>
              <w:rPr>
                <w:bCs/>
                <w:color w:val="000000"/>
                <w:lang w:eastAsia="en-US"/>
              </w:rPr>
            </w:pPr>
            <w:r w:rsidRPr="002E2342">
              <w:rPr>
                <w:bCs/>
              </w:rPr>
              <w:t>1541</w:t>
            </w:r>
          </w:p>
        </w:tc>
      </w:tr>
      <w:tr w:rsidR="00A0628F" w:rsidRPr="002E2342" w:rsidTr="00A0628F">
        <w:tc>
          <w:tcPr>
            <w:tcW w:w="567" w:type="dxa"/>
            <w:vAlign w:val="center"/>
          </w:tcPr>
          <w:p w:rsidR="00A0628F" w:rsidRPr="002E2342" w:rsidRDefault="00A0628F" w:rsidP="00A0628F">
            <w:pPr>
              <w:jc w:val="center"/>
              <w:rPr>
                <w:bCs/>
                <w:color w:val="000000"/>
                <w:lang w:eastAsia="en-US"/>
              </w:rPr>
            </w:pPr>
            <w:r w:rsidRPr="002E2342">
              <w:rPr>
                <w:bCs/>
                <w:color w:val="000000"/>
                <w:lang w:eastAsia="en-US"/>
              </w:rPr>
              <w:t>2</w:t>
            </w:r>
          </w:p>
        </w:tc>
        <w:tc>
          <w:tcPr>
            <w:tcW w:w="2835" w:type="dxa"/>
            <w:vAlign w:val="center"/>
          </w:tcPr>
          <w:p w:rsidR="00A0628F" w:rsidRPr="002E2342" w:rsidRDefault="00A0628F" w:rsidP="00A0628F">
            <w:pPr>
              <w:jc w:val="center"/>
              <w:rPr>
                <w:bCs/>
                <w:color w:val="000000"/>
                <w:lang w:eastAsia="en-US"/>
              </w:rPr>
            </w:pPr>
            <w:r w:rsidRPr="002E2342">
              <w:rPr>
                <w:bCs/>
              </w:rPr>
              <w:t>Установка модульной угольной котельной терморобот ТР-60 ДК в д. Пор-Искитим, ул. Советская, 5</w:t>
            </w:r>
          </w:p>
        </w:tc>
        <w:tc>
          <w:tcPr>
            <w:tcW w:w="1417" w:type="dxa"/>
            <w:vAlign w:val="center"/>
          </w:tcPr>
          <w:p w:rsidR="00A0628F" w:rsidRPr="002E2342" w:rsidRDefault="00A0628F" w:rsidP="00A0628F">
            <w:pPr>
              <w:jc w:val="center"/>
            </w:pPr>
            <w:r w:rsidRPr="002F5033">
              <w:rPr>
                <w:bCs/>
                <w:sz w:val="22"/>
                <w:szCs w:val="22"/>
              </w:rPr>
              <w:t>0</w:t>
            </w:r>
          </w:p>
        </w:tc>
        <w:tc>
          <w:tcPr>
            <w:tcW w:w="1418" w:type="dxa"/>
            <w:vAlign w:val="center"/>
          </w:tcPr>
          <w:p w:rsidR="00A0628F" w:rsidRPr="002E2342" w:rsidRDefault="00A0628F" w:rsidP="00A0628F">
            <w:pPr>
              <w:jc w:val="center"/>
            </w:pPr>
            <w:r w:rsidRPr="002F5033">
              <w:rPr>
                <w:bCs/>
                <w:sz w:val="22"/>
                <w:szCs w:val="22"/>
              </w:rPr>
              <w:t>3018,5</w:t>
            </w:r>
          </w:p>
        </w:tc>
        <w:tc>
          <w:tcPr>
            <w:tcW w:w="1276" w:type="dxa"/>
            <w:vAlign w:val="center"/>
          </w:tcPr>
          <w:p w:rsidR="00A0628F" w:rsidRPr="002E2342" w:rsidRDefault="00A0628F" w:rsidP="00A0628F">
            <w:pPr>
              <w:jc w:val="center"/>
            </w:pPr>
            <w:r w:rsidRPr="002F5033">
              <w:rPr>
                <w:bCs/>
                <w:sz w:val="22"/>
                <w:szCs w:val="22"/>
              </w:rPr>
              <w:t>0</w:t>
            </w:r>
          </w:p>
        </w:tc>
        <w:tc>
          <w:tcPr>
            <w:tcW w:w="1275" w:type="dxa"/>
            <w:vAlign w:val="center"/>
          </w:tcPr>
          <w:p w:rsidR="00A0628F" w:rsidRPr="002E2342" w:rsidRDefault="00A0628F" w:rsidP="00A0628F">
            <w:pPr>
              <w:jc w:val="center"/>
              <w:rPr>
                <w:color w:val="000000"/>
              </w:rPr>
            </w:pPr>
            <w:r w:rsidRPr="002F5033">
              <w:rPr>
                <w:bCs/>
                <w:sz w:val="22"/>
                <w:szCs w:val="22"/>
              </w:rPr>
              <w:t>0</w:t>
            </w:r>
          </w:p>
        </w:tc>
        <w:tc>
          <w:tcPr>
            <w:tcW w:w="1276" w:type="dxa"/>
            <w:vAlign w:val="center"/>
          </w:tcPr>
          <w:p w:rsidR="00A0628F" w:rsidRPr="002E2342" w:rsidRDefault="00A0628F" w:rsidP="00A0628F">
            <w:pPr>
              <w:jc w:val="center"/>
            </w:pPr>
            <w:r w:rsidRPr="002F5033">
              <w:rPr>
                <w:bCs/>
                <w:sz w:val="22"/>
                <w:szCs w:val="22"/>
              </w:rPr>
              <w:t>0</w:t>
            </w:r>
          </w:p>
        </w:tc>
        <w:tc>
          <w:tcPr>
            <w:tcW w:w="1418" w:type="dxa"/>
            <w:vAlign w:val="center"/>
          </w:tcPr>
          <w:p w:rsidR="00A0628F" w:rsidRPr="002E2342" w:rsidRDefault="00A0628F" w:rsidP="00A0628F">
            <w:pPr>
              <w:jc w:val="center"/>
              <w:rPr>
                <w:bCs/>
                <w:color w:val="000000"/>
                <w:lang w:eastAsia="en-US"/>
              </w:rPr>
            </w:pPr>
            <w:r w:rsidRPr="002F5033">
              <w:rPr>
                <w:bCs/>
                <w:sz w:val="22"/>
                <w:szCs w:val="22"/>
              </w:rPr>
              <w:t>0</w:t>
            </w:r>
          </w:p>
        </w:tc>
        <w:tc>
          <w:tcPr>
            <w:tcW w:w="1275" w:type="dxa"/>
            <w:vAlign w:val="center"/>
          </w:tcPr>
          <w:p w:rsidR="00A0628F" w:rsidRPr="002E2342" w:rsidRDefault="00A0628F" w:rsidP="00A0628F">
            <w:pPr>
              <w:jc w:val="center"/>
              <w:rPr>
                <w:bCs/>
                <w:color w:val="000000"/>
                <w:lang w:eastAsia="en-US"/>
              </w:rPr>
            </w:pPr>
            <w:r w:rsidRPr="002F5033">
              <w:rPr>
                <w:bCs/>
                <w:sz w:val="22"/>
                <w:szCs w:val="22"/>
              </w:rPr>
              <w:t>0</w:t>
            </w:r>
          </w:p>
        </w:tc>
        <w:tc>
          <w:tcPr>
            <w:tcW w:w="1559" w:type="dxa"/>
            <w:vAlign w:val="center"/>
          </w:tcPr>
          <w:p w:rsidR="00A0628F" w:rsidRPr="002E2342" w:rsidRDefault="00A0628F" w:rsidP="00A0628F">
            <w:pPr>
              <w:jc w:val="center"/>
              <w:rPr>
                <w:bCs/>
                <w:color w:val="000000"/>
                <w:lang w:eastAsia="en-US"/>
              </w:rPr>
            </w:pPr>
            <w:r w:rsidRPr="002F5033">
              <w:rPr>
                <w:bCs/>
                <w:sz w:val="22"/>
                <w:szCs w:val="22"/>
              </w:rPr>
              <w:t>3018,5</w:t>
            </w:r>
          </w:p>
        </w:tc>
      </w:tr>
      <w:tr w:rsidR="00A0628F" w:rsidRPr="002E2342" w:rsidTr="00A0628F">
        <w:tc>
          <w:tcPr>
            <w:tcW w:w="567" w:type="dxa"/>
            <w:vAlign w:val="center"/>
          </w:tcPr>
          <w:p w:rsidR="00A0628F" w:rsidRPr="002E2342" w:rsidRDefault="00A0628F" w:rsidP="00A0628F">
            <w:pPr>
              <w:jc w:val="center"/>
              <w:rPr>
                <w:bCs/>
                <w:color w:val="000000"/>
                <w:lang w:eastAsia="en-US"/>
              </w:rPr>
            </w:pPr>
            <w:r w:rsidRPr="002E2342">
              <w:rPr>
                <w:bCs/>
                <w:color w:val="000000"/>
                <w:lang w:eastAsia="en-US"/>
              </w:rPr>
              <w:t>3</w:t>
            </w:r>
          </w:p>
        </w:tc>
        <w:tc>
          <w:tcPr>
            <w:tcW w:w="2835" w:type="dxa"/>
            <w:vAlign w:val="center"/>
          </w:tcPr>
          <w:p w:rsidR="00A0628F" w:rsidRPr="002E2342" w:rsidRDefault="00A0628F" w:rsidP="00A0628F">
            <w:pPr>
              <w:jc w:val="center"/>
              <w:rPr>
                <w:bCs/>
              </w:rPr>
            </w:pPr>
            <w:r w:rsidRPr="002F5033">
              <w:rPr>
                <w:bCs/>
                <w:sz w:val="22"/>
                <w:szCs w:val="22"/>
              </w:rPr>
              <w:t>Установка модульной угольной котельной терморобот ТР-60 ДК в д. Уфимцево, ул. Молодежная, 10а</w:t>
            </w:r>
          </w:p>
        </w:tc>
        <w:tc>
          <w:tcPr>
            <w:tcW w:w="1417" w:type="dxa"/>
            <w:vAlign w:val="center"/>
          </w:tcPr>
          <w:p w:rsidR="00A0628F" w:rsidRPr="002E2342" w:rsidRDefault="00A0628F" w:rsidP="00A0628F">
            <w:pPr>
              <w:jc w:val="center"/>
            </w:pPr>
            <w:r w:rsidRPr="002F5033">
              <w:rPr>
                <w:bCs/>
                <w:sz w:val="22"/>
                <w:szCs w:val="22"/>
              </w:rPr>
              <w:t>0</w:t>
            </w:r>
          </w:p>
        </w:tc>
        <w:tc>
          <w:tcPr>
            <w:tcW w:w="1418" w:type="dxa"/>
            <w:vAlign w:val="center"/>
          </w:tcPr>
          <w:p w:rsidR="00A0628F" w:rsidRPr="002E2342" w:rsidRDefault="00A0628F" w:rsidP="00A0628F">
            <w:pPr>
              <w:jc w:val="center"/>
            </w:pPr>
            <w:r w:rsidRPr="002F5033">
              <w:rPr>
                <w:bCs/>
                <w:sz w:val="22"/>
                <w:szCs w:val="22"/>
              </w:rPr>
              <w:t>0</w:t>
            </w:r>
          </w:p>
        </w:tc>
        <w:tc>
          <w:tcPr>
            <w:tcW w:w="1276" w:type="dxa"/>
            <w:vAlign w:val="center"/>
          </w:tcPr>
          <w:p w:rsidR="00A0628F" w:rsidRPr="002E2342" w:rsidRDefault="00A0628F" w:rsidP="00A0628F">
            <w:pPr>
              <w:jc w:val="center"/>
            </w:pPr>
            <w:r w:rsidRPr="002F5033">
              <w:rPr>
                <w:bCs/>
                <w:sz w:val="22"/>
                <w:szCs w:val="22"/>
              </w:rPr>
              <w:t>3018,5</w:t>
            </w:r>
          </w:p>
        </w:tc>
        <w:tc>
          <w:tcPr>
            <w:tcW w:w="1275" w:type="dxa"/>
            <w:vAlign w:val="center"/>
          </w:tcPr>
          <w:p w:rsidR="00A0628F" w:rsidRPr="002E2342" w:rsidRDefault="00A0628F" w:rsidP="00A0628F">
            <w:pPr>
              <w:jc w:val="center"/>
              <w:rPr>
                <w:color w:val="000000"/>
              </w:rPr>
            </w:pPr>
            <w:r w:rsidRPr="002F5033">
              <w:rPr>
                <w:bCs/>
                <w:sz w:val="22"/>
                <w:szCs w:val="22"/>
              </w:rPr>
              <w:t>0</w:t>
            </w:r>
          </w:p>
        </w:tc>
        <w:tc>
          <w:tcPr>
            <w:tcW w:w="1276" w:type="dxa"/>
            <w:vAlign w:val="center"/>
          </w:tcPr>
          <w:p w:rsidR="00A0628F" w:rsidRPr="002E2342" w:rsidRDefault="00A0628F" w:rsidP="00A0628F">
            <w:pPr>
              <w:jc w:val="center"/>
            </w:pPr>
            <w:r w:rsidRPr="002F5033">
              <w:rPr>
                <w:bCs/>
                <w:sz w:val="22"/>
                <w:szCs w:val="22"/>
              </w:rPr>
              <w:t>0</w:t>
            </w:r>
          </w:p>
        </w:tc>
        <w:tc>
          <w:tcPr>
            <w:tcW w:w="1418" w:type="dxa"/>
            <w:vAlign w:val="center"/>
          </w:tcPr>
          <w:p w:rsidR="00A0628F" w:rsidRPr="002E2342" w:rsidRDefault="00A0628F" w:rsidP="00A0628F">
            <w:pPr>
              <w:jc w:val="center"/>
              <w:rPr>
                <w:bCs/>
                <w:color w:val="000000"/>
                <w:lang w:eastAsia="en-US"/>
              </w:rPr>
            </w:pPr>
            <w:r w:rsidRPr="002F5033">
              <w:rPr>
                <w:bCs/>
                <w:sz w:val="22"/>
                <w:szCs w:val="22"/>
              </w:rPr>
              <w:t>0</w:t>
            </w:r>
          </w:p>
        </w:tc>
        <w:tc>
          <w:tcPr>
            <w:tcW w:w="1275" w:type="dxa"/>
            <w:vAlign w:val="center"/>
          </w:tcPr>
          <w:p w:rsidR="00A0628F" w:rsidRPr="002E2342" w:rsidRDefault="00A0628F" w:rsidP="00A0628F">
            <w:pPr>
              <w:jc w:val="center"/>
              <w:rPr>
                <w:bCs/>
                <w:color w:val="000000"/>
                <w:lang w:eastAsia="en-US"/>
              </w:rPr>
            </w:pPr>
            <w:r w:rsidRPr="002F5033">
              <w:rPr>
                <w:bCs/>
                <w:sz w:val="22"/>
                <w:szCs w:val="22"/>
              </w:rPr>
              <w:t>0</w:t>
            </w:r>
          </w:p>
        </w:tc>
        <w:tc>
          <w:tcPr>
            <w:tcW w:w="1559" w:type="dxa"/>
            <w:vAlign w:val="center"/>
          </w:tcPr>
          <w:p w:rsidR="00A0628F" w:rsidRPr="002E2342" w:rsidRDefault="00A0628F" w:rsidP="00A0628F">
            <w:pPr>
              <w:jc w:val="center"/>
              <w:rPr>
                <w:bCs/>
                <w:color w:val="000000"/>
                <w:lang w:eastAsia="en-US"/>
              </w:rPr>
            </w:pPr>
            <w:r w:rsidRPr="002F5033">
              <w:rPr>
                <w:bCs/>
                <w:sz w:val="22"/>
                <w:szCs w:val="22"/>
              </w:rPr>
              <w:t>3018,5</w:t>
            </w:r>
          </w:p>
        </w:tc>
      </w:tr>
      <w:tr w:rsidR="00A0628F" w:rsidRPr="002E2342" w:rsidTr="00A0628F">
        <w:tc>
          <w:tcPr>
            <w:tcW w:w="3402" w:type="dxa"/>
            <w:gridSpan w:val="2"/>
            <w:vAlign w:val="center"/>
          </w:tcPr>
          <w:p w:rsidR="00A0628F" w:rsidRPr="002E2342" w:rsidRDefault="00A0628F" w:rsidP="00A0628F">
            <w:pPr>
              <w:jc w:val="center"/>
            </w:pPr>
            <w:r w:rsidRPr="002E2342">
              <w:t>ИТОГО по системе теплоснабжения</w:t>
            </w:r>
          </w:p>
        </w:tc>
        <w:tc>
          <w:tcPr>
            <w:tcW w:w="1417" w:type="dxa"/>
            <w:vAlign w:val="center"/>
          </w:tcPr>
          <w:p w:rsidR="00A0628F" w:rsidRPr="002E2342" w:rsidRDefault="00A0628F" w:rsidP="00A0628F">
            <w:pPr>
              <w:jc w:val="center"/>
              <w:rPr>
                <w:color w:val="000000"/>
              </w:rPr>
            </w:pPr>
            <w:r w:rsidRPr="002F5033">
              <w:rPr>
                <w:bCs/>
                <w:sz w:val="22"/>
                <w:szCs w:val="22"/>
              </w:rPr>
              <w:t>1474</w:t>
            </w:r>
          </w:p>
        </w:tc>
        <w:tc>
          <w:tcPr>
            <w:tcW w:w="1418" w:type="dxa"/>
            <w:vAlign w:val="center"/>
          </w:tcPr>
          <w:p w:rsidR="00A0628F" w:rsidRPr="002E2342" w:rsidRDefault="00A0628F" w:rsidP="00A0628F">
            <w:pPr>
              <w:jc w:val="center"/>
              <w:rPr>
                <w:color w:val="000000"/>
              </w:rPr>
            </w:pPr>
            <w:r w:rsidRPr="002F5033">
              <w:rPr>
                <w:bCs/>
                <w:sz w:val="22"/>
                <w:szCs w:val="22"/>
              </w:rPr>
              <w:t>3085,5</w:t>
            </w:r>
          </w:p>
        </w:tc>
        <w:tc>
          <w:tcPr>
            <w:tcW w:w="1276" w:type="dxa"/>
            <w:vAlign w:val="center"/>
          </w:tcPr>
          <w:p w:rsidR="00A0628F" w:rsidRPr="002E2342" w:rsidRDefault="00A0628F" w:rsidP="00A0628F">
            <w:pPr>
              <w:jc w:val="center"/>
              <w:rPr>
                <w:color w:val="000000"/>
              </w:rPr>
            </w:pPr>
            <w:r w:rsidRPr="002F5033">
              <w:rPr>
                <w:bCs/>
                <w:sz w:val="22"/>
                <w:szCs w:val="22"/>
              </w:rPr>
              <w:t>3018,5</w:t>
            </w:r>
          </w:p>
        </w:tc>
        <w:tc>
          <w:tcPr>
            <w:tcW w:w="1275" w:type="dxa"/>
            <w:vAlign w:val="center"/>
          </w:tcPr>
          <w:p w:rsidR="00A0628F" w:rsidRPr="002E2342" w:rsidRDefault="00A0628F" w:rsidP="00A0628F">
            <w:pPr>
              <w:jc w:val="center"/>
              <w:rPr>
                <w:color w:val="000000"/>
              </w:rPr>
            </w:pPr>
            <w:r w:rsidRPr="002F5033">
              <w:rPr>
                <w:bCs/>
                <w:sz w:val="22"/>
                <w:szCs w:val="22"/>
              </w:rPr>
              <w:t>0</w:t>
            </w:r>
          </w:p>
        </w:tc>
        <w:tc>
          <w:tcPr>
            <w:tcW w:w="1276" w:type="dxa"/>
            <w:vAlign w:val="center"/>
          </w:tcPr>
          <w:p w:rsidR="00A0628F" w:rsidRPr="002E2342" w:rsidRDefault="00A0628F" w:rsidP="00A0628F">
            <w:pPr>
              <w:jc w:val="center"/>
              <w:rPr>
                <w:color w:val="000000"/>
              </w:rPr>
            </w:pPr>
            <w:r w:rsidRPr="002F5033">
              <w:rPr>
                <w:bCs/>
                <w:sz w:val="22"/>
                <w:szCs w:val="22"/>
              </w:rPr>
              <w:t>0</w:t>
            </w:r>
          </w:p>
        </w:tc>
        <w:tc>
          <w:tcPr>
            <w:tcW w:w="1418" w:type="dxa"/>
            <w:vAlign w:val="center"/>
          </w:tcPr>
          <w:p w:rsidR="00A0628F" w:rsidRPr="002E2342" w:rsidRDefault="00A0628F" w:rsidP="00A0628F">
            <w:pPr>
              <w:jc w:val="center"/>
              <w:rPr>
                <w:color w:val="000000"/>
              </w:rPr>
            </w:pPr>
            <w:r w:rsidRPr="002F5033">
              <w:rPr>
                <w:bCs/>
                <w:sz w:val="22"/>
                <w:szCs w:val="22"/>
              </w:rPr>
              <w:t>0</w:t>
            </w:r>
          </w:p>
        </w:tc>
        <w:tc>
          <w:tcPr>
            <w:tcW w:w="1275" w:type="dxa"/>
            <w:vAlign w:val="center"/>
          </w:tcPr>
          <w:p w:rsidR="00A0628F" w:rsidRPr="002E2342" w:rsidRDefault="00A0628F" w:rsidP="00A0628F">
            <w:pPr>
              <w:jc w:val="center"/>
              <w:rPr>
                <w:color w:val="000000"/>
              </w:rPr>
            </w:pPr>
            <w:r w:rsidRPr="002F5033">
              <w:rPr>
                <w:bCs/>
                <w:sz w:val="22"/>
                <w:szCs w:val="22"/>
              </w:rPr>
              <w:t>0</w:t>
            </w:r>
          </w:p>
        </w:tc>
        <w:tc>
          <w:tcPr>
            <w:tcW w:w="1559" w:type="dxa"/>
            <w:vAlign w:val="center"/>
          </w:tcPr>
          <w:p w:rsidR="00A0628F" w:rsidRPr="002E2342" w:rsidRDefault="00A0628F" w:rsidP="00A0628F">
            <w:pPr>
              <w:jc w:val="center"/>
              <w:rPr>
                <w:color w:val="000000"/>
              </w:rPr>
            </w:pPr>
            <w:r w:rsidRPr="002F5033">
              <w:rPr>
                <w:bCs/>
                <w:sz w:val="22"/>
                <w:szCs w:val="22"/>
              </w:rPr>
              <w:t>7578</w:t>
            </w:r>
            <w:r>
              <w:rPr>
                <w:bCs/>
                <w:sz w:val="22"/>
                <w:szCs w:val="22"/>
              </w:rPr>
              <w:t>,0</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t>Мероприятия по системе в</w:t>
            </w:r>
            <w:r w:rsidRPr="002E2342">
              <w:rPr>
                <w:bCs/>
                <w:color w:val="000000"/>
                <w:lang w:eastAsia="en-US"/>
              </w:rPr>
              <w:t>одоснабжения</w:t>
            </w: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rPr>
              <w:t>4</w:t>
            </w:r>
          </w:p>
        </w:tc>
        <w:tc>
          <w:tcPr>
            <w:tcW w:w="2835" w:type="dxa"/>
            <w:vAlign w:val="center"/>
          </w:tcPr>
          <w:p w:rsidR="00A0628F" w:rsidRPr="002E2342" w:rsidRDefault="00A0628F" w:rsidP="00A0628F">
            <w:pPr>
              <w:jc w:val="center"/>
              <w:rPr>
                <w:bCs/>
                <w:color w:val="000000"/>
                <w:lang w:eastAsia="en-US"/>
              </w:rPr>
            </w:pPr>
            <w:r w:rsidRPr="0071509F">
              <w:t>Реконструкция существующей сети</w:t>
            </w:r>
            <w:r>
              <w:t>21290 м</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r>
              <w:rPr>
                <w:bCs/>
              </w:rPr>
              <w:t>98865,0</w:t>
            </w: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rPr>
              <w:t>5</w:t>
            </w:r>
          </w:p>
        </w:tc>
        <w:tc>
          <w:tcPr>
            <w:tcW w:w="2835" w:type="dxa"/>
            <w:vAlign w:val="center"/>
          </w:tcPr>
          <w:p w:rsidR="00A0628F" w:rsidRPr="002E2342" w:rsidRDefault="00A0628F" w:rsidP="00A0628F">
            <w:pPr>
              <w:jc w:val="center"/>
              <w:rPr>
                <w:bCs/>
                <w:color w:val="000000"/>
                <w:lang w:eastAsia="en-US"/>
              </w:rPr>
            </w:pPr>
            <w:r w:rsidRPr="0071509F">
              <w:t xml:space="preserve">Строительство новой </w:t>
            </w:r>
            <w:r>
              <w:t xml:space="preserve">водопроводной </w:t>
            </w:r>
            <w:r w:rsidRPr="0071509F">
              <w:t>сети</w:t>
            </w:r>
            <w:r>
              <w:t xml:space="preserve"> 6345 м</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r w:rsidRPr="000C1256">
              <w:rPr>
                <w:bCs/>
                <w:color w:val="000000"/>
                <w:lang w:eastAsia="en-US"/>
              </w:rPr>
              <w:t>23571,0</w:t>
            </w: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rPr>
              <w:t>6</w:t>
            </w:r>
          </w:p>
        </w:tc>
        <w:tc>
          <w:tcPr>
            <w:tcW w:w="2835" w:type="dxa"/>
            <w:vAlign w:val="center"/>
          </w:tcPr>
          <w:p w:rsidR="00A0628F" w:rsidRPr="002E2342" w:rsidRDefault="00A0628F" w:rsidP="00A0628F">
            <w:pPr>
              <w:jc w:val="center"/>
              <w:rPr>
                <w:bCs/>
                <w:color w:val="000000"/>
                <w:lang w:eastAsia="en-US"/>
              </w:rPr>
            </w:pPr>
            <w:r w:rsidRPr="0071509F">
              <w:t>Строительство резервной скважины</w:t>
            </w:r>
            <w:r>
              <w:t xml:space="preserve"> (5 шт)</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r w:rsidRPr="000C1256">
              <w:rPr>
                <w:bCs/>
                <w:color w:val="000000"/>
                <w:lang w:eastAsia="en-US"/>
              </w:rPr>
              <w:t>1000,0</w:t>
            </w: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rPr>
              <w:t>7</w:t>
            </w:r>
          </w:p>
        </w:tc>
        <w:tc>
          <w:tcPr>
            <w:tcW w:w="2835" w:type="dxa"/>
            <w:vAlign w:val="center"/>
          </w:tcPr>
          <w:p w:rsidR="00A0628F" w:rsidRPr="002E2342" w:rsidRDefault="00A0628F" w:rsidP="00A0628F">
            <w:pPr>
              <w:jc w:val="center"/>
              <w:rPr>
                <w:rStyle w:val="affffffffb"/>
              </w:rPr>
            </w:pPr>
            <w:r w:rsidRPr="0071509F">
              <w:t>Демонтаж водонапорной башни</w:t>
            </w:r>
            <w:r>
              <w:t xml:space="preserve"> (5 шт)</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r w:rsidRPr="000C1256">
              <w:rPr>
                <w:bCs/>
                <w:color w:val="000000"/>
                <w:lang w:eastAsia="en-US"/>
              </w:rPr>
              <w:t>4260,0</w:t>
            </w: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color w:val="000000"/>
                <w:lang w:eastAsia="en-US"/>
              </w:rPr>
              <w:lastRenderedPageBreak/>
              <w:t>8</w:t>
            </w:r>
          </w:p>
        </w:tc>
        <w:tc>
          <w:tcPr>
            <w:tcW w:w="2835" w:type="dxa"/>
            <w:vAlign w:val="center"/>
          </w:tcPr>
          <w:p w:rsidR="00A0628F" w:rsidRPr="002E2342" w:rsidRDefault="00A0628F" w:rsidP="00A0628F">
            <w:pPr>
              <w:jc w:val="center"/>
              <w:rPr>
                <w:rStyle w:val="affffffffb"/>
              </w:rPr>
            </w:pPr>
            <w:r w:rsidRPr="0071509F">
              <w:t>Установка системы очистки воды</w:t>
            </w:r>
            <w:r>
              <w:t xml:space="preserve"> (4 шт)</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r w:rsidRPr="000C1256">
              <w:rPr>
                <w:color w:val="000000"/>
              </w:rPr>
              <w:t>1809,0</w:t>
            </w: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567" w:type="dxa"/>
            <w:vAlign w:val="center"/>
          </w:tcPr>
          <w:p w:rsidR="00A0628F" w:rsidRPr="002E2342" w:rsidRDefault="00A0628F" w:rsidP="00A0628F">
            <w:pPr>
              <w:jc w:val="center"/>
              <w:rPr>
                <w:bCs/>
                <w:color w:val="000000"/>
                <w:lang w:eastAsia="en-US"/>
              </w:rPr>
            </w:pPr>
            <w:r>
              <w:rPr>
                <w:bCs/>
                <w:color w:val="000000"/>
                <w:lang w:eastAsia="en-US"/>
              </w:rPr>
              <w:t>9</w:t>
            </w:r>
          </w:p>
        </w:tc>
        <w:tc>
          <w:tcPr>
            <w:tcW w:w="2835" w:type="dxa"/>
            <w:vAlign w:val="center"/>
          </w:tcPr>
          <w:p w:rsidR="00A0628F" w:rsidRPr="002E2342" w:rsidRDefault="00A0628F" w:rsidP="00A0628F">
            <w:pPr>
              <w:jc w:val="center"/>
              <w:rPr>
                <w:rStyle w:val="affffffffb"/>
              </w:rPr>
            </w:pPr>
            <w:r w:rsidRPr="0071509F">
              <w:t>Строительство резервуаров чистой воды, оборудованных насосами и  частотными преобразователями</w:t>
            </w:r>
          </w:p>
        </w:tc>
        <w:tc>
          <w:tcPr>
            <w:tcW w:w="1417"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pPr>
          </w:p>
        </w:tc>
        <w:tc>
          <w:tcPr>
            <w:tcW w:w="1276" w:type="dxa"/>
            <w:vAlign w:val="center"/>
          </w:tcPr>
          <w:p w:rsidR="00A0628F" w:rsidRPr="002E2342" w:rsidRDefault="00A0628F" w:rsidP="00A0628F">
            <w:pPr>
              <w:jc w:val="center"/>
              <w:rPr>
                <w:color w:val="000000"/>
              </w:rPr>
            </w:pPr>
          </w:p>
        </w:tc>
        <w:tc>
          <w:tcPr>
            <w:tcW w:w="1275" w:type="dxa"/>
            <w:vAlign w:val="center"/>
          </w:tcPr>
          <w:p w:rsidR="00A0628F" w:rsidRPr="002E2342" w:rsidRDefault="00A0628F" w:rsidP="00A0628F">
            <w:pPr>
              <w:jc w:val="center"/>
              <w:rPr>
                <w:color w:val="000000"/>
              </w:rPr>
            </w:pPr>
          </w:p>
        </w:tc>
        <w:tc>
          <w:tcPr>
            <w:tcW w:w="1276" w:type="dxa"/>
            <w:vAlign w:val="center"/>
          </w:tcPr>
          <w:p w:rsidR="00A0628F" w:rsidRPr="002E2342" w:rsidRDefault="00A0628F" w:rsidP="00A0628F">
            <w:pPr>
              <w:jc w:val="center"/>
            </w:pPr>
          </w:p>
        </w:tc>
        <w:tc>
          <w:tcPr>
            <w:tcW w:w="1418" w:type="dxa"/>
            <w:vAlign w:val="center"/>
          </w:tcPr>
          <w:p w:rsidR="00A0628F" w:rsidRPr="002E2342" w:rsidRDefault="00A0628F" w:rsidP="00A0628F">
            <w:pPr>
              <w:jc w:val="center"/>
              <w:rPr>
                <w:bCs/>
                <w:color w:val="000000"/>
                <w:lang w:eastAsia="en-US"/>
              </w:rPr>
            </w:pPr>
            <w:r w:rsidRPr="000C1256">
              <w:rPr>
                <w:bCs/>
                <w:color w:val="000000"/>
                <w:lang w:eastAsia="en-US"/>
              </w:rPr>
              <w:t>2842,0</w:t>
            </w:r>
          </w:p>
        </w:tc>
        <w:tc>
          <w:tcPr>
            <w:tcW w:w="1275" w:type="dxa"/>
            <w:vAlign w:val="center"/>
          </w:tcPr>
          <w:p w:rsidR="00A0628F" w:rsidRPr="002E2342" w:rsidRDefault="00A0628F" w:rsidP="00A0628F">
            <w:pPr>
              <w:jc w:val="center"/>
              <w:rPr>
                <w:bCs/>
                <w:color w:val="000000"/>
                <w:lang w:eastAsia="en-US"/>
              </w:rPr>
            </w:pPr>
          </w:p>
        </w:tc>
        <w:tc>
          <w:tcPr>
            <w:tcW w:w="1559" w:type="dxa"/>
            <w:vAlign w:val="center"/>
          </w:tcPr>
          <w:p w:rsidR="00A0628F" w:rsidRPr="002E2342" w:rsidRDefault="00A0628F" w:rsidP="00A0628F">
            <w:pPr>
              <w:jc w:val="center"/>
              <w:rPr>
                <w:bCs/>
                <w:color w:val="000000"/>
                <w:lang w:eastAsia="en-US"/>
              </w:rPr>
            </w:pPr>
          </w:p>
        </w:tc>
      </w:tr>
      <w:tr w:rsidR="00A0628F" w:rsidRPr="002E2342" w:rsidTr="00A0628F">
        <w:tc>
          <w:tcPr>
            <w:tcW w:w="3402" w:type="dxa"/>
            <w:gridSpan w:val="2"/>
            <w:vAlign w:val="center"/>
          </w:tcPr>
          <w:p w:rsidR="00A0628F" w:rsidRPr="002E2342" w:rsidRDefault="00A0628F" w:rsidP="00A0628F">
            <w:pPr>
              <w:jc w:val="center"/>
              <w:rPr>
                <w:rStyle w:val="affffffffb"/>
              </w:rPr>
            </w:pPr>
            <w:r w:rsidRPr="002E2342">
              <w:rPr>
                <w:rStyle w:val="affffffffb"/>
              </w:rPr>
              <w:t>ИТОГО по системе водоснабжения</w:t>
            </w:r>
          </w:p>
        </w:tc>
        <w:tc>
          <w:tcPr>
            <w:tcW w:w="1417" w:type="dxa"/>
            <w:vAlign w:val="center"/>
          </w:tcPr>
          <w:p w:rsidR="00A0628F" w:rsidRPr="002E2342" w:rsidRDefault="00A0628F" w:rsidP="00A0628F">
            <w:pPr>
              <w:jc w:val="center"/>
              <w:rPr>
                <w:color w:val="000000"/>
              </w:rPr>
            </w:pPr>
            <w:r w:rsidRPr="000A2A21">
              <w:t>0</w:t>
            </w:r>
          </w:p>
        </w:tc>
        <w:tc>
          <w:tcPr>
            <w:tcW w:w="1418" w:type="dxa"/>
            <w:vAlign w:val="center"/>
          </w:tcPr>
          <w:p w:rsidR="00A0628F" w:rsidRPr="002E2342" w:rsidRDefault="00A0628F" w:rsidP="00A0628F">
            <w:pPr>
              <w:jc w:val="center"/>
              <w:rPr>
                <w:color w:val="000000"/>
              </w:rPr>
            </w:pPr>
            <w:r w:rsidRPr="000A2A21">
              <w:t>0</w:t>
            </w:r>
          </w:p>
        </w:tc>
        <w:tc>
          <w:tcPr>
            <w:tcW w:w="1276" w:type="dxa"/>
            <w:vAlign w:val="center"/>
          </w:tcPr>
          <w:p w:rsidR="00A0628F" w:rsidRPr="002E2342" w:rsidRDefault="00A0628F" w:rsidP="00A0628F">
            <w:pPr>
              <w:jc w:val="center"/>
              <w:rPr>
                <w:color w:val="000000"/>
              </w:rPr>
            </w:pPr>
            <w:r w:rsidRPr="000A2A21">
              <w:t>0</w:t>
            </w:r>
          </w:p>
        </w:tc>
        <w:tc>
          <w:tcPr>
            <w:tcW w:w="1275" w:type="dxa"/>
            <w:vAlign w:val="center"/>
          </w:tcPr>
          <w:p w:rsidR="00A0628F" w:rsidRPr="002E2342" w:rsidRDefault="00A0628F" w:rsidP="00A0628F">
            <w:pPr>
              <w:jc w:val="center"/>
              <w:rPr>
                <w:color w:val="000000"/>
              </w:rPr>
            </w:pPr>
            <w:r w:rsidRPr="000A2A21">
              <w:t>100674</w:t>
            </w:r>
            <w:r w:rsidRPr="000C1256">
              <w:rPr>
                <w:color w:val="000000"/>
              </w:rPr>
              <w:t>,0</w:t>
            </w:r>
          </w:p>
        </w:tc>
        <w:tc>
          <w:tcPr>
            <w:tcW w:w="1276" w:type="dxa"/>
            <w:vAlign w:val="center"/>
          </w:tcPr>
          <w:p w:rsidR="00A0628F" w:rsidRPr="002E2342" w:rsidRDefault="00A0628F" w:rsidP="00A0628F">
            <w:pPr>
              <w:jc w:val="center"/>
              <w:rPr>
                <w:color w:val="000000"/>
              </w:rPr>
            </w:pPr>
            <w:r w:rsidRPr="000A2A21">
              <w:t>0</w:t>
            </w:r>
          </w:p>
        </w:tc>
        <w:tc>
          <w:tcPr>
            <w:tcW w:w="1418" w:type="dxa"/>
            <w:vAlign w:val="center"/>
          </w:tcPr>
          <w:p w:rsidR="00A0628F" w:rsidRPr="002E2342" w:rsidRDefault="00A0628F" w:rsidP="00A0628F">
            <w:pPr>
              <w:jc w:val="center"/>
              <w:rPr>
                <w:color w:val="000000"/>
              </w:rPr>
            </w:pPr>
            <w:r w:rsidRPr="000A2A21">
              <w:t>31673</w:t>
            </w:r>
            <w:r w:rsidRPr="000C1256">
              <w:rPr>
                <w:color w:val="000000"/>
              </w:rPr>
              <w:t>,0</w:t>
            </w:r>
          </w:p>
        </w:tc>
        <w:tc>
          <w:tcPr>
            <w:tcW w:w="1275" w:type="dxa"/>
            <w:vAlign w:val="center"/>
          </w:tcPr>
          <w:p w:rsidR="00A0628F" w:rsidRPr="002E2342" w:rsidRDefault="00A0628F" w:rsidP="00A0628F">
            <w:pPr>
              <w:jc w:val="center"/>
              <w:rPr>
                <w:color w:val="000000"/>
              </w:rPr>
            </w:pPr>
            <w:r w:rsidRPr="000A2A21">
              <w:t>0</w:t>
            </w:r>
          </w:p>
        </w:tc>
        <w:tc>
          <w:tcPr>
            <w:tcW w:w="1559" w:type="dxa"/>
            <w:vAlign w:val="center"/>
          </w:tcPr>
          <w:p w:rsidR="00A0628F" w:rsidRPr="002E2342" w:rsidRDefault="00A0628F" w:rsidP="00A0628F">
            <w:pPr>
              <w:jc w:val="center"/>
              <w:rPr>
                <w:color w:val="000000"/>
              </w:rPr>
            </w:pPr>
            <w:r w:rsidRPr="000A2A21">
              <w:t>132347</w:t>
            </w:r>
            <w:r w:rsidRPr="000C1256">
              <w:rPr>
                <w:color w:val="000000"/>
              </w:rPr>
              <w:t>,0</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t>Мероприятия по системе в</w:t>
            </w:r>
            <w:r w:rsidRPr="002E2342">
              <w:rPr>
                <w:bCs/>
                <w:color w:val="000000"/>
                <w:lang w:eastAsia="en-US"/>
              </w:rPr>
              <w:t>одоотведения</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rPr>
                <w:bCs/>
                <w:color w:val="000000"/>
                <w:lang w:eastAsia="en-US"/>
              </w:rPr>
              <w:t>отсутствуют</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t xml:space="preserve">Мероприятия по системе </w:t>
            </w:r>
            <w:r w:rsidRPr="002E2342">
              <w:rPr>
                <w:bCs/>
                <w:color w:val="000000"/>
                <w:lang w:eastAsia="en-US"/>
              </w:rPr>
              <w:t>обращения с ТКО</w:t>
            </w:r>
          </w:p>
        </w:tc>
      </w:tr>
      <w:tr w:rsidR="00A0628F" w:rsidRPr="002E2342" w:rsidTr="00A0628F">
        <w:tc>
          <w:tcPr>
            <w:tcW w:w="14316" w:type="dxa"/>
            <w:gridSpan w:val="10"/>
            <w:vAlign w:val="center"/>
          </w:tcPr>
          <w:p w:rsidR="00A0628F" w:rsidRPr="002E2342" w:rsidRDefault="00A0628F" w:rsidP="00A0628F">
            <w:pPr>
              <w:jc w:val="center"/>
              <w:rPr>
                <w:bCs/>
                <w:color w:val="000000"/>
                <w:lang w:eastAsia="en-US"/>
              </w:rPr>
            </w:pPr>
            <w:r w:rsidRPr="002E2342">
              <w:rPr>
                <w:bCs/>
                <w:color w:val="000000"/>
                <w:lang w:eastAsia="en-US"/>
              </w:rPr>
              <w:t>отсутствуют</w:t>
            </w:r>
          </w:p>
        </w:tc>
      </w:tr>
      <w:tr w:rsidR="00A0628F" w:rsidRPr="002E2342" w:rsidTr="00A0628F">
        <w:tc>
          <w:tcPr>
            <w:tcW w:w="3402" w:type="dxa"/>
            <w:gridSpan w:val="2"/>
            <w:vAlign w:val="center"/>
          </w:tcPr>
          <w:p w:rsidR="00A0628F" w:rsidRPr="002E2342" w:rsidRDefault="00A0628F" w:rsidP="00A0628F">
            <w:pPr>
              <w:jc w:val="center"/>
              <w:rPr>
                <w:b/>
              </w:rPr>
            </w:pPr>
            <w:bookmarkStart w:id="22" w:name="_Hlk515203421"/>
            <w:r w:rsidRPr="002E2342">
              <w:rPr>
                <w:b/>
              </w:rPr>
              <w:t>ИТОГО по Лебедевскому сельскому поселению</w:t>
            </w:r>
          </w:p>
        </w:tc>
        <w:tc>
          <w:tcPr>
            <w:tcW w:w="1417" w:type="dxa"/>
            <w:vAlign w:val="center"/>
          </w:tcPr>
          <w:p w:rsidR="00A0628F" w:rsidRPr="000C1256" w:rsidRDefault="00A0628F" w:rsidP="00A0628F">
            <w:pPr>
              <w:jc w:val="center"/>
              <w:rPr>
                <w:b/>
                <w:color w:val="000000"/>
              </w:rPr>
            </w:pPr>
            <w:r w:rsidRPr="000C1256">
              <w:rPr>
                <w:b/>
              </w:rPr>
              <w:t>1474</w:t>
            </w:r>
            <w:r>
              <w:rPr>
                <w:b/>
              </w:rPr>
              <w:t>,0</w:t>
            </w:r>
          </w:p>
        </w:tc>
        <w:tc>
          <w:tcPr>
            <w:tcW w:w="1418" w:type="dxa"/>
            <w:vAlign w:val="center"/>
          </w:tcPr>
          <w:p w:rsidR="00A0628F" w:rsidRPr="000C1256" w:rsidRDefault="00A0628F" w:rsidP="00A0628F">
            <w:pPr>
              <w:jc w:val="center"/>
              <w:rPr>
                <w:b/>
                <w:color w:val="000000"/>
              </w:rPr>
            </w:pPr>
            <w:r w:rsidRPr="000C1256">
              <w:rPr>
                <w:b/>
              </w:rPr>
              <w:t>3085,5</w:t>
            </w:r>
          </w:p>
        </w:tc>
        <w:tc>
          <w:tcPr>
            <w:tcW w:w="1276" w:type="dxa"/>
            <w:vAlign w:val="center"/>
          </w:tcPr>
          <w:p w:rsidR="00A0628F" w:rsidRPr="000C1256" w:rsidRDefault="00A0628F" w:rsidP="00A0628F">
            <w:pPr>
              <w:jc w:val="center"/>
              <w:rPr>
                <w:b/>
                <w:color w:val="000000"/>
              </w:rPr>
            </w:pPr>
            <w:r w:rsidRPr="000C1256">
              <w:rPr>
                <w:b/>
              </w:rPr>
              <w:t>3018,5</w:t>
            </w:r>
          </w:p>
        </w:tc>
        <w:tc>
          <w:tcPr>
            <w:tcW w:w="1275" w:type="dxa"/>
            <w:vAlign w:val="center"/>
          </w:tcPr>
          <w:p w:rsidR="00A0628F" w:rsidRPr="000C1256" w:rsidRDefault="00A0628F" w:rsidP="00A0628F">
            <w:pPr>
              <w:jc w:val="center"/>
              <w:rPr>
                <w:b/>
                <w:color w:val="000000"/>
              </w:rPr>
            </w:pPr>
            <w:r w:rsidRPr="000C1256">
              <w:rPr>
                <w:b/>
              </w:rPr>
              <w:t>100674</w:t>
            </w:r>
            <w:r>
              <w:rPr>
                <w:b/>
              </w:rPr>
              <w:t>,0</w:t>
            </w:r>
          </w:p>
        </w:tc>
        <w:tc>
          <w:tcPr>
            <w:tcW w:w="1276" w:type="dxa"/>
            <w:vAlign w:val="center"/>
          </w:tcPr>
          <w:p w:rsidR="00A0628F" w:rsidRPr="000C1256" w:rsidRDefault="00A0628F" w:rsidP="00A0628F">
            <w:pPr>
              <w:jc w:val="center"/>
              <w:rPr>
                <w:b/>
                <w:color w:val="000000"/>
              </w:rPr>
            </w:pPr>
            <w:r w:rsidRPr="000C1256">
              <w:rPr>
                <w:b/>
              </w:rPr>
              <w:t>0</w:t>
            </w:r>
          </w:p>
        </w:tc>
        <w:tc>
          <w:tcPr>
            <w:tcW w:w="1418" w:type="dxa"/>
            <w:vAlign w:val="center"/>
          </w:tcPr>
          <w:p w:rsidR="00A0628F" w:rsidRPr="000C1256" w:rsidRDefault="00A0628F" w:rsidP="00A0628F">
            <w:pPr>
              <w:jc w:val="center"/>
              <w:rPr>
                <w:b/>
                <w:color w:val="000000"/>
              </w:rPr>
            </w:pPr>
            <w:r w:rsidRPr="000C1256">
              <w:rPr>
                <w:b/>
              </w:rPr>
              <w:t>31673</w:t>
            </w:r>
            <w:r>
              <w:rPr>
                <w:b/>
              </w:rPr>
              <w:t>,0</w:t>
            </w:r>
          </w:p>
        </w:tc>
        <w:tc>
          <w:tcPr>
            <w:tcW w:w="1275" w:type="dxa"/>
            <w:vAlign w:val="center"/>
          </w:tcPr>
          <w:p w:rsidR="00A0628F" w:rsidRPr="000C1256" w:rsidRDefault="00A0628F" w:rsidP="00A0628F">
            <w:pPr>
              <w:jc w:val="center"/>
              <w:rPr>
                <w:b/>
                <w:color w:val="000000"/>
              </w:rPr>
            </w:pPr>
            <w:r w:rsidRPr="000C1256">
              <w:rPr>
                <w:b/>
              </w:rPr>
              <w:t>0</w:t>
            </w:r>
          </w:p>
        </w:tc>
        <w:tc>
          <w:tcPr>
            <w:tcW w:w="1559" w:type="dxa"/>
            <w:vAlign w:val="center"/>
          </w:tcPr>
          <w:p w:rsidR="00A0628F" w:rsidRPr="000C1256" w:rsidRDefault="00A0628F" w:rsidP="00A0628F">
            <w:pPr>
              <w:jc w:val="center"/>
              <w:rPr>
                <w:b/>
                <w:color w:val="000000"/>
              </w:rPr>
            </w:pPr>
            <w:r w:rsidRPr="000C1256">
              <w:rPr>
                <w:b/>
              </w:rPr>
              <w:t>139925</w:t>
            </w:r>
            <w:r>
              <w:rPr>
                <w:b/>
              </w:rPr>
              <w:t>,0</w:t>
            </w:r>
          </w:p>
        </w:tc>
      </w:tr>
      <w:bookmarkEnd w:id="21"/>
      <w:bookmarkEnd w:id="22"/>
    </w:tbl>
    <w:p w:rsidR="00A0628F" w:rsidRPr="002A4238" w:rsidRDefault="00A0628F" w:rsidP="00A0628F">
      <w:pPr>
        <w:jc w:val="center"/>
        <w:rPr>
          <w:b/>
          <w:bCs/>
          <w:color w:val="000000"/>
          <w:lang w:eastAsia="en-US"/>
        </w:rPr>
      </w:pPr>
    </w:p>
    <w:p w:rsidR="00A0628F" w:rsidRPr="002A4238" w:rsidRDefault="00A0628F" w:rsidP="00A0628F">
      <w:pPr>
        <w:jc w:val="center"/>
        <w:rPr>
          <w:b/>
          <w:bCs/>
          <w:color w:val="000000"/>
          <w:lang w:eastAsia="en-US"/>
        </w:rPr>
      </w:pPr>
    </w:p>
    <w:p w:rsidR="00A0628F" w:rsidRPr="002A4238" w:rsidRDefault="00A0628F" w:rsidP="00A0628F">
      <w:pPr>
        <w:jc w:val="center"/>
        <w:rPr>
          <w:b/>
          <w:bCs/>
          <w:color w:val="000000"/>
          <w:lang w:eastAsia="en-US"/>
        </w:rPr>
      </w:pPr>
    </w:p>
    <w:p w:rsidR="00A0628F" w:rsidRPr="002A4238" w:rsidRDefault="00A0628F" w:rsidP="00A0628F">
      <w:pPr>
        <w:rPr>
          <w:highlight w:val="yellow"/>
        </w:rPr>
      </w:pPr>
    </w:p>
    <w:p w:rsidR="00A0628F" w:rsidRPr="002A4238" w:rsidRDefault="00A0628F" w:rsidP="00A0628F">
      <w:pPr>
        <w:rPr>
          <w:highlight w:val="yellow"/>
        </w:rPr>
        <w:sectPr w:rsidR="00A0628F" w:rsidRPr="002A4238" w:rsidSect="00A0628F">
          <w:pgSz w:w="16838" w:h="11906" w:orient="landscape"/>
          <w:pgMar w:top="284" w:right="1134" w:bottom="851" w:left="1134" w:header="709" w:footer="709" w:gutter="0"/>
          <w:cols w:space="708"/>
          <w:titlePg/>
          <w:docGrid w:linePitch="360"/>
        </w:sectPr>
      </w:pPr>
    </w:p>
    <w:p w:rsidR="00A0628F" w:rsidRPr="002A4238" w:rsidRDefault="00A0628F" w:rsidP="00A0628F">
      <w:pPr>
        <w:jc w:val="center"/>
        <w:rPr>
          <w:b/>
          <w:bCs/>
          <w:i/>
          <w:color w:val="000000"/>
          <w:lang w:eastAsia="en-US"/>
        </w:rPr>
      </w:pPr>
      <w:r w:rsidRPr="002A4238">
        <w:rPr>
          <w:b/>
          <w:bCs/>
          <w:i/>
          <w:color w:val="000000"/>
          <w:lang w:eastAsia="en-US"/>
        </w:rPr>
        <w:lastRenderedPageBreak/>
        <w:t>Раздел 12. ФИНАНСОВЫЕ ПОТРЕБНОСТИ ДЛЯ РЕАЛИЗАЦИИ ПРОГРАММЫ</w:t>
      </w:r>
    </w:p>
    <w:p w:rsidR="00A0628F" w:rsidRPr="002A4238" w:rsidRDefault="00A0628F" w:rsidP="00A0628F">
      <w:pPr>
        <w:jc w:val="center"/>
        <w:rPr>
          <w:b/>
          <w:bCs/>
          <w:color w:val="000000"/>
          <w:lang w:eastAsia="en-US"/>
        </w:rPr>
      </w:pP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 xml:space="preserve">Предполагаемый общий объем финансирования Программы составит </w:t>
      </w:r>
      <w:r w:rsidRPr="0096492F">
        <w:rPr>
          <w:rFonts w:cs="Times New Roman"/>
          <w:sz w:val="24"/>
          <w:szCs w:val="24"/>
          <w:lang w:val="ru-RU"/>
        </w:rPr>
        <w:t xml:space="preserve">– </w:t>
      </w:r>
      <w:r>
        <w:rPr>
          <w:rFonts w:cs="Times New Roman"/>
          <w:color w:val="000000"/>
          <w:sz w:val="24"/>
          <w:szCs w:val="24"/>
          <w:lang w:val="ru-RU"/>
        </w:rPr>
        <w:t>139925,0</w:t>
      </w:r>
      <w:r w:rsidRPr="0096492F">
        <w:rPr>
          <w:rFonts w:cs="Times New Roman"/>
          <w:sz w:val="24"/>
          <w:szCs w:val="24"/>
          <w:lang w:val="ru-RU"/>
        </w:rPr>
        <w:t xml:space="preserve"> тыс. руб.</w:t>
      </w: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 xml:space="preserve">Финансовое обеспечение Программы по источникам реализации инвестиционныхпроектов приводится в таблице </w:t>
      </w:r>
      <w:r>
        <w:rPr>
          <w:rFonts w:cs="Times New Roman"/>
          <w:sz w:val="24"/>
          <w:szCs w:val="24"/>
          <w:lang w:val="ru-RU"/>
        </w:rPr>
        <w:t>48</w:t>
      </w:r>
      <w:r w:rsidRPr="002A4238">
        <w:rPr>
          <w:rFonts w:cs="Times New Roman"/>
          <w:sz w:val="24"/>
          <w:szCs w:val="24"/>
          <w:lang w:val="ru-RU"/>
        </w:rPr>
        <w:t>.</w:t>
      </w: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r w:rsidRPr="002A4238">
        <w:rPr>
          <w:rFonts w:cs="Times New Roman"/>
          <w:sz w:val="24"/>
          <w:szCs w:val="24"/>
          <w:lang w:val="ru-RU"/>
        </w:rPr>
        <w:cr/>
      </w:r>
    </w:p>
    <w:p w:rsidR="00A0628F" w:rsidRPr="002A4238" w:rsidRDefault="00A0628F" w:rsidP="00A0628F">
      <w:pPr>
        <w:pStyle w:val="af5"/>
        <w:ind w:left="0" w:firstLine="567"/>
        <w:jc w:val="both"/>
        <w:rPr>
          <w:rFonts w:cs="Times New Roman"/>
          <w:sz w:val="24"/>
          <w:szCs w:val="24"/>
          <w:lang w:val="ru-RU"/>
        </w:rPr>
      </w:pPr>
      <w:r w:rsidRPr="002A4238">
        <w:rPr>
          <w:rFonts w:cs="Times New Roman"/>
          <w:sz w:val="24"/>
          <w:szCs w:val="24"/>
          <w:lang w:val="ru-RU"/>
        </w:rPr>
        <w:t xml:space="preserve">Таблица </w:t>
      </w:r>
      <w:r>
        <w:rPr>
          <w:rFonts w:cs="Times New Roman"/>
          <w:sz w:val="24"/>
          <w:szCs w:val="24"/>
          <w:lang w:val="ru-RU"/>
        </w:rPr>
        <w:t>48</w:t>
      </w:r>
    </w:p>
    <w:p w:rsidR="00A0628F" w:rsidRPr="002A4238" w:rsidRDefault="00A0628F" w:rsidP="00A0628F">
      <w:pPr>
        <w:pStyle w:val="af5"/>
        <w:ind w:left="0" w:firstLine="567"/>
        <w:jc w:val="center"/>
        <w:rPr>
          <w:rFonts w:cs="Times New Roman"/>
          <w:sz w:val="24"/>
          <w:szCs w:val="24"/>
          <w:lang w:val="ru-RU"/>
        </w:rPr>
      </w:pPr>
      <w:bookmarkStart w:id="23" w:name="_Hlk518323726"/>
      <w:r w:rsidRPr="002A4238">
        <w:rPr>
          <w:rFonts w:cs="Times New Roman"/>
          <w:sz w:val="24"/>
          <w:szCs w:val="24"/>
          <w:lang w:val="ru-RU"/>
        </w:rPr>
        <w:t>Финансовое обеспечение Программы по источникам реализации инвестиционных проектов</w:t>
      </w:r>
    </w:p>
    <w:tbl>
      <w:tblPr>
        <w:tblStyle w:val="af4"/>
        <w:tblW w:w="0" w:type="auto"/>
        <w:tblLook w:val="04A0"/>
      </w:tblPr>
      <w:tblGrid>
        <w:gridCol w:w="2802"/>
        <w:gridCol w:w="1264"/>
        <w:gridCol w:w="1478"/>
        <w:gridCol w:w="1390"/>
        <w:gridCol w:w="1332"/>
        <w:gridCol w:w="1236"/>
      </w:tblGrid>
      <w:tr w:rsidR="00A0628F" w:rsidRPr="002A4238" w:rsidTr="00A0628F">
        <w:tc>
          <w:tcPr>
            <w:tcW w:w="2802" w:type="dxa"/>
            <w:vMerge w:val="restart"/>
            <w:vAlign w:val="center"/>
          </w:tcPr>
          <w:p w:rsidR="00A0628F" w:rsidRPr="002A4238" w:rsidRDefault="00A0628F" w:rsidP="00A0628F">
            <w:pPr>
              <w:pStyle w:val="af5"/>
              <w:ind w:left="0" w:firstLine="0"/>
              <w:jc w:val="center"/>
              <w:rPr>
                <w:rFonts w:cs="Times New Roman"/>
                <w:sz w:val="24"/>
                <w:szCs w:val="24"/>
                <w:lang w:val="ru-RU"/>
              </w:rPr>
            </w:pPr>
            <w:bookmarkStart w:id="24" w:name="_Hlk515227290"/>
            <w:r w:rsidRPr="002A4238">
              <w:rPr>
                <w:rFonts w:cs="Times New Roman"/>
                <w:sz w:val="24"/>
                <w:szCs w:val="24"/>
                <w:lang w:val="ru-RU"/>
              </w:rPr>
              <w:t>Система обеспечения</w:t>
            </w:r>
          </w:p>
        </w:tc>
        <w:tc>
          <w:tcPr>
            <w:tcW w:w="6700" w:type="dxa"/>
            <w:gridSpan w:val="5"/>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Источник финансирования</w:t>
            </w:r>
          </w:p>
        </w:tc>
      </w:tr>
      <w:tr w:rsidR="00A0628F" w:rsidRPr="002A4238" w:rsidTr="00A0628F">
        <w:tc>
          <w:tcPr>
            <w:tcW w:w="2802" w:type="dxa"/>
            <w:vMerge/>
            <w:vAlign w:val="center"/>
          </w:tcPr>
          <w:p w:rsidR="00A0628F" w:rsidRPr="002A4238" w:rsidRDefault="00A0628F" w:rsidP="00A0628F">
            <w:pPr>
              <w:pStyle w:val="af5"/>
              <w:ind w:left="0" w:firstLine="0"/>
              <w:jc w:val="center"/>
              <w:rPr>
                <w:rFonts w:cs="Times New Roman"/>
                <w:sz w:val="24"/>
                <w:szCs w:val="24"/>
                <w:lang w:val="ru-RU"/>
              </w:rPr>
            </w:pPr>
          </w:p>
        </w:tc>
        <w:tc>
          <w:tcPr>
            <w:tcW w:w="1264"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Районный бюджет,</w:t>
            </w:r>
          </w:p>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тыс. руб.</w:t>
            </w:r>
          </w:p>
        </w:tc>
        <w:tc>
          <w:tcPr>
            <w:tcW w:w="1478"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 xml:space="preserve">Частные инвестиции, тыс. руб. </w:t>
            </w:r>
          </w:p>
        </w:tc>
        <w:tc>
          <w:tcPr>
            <w:tcW w:w="1390"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Концессии, тыс. руб.</w:t>
            </w:r>
          </w:p>
        </w:tc>
        <w:tc>
          <w:tcPr>
            <w:tcW w:w="133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 xml:space="preserve">Бюджет поселения, </w:t>
            </w:r>
          </w:p>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тыс. руб.</w:t>
            </w:r>
          </w:p>
        </w:tc>
        <w:tc>
          <w:tcPr>
            <w:tcW w:w="1236"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Итого, тыс.руб.</w:t>
            </w:r>
          </w:p>
        </w:tc>
      </w:tr>
      <w:tr w:rsidR="00A0628F" w:rsidRPr="002A4238" w:rsidTr="00A0628F">
        <w:tc>
          <w:tcPr>
            <w:tcW w:w="280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Электроснабжение</w:t>
            </w:r>
          </w:p>
        </w:tc>
        <w:tc>
          <w:tcPr>
            <w:tcW w:w="1264"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478"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90"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32"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236"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r>
      <w:tr w:rsidR="00A0628F" w:rsidRPr="002A4238" w:rsidTr="00A0628F">
        <w:tc>
          <w:tcPr>
            <w:tcW w:w="280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 xml:space="preserve">Теплоснабжение </w:t>
            </w:r>
          </w:p>
        </w:tc>
        <w:tc>
          <w:tcPr>
            <w:tcW w:w="1264"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478"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90" w:type="dxa"/>
            <w:vAlign w:val="center"/>
          </w:tcPr>
          <w:p w:rsidR="00A0628F" w:rsidRPr="00C56326" w:rsidRDefault="00A0628F" w:rsidP="00A0628F">
            <w:pPr>
              <w:jc w:val="center"/>
              <w:rPr>
                <w:color w:val="000000"/>
                <w:sz w:val="24"/>
                <w:szCs w:val="24"/>
              </w:rPr>
            </w:pPr>
            <w:r w:rsidRPr="00C56326">
              <w:rPr>
                <w:sz w:val="24"/>
                <w:szCs w:val="24"/>
              </w:rPr>
              <w:t>0</w:t>
            </w:r>
          </w:p>
        </w:tc>
        <w:tc>
          <w:tcPr>
            <w:tcW w:w="1332" w:type="dxa"/>
            <w:vAlign w:val="center"/>
          </w:tcPr>
          <w:p w:rsidR="00A0628F" w:rsidRPr="00C56326" w:rsidRDefault="00A0628F" w:rsidP="00A0628F">
            <w:pPr>
              <w:pStyle w:val="af5"/>
              <w:ind w:left="0" w:firstLine="0"/>
              <w:jc w:val="center"/>
              <w:rPr>
                <w:rFonts w:cs="Times New Roman"/>
                <w:sz w:val="24"/>
                <w:szCs w:val="24"/>
                <w:lang w:val="ru-RU"/>
              </w:rPr>
            </w:pPr>
            <w:r w:rsidRPr="002F5033">
              <w:rPr>
                <w:bCs/>
                <w:sz w:val="22"/>
                <w:szCs w:val="22"/>
              </w:rPr>
              <w:t>7578</w:t>
            </w:r>
            <w:r>
              <w:rPr>
                <w:bCs/>
                <w:sz w:val="22"/>
                <w:szCs w:val="22"/>
              </w:rPr>
              <w:t>,0</w:t>
            </w:r>
          </w:p>
        </w:tc>
        <w:tc>
          <w:tcPr>
            <w:tcW w:w="1236" w:type="dxa"/>
            <w:vAlign w:val="center"/>
          </w:tcPr>
          <w:p w:rsidR="00A0628F" w:rsidRPr="00C56326" w:rsidRDefault="00A0628F" w:rsidP="00A0628F">
            <w:pPr>
              <w:jc w:val="center"/>
              <w:rPr>
                <w:color w:val="000000"/>
                <w:sz w:val="24"/>
                <w:szCs w:val="24"/>
              </w:rPr>
            </w:pPr>
            <w:r w:rsidRPr="002F5033">
              <w:rPr>
                <w:bCs/>
              </w:rPr>
              <w:t>7578</w:t>
            </w:r>
            <w:r>
              <w:rPr>
                <w:bCs/>
              </w:rPr>
              <w:t>,0</w:t>
            </w:r>
          </w:p>
        </w:tc>
      </w:tr>
      <w:tr w:rsidR="00A0628F" w:rsidRPr="002A4238" w:rsidTr="00A0628F">
        <w:tc>
          <w:tcPr>
            <w:tcW w:w="280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 xml:space="preserve">Водоснабжение </w:t>
            </w:r>
          </w:p>
        </w:tc>
        <w:tc>
          <w:tcPr>
            <w:tcW w:w="1264" w:type="dxa"/>
            <w:vAlign w:val="center"/>
          </w:tcPr>
          <w:p w:rsidR="00A0628F" w:rsidRPr="00C56326" w:rsidRDefault="00A0628F" w:rsidP="00A0628F">
            <w:pPr>
              <w:pStyle w:val="af5"/>
              <w:ind w:left="0" w:firstLine="0"/>
              <w:jc w:val="center"/>
              <w:rPr>
                <w:rFonts w:cs="Times New Roman"/>
                <w:sz w:val="24"/>
                <w:szCs w:val="24"/>
                <w:lang w:val="ru-RU"/>
              </w:rPr>
            </w:pPr>
            <w:r w:rsidRPr="006B3472">
              <w:rPr>
                <w:rFonts w:cs="Times New Roman"/>
                <w:sz w:val="24"/>
                <w:szCs w:val="24"/>
                <w:lang w:val="ru-RU"/>
              </w:rPr>
              <w:t>132347,0</w:t>
            </w:r>
          </w:p>
        </w:tc>
        <w:tc>
          <w:tcPr>
            <w:tcW w:w="1478"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90" w:type="dxa"/>
            <w:vAlign w:val="center"/>
          </w:tcPr>
          <w:p w:rsidR="00A0628F" w:rsidRPr="00C56326" w:rsidRDefault="00A0628F" w:rsidP="00A0628F">
            <w:pPr>
              <w:jc w:val="center"/>
              <w:rPr>
                <w:color w:val="000000"/>
                <w:sz w:val="24"/>
                <w:szCs w:val="24"/>
              </w:rPr>
            </w:pPr>
            <w:r w:rsidRPr="00C56326">
              <w:rPr>
                <w:sz w:val="24"/>
                <w:szCs w:val="24"/>
              </w:rPr>
              <w:t>0</w:t>
            </w:r>
          </w:p>
        </w:tc>
        <w:tc>
          <w:tcPr>
            <w:tcW w:w="1332"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236" w:type="dxa"/>
            <w:vAlign w:val="center"/>
          </w:tcPr>
          <w:p w:rsidR="00A0628F" w:rsidRPr="00C56326" w:rsidRDefault="00A0628F" w:rsidP="00A0628F">
            <w:pPr>
              <w:jc w:val="center"/>
              <w:rPr>
                <w:color w:val="000000"/>
                <w:sz w:val="24"/>
                <w:szCs w:val="24"/>
              </w:rPr>
            </w:pPr>
            <w:r w:rsidRPr="006B3472">
              <w:rPr>
                <w:sz w:val="24"/>
                <w:szCs w:val="24"/>
              </w:rPr>
              <w:t>132347,0</w:t>
            </w:r>
          </w:p>
        </w:tc>
      </w:tr>
      <w:tr w:rsidR="00A0628F" w:rsidRPr="002A4238" w:rsidTr="00A0628F">
        <w:tc>
          <w:tcPr>
            <w:tcW w:w="280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 xml:space="preserve">Водоотведение </w:t>
            </w:r>
          </w:p>
        </w:tc>
        <w:tc>
          <w:tcPr>
            <w:tcW w:w="1264"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478"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90" w:type="dxa"/>
            <w:vAlign w:val="center"/>
          </w:tcPr>
          <w:p w:rsidR="00A0628F" w:rsidRPr="00C56326" w:rsidRDefault="00A0628F" w:rsidP="00A0628F">
            <w:pPr>
              <w:jc w:val="center"/>
              <w:rPr>
                <w:color w:val="000000"/>
                <w:sz w:val="24"/>
                <w:szCs w:val="24"/>
              </w:rPr>
            </w:pPr>
            <w:r w:rsidRPr="00C56326">
              <w:rPr>
                <w:sz w:val="24"/>
                <w:szCs w:val="24"/>
              </w:rPr>
              <w:t>0</w:t>
            </w:r>
          </w:p>
        </w:tc>
        <w:tc>
          <w:tcPr>
            <w:tcW w:w="1332"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236" w:type="dxa"/>
            <w:vAlign w:val="center"/>
          </w:tcPr>
          <w:p w:rsidR="00A0628F" w:rsidRPr="00C56326" w:rsidRDefault="00A0628F" w:rsidP="00A0628F">
            <w:pPr>
              <w:jc w:val="center"/>
              <w:rPr>
                <w:color w:val="000000"/>
                <w:sz w:val="24"/>
                <w:szCs w:val="24"/>
              </w:rPr>
            </w:pPr>
            <w:r w:rsidRPr="00C56326">
              <w:rPr>
                <w:sz w:val="24"/>
                <w:szCs w:val="24"/>
              </w:rPr>
              <w:t>0</w:t>
            </w:r>
          </w:p>
        </w:tc>
      </w:tr>
      <w:tr w:rsidR="00A0628F" w:rsidRPr="002A4238" w:rsidTr="00A0628F">
        <w:tc>
          <w:tcPr>
            <w:tcW w:w="2802" w:type="dxa"/>
            <w:vAlign w:val="center"/>
          </w:tcPr>
          <w:p w:rsidR="00A0628F" w:rsidRPr="002A4238" w:rsidRDefault="00A0628F" w:rsidP="00A0628F">
            <w:pPr>
              <w:pStyle w:val="af5"/>
              <w:ind w:left="0" w:firstLine="0"/>
              <w:jc w:val="center"/>
              <w:rPr>
                <w:rFonts w:cs="Times New Roman"/>
                <w:sz w:val="24"/>
                <w:szCs w:val="24"/>
                <w:lang w:val="ru-RU"/>
              </w:rPr>
            </w:pPr>
            <w:r w:rsidRPr="002A4238">
              <w:rPr>
                <w:rFonts w:cs="Times New Roman"/>
                <w:sz w:val="24"/>
                <w:szCs w:val="24"/>
                <w:lang w:val="ru-RU"/>
              </w:rPr>
              <w:t>Обращение с ТКО</w:t>
            </w:r>
          </w:p>
        </w:tc>
        <w:tc>
          <w:tcPr>
            <w:tcW w:w="1264"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478"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90"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332"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c>
          <w:tcPr>
            <w:tcW w:w="1236" w:type="dxa"/>
            <w:vAlign w:val="center"/>
          </w:tcPr>
          <w:p w:rsidR="00A0628F" w:rsidRPr="00C56326" w:rsidRDefault="00A0628F" w:rsidP="00A0628F">
            <w:pPr>
              <w:pStyle w:val="af5"/>
              <w:ind w:left="0" w:firstLine="0"/>
              <w:jc w:val="center"/>
              <w:rPr>
                <w:rFonts w:cs="Times New Roman"/>
                <w:sz w:val="24"/>
                <w:szCs w:val="24"/>
                <w:lang w:val="ru-RU"/>
              </w:rPr>
            </w:pPr>
            <w:r w:rsidRPr="00C56326">
              <w:rPr>
                <w:rFonts w:cs="Times New Roman"/>
                <w:sz w:val="24"/>
                <w:szCs w:val="24"/>
                <w:lang w:val="ru-RU"/>
              </w:rPr>
              <w:t>0</w:t>
            </w:r>
          </w:p>
        </w:tc>
      </w:tr>
      <w:tr w:rsidR="00A0628F" w:rsidRPr="002A4238" w:rsidTr="00A0628F">
        <w:tc>
          <w:tcPr>
            <w:tcW w:w="2802" w:type="dxa"/>
            <w:vAlign w:val="center"/>
          </w:tcPr>
          <w:p w:rsidR="00A0628F" w:rsidRPr="006B6CF7" w:rsidRDefault="00A0628F" w:rsidP="00A0628F">
            <w:pPr>
              <w:pStyle w:val="af5"/>
              <w:ind w:left="0" w:firstLine="0"/>
              <w:jc w:val="center"/>
              <w:rPr>
                <w:rFonts w:cs="Times New Roman"/>
                <w:b/>
                <w:sz w:val="24"/>
                <w:szCs w:val="24"/>
                <w:lang w:val="ru-RU"/>
              </w:rPr>
            </w:pPr>
            <w:r w:rsidRPr="006B6CF7">
              <w:rPr>
                <w:rFonts w:cs="Times New Roman"/>
                <w:b/>
                <w:sz w:val="24"/>
                <w:szCs w:val="24"/>
                <w:lang w:val="ru-RU"/>
              </w:rPr>
              <w:t xml:space="preserve">Всего, по </w:t>
            </w:r>
            <w:r>
              <w:rPr>
                <w:rFonts w:cs="Times New Roman"/>
                <w:b/>
                <w:sz w:val="24"/>
                <w:szCs w:val="24"/>
                <w:lang w:val="ru-RU"/>
              </w:rPr>
              <w:t>Лебедевскому</w:t>
            </w:r>
            <w:r w:rsidRPr="006B6CF7">
              <w:rPr>
                <w:rFonts w:cs="Times New Roman"/>
                <w:b/>
                <w:sz w:val="24"/>
                <w:szCs w:val="24"/>
                <w:lang w:val="ru-RU"/>
              </w:rPr>
              <w:t xml:space="preserve"> сельского поселению</w:t>
            </w:r>
          </w:p>
        </w:tc>
        <w:tc>
          <w:tcPr>
            <w:tcW w:w="1264" w:type="dxa"/>
            <w:vAlign w:val="center"/>
          </w:tcPr>
          <w:p w:rsidR="00A0628F" w:rsidRPr="00C56326" w:rsidRDefault="00A0628F" w:rsidP="00A0628F">
            <w:pPr>
              <w:jc w:val="center"/>
              <w:rPr>
                <w:b/>
                <w:color w:val="000000"/>
                <w:sz w:val="24"/>
                <w:szCs w:val="24"/>
              </w:rPr>
            </w:pPr>
            <w:r w:rsidRPr="006B3472">
              <w:rPr>
                <w:b/>
                <w:sz w:val="24"/>
                <w:szCs w:val="24"/>
              </w:rPr>
              <w:t>132347,0</w:t>
            </w:r>
          </w:p>
        </w:tc>
        <w:tc>
          <w:tcPr>
            <w:tcW w:w="1478" w:type="dxa"/>
            <w:vAlign w:val="center"/>
          </w:tcPr>
          <w:p w:rsidR="00A0628F" w:rsidRPr="00C56326" w:rsidRDefault="00A0628F" w:rsidP="00A0628F">
            <w:pPr>
              <w:jc w:val="center"/>
              <w:rPr>
                <w:b/>
                <w:color w:val="000000"/>
                <w:sz w:val="24"/>
                <w:szCs w:val="24"/>
              </w:rPr>
            </w:pPr>
            <w:r w:rsidRPr="00C56326">
              <w:rPr>
                <w:b/>
                <w:color w:val="000000"/>
                <w:sz w:val="24"/>
                <w:szCs w:val="24"/>
              </w:rPr>
              <w:t>0</w:t>
            </w:r>
          </w:p>
        </w:tc>
        <w:tc>
          <w:tcPr>
            <w:tcW w:w="1390" w:type="dxa"/>
            <w:vAlign w:val="center"/>
          </w:tcPr>
          <w:p w:rsidR="00A0628F" w:rsidRPr="00C56326" w:rsidRDefault="00A0628F" w:rsidP="00A0628F">
            <w:pPr>
              <w:jc w:val="center"/>
              <w:rPr>
                <w:b/>
                <w:color w:val="000000"/>
                <w:sz w:val="24"/>
                <w:szCs w:val="24"/>
              </w:rPr>
            </w:pPr>
            <w:r w:rsidRPr="00C56326">
              <w:rPr>
                <w:b/>
                <w:color w:val="000000"/>
                <w:sz w:val="24"/>
                <w:szCs w:val="24"/>
              </w:rPr>
              <w:t>0</w:t>
            </w:r>
          </w:p>
        </w:tc>
        <w:tc>
          <w:tcPr>
            <w:tcW w:w="1332" w:type="dxa"/>
            <w:vAlign w:val="center"/>
          </w:tcPr>
          <w:p w:rsidR="00A0628F" w:rsidRPr="00C56326" w:rsidRDefault="00A0628F" w:rsidP="00A0628F">
            <w:pPr>
              <w:jc w:val="center"/>
              <w:rPr>
                <w:b/>
                <w:color w:val="000000"/>
                <w:sz w:val="24"/>
                <w:szCs w:val="24"/>
              </w:rPr>
            </w:pPr>
            <w:r w:rsidRPr="006B3472">
              <w:rPr>
                <w:b/>
                <w:sz w:val="24"/>
                <w:szCs w:val="24"/>
              </w:rPr>
              <w:t>7578,0</w:t>
            </w:r>
          </w:p>
        </w:tc>
        <w:tc>
          <w:tcPr>
            <w:tcW w:w="1236" w:type="dxa"/>
            <w:vAlign w:val="center"/>
          </w:tcPr>
          <w:p w:rsidR="00A0628F" w:rsidRPr="00C56326" w:rsidRDefault="00A0628F" w:rsidP="00A0628F">
            <w:pPr>
              <w:jc w:val="center"/>
              <w:rPr>
                <w:b/>
                <w:color w:val="000000"/>
                <w:sz w:val="24"/>
                <w:szCs w:val="24"/>
              </w:rPr>
            </w:pPr>
            <w:r w:rsidRPr="006B3472">
              <w:rPr>
                <w:b/>
                <w:color w:val="000000"/>
                <w:sz w:val="24"/>
                <w:szCs w:val="24"/>
              </w:rPr>
              <w:t>139925,0</w:t>
            </w:r>
          </w:p>
        </w:tc>
      </w:tr>
      <w:bookmarkEnd w:id="23"/>
      <w:bookmarkEnd w:id="24"/>
    </w:tbl>
    <w:p w:rsidR="00A0628F" w:rsidRPr="002A4238" w:rsidRDefault="00A0628F" w:rsidP="00A0628F">
      <w:pPr>
        <w:pStyle w:val="af5"/>
        <w:ind w:left="0" w:firstLine="567"/>
        <w:jc w:val="center"/>
        <w:rPr>
          <w:rFonts w:cs="Times New Roman"/>
          <w:sz w:val="24"/>
          <w:szCs w:val="24"/>
          <w:lang w:val="ru-RU"/>
        </w:rPr>
      </w:pPr>
    </w:p>
    <w:p w:rsidR="00A0628F" w:rsidRDefault="00A0628F" w:rsidP="00A0628F">
      <w:pPr>
        <w:ind w:firstLine="567"/>
        <w:jc w:val="both"/>
      </w:pPr>
      <w:r>
        <w:t>Финансирование системы водоснабжения осуществляется за счет бюджета Промышленновского муниципального района в связи с тем, что данные объекты находятся в муниципальной собственности района на основании подписанного с двух сторон Акта приема-передачи муниципального имущества из муниципальной собственности Лебедевского сельского поселения в муниципальную собственность Промышленновского муниципального района.</w:t>
      </w:r>
    </w:p>
    <w:p w:rsidR="00A0628F" w:rsidRDefault="00A0628F" w:rsidP="00A0628F">
      <w:pPr>
        <w:ind w:firstLine="567"/>
        <w:jc w:val="both"/>
      </w:pPr>
    </w:p>
    <w:p w:rsidR="00A0628F" w:rsidRPr="002A4238" w:rsidRDefault="00A0628F" w:rsidP="00A0628F">
      <w:pPr>
        <w:ind w:firstLine="567"/>
        <w:jc w:val="both"/>
        <w:sectPr w:rsidR="00A0628F" w:rsidRPr="002A4238" w:rsidSect="00A0628F">
          <w:pgSz w:w="11906" w:h="16838"/>
          <w:pgMar w:top="1134" w:right="850" w:bottom="1134" w:left="1701" w:header="708" w:footer="708" w:gutter="0"/>
          <w:cols w:space="708"/>
          <w:docGrid w:linePitch="360"/>
        </w:sectPr>
      </w:pPr>
      <w:r w:rsidRPr="002A4238">
        <w:t>Объемы финансирования Программы на 2018-203</w:t>
      </w:r>
      <w:r>
        <w:t>6</w:t>
      </w:r>
      <w:r w:rsidRPr="002A4238">
        <w:t xml:space="preserve">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 При снижении (увеличении) ресурсного обеспечения в установленном порядке вносятся изменения показателей Программы.</w:t>
      </w:r>
    </w:p>
    <w:p w:rsidR="00A0628F" w:rsidRPr="002A4238" w:rsidRDefault="00A0628F" w:rsidP="00A0628F">
      <w:pPr>
        <w:jc w:val="center"/>
        <w:rPr>
          <w:b/>
          <w:bCs/>
          <w:i/>
          <w:color w:val="000000"/>
          <w:lang w:eastAsia="en-US"/>
        </w:rPr>
      </w:pPr>
      <w:r w:rsidRPr="002A4238">
        <w:rPr>
          <w:b/>
          <w:bCs/>
          <w:i/>
          <w:color w:val="000000"/>
          <w:lang w:eastAsia="en-US"/>
        </w:rPr>
        <w:lastRenderedPageBreak/>
        <w:t>Раздел 1</w:t>
      </w:r>
      <w:r>
        <w:rPr>
          <w:b/>
          <w:bCs/>
          <w:i/>
          <w:color w:val="000000"/>
          <w:lang w:eastAsia="en-US"/>
        </w:rPr>
        <w:t>3</w:t>
      </w:r>
      <w:r w:rsidRPr="002A4238">
        <w:rPr>
          <w:b/>
          <w:bCs/>
          <w:i/>
          <w:color w:val="000000"/>
          <w:lang w:eastAsia="en-US"/>
        </w:rPr>
        <w:t>. ОРГАНИЗАЦИЯ РЕАЛИЗАЦИИ ПРОЕКТОВ</w:t>
      </w:r>
    </w:p>
    <w:p w:rsidR="00A0628F" w:rsidRPr="002A4238" w:rsidRDefault="00A0628F" w:rsidP="00A0628F">
      <w:pPr>
        <w:jc w:val="center"/>
        <w:rPr>
          <w:b/>
          <w:bCs/>
          <w:color w:val="000000"/>
          <w:lang w:eastAsia="en-US"/>
        </w:rPr>
      </w:pPr>
    </w:p>
    <w:p w:rsidR="00A0628F" w:rsidRPr="002A4238" w:rsidRDefault="00A0628F" w:rsidP="00A0628F">
      <w:pPr>
        <w:ind w:firstLine="709"/>
        <w:jc w:val="both"/>
      </w:pPr>
      <w:r w:rsidRPr="002A4238">
        <w:t>Инвестиционные проекты, включенные в Программу, в зависимости от ряда критериев могут быть реализованы следующими субъектами:</w:t>
      </w:r>
    </w:p>
    <w:p w:rsidR="00A0628F" w:rsidRPr="002A4238" w:rsidRDefault="00A0628F" w:rsidP="00A0628F">
      <w:pPr>
        <w:pStyle w:val="af7"/>
        <w:numPr>
          <w:ilvl w:val="0"/>
          <w:numId w:val="9"/>
        </w:numPr>
        <w:tabs>
          <w:tab w:val="left" w:pos="1134"/>
        </w:tabs>
        <w:ind w:left="0" w:firstLine="709"/>
        <w:jc w:val="both"/>
        <w:rPr>
          <w:rFonts w:ascii="Times New Roman" w:hAnsi="Times New Roman" w:cs="Times New Roman"/>
          <w:sz w:val="24"/>
          <w:szCs w:val="24"/>
        </w:rPr>
      </w:pPr>
      <w:r w:rsidRPr="002A4238">
        <w:rPr>
          <w:rFonts w:ascii="Times New Roman" w:hAnsi="Times New Roman" w:cs="Times New Roman"/>
          <w:sz w:val="24"/>
          <w:szCs w:val="24"/>
        </w:rPr>
        <w:t>действующими ресурсоснабжающими организациями;</w:t>
      </w:r>
    </w:p>
    <w:p w:rsidR="00A0628F" w:rsidRPr="002A4238" w:rsidRDefault="00A0628F" w:rsidP="00A0628F">
      <w:pPr>
        <w:pStyle w:val="af7"/>
        <w:numPr>
          <w:ilvl w:val="0"/>
          <w:numId w:val="9"/>
        </w:numPr>
        <w:tabs>
          <w:tab w:val="left" w:pos="1134"/>
        </w:tabs>
        <w:ind w:left="0" w:firstLine="709"/>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привлеченными сторонними инвесторами (в т.ч. по договору концессии);</w:t>
      </w:r>
    </w:p>
    <w:p w:rsidR="00A0628F" w:rsidRPr="002A4238" w:rsidRDefault="00A0628F" w:rsidP="00A0628F">
      <w:pPr>
        <w:pStyle w:val="af7"/>
        <w:numPr>
          <w:ilvl w:val="0"/>
          <w:numId w:val="9"/>
        </w:numPr>
        <w:tabs>
          <w:tab w:val="left" w:pos="1134"/>
        </w:tabs>
        <w:ind w:left="0" w:firstLine="709"/>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созданными для реализации инвестиционных проектов организациями с участием муниципального образования;</w:t>
      </w:r>
    </w:p>
    <w:p w:rsidR="00A0628F" w:rsidRPr="002A4238" w:rsidRDefault="00A0628F" w:rsidP="00A0628F">
      <w:pPr>
        <w:pStyle w:val="af7"/>
        <w:numPr>
          <w:ilvl w:val="0"/>
          <w:numId w:val="9"/>
        </w:numPr>
        <w:tabs>
          <w:tab w:val="left" w:pos="1134"/>
        </w:tabs>
        <w:ind w:left="0" w:firstLine="709"/>
        <w:jc w:val="both"/>
        <w:rPr>
          <w:rFonts w:ascii="Times New Roman" w:hAnsi="Times New Roman" w:cs="Times New Roman"/>
          <w:sz w:val="24"/>
          <w:szCs w:val="24"/>
          <w:lang w:val="ru-RU"/>
        </w:rPr>
      </w:pPr>
      <w:r w:rsidRPr="002A4238">
        <w:rPr>
          <w:rFonts w:ascii="Times New Roman" w:hAnsi="Times New Roman" w:cs="Times New Roman"/>
          <w:sz w:val="24"/>
          <w:szCs w:val="24"/>
          <w:lang w:val="ru-RU"/>
        </w:rPr>
        <w:t>созданными для реализации инвестиционных проектов организациями с участием действующих ресурсоснабжающих организаций.</w:t>
      </w:r>
    </w:p>
    <w:p w:rsidR="00A0628F" w:rsidRPr="002A4238" w:rsidRDefault="00A0628F" w:rsidP="00A0628F">
      <w:pPr>
        <w:ind w:firstLine="709"/>
        <w:jc w:val="both"/>
      </w:pPr>
      <w:r w:rsidRPr="002A4238">
        <w:t>С учетом положений действующего законодательства основной формой реализации программы комплексного развития коммунальной инфраструктуры является разработка инвестиционных программ.</w:t>
      </w:r>
    </w:p>
    <w:p w:rsidR="00A0628F" w:rsidRPr="002A4238" w:rsidRDefault="00A0628F" w:rsidP="00A0628F">
      <w:pPr>
        <w:ind w:firstLine="709"/>
        <w:jc w:val="both"/>
      </w:pPr>
      <w:r w:rsidRPr="002A4238">
        <w:t>При недоступности коммунальных услуг (речь идет о системе газоснабжения) для потребителей и невозможности привлечения финансирования только за счет собственных средств ресурсоснабжающей организации, необходимо предусматривать софинансирование реализации мероприятий Программы за счет средств муниципальных бюджетов – бюджета поселения, бюджета района.</w:t>
      </w:r>
    </w:p>
    <w:p w:rsidR="00A0628F" w:rsidRPr="002A4238" w:rsidRDefault="00A0628F" w:rsidP="00A0628F">
      <w:pPr>
        <w:ind w:firstLine="709"/>
        <w:jc w:val="both"/>
      </w:pPr>
      <w:r w:rsidRPr="002A4238">
        <w:t>В случае недостаточности бюджетных средств на финансирование мероприятий по строительству новых объектов или на реконструкцию крупных значимых объектов инфраструктуры, а также при убыточности деятельности действующих ресурсоснабжающих организаций, необходимо провести анализ возможности привлечения сторонних инвесторов с использованием механизмов муниципально-частного партнерства, например, концессии.</w:t>
      </w:r>
    </w:p>
    <w:p w:rsidR="00A0628F" w:rsidRPr="002A4238" w:rsidRDefault="00A0628F" w:rsidP="00A0628F">
      <w:pPr>
        <w:ind w:firstLine="709"/>
        <w:jc w:val="both"/>
      </w:pPr>
      <w:r w:rsidRPr="002A4238">
        <w:t xml:space="preserve">Если частный оператор не будет выбран путем конкурсного отбора концессионера, то для строительства и последующей эксплуатации объектов инженерной инфраструктуры необходимо создание новой организации с участием органа местного самоуправления. </w:t>
      </w:r>
    </w:p>
    <w:p w:rsidR="00A0628F" w:rsidRPr="002A4238" w:rsidRDefault="00A0628F" w:rsidP="00A0628F">
      <w:pPr>
        <w:ind w:firstLine="709"/>
        <w:jc w:val="both"/>
      </w:pPr>
      <w:r w:rsidRPr="002A4238">
        <w:t>Выбор формы реализации инвестиционного проекта зависит от объема бюджетных средств, которые могут быть выделены на реконструкцию и создание объектов. Дефицит бюджетных средств и неэффективная деятельность действующих предприятий являются предпосылкой для проведения конкурсного отбора концессионера. Отсутствие возможности привлечения инвестора, а также желание муниципального образования непосредственно контролировать снабжение муниципального образования ресурсами приводит к созданию муниципальных организаций или организаций с участием органов местного самоуправления.</w:t>
      </w:r>
    </w:p>
    <w:p w:rsidR="00A0628F" w:rsidRPr="002A4238" w:rsidRDefault="00A0628F" w:rsidP="00A0628F">
      <w:pPr>
        <w:jc w:val="center"/>
        <w:rPr>
          <w:b/>
          <w:bCs/>
          <w:color w:val="000000"/>
          <w:lang w:eastAsia="en-US"/>
        </w:rPr>
      </w:pPr>
    </w:p>
    <w:p w:rsidR="00A0628F" w:rsidRPr="002A4238" w:rsidRDefault="00A0628F" w:rsidP="00A0628F">
      <w:pPr>
        <w:rPr>
          <w:b/>
          <w:bCs/>
          <w:color w:val="000000"/>
          <w:lang w:eastAsia="en-US"/>
        </w:rPr>
      </w:pPr>
      <w:r w:rsidRPr="002A4238">
        <w:rPr>
          <w:b/>
          <w:bCs/>
          <w:color w:val="000000"/>
          <w:lang w:eastAsia="en-US"/>
        </w:rPr>
        <w:br w:type="page"/>
      </w:r>
    </w:p>
    <w:p w:rsidR="00A0628F" w:rsidRPr="002A4238" w:rsidRDefault="00A0628F" w:rsidP="00A0628F">
      <w:pPr>
        <w:jc w:val="center"/>
        <w:rPr>
          <w:b/>
          <w:bCs/>
          <w:i/>
          <w:color w:val="000000"/>
          <w:lang w:eastAsia="en-US"/>
        </w:rPr>
      </w:pPr>
      <w:r w:rsidRPr="002A4238">
        <w:rPr>
          <w:b/>
          <w:bCs/>
          <w:i/>
          <w:color w:val="000000"/>
          <w:lang w:eastAsia="en-US"/>
        </w:rPr>
        <w:lastRenderedPageBreak/>
        <w:t>Раздел 14. ПРОГРАММЫ ИНВЕСТИЦИОННЫХ ПРОЕКТОВ, ТАРИФ И ПЛАТА (ТАРИФ) ЗА ПОДКЛЮЧЕНИЕ (ПРИСОЕДИНЕНИЕ)</w:t>
      </w:r>
    </w:p>
    <w:p w:rsidR="00A0628F" w:rsidRPr="002A4238" w:rsidRDefault="00A0628F" w:rsidP="00A0628F">
      <w:pPr>
        <w:jc w:val="center"/>
        <w:rPr>
          <w:b/>
          <w:bCs/>
          <w:color w:val="000000"/>
          <w:lang w:eastAsia="en-US"/>
        </w:rPr>
      </w:pPr>
    </w:p>
    <w:p w:rsidR="00A0628F" w:rsidRPr="002A4238" w:rsidRDefault="00A0628F" w:rsidP="00A0628F">
      <w:pPr>
        <w:pStyle w:val="afff"/>
        <w:spacing w:line="240" w:lineRule="auto"/>
        <w:ind w:firstLine="709"/>
        <w:rPr>
          <w:rFonts w:eastAsia="Calibri"/>
          <w:color w:val="FF0000"/>
        </w:rPr>
      </w:pPr>
      <w:r w:rsidRPr="002A4238">
        <w:rPr>
          <w:rFonts w:eastAsia="Calibri"/>
          <w:color w:val="000000"/>
        </w:rPr>
        <w:t xml:space="preserve">Для оценки уровней тарифов на каждый коммунальный ресурс </w:t>
      </w:r>
      <w:r w:rsidRPr="002A4238">
        <w:rPr>
          <w:rFonts w:eastAsia="Calibri"/>
        </w:rPr>
        <w:t xml:space="preserve">необходимо провести анализ уровня естественного роста цен, а так же </w:t>
      </w:r>
      <w:r w:rsidRPr="002A4238">
        <w:rPr>
          <w:rFonts w:eastAsia="Calibri"/>
          <w:color w:val="000000"/>
        </w:rPr>
        <w:t xml:space="preserve">учесть инвестиционной составляющей в тарифе (инвестиционной </w:t>
      </w:r>
      <w:r w:rsidRPr="002A4238">
        <w:rPr>
          <w:rFonts w:eastAsia="Calibri"/>
        </w:rPr>
        <w:t xml:space="preserve">надбавки) на всех этапах реализации </w:t>
      </w:r>
      <w:r w:rsidRPr="002A4238">
        <w:rPr>
          <w:rFonts w:eastAsia="Calibri"/>
          <w:color w:val="000000"/>
        </w:rPr>
        <w:t>ПКР</w:t>
      </w:r>
      <w:r w:rsidRPr="002A4238">
        <w:rPr>
          <w:rFonts w:eastAsia="Calibri"/>
        </w:rPr>
        <w:t xml:space="preserve">. </w:t>
      </w:r>
    </w:p>
    <w:p w:rsidR="00A0628F" w:rsidRPr="002A4238" w:rsidRDefault="00A0628F" w:rsidP="00A0628F">
      <w:pPr>
        <w:pStyle w:val="15"/>
        <w:spacing w:line="240" w:lineRule="auto"/>
        <w:rPr>
          <w:kern w:val="28"/>
        </w:rPr>
      </w:pPr>
      <w:r w:rsidRPr="002A4238">
        <w:rPr>
          <w:kern w:val="28"/>
        </w:rPr>
        <w:t>Согласно прогнозу долгосрочного социально – экономического развития РФ на период до 2030 года Минэкономразвития России, выделяются три сценария социально-экономического развития в долгосрочной перспективе – консервативный, инновационный и целевой (форсированный).</w:t>
      </w:r>
    </w:p>
    <w:p w:rsidR="00A0628F" w:rsidRDefault="00A0628F" w:rsidP="00A0628F">
      <w:pPr>
        <w:pStyle w:val="15"/>
        <w:spacing w:line="240" w:lineRule="auto"/>
        <w:rPr>
          <w:kern w:val="28"/>
        </w:rPr>
      </w:pPr>
      <w:r w:rsidRPr="002A4238">
        <w:rPr>
          <w:kern w:val="28"/>
        </w:rPr>
        <w:t xml:space="preserve">Для прогнозируемого уровня тарифов за счёт естественного среднегодового прироста цен воспользуемся инновационным сценарием (вариант 2) повышения цен на услуги </w:t>
      </w:r>
      <w:r w:rsidRPr="002A4238">
        <w:t>организаций ЖКХ</w:t>
      </w:r>
      <w:r w:rsidRPr="002A4238">
        <w:rPr>
          <w:kern w:val="28"/>
        </w:rPr>
        <w:t>.</w:t>
      </w:r>
    </w:p>
    <w:p w:rsidR="00A0628F" w:rsidRDefault="00A0628F" w:rsidP="00A0628F">
      <w:pPr>
        <w:pStyle w:val="15"/>
        <w:spacing w:line="240" w:lineRule="auto"/>
        <w:rPr>
          <w:kern w:val="28"/>
        </w:rPr>
      </w:pPr>
    </w:p>
    <w:p w:rsidR="00A0628F" w:rsidRPr="002A4238" w:rsidRDefault="00A0628F" w:rsidP="00A0628F">
      <w:pPr>
        <w:pStyle w:val="0"/>
        <w:ind w:firstLine="709"/>
        <w:jc w:val="left"/>
        <w:rPr>
          <w:sz w:val="24"/>
          <w:szCs w:val="24"/>
        </w:rPr>
      </w:pPr>
      <w:r w:rsidRPr="002A4238">
        <w:rPr>
          <w:sz w:val="24"/>
          <w:szCs w:val="24"/>
        </w:rPr>
        <w:t xml:space="preserve">Таблица </w:t>
      </w:r>
      <w:r>
        <w:rPr>
          <w:sz w:val="24"/>
          <w:szCs w:val="24"/>
        </w:rPr>
        <w:t>49</w:t>
      </w:r>
    </w:p>
    <w:p w:rsidR="00A0628F" w:rsidRPr="002A4238" w:rsidRDefault="00A0628F" w:rsidP="00A0628F">
      <w:pPr>
        <w:pStyle w:val="0"/>
        <w:rPr>
          <w:sz w:val="24"/>
          <w:szCs w:val="24"/>
        </w:rPr>
      </w:pPr>
      <w:r w:rsidRPr="002A4238">
        <w:rPr>
          <w:sz w:val="24"/>
          <w:szCs w:val="24"/>
        </w:rPr>
        <w:t>Прогноз роста тарифов на услуги организаций ЖКХ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866"/>
        <w:gridCol w:w="866"/>
        <w:gridCol w:w="866"/>
        <w:gridCol w:w="866"/>
        <w:gridCol w:w="866"/>
        <w:gridCol w:w="1103"/>
        <w:gridCol w:w="1072"/>
      </w:tblGrid>
      <w:tr w:rsidR="00A0628F" w:rsidRPr="002A4238" w:rsidTr="00A0628F">
        <w:trPr>
          <w:trHeight w:val="441"/>
        </w:trPr>
        <w:tc>
          <w:tcPr>
            <w:tcW w:w="2232" w:type="dxa"/>
            <w:shd w:val="clear" w:color="000000" w:fill="FFFFFF"/>
            <w:noWrap/>
            <w:vAlign w:val="center"/>
            <w:hideMark/>
          </w:tcPr>
          <w:p w:rsidR="00A0628F" w:rsidRPr="002A4238" w:rsidRDefault="00A0628F" w:rsidP="00A0628F">
            <w:pPr>
              <w:jc w:val="center"/>
              <w:rPr>
                <w:color w:val="000000"/>
              </w:rPr>
            </w:pPr>
            <w:r w:rsidRPr="002A4238">
              <w:rPr>
                <w:rFonts w:eastAsiaTheme="minorHAnsi"/>
              </w:rPr>
              <w:t>Коммунальный ресурс</w:t>
            </w:r>
          </w:p>
        </w:tc>
        <w:tc>
          <w:tcPr>
            <w:tcW w:w="0" w:type="auto"/>
            <w:shd w:val="clear" w:color="000000" w:fill="FFFFFF"/>
            <w:noWrap/>
            <w:vAlign w:val="center"/>
            <w:hideMark/>
          </w:tcPr>
          <w:p w:rsidR="00A0628F" w:rsidRPr="002A4238" w:rsidRDefault="00A0628F" w:rsidP="00A0628F">
            <w:pPr>
              <w:jc w:val="center"/>
              <w:rPr>
                <w:color w:val="000000"/>
              </w:rPr>
            </w:pPr>
            <w:r w:rsidRPr="002A4238">
              <w:rPr>
                <w:color w:val="000000"/>
              </w:rPr>
              <w:t>2018</w:t>
            </w:r>
            <w:r>
              <w:rPr>
                <w:color w:val="000000"/>
              </w:rPr>
              <w:t xml:space="preserve"> г.</w:t>
            </w:r>
          </w:p>
        </w:tc>
        <w:tc>
          <w:tcPr>
            <w:tcW w:w="0" w:type="auto"/>
            <w:shd w:val="clear" w:color="000000" w:fill="FFFFFF"/>
            <w:noWrap/>
            <w:vAlign w:val="center"/>
            <w:hideMark/>
          </w:tcPr>
          <w:p w:rsidR="00A0628F" w:rsidRPr="002A4238" w:rsidRDefault="00A0628F" w:rsidP="00A0628F">
            <w:pPr>
              <w:jc w:val="center"/>
              <w:rPr>
                <w:color w:val="000000"/>
              </w:rPr>
            </w:pPr>
            <w:r w:rsidRPr="002A4238">
              <w:rPr>
                <w:color w:val="000000"/>
              </w:rPr>
              <w:t>2019</w:t>
            </w:r>
            <w:r>
              <w:rPr>
                <w:color w:val="000000"/>
              </w:rPr>
              <w:t xml:space="preserve"> г.</w:t>
            </w:r>
          </w:p>
        </w:tc>
        <w:tc>
          <w:tcPr>
            <w:tcW w:w="0" w:type="auto"/>
            <w:shd w:val="clear" w:color="000000" w:fill="FFFFFF"/>
            <w:noWrap/>
            <w:vAlign w:val="center"/>
            <w:hideMark/>
          </w:tcPr>
          <w:p w:rsidR="00A0628F" w:rsidRPr="002A4238" w:rsidRDefault="00A0628F" w:rsidP="00A0628F">
            <w:pPr>
              <w:jc w:val="center"/>
              <w:rPr>
                <w:color w:val="000000"/>
              </w:rPr>
            </w:pPr>
            <w:r w:rsidRPr="002A4238">
              <w:rPr>
                <w:color w:val="000000"/>
              </w:rPr>
              <w:t>2020</w:t>
            </w:r>
            <w:r>
              <w:rPr>
                <w:color w:val="000000"/>
              </w:rPr>
              <w:t xml:space="preserve"> г.</w:t>
            </w:r>
          </w:p>
        </w:tc>
        <w:tc>
          <w:tcPr>
            <w:tcW w:w="0" w:type="auto"/>
            <w:shd w:val="clear" w:color="000000" w:fill="FFFFFF"/>
            <w:noWrap/>
            <w:vAlign w:val="center"/>
            <w:hideMark/>
          </w:tcPr>
          <w:p w:rsidR="00A0628F" w:rsidRPr="002A4238" w:rsidRDefault="00A0628F" w:rsidP="00A0628F">
            <w:pPr>
              <w:jc w:val="center"/>
              <w:rPr>
                <w:color w:val="000000"/>
              </w:rPr>
            </w:pPr>
            <w:r w:rsidRPr="002A4238">
              <w:rPr>
                <w:color w:val="000000"/>
              </w:rPr>
              <w:t>2021</w:t>
            </w:r>
            <w:r>
              <w:rPr>
                <w:color w:val="000000"/>
              </w:rPr>
              <w:t xml:space="preserve"> г.</w:t>
            </w:r>
          </w:p>
        </w:tc>
        <w:tc>
          <w:tcPr>
            <w:tcW w:w="0" w:type="auto"/>
            <w:shd w:val="clear" w:color="000000" w:fill="FFFFFF"/>
            <w:noWrap/>
            <w:vAlign w:val="center"/>
            <w:hideMark/>
          </w:tcPr>
          <w:p w:rsidR="00A0628F" w:rsidRPr="002A4238" w:rsidRDefault="00A0628F" w:rsidP="00A0628F">
            <w:pPr>
              <w:jc w:val="center"/>
              <w:rPr>
                <w:color w:val="000000"/>
              </w:rPr>
            </w:pPr>
            <w:r w:rsidRPr="002A4238">
              <w:rPr>
                <w:color w:val="000000"/>
              </w:rPr>
              <w:t>2022</w:t>
            </w:r>
            <w:r>
              <w:rPr>
                <w:color w:val="000000"/>
              </w:rPr>
              <w:t xml:space="preserve"> г.</w:t>
            </w:r>
          </w:p>
        </w:tc>
        <w:tc>
          <w:tcPr>
            <w:tcW w:w="1103" w:type="dxa"/>
            <w:shd w:val="clear" w:color="000000" w:fill="FFFFFF"/>
            <w:noWrap/>
            <w:vAlign w:val="center"/>
            <w:hideMark/>
          </w:tcPr>
          <w:p w:rsidR="00A0628F" w:rsidRPr="002A4238" w:rsidRDefault="00A0628F" w:rsidP="00A0628F">
            <w:pPr>
              <w:jc w:val="center"/>
              <w:rPr>
                <w:color w:val="000000"/>
              </w:rPr>
            </w:pPr>
            <w:r w:rsidRPr="002A4238">
              <w:rPr>
                <w:color w:val="000000"/>
              </w:rPr>
              <w:t>2023-2027</w:t>
            </w:r>
            <w:r>
              <w:rPr>
                <w:color w:val="000000"/>
              </w:rPr>
              <w:t xml:space="preserve"> гг.</w:t>
            </w:r>
          </w:p>
        </w:tc>
        <w:tc>
          <w:tcPr>
            <w:tcW w:w="1072" w:type="dxa"/>
            <w:shd w:val="clear" w:color="000000" w:fill="FFFFFF"/>
            <w:noWrap/>
            <w:vAlign w:val="center"/>
            <w:hideMark/>
          </w:tcPr>
          <w:p w:rsidR="00A0628F" w:rsidRPr="002A4238" w:rsidRDefault="00A0628F" w:rsidP="00A0628F">
            <w:pPr>
              <w:jc w:val="center"/>
              <w:rPr>
                <w:color w:val="000000"/>
              </w:rPr>
            </w:pPr>
            <w:r w:rsidRPr="002A4238">
              <w:rPr>
                <w:color w:val="000000"/>
              </w:rPr>
              <w:t>2028-203</w:t>
            </w:r>
            <w:r>
              <w:rPr>
                <w:color w:val="000000"/>
              </w:rPr>
              <w:t>6 гг.</w:t>
            </w:r>
          </w:p>
        </w:tc>
      </w:tr>
      <w:tr w:rsidR="00A0628F" w:rsidRPr="002A4238" w:rsidTr="00A0628F">
        <w:trPr>
          <w:trHeight w:val="300"/>
        </w:trPr>
        <w:tc>
          <w:tcPr>
            <w:tcW w:w="2232" w:type="dxa"/>
            <w:shd w:val="clear" w:color="000000" w:fill="FFFFFF"/>
            <w:noWrap/>
            <w:vAlign w:val="center"/>
            <w:hideMark/>
          </w:tcPr>
          <w:p w:rsidR="00A0628F" w:rsidRPr="0003299F" w:rsidRDefault="00A0628F" w:rsidP="00A0628F">
            <w:pPr>
              <w:jc w:val="center"/>
              <w:rPr>
                <w:color w:val="000000"/>
              </w:rPr>
            </w:pPr>
            <w:r w:rsidRPr="0003299F">
              <w:rPr>
                <w:color w:val="000000"/>
              </w:rPr>
              <w:t>Тариф на электрическую энергию, руб./кВт*ч</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2,30</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2,49</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2,70</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2,87</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3,06</w:t>
            </w:r>
          </w:p>
        </w:tc>
        <w:tc>
          <w:tcPr>
            <w:tcW w:w="1103" w:type="dxa"/>
            <w:shd w:val="clear" w:color="000000" w:fill="FFFFFF"/>
            <w:noWrap/>
            <w:vAlign w:val="center"/>
          </w:tcPr>
          <w:p w:rsidR="00A0628F" w:rsidRPr="006B3472" w:rsidRDefault="00A0628F" w:rsidP="00A0628F">
            <w:pPr>
              <w:jc w:val="center"/>
              <w:rPr>
                <w:color w:val="000000"/>
              </w:rPr>
            </w:pPr>
            <w:r w:rsidRPr="006B3472">
              <w:rPr>
                <w:color w:val="000000"/>
              </w:rPr>
              <w:t>3,97</w:t>
            </w:r>
          </w:p>
        </w:tc>
        <w:tc>
          <w:tcPr>
            <w:tcW w:w="1072" w:type="dxa"/>
            <w:shd w:val="clear" w:color="000000" w:fill="FFFFFF"/>
            <w:noWrap/>
            <w:vAlign w:val="center"/>
          </w:tcPr>
          <w:p w:rsidR="00A0628F" w:rsidRPr="006B6CF7" w:rsidRDefault="00A0628F" w:rsidP="00A0628F">
            <w:pPr>
              <w:jc w:val="center"/>
              <w:rPr>
                <w:color w:val="000000"/>
              </w:rPr>
            </w:pPr>
            <w:r>
              <w:rPr>
                <w:color w:val="000000"/>
              </w:rPr>
              <w:t>5,45</w:t>
            </w:r>
          </w:p>
        </w:tc>
      </w:tr>
      <w:tr w:rsidR="00A0628F" w:rsidRPr="002A4238" w:rsidTr="00A0628F">
        <w:trPr>
          <w:trHeight w:val="300"/>
        </w:trPr>
        <w:tc>
          <w:tcPr>
            <w:tcW w:w="2232" w:type="dxa"/>
            <w:shd w:val="clear" w:color="000000" w:fill="FFFFFF"/>
            <w:noWrap/>
            <w:vAlign w:val="center"/>
          </w:tcPr>
          <w:p w:rsidR="00A0628F" w:rsidRPr="0003299F" w:rsidRDefault="00A0628F" w:rsidP="00A0628F">
            <w:pPr>
              <w:jc w:val="center"/>
              <w:rPr>
                <w:color w:val="000000"/>
              </w:rPr>
            </w:pPr>
            <w:r w:rsidRPr="0003299F">
              <w:rPr>
                <w:color w:val="000000"/>
              </w:rPr>
              <w:t xml:space="preserve">Тариф на </w:t>
            </w:r>
            <w:r>
              <w:rPr>
                <w:color w:val="000000"/>
              </w:rPr>
              <w:t>теплоснабжение</w:t>
            </w:r>
            <w:r w:rsidRPr="0003299F">
              <w:rPr>
                <w:color w:val="000000"/>
              </w:rPr>
              <w:t>, руб./Гкал</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1782,51</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1930,46</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2090,69</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2226,58</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2371,31</w:t>
            </w:r>
          </w:p>
        </w:tc>
        <w:tc>
          <w:tcPr>
            <w:tcW w:w="1103" w:type="dxa"/>
            <w:shd w:val="clear" w:color="000000" w:fill="FFFFFF"/>
            <w:noWrap/>
            <w:vAlign w:val="center"/>
          </w:tcPr>
          <w:p w:rsidR="00A0628F" w:rsidRPr="006B3472" w:rsidRDefault="00A0628F" w:rsidP="00A0628F">
            <w:pPr>
              <w:jc w:val="center"/>
              <w:rPr>
                <w:color w:val="000000"/>
              </w:rPr>
            </w:pPr>
            <w:r w:rsidRPr="006B3472">
              <w:rPr>
                <w:color w:val="000000"/>
              </w:rPr>
              <w:t>3074,37</w:t>
            </w:r>
          </w:p>
        </w:tc>
        <w:tc>
          <w:tcPr>
            <w:tcW w:w="1072" w:type="dxa"/>
            <w:shd w:val="clear" w:color="000000" w:fill="FFFFFF"/>
            <w:noWrap/>
            <w:vAlign w:val="center"/>
          </w:tcPr>
          <w:p w:rsidR="00A0628F" w:rsidRPr="006B6CF7" w:rsidRDefault="00A0628F" w:rsidP="00A0628F">
            <w:pPr>
              <w:jc w:val="center"/>
              <w:rPr>
                <w:color w:val="000000"/>
              </w:rPr>
            </w:pPr>
            <w:r>
              <w:rPr>
                <w:color w:val="000000"/>
              </w:rPr>
              <w:t>4226,63</w:t>
            </w:r>
          </w:p>
        </w:tc>
      </w:tr>
      <w:tr w:rsidR="00A0628F" w:rsidRPr="002A4238" w:rsidTr="00A0628F">
        <w:trPr>
          <w:trHeight w:val="300"/>
        </w:trPr>
        <w:tc>
          <w:tcPr>
            <w:tcW w:w="2232" w:type="dxa"/>
            <w:shd w:val="clear" w:color="000000" w:fill="FFFFFF"/>
            <w:noWrap/>
            <w:vAlign w:val="center"/>
          </w:tcPr>
          <w:p w:rsidR="00A0628F" w:rsidRPr="0003299F" w:rsidRDefault="00A0628F" w:rsidP="00A0628F">
            <w:pPr>
              <w:jc w:val="center"/>
              <w:rPr>
                <w:color w:val="000000"/>
              </w:rPr>
            </w:pPr>
            <w:r w:rsidRPr="0003299F">
              <w:rPr>
                <w:color w:val="000000"/>
              </w:rPr>
              <w:t xml:space="preserve">Тариф на </w:t>
            </w:r>
            <w:r>
              <w:rPr>
                <w:color w:val="000000"/>
              </w:rPr>
              <w:t>холодное водоснабжение</w:t>
            </w:r>
            <w:r w:rsidRPr="0003299F">
              <w:rPr>
                <w:color w:val="000000"/>
              </w:rPr>
              <w:t>, руб/м</w:t>
            </w:r>
            <w:r w:rsidRPr="0003299F">
              <w:rPr>
                <w:color w:val="000000"/>
                <w:vertAlign w:val="superscript"/>
              </w:rPr>
              <w:t>3</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19,51</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21,13</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22,88</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24,37</w:t>
            </w:r>
          </w:p>
        </w:tc>
        <w:tc>
          <w:tcPr>
            <w:tcW w:w="0" w:type="auto"/>
            <w:shd w:val="clear" w:color="000000" w:fill="FFFFFF"/>
            <w:noWrap/>
            <w:vAlign w:val="center"/>
          </w:tcPr>
          <w:p w:rsidR="00A0628F" w:rsidRPr="006B3472" w:rsidRDefault="00A0628F" w:rsidP="00A0628F">
            <w:pPr>
              <w:jc w:val="center"/>
              <w:rPr>
                <w:color w:val="000000"/>
              </w:rPr>
            </w:pPr>
            <w:r w:rsidRPr="006B3472">
              <w:rPr>
                <w:color w:val="000000"/>
              </w:rPr>
              <w:t>25,95</w:t>
            </w:r>
          </w:p>
        </w:tc>
        <w:tc>
          <w:tcPr>
            <w:tcW w:w="1103" w:type="dxa"/>
            <w:shd w:val="clear" w:color="000000" w:fill="FFFFFF"/>
            <w:noWrap/>
            <w:vAlign w:val="center"/>
          </w:tcPr>
          <w:p w:rsidR="00A0628F" w:rsidRPr="006B3472" w:rsidRDefault="00A0628F" w:rsidP="00A0628F">
            <w:pPr>
              <w:jc w:val="center"/>
              <w:rPr>
                <w:color w:val="000000"/>
              </w:rPr>
            </w:pPr>
            <w:r w:rsidRPr="006B3472">
              <w:rPr>
                <w:color w:val="000000"/>
              </w:rPr>
              <w:t>33,65</w:t>
            </w:r>
          </w:p>
        </w:tc>
        <w:tc>
          <w:tcPr>
            <w:tcW w:w="1072" w:type="dxa"/>
            <w:shd w:val="clear" w:color="000000" w:fill="FFFFFF"/>
            <w:noWrap/>
            <w:vAlign w:val="center"/>
          </w:tcPr>
          <w:p w:rsidR="00A0628F" w:rsidRPr="006B6CF7" w:rsidRDefault="00A0628F" w:rsidP="00A0628F">
            <w:pPr>
              <w:jc w:val="center"/>
              <w:rPr>
                <w:color w:val="000000"/>
              </w:rPr>
            </w:pPr>
            <w:r>
              <w:rPr>
                <w:color w:val="000000"/>
              </w:rPr>
              <w:t>46,26</w:t>
            </w:r>
          </w:p>
        </w:tc>
      </w:tr>
    </w:tbl>
    <w:p w:rsidR="00A0628F" w:rsidRDefault="00A0628F" w:rsidP="00A0628F">
      <w:pPr>
        <w:pStyle w:val="afff"/>
        <w:spacing w:line="240" w:lineRule="auto"/>
        <w:ind w:firstLine="709"/>
        <w:rPr>
          <w:rFonts w:eastAsia="Calibri"/>
          <w:color w:val="000000"/>
        </w:rPr>
      </w:pPr>
    </w:p>
    <w:p w:rsidR="00A0628F" w:rsidRPr="002A4238" w:rsidRDefault="00A0628F" w:rsidP="00A0628F">
      <w:pPr>
        <w:pStyle w:val="afff"/>
        <w:spacing w:line="240" w:lineRule="auto"/>
        <w:ind w:firstLine="709"/>
        <w:rPr>
          <w:rFonts w:eastAsia="Calibri"/>
          <w:color w:val="000000"/>
        </w:rPr>
      </w:pPr>
      <w:r w:rsidRPr="002A4238">
        <w:rPr>
          <w:rFonts w:eastAsia="Calibri"/>
          <w:color w:val="000000"/>
        </w:rPr>
        <w:t>Формирование групп проектов и оценка возможных совокупных инвестиционных затрат по инвестиционным проектам по каждой организации коммунального комплекса указано в таблице ниже. Более подробно описано в Разделах 6-</w:t>
      </w:r>
      <w:r>
        <w:rPr>
          <w:rFonts w:eastAsia="Calibri"/>
          <w:color w:val="000000"/>
        </w:rPr>
        <w:t>10</w:t>
      </w:r>
      <w:r w:rsidRPr="002A4238">
        <w:rPr>
          <w:rFonts w:eastAsia="Calibri"/>
          <w:color w:val="000000"/>
        </w:rPr>
        <w:t xml:space="preserve">. </w:t>
      </w:r>
    </w:p>
    <w:p w:rsidR="00A0628F" w:rsidRPr="002A4238" w:rsidRDefault="00A0628F" w:rsidP="00A0628F">
      <w:pPr>
        <w:pStyle w:val="afff"/>
        <w:spacing w:line="240" w:lineRule="auto"/>
        <w:ind w:firstLine="709"/>
        <w:rPr>
          <w:rFonts w:eastAsia="Calibri"/>
          <w:color w:val="000000"/>
        </w:rPr>
      </w:pPr>
      <w:r w:rsidRPr="002A4238">
        <w:rPr>
          <w:rFonts w:eastAsia="Calibri"/>
          <w:color w:val="000000"/>
        </w:rPr>
        <w:t xml:space="preserve">Группы инвестиционных проектов сформированы по следующим признакам: </w:t>
      </w:r>
    </w:p>
    <w:p w:rsidR="00A0628F" w:rsidRPr="002A4238" w:rsidRDefault="00A0628F" w:rsidP="00A0628F">
      <w:pPr>
        <w:pStyle w:val="afff"/>
        <w:spacing w:line="240" w:lineRule="auto"/>
        <w:ind w:firstLine="709"/>
        <w:rPr>
          <w:rFonts w:eastAsia="Calibri"/>
          <w:color w:val="000000"/>
        </w:rPr>
      </w:pPr>
      <w:r w:rsidRPr="002A4238">
        <w:rPr>
          <w:rFonts w:eastAsia="Calibri"/>
          <w:color w:val="000000"/>
        </w:rPr>
        <w:t>- нацеленные на присоединение новых потребителей;</w:t>
      </w:r>
    </w:p>
    <w:p w:rsidR="00A0628F" w:rsidRPr="002A4238" w:rsidRDefault="00A0628F" w:rsidP="00A0628F">
      <w:pPr>
        <w:pStyle w:val="afff"/>
        <w:spacing w:line="240" w:lineRule="auto"/>
        <w:ind w:firstLine="709"/>
        <w:rPr>
          <w:rFonts w:eastAsia="Calibri"/>
          <w:color w:val="000000"/>
        </w:rPr>
      </w:pPr>
      <w:r w:rsidRPr="002A4238">
        <w:rPr>
          <w:rFonts w:eastAsia="Calibri"/>
          <w:color w:val="000000"/>
        </w:rPr>
        <w:t>- обеспечивающие повышение надежности ресурсоснабжения;</w:t>
      </w:r>
    </w:p>
    <w:p w:rsidR="00A0628F" w:rsidRPr="002A4238" w:rsidRDefault="00A0628F" w:rsidP="00A0628F">
      <w:pPr>
        <w:pStyle w:val="afff"/>
        <w:spacing w:line="240" w:lineRule="auto"/>
        <w:ind w:firstLine="709"/>
        <w:rPr>
          <w:rFonts w:eastAsia="Calibri"/>
          <w:color w:val="000000"/>
        </w:rPr>
      </w:pPr>
      <w:r w:rsidRPr="002A4238">
        <w:rPr>
          <w:rFonts w:eastAsia="Calibri"/>
          <w:color w:val="000000"/>
        </w:rPr>
        <w:t>- обеспечивающие выполнение экологических требований</w:t>
      </w:r>
      <w:r>
        <w:rPr>
          <w:rFonts w:eastAsia="Calibri"/>
          <w:color w:val="000000"/>
        </w:rPr>
        <w:t>.</w:t>
      </w:r>
    </w:p>
    <w:p w:rsidR="00A0628F" w:rsidRPr="002A4238" w:rsidRDefault="00A0628F" w:rsidP="00A0628F">
      <w:pPr>
        <w:pStyle w:val="15"/>
        <w:spacing w:line="240" w:lineRule="auto"/>
        <w:rPr>
          <w:kern w:val="28"/>
        </w:rPr>
      </w:pPr>
    </w:p>
    <w:p w:rsidR="00A0628F" w:rsidRPr="002A4238" w:rsidRDefault="00A0628F" w:rsidP="00A0628F">
      <w:pPr>
        <w:pStyle w:val="0"/>
        <w:ind w:firstLine="709"/>
        <w:jc w:val="left"/>
        <w:rPr>
          <w:sz w:val="24"/>
          <w:szCs w:val="24"/>
        </w:rPr>
      </w:pPr>
    </w:p>
    <w:p w:rsidR="00A0628F" w:rsidRPr="002A4238" w:rsidRDefault="00A0628F" w:rsidP="00A0628F">
      <w:pPr>
        <w:pStyle w:val="0"/>
        <w:ind w:firstLine="709"/>
        <w:jc w:val="left"/>
        <w:rPr>
          <w:sz w:val="24"/>
          <w:szCs w:val="24"/>
        </w:rPr>
        <w:sectPr w:rsidR="00A0628F" w:rsidRPr="002A4238" w:rsidSect="00A0628F">
          <w:pgSz w:w="11906" w:h="16838"/>
          <w:pgMar w:top="1134" w:right="850" w:bottom="1134" w:left="1701" w:header="708" w:footer="708" w:gutter="0"/>
          <w:cols w:space="708"/>
          <w:docGrid w:linePitch="360"/>
        </w:sectPr>
      </w:pPr>
    </w:p>
    <w:p w:rsidR="00A0628F" w:rsidRPr="002A4238" w:rsidRDefault="00A0628F" w:rsidP="00A0628F">
      <w:pPr>
        <w:pStyle w:val="0"/>
        <w:ind w:firstLine="709"/>
        <w:jc w:val="left"/>
        <w:rPr>
          <w:sz w:val="24"/>
          <w:szCs w:val="24"/>
        </w:rPr>
      </w:pPr>
      <w:r>
        <w:rPr>
          <w:sz w:val="24"/>
          <w:szCs w:val="24"/>
        </w:rPr>
        <w:lastRenderedPageBreak/>
        <w:t>Т</w:t>
      </w:r>
      <w:r w:rsidRPr="002A4238">
        <w:rPr>
          <w:sz w:val="24"/>
          <w:szCs w:val="24"/>
        </w:rPr>
        <w:t xml:space="preserve">аблица </w:t>
      </w:r>
      <w:r>
        <w:rPr>
          <w:sz w:val="24"/>
          <w:szCs w:val="24"/>
        </w:rPr>
        <w:t>50</w:t>
      </w:r>
    </w:p>
    <w:p w:rsidR="00A0628F" w:rsidRPr="002A4238" w:rsidRDefault="00A0628F" w:rsidP="00A0628F">
      <w:pPr>
        <w:pStyle w:val="0"/>
        <w:rPr>
          <w:sz w:val="24"/>
          <w:szCs w:val="24"/>
        </w:rPr>
      </w:pPr>
      <w:r w:rsidRPr="002A4238">
        <w:rPr>
          <w:sz w:val="24"/>
          <w:szCs w:val="24"/>
        </w:rPr>
        <w:t>Программы инвестиционных проектов</w:t>
      </w:r>
    </w:p>
    <w:tbl>
      <w:tblPr>
        <w:tblW w:w="144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537"/>
        <w:gridCol w:w="992"/>
        <w:gridCol w:w="992"/>
        <w:gridCol w:w="992"/>
        <w:gridCol w:w="993"/>
        <w:gridCol w:w="1134"/>
        <w:gridCol w:w="1419"/>
        <w:gridCol w:w="1417"/>
        <w:gridCol w:w="1417"/>
        <w:gridCol w:w="10"/>
      </w:tblGrid>
      <w:tr w:rsidR="00A0628F" w:rsidRPr="002A213E" w:rsidTr="00A0628F">
        <w:trPr>
          <w:gridAfter w:val="1"/>
          <w:wAfter w:w="10" w:type="dxa"/>
          <w:trHeight w:val="333"/>
        </w:trPr>
        <w:tc>
          <w:tcPr>
            <w:tcW w:w="566" w:type="dxa"/>
            <w:vMerge w:val="restart"/>
            <w:vAlign w:val="center"/>
          </w:tcPr>
          <w:p w:rsidR="00A0628F" w:rsidRPr="002A213E" w:rsidRDefault="00A0628F" w:rsidP="00A0628F">
            <w:pPr>
              <w:jc w:val="center"/>
              <w:rPr>
                <w:bCs/>
                <w:color w:val="000000"/>
                <w:lang w:eastAsia="en-US"/>
              </w:rPr>
            </w:pPr>
            <w:bookmarkStart w:id="25" w:name="_Hlk515209224"/>
            <w:r w:rsidRPr="002A213E">
              <w:rPr>
                <w:bCs/>
                <w:color w:val="000000"/>
                <w:lang w:eastAsia="en-US"/>
              </w:rPr>
              <w:t>№ п/п</w:t>
            </w:r>
          </w:p>
        </w:tc>
        <w:tc>
          <w:tcPr>
            <w:tcW w:w="4537" w:type="dxa"/>
            <w:vMerge w:val="restart"/>
            <w:vAlign w:val="center"/>
          </w:tcPr>
          <w:p w:rsidR="00A0628F" w:rsidRPr="00931D9C" w:rsidRDefault="00A0628F" w:rsidP="00A0628F">
            <w:pPr>
              <w:jc w:val="center"/>
              <w:rPr>
                <w:bCs/>
                <w:color w:val="000000"/>
                <w:lang w:eastAsia="en-US"/>
              </w:rPr>
            </w:pPr>
            <w:r w:rsidRPr="00931D9C">
              <w:rPr>
                <w:bCs/>
                <w:color w:val="000000"/>
                <w:lang w:eastAsia="en-US"/>
              </w:rPr>
              <w:t xml:space="preserve">Мероприятие </w:t>
            </w:r>
          </w:p>
        </w:tc>
        <w:tc>
          <w:tcPr>
            <w:tcW w:w="7939" w:type="dxa"/>
            <w:gridSpan w:val="7"/>
            <w:vAlign w:val="center"/>
          </w:tcPr>
          <w:p w:rsidR="00A0628F" w:rsidRPr="00931D9C" w:rsidRDefault="00A0628F" w:rsidP="00A0628F">
            <w:pPr>
              <w:jc w:val="center"/>
              <w:rPr>
                <w:bCs/>
                <w:color w:val="000000"/>
                <w:lang w:eastAsia="en-US"/>
              </w:rPr>
            </w:pPr>
            <w:r w:rsidRPr="00931D9C">
              <w:rPr>
                <w:bCs/>
                <w:color w:val="000000"/>
                <w:lang w:eastAsia="en-US"/>
              </w:rPr>
              <w:t xml:space="preserve">Финансовые потребности по годам реализации, тыс. руб. </w:t>
            </w:r>
          </w:p>
        </w:tc>
        <w:tc>
          <w:tcPr>
            <w:tcW w:w="1417" w:type="dxa"/>
            <w:vMerge w:val="restart"/>
            <w:vAlign w:val="center"/>
          </w:tcPr>
          <w:p w:rsidR="00A0628F" w:rsidRPr="00931D9C" w:rsidRDefault="00A0628F" w:rsidP="00A0628F">
            <w:pPr>
              <w:jc w:val="center"/>
              <w:rPr>
                <w:bCs/>
                <w:color w:val="000000"/>
                <w:lang w:eastAsia="en-US"/>
              </w:rPr>
            </w:pPr>
            <w:r w:rsidRPr="00931D9C">
              <w:rPr>
                <w:bCs/>
                <w:color w:val="000000"/>
                <w:lang w:eastAsia="en-US"/>
              </w:rPr>
              <w:t>Всего (2018-2036 гг.)</w:t>
            </w:r>
          </w:p>
        </w:tc>
      </w:tr>
      <w:tr w:rsidR="00A0628F" w:rsidRPr="002A213E" w:rsidTr="00A0628F">
        <w:trPr>
          <w:gridAfter w:val="1"/>
          <w:wAfter w:w="10" w:type="dxa"/>
          <w:trHeight w:val="393"/>
        </w:trPr>
        <w:tc>
          <w:tcPr>
            <w:tcW w:w="566" w:type="dxa"/>
            <w:vMerge/>
            <w:vAlign w:val="center"/>
          </w:tcPr>
          <w:p w:rsidR="00A0628F" w:rsidRPr="002A213E" w:rsidRDefault="00A0628F" w:rsidP="00A0628F">
            <w:pPr>
              <w:jc w:val="center"/>
              <w:rPr>
                <w:bCs/>
                <w:color w:val="000000"/>
                <w:lang w:eastAsia="en-US"/>
              </w:rPr>
            </w:pPr>
          </w:p>
        </w:tc>
        <w:tc>
          <w:tcPr>
            <w:tcW w:w="4537" w:type="dxa"/>
            <w:vMerge/>
            <w:vAlign w:val="center"/>
          </w:tcPr>
          <w:p w:rsidR="00A0628F" w:rsidRPr="00931D9C" w:rsidRDefault="00A0628F" w:rsidP="00A0628F">
            <w:pPr>
              <w:jc w:val="center"/>
              <w:rPr>
                <w:bCs/>
                <w:color w:val="000000"/>
                <w:lang w:eastAsia="en-US"/>
              </w:rPr>
            </w:pPr>
          </w:p>
        </w:tc>
        <w:tc>
          <w:tcPr>
            <w:tcW w:w="5103" w:type="dxa"/>
            <w:gridSpan w:val="5"/>
            <w:vAlign w:val="center"/>
          </w:tcPr>
          <w:p w:rsidR="00A0628F" w:rsidRPr="00931D9C" w:rsidRDefault="00A0628F" w:rsidP="00A0628F">
            <w:pPr>
              <w:jc w:val="center"/>
              <w:rPr>
                <w:bCs/>
                <w:color w:val="000000"/>
                <w:lang w:eastAsia="en-US"/>
              </w:rPr>
            </w:pPr>
            <w:r w:rsidRPr="00931D9C">
              <w:rPr>
                <w:bCs/>
                <w:color w:val="000000"/>
                <w:lang w:eastAsia="en-US"/>
              </w:rPr>
              <w:t>1 этап (2018-2022 гг.)</w:t>
            </w:r>
          </w:p>
        </w:tc>
        <w:tc>
          <w:tcPr>
            <w:tcW w:w="1419" w:type="dxa"/>
            <w:vMerge w:val="restart"/>
            <w:vAlign w:val="center"/>
          </w:tcPr>
          <w:p w:rsidR="00A0628F" w:rsidRPr="00931D9C" w:rsidRDefault="00A0628F" w:rsidP="00A0628F">
            <w:pPr>
              <w:jc w:val="center"/>
              <w:rPr>
                <w:bCs/>
                <w:color w:val="000000"/>
                <w:lang w:eastAsia="en-US"/>
              </w:rPr>
            </w:pPr>
            <w:r w:rsidRPr="00931D9C">
              <w:rPr>
                <w:bCs/>
                <w:color w:val="000000"/>
                <w:lang w:eastAsia="en-US"/>
              </w:rPr>
              <w:t xml:space="preserve">2 этап </w:t>
            </w:r>
          </w:p>
          <w:p w:rsidR="00A0628F" w:rsidRPr="00931D9C" w:rsidRDefault="00A0628F" w:rsidP="00A0628F">
            <w:pPr>
              <w:jc w:val="center"/>
              <w:rPr>
                <w:bCs/>
                <w:color w:val="000000"/>
                <w:lang w:eastAsia="en-US"/>
              </w:rPr>
            </w:pPr>
            <w:r w:rsidRPr="00931D9C">
              <w:rPr>
                <w:bCs/>
                <w:color w:val="000000"/>
                <w:lang w:eastAsia="en-US"/>
              </w:rPr>
              <w:t>(2023-2027 гг.)</w:t>
            </w:r>
          </w:p>
        </w:tc>
        <w:tc>
          <w:tcPr>
            <w:tcW w:w="1417" w:type="dxa"/>
            <w:vMerge w:val="restart"/>
            <w:vAlign w:val="center"/>
          </w:tcPr>
          <w:p w:rsidR="00A0628F" w:rsidRPr="00931D9C" w:rsidRDefault="00A0628F" w:rsidP="00A0628F">
            <w:pPr>
              <w:jc w:val="center"/>
              <w:rPr>
                <w:bCs/>
                <w:color w:val="000000"/>
                <w:lang w:eastAsia="en-US"/>
              </w:rPr>
            </w:pPr>
            <w:r w:rsidRPr="00931D9C">
              <w:rPr>
                <w:bCs/>
                <w:color w:val="000000"/>
                <w:lang w:eastAsia="en-US"/>
              </w:rPr>
              <w:t>3 этап</w:t>
            </w:r>
          </w:p>
          <w:p w:rsidR="00A0628F" w:rsidRPr="00931D9C" w:rsidRDefault="00A0628F" w:rsidP="00A0628F">
            <w:pPr>
              <w:jc w:val="center"/>
              <w:rPr>
                <w:bCs/>
                <w:color w:val="000000"/>
                <w:lang w:eastAsia="en-US"/>
              </w:rPr>
            </w:pPr>
            <w:r w:rsidRPr="00931D9C">
              <w:rPr>
                <w:bCs/>
                <w:color w:val="000000"/>
                <w:lang w:eastAsia="en-US"/>
              </w:rPr>
              <w:t>(2028-2036 гг.)</w:t>
            </w:r>
          </w:p>
        </w:tc>
        <w:tc>
          <w:tcPr>
            <w:tcW w:w="1417" w:type="dxa"/>
            <w:vMerge/>
            <w:vAlign w:val="center"/>
          </w:tcPr>
          <w:p w:rsidR="00A0628F" w:rsidRPr="00931D9C" w:rsidRDefault="00A0628F" w:rsidP="00A0628F">
            <w:pPr>
              <w:jc w:val="center"/>
              <w:rPr>
                <w:bCs/>
                <w:color w:val="000000"/>
                <w:lang w:eastAsia="en-US"/>
              </w:rPr>
            </w:pPr>
          </w:p>
        </w:tc>
      </w:tr>
      <w:tr w:rsidR="00A0628F" w:rsidRPr="002A213E" w:rsidTr="00A0628F">
        <w:trPr>
          <w:gridAfter w:val="1"/>
          <w:wAfter w:w="10" w:type="dxa"/>
          <w:trHeight w:val="682"/>
        </w:trPr>
        <w:tc>
          <w:tcPr>
            <w:tcW w:w="566" w:type="dxa"/>
            <w:vMerge/>
            <w:vAlign w:val="center"/>
          </w:tcPr>
          <w:p w:rsidR="00A0628F" w:rsidRPr="002A213E" w:rsidRDefault="00A0628F" w:rsidP="00A0628F">
            <w:pPr>
              <w:jc w:val="center"/>
              <w:rPr>
                <w:bCs/>
                <w:color w:val="000000"/>
                <w:lang w:eastAsia="en-US"/>
              </w:rPr>
            </w:pPr>
          </w:p>
        </w:tc>
        <w:tc>
          <w:tcPr>
            <w:tcW w:w="4537" w:type="dxa"/>
            <w:vMerge/>
            <w:vAlign w:val="center"/>
          </w:tcPr>
          <w:p w:rsidR="00A0628F" w:rsidRPr="00931D9C" w:rsidRDefault="00A0628F" w:rsidP="00A0628F">
            <w:pPr>
              <w:jc w:val="center"/>
              <w:rPr>
                <w:bCs/>
                <w:color w:val="000000"/>
                <w:lang w:eastAsia="en-US"/>
              </w:rPr>
            </w:pPr>
          </w:p>
        </w:tc>
        <w:tc>
          <w:tcPr>
            <w:tcW w:w="992" w:type="dxa"/>
            <w:vAlign w:val="center"/>
          </w:tcPr>
          <w:p w:rsidR="00A0628F" w:rsidRPr="00931D9C" w:rsidRDefault="00A0628F" w:rsidP="00A0628F">
            <w:pPr>
              <w:jc w:val="center"/>
              <w:rPr>
                <w:bCs/>
                <w:color w:val="000000"/>
                <w:lang w:eastAsia="en-US"/>
              </w:rPr>
            </w:pPr>
            <w:r w:rsidRPr="00931D9C">
              <w:rPr>
                <w:bCs/>
                <w:color w:val="000000"/>
                <w:lang w:eastAsia="en-US"/>
              </w:rPr>
              <w:t>2018 г.</w:t>
            </w:r>
          </w:p>
        </w:tc>
        <w:tc>
          <w:tcPr>
            <w:tcW w:w="992" w:type="dxa"/>
            <w:vAlign w:val="center"/>
          </w:tcPr>
          <w:p w:rsidR="00A0628F" w:rsidRPr="00931D9C" w:rsidRDefault="00A0628F" w:rsidP="00A0628F">
            <w:pPr>
              <w:jc w:val="center"/>
              <w:rPr>
                <w:bCs/>
                <w:color w:val="000000"/>
                <w:lang w:eastAsia="en-US"/>
              </w:rPr>
            </w:pPr>
            <w:r w:rsidRPr="00931D9C">
              <w:rPr>
                <w:bCs/>
                <w:color w:val="000000"/>
                <w:lang w:eastAsia="en-US"/>
              </w:rPr>
              <w:t>2019 г.</w:t>
            </w:r>
          </w:p>
        </w:tc>
        <w:tc>
          <w:tcPr>
            <w:tcW w:w="992" w:type="dxa"/>
            <w:vAlign w:val="center"/>
          </w:tcPr>
          <w:p w:rsidR="00A0628F" w:rsidRPr="00931D9C" w:rsidRDefault="00A0628F" w:rsidP="00A0628F">
            <w:pPr>
              <w:jc w:val="center"/>
              <w:rPr>
                <w:bCs/>
                <w:color w:val="000000"/>
                <w:lang w:eastAsia="en-US"/>
              </w:rPr>
            </w:pPr>
            <w:r w:rsidRPr="00931D9C">
              <w:rPr>
                <w:bCs/>
                <w:color w:val="000000"/>
                <w:lang w:eastAsia="en-US"/>
              </w:rPr>
              <w:t>2020 г.</w:t>
            </w:r>
          </w:p>
        </w:tc>
        <w:tc>
          <w:tcPr>
            <w:tcW w:w="993" w:type="dxa"/>
            <w:vAlign w:val="center"/>
          </w:tcPr>
          <w:p w:rsidR="00A0628F" w:rsidRPr="00931D9C" w:rsidRDefault="00A0628F" w:rsidP="00A0628F">
            <w:pPr>
              <w:jc w:val="center"/>
              <w:rPr>
                <w:bCs/>
                <w:color w:val="000000"/>
                <w:lang w:eastAsia="en-US"/>
              </w:rPr>
            </w:pPr>
            <w:r w:rsidRPr="00931D9C">
              <w:rPr>
                <w:bCs/>
                <w:color w:val="000000"/>
                <w:lang w:eastAsia="en-US"/>
              </w:rPr>
              <w:t>2021 г.</w:t>
            </w:r>
          </w:p>
        </w:tc>
        <w:tc>
          <w:tcPr>
            <w:tcW w:w="1134" w:type="dxa"/>
            <w:vAlign w:val="center"/>
          </w:tcPr>
          <w:p w:rsidR="00A0628F" w:rsidRPr="00931D9C" w:rsidRDefault="00A0628F" w:rsidP="00A0628F">
            <w:pPr>
              <w:jc w:val="center"/>
              <w:rPr>
                <w:bCs/>
                <w:color w:val="000000"/>
                <w:lang w:eastAsia="en-US"/>
              </w:rPr>
            </w:pPr>
            <w:r w:rsidRPr="00931D9C">
              <w:rPr>
                <w:bCs/>
                <w:color w:val="000000"/>
                <w:lang w:eastAsia="en-US"/>
              </w:rPr>
              <w:t>2022 г.</w:t>
            </w:r>
          </w:p>
        </w:tc>
        <w:tc>
          <w:tcPr>
            <w:tcW w:w="1419" w:type="dxa"/>
            <w:vMerge/>
            <w:vAlign w:val="center"/>
          </w:tcPr>
          <w:p w:rsidR="00A0628F" w:rsidRPr="00931D9C" w:rsidRDefault="00A0628F" w:rsidP="00A0628F">
            <w:pPr>
              <w:jc w:val="center"/>
              <w:rPr>
                <w:bCs/>
                <w:color w:val="000000"/>
                <w:lang w:eastAsia="en-US"/>
              </w:rPr>
            </w:pPr>
          </w:p>
        </w:tc>
        <w:tc>
          <w:tcPr>
            <w:tcW w:w="1417" w:type="dxa"/>
            <w:vMerge/>
            <w:vAlign w:val="center"/>
          </w:tcPr>
          <w:p w:rsidR="00A0628F" w:rsidRPr="00931D9C" w:rsidRDefault="00A0628F" w:rsidP="00A0628F">
            <w:pPr>
              <w:jc w:val="center"/>
              <w:rPr>
                <w:bCs/>
                <w:color w:val="000000"/>
                <w:lang w:eastAsia="en-US"/>
              </w:rPr>
            </w:pPr>
          </w:p>
        </w:tc>
        <w:tc>
          <w:tcPr>
            <w:tcW w:w="1417" w:type="dxa"/>
            <w:vMerge/>
            <w:vAlign w:val="center"/>
          </w:tcPr>
          <w:p w:rsidR="00A0628F" w:rsidRPr="00931D9C" w:rsidRDefault="00A0628F" w:rsidP="00A0628F">
            <w:pPr>
              <w:jc w:val="center"/>
              <w:rPr>
                <w:bCs/>
                <w:color w:val="000000"/>
                <w:lang w:eastAsia="en-US"/>
              </w:rPr>
            </w:pPr>
          </w:p>
        </w:tc>
      </w:tr>
      <w:tr w:rsidR="00A0628F" w:rsidRPr="002A213E" w:rsidTr="00A0628F">
        <w:trPr>
          <w:trHeight w:val="200"/>
        </w:trPr>
        <w:tc>
          <w:tcPr>
            <w:tcW w:w="14469" w:type="dxa"/>
            <w:gridSpan w:val="11"/>
            <w:vAlign w:val="center"/>
          </w:tcPr>
          <w:p w:rsidR="00A0628F" w:rsidRPr="00931D9C" w:rsidRDefault="00A0628F" w:rsidP="00A0628F">
            <w:pPr>
              <w:jc w:val="center"/>
              <w:rPr>
                <w:bCs/>
                <w:color w:val="000000"/>
                <w:lang w:eastAsia="en-US"/>
              </w:rPr>
            </w:pPr>
            <w:r w:rsidRPr="00931D9C">
              <w:t>Мероприятия, нацеленные на присоединение новых потребителей</w:t>
            </w:r>
          </w:p>
        </w:tc>
      </w:tr>
      <w:tr w:rsidR="00A0628F" w:rsidRPr="002A213E" w:rsidTr="00A0628F">
        <w:trPr>
          <w:gridAfter w:val="1"/>
          <w:wAfter w:w="10" w:type="dxa"/>
          <w:trHeight w:val="200"/>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1</w:t>
            </w:r>
          </w:p>
        </w:tc>
        <w:tc>
          <w:tcPr>
            <w:tcW w:w="4537" w:type="dxa"/>
            <w:vAlign w:val="center"/>
          </w:tcPr>
          <w:p w:rsidR="00A0628F" w:rsidRPr="00931D9C" w:rsidRDefault="00A0628F" w:rsidP="00A0628F">
            <w:pPr>
              <w:pStyle w:val="10"/>
              <w:numPr>
                <w:ilvl w:val="0"/>
                <w:numId w:val="0"/>
              </w:numPr>
              <w:tabs>
                <w:tab w:val="left" w:pos="1276"/>
              </w:tabs>
              <w:spacing w:before="0" w:after="0"/>
              <w:jc w:val="center"/>
            </w:pPr>
            <w:r w:rsidRPr="00931D9C">
              <w:t>Строительство новой водопроводной сети 6345 м</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rPr>
                <w:color w:val="000000"/>
              </w:rPr>
            </w:pPr>
            <w:r w:rsidRPr="00931D9C">
              <w:rPr>
                <w:color w:val="000000"/>
              </w:rPr>
              <w:t>0</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23571,0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23571,0</w:t>
            </w:r>
          </w:p>
        </w:tc>
      </w:tr>
      <w:tr w:rsidR="00A0628F" w:rsidRPr="002A213E" w:rsidTr="00A0628F">
        <w:trPr>
          <w:gridAfter w:val="1"/>
          <w:wAfter w:w="10" w:type="dxa"/>
          <w:trHeight w:val="200"/>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2</w:t>
            </w:r>
          </w:p>
        </w:tc>
        <w:tc>
          <w:tcPr>
            <w:tcW w:w="4537" w:type="dxa"/>
            <w:vAlign w:val="center"/>
          </w:tcPr>
          <w:p w:rsidR="00A0628F" w:rsidRPr="00931D9C" w:rsidRDefault="00A0628F" w:rsidP="00A0628F">
            <w:pPr>
              <w:jc w:val="center"/>
            </w:pPr>
            <w:r w:rsidRPr="00931D9C">
              <w:t xml:space="preserve">Строительство резервной скважины </w:t>
            </w:r>
          </w:p>
          <w:p w:rsidR="00A0628F" w:rsidRPr="00931D9C" w:rsidRDefault="00A0628F" w:rsidP="00A0628F">
            <w:pPr>
              <w:jc w:val="center"/>
              <w:rPr>
                <w:bCs/>
                <w:color w:val="000000"/>
                <w:lang w:eastAsia="en-US"/>
              </w:rPr>
            </w:pPr>
            <w:r w:rsidRPr="00931D9C">
              <w:t>(5 шт)</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rPr>
                <w:color w:val="000000"/>
              </w:rPr>
              <w:t>0</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1000,0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1000,0</w:t>
            </w:r>
          </w:p>
        </w:tc>
      </w:tr>
      <w:tr w:rsidR="00A0628F" w:rsidRPr="002A213E" w:rsidTr="00A0628F">
        <w:trPr>
          <w:gridAfter w:val="1"/>
          <w:wAfter w:w="10" w:type="dxa"/>
          <w:trHeight w:val="200"/>
        </w:trPr>
        <w:tc>
          <w:tcPr>
            <w:tcW w:w="566" w:type="dxa"/>
            <w:vAlign w:val="center"/>
          </w:tcPr>
          <w:p w:rsidR="00A0628F" w:rsidRPr="002A213E" w:rsidRDefault="00A0628F" w:rsidP="00A0628F">
            <w:pPr>
              <w:jc w:val="center"/>
              <w:rPr>
                <w:bCs/>
                <w:color w:val="000000"/>
                <w:lang w:eastAsia="en-US"/>
              </w:rPr>
            </w:pPr>
            <w:r>
              <w:rPr>
                <w:bCs/>
                <w:color w:val="000000"/>
                <w:lang w:eastAsia="en-US"/>
              </w:rPr>
              <w:t>3</w:t>
            </w:r>
          </w:p>
        </w:tc>
        <w:tc>
          <w:tcPr>
            <w:tcW w:w="4537" w:type="dxa"/>
            <w:vAlign w:val="center"/>
          </w:tcPr>
          <w:p w:rsidR="00A0628F" w:rsidRPr="00931D9C" w:rsidRDefault="00A0628F" w:rsidP="00A0628F">
            <w:pPr>
              <w:jc w:val="center"/>
            </w:pPr>
            <w:r w:rsidRPr="00931D9C">
              <w:rPr>
                <w:bCs/>
              </w:rPr>
              <w:t>Установка модульной угольной котельной терморобот ТР-60 ДК в д. Пор-Искитим, ул. Советская, 5</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rPr>
                <w:bCs/>
              </w:rPr>
              <w:t>3018,5</w:t>
            </w:r>
          </w:p>
        </w:tc>
        <w:tc>
          <w:tcPr>
            <w:tcW w:w="992" w:type="dxa"/>
            <w:vAlign w:val="center"/>
          </w:tcPr>
          <w:p w:rsidR="00A0628F" w:rsidRPr="00931D9C" w:rsidRDefault="00A0628F" w:rsidP="00A0628F">
            <w:pPr>
              <w:jc w:val="center"/>
            </w:pPr>
            <w:r w:rsidRPr="00931D9C">
              <w:t>0</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rPr>
              <w:t>3018,5</w:t>
            </w:r>
          </w:p>
        </w:tc>
      </w:tr>
      <w:tr w:rsidR="00A0628F" w:rsidRPr="002A213E" w:rsidTr="00A0628F">
        <w:trPr>
          <w:gridAfter w:val="1"/>
          <w:wAfter w:w="10" w:type="dxa"/>
          <w:trHeight w:val="200"/>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4</w:t>
            </w:r>
          </w:p>
        </w:tc>
        <w:tc>
          <w:tcPr>
            <w:tcW w:w="4537" w:type="dxa"/>
            <w:vAlign w:val="center"/>
          </w:tcPr>
          <w:p w:rsidR="00A0628F" w:rsidRPr="00931D9C" w:rsidRDefault="00A0628F" w:rsidP="00A0628F">
            <w:pPr>
              <w:jc w:val="center"/>
              <w:rPr>
                <w:bCs/>
              </w:rPr>
            </w:pPr>
            <w:r w:rsidRPr="00931D9C">
              <w:rPr>
                <w:bCs/>
              </w:rPr>
              <w:t>Установка модульной угольной котельной терморобот ТР-60 ДК в д. Уфимцево, ул. Молодежная, 10а</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rPr>
                <w:bCs/>
              </w:rPr>
            </w:pPr>
            <w:r w:rsidRPr="00931D9C">
              <w:rPr>
                <w:bCs/>
              </w:rPr>
              <w:t>0</w:t>
            </w:r>
          </w:p>
        </w:tc>
        <w:tc>
          <w:tcPr>
            <w:tcW w:w="992" w:type="dxa"/>
            <w:vAlign w:val="center"/>
          </w:tcPr>
          <w:p w:rsidR="00A0628F" w:rsidRPr="00931D9C" w:rsidRDefault="00A0628F" w:rsidP="00A0628F">
            <w:pPr>
              <w:jc w:val="center"/>
            </w:pPr>
            <w:r w:rsidRPr="00931D9C">
              <w:rPr>
                <w:bCs/>
                <w:sz w:val="22"/>
                <w:szCs w:val="22"/>
              </w:rPr>
              <w:t>3018,5</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rPr>
              <w:t>3018,5</w:t>
            </w:r>
          </w:p>
        </w:tc>
      </w:tr>
      <w:tr w:rsidR="00A0628F" w:rsidRPr="002A213E" w:rsidTr="00A0628F">
        <w:tc>
          <w:tcPr>
            <w:tcW w:w="14469" w:type="dxa"/>
            <w:gridSpan w:val="11"/>
            <w:vAlign w:val="center"/>
          </w:tcPr>
          <w:p w:rsidR="00A0628F" w:rsidRPr="00931D9C" w:rsidRDefault="00A0628F" w:rsidP="00A0628F">
            <w:pPr>
              <w:jc w:val="center"/>
              <w:rPr>
                <w:bCs/>
                <w:color w:val="000000"/>
                <w:lang w:eastAsia="en-US"/>
              </w:rPr>
            </w:pPr>
            <w:r w:rsidRPr="00931D9C">
              <w:t>Мероприятия, обеспечивающие повышение надежности ресурсоснабжения</w:t>
            </w:r>
          </w:p>
        </w:tc>
      </w:tr>
      <w:tr w:rsidR="00A0628F" w:rsidRPr="002A213E" w:rsidTr="00A0628F">
        <w:trPr>
          <w:gridAfter w:val="1"/>
          <w:wAfter w:w="10" w:type="dxa"/>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5</w:t>
            </w:r>
          </w:p>
        </w:tc>
        <w:tc>
          <w:tcPr>
            <w:tcW w:w="4537" w:type="dxa"/>
            <w:vAlign w:val="center"/>
          </w:tcPr>
          <w:p w:rsidR="00A0628F" w:rsidRPr="00931D9C" w:rsidRDefault="00A0628F" w:rsidP="00A0628F">
            <w:pPr>
              <w:pStyle w:val="Default"/>
              <w:jc w:val="center"/>
            </w:pPr>
            <w:r w:rsidRPr="00931D9C">
              <w:t>Реконструкция существующей сети 21290 м</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rPr>
                <w:color w:val="000000"/>
              </w:rPr>
            </w:pPr>
            <w:r w:rsidRPr="00931D9C">
              <w:rPr>
                <w:color w:val="000000"/>
              </w:rPr>
              <w:t>0</w:t>
            </w:r>
          </w:p>
        </w:tc>
        <w:tc>
          <w:tcPr>
            <w:tcW w:w="993" w:type="dxa"/>
            <w:vAlign w:val="center"/>
          </w:tcPr>
          <w:p w:rsidR="00A0628F" w:rsidRPr="00931D9C" w:rsidRDefault="00A0628F" w:rsidP="00A0628F">
            <w:pPr>
              <w:jc w:val="center"/>
              <w:rPr>
                <w:color w:val="000000"/>
              </w:rPr>
            </w:pPr>
            <w:r w:rsidRPr="00931D9C">
              <w:rPr>
                <w:bCs/>
              </w:rPr>
              <w:t>98865,0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rPr>
              <w:t>98865,0</w:t>
            </w:r>
          </w:p>
        </w:tc>
      </w:tr>
      <w:tr w:rsidR="00A0628F" w:rsidRPr="002A213E" w:rsidTr="00A0628F">
        <w:trPr>
          <w:gridAfter w:val="1"/>
          <w:wAfter w:w="10" w:type="dxa"/>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6</w:t>
            </w:r>
          </w:p>
        </w:tc>
        <w:tc>
          <w:tcPr>
            <w:tcW w:w="4537" w:type="dxa"/>
            <w:vAlign w:val="center"/>
          </w:tcPr>
          <w:p w:rsidR="00A0628F" w:rsidRPr="00931D9C" w:rsidRDefault="00A0628F" w:rsidP="00A0628F">
            <w:pPr>
              <w:pStyle w:val="Default"/>
              <w:jc w:val="center"/>
            </w:pPr>
            <w:r w:rsidRPr="00931D9C">
              <w:t>Строительство резервуаров чистой воды, оборудованных насосами и  частотными преобразователями</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rPr>
                <w:color w:val="000000"/>
              </w:rPr>
            </w:pPr>
            <w:r w:rsidRPr="00931D9C">
              <w:rPr>
                <w:color w:val="000000"/>
              </w:rPr>
              <w:t>0</w:t>
            </w:r>
          </w:p>
        </w:tc>
        <w:tc>
          <w:tcPr>
            <w:tcW w:w="993" w:type="dxa"/>
            <w:vAlign w:val="center"/>
          </w:tcPr>
          <w:p w:rsidR="00A0628F" w:rsidRPr="00931D9C" w:rsidRDefault="00A0628F" w:rsidP="00A0628F">
            <w:pPr>
              <w:jc w:val="center"/>
              <w:rPr>
                <w:bCs/>
              </w:rPr>
            </w:pPr>
            <w:r w:rsidRPr="00931D9C">
              <w:rPr>
                <w:bCs/>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2842,0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2842,0</w:t>
            </w:r>
          </w:p>
        </w:tc>
      </w:tr>
      <w:tr w:rsidR="00A0628F" w:rsidRPr="002A213E" w:rsidTr="00A0628F">
        <w:trPr>
          <w:gridAfter w:val="1"/>
          <w:wAfter w:w="10" w:type="dxa"/>
        </w:trPr>
        <w:tc>
          <w:tcPr>
            <w:tcW w:w="566" w:type="dxa"/>
            <w:vAlign w:val="center"/>
          </w:tcPr>
          <w:p w:rsidR="00A0628F" w:rsidRPr="002A213E" w:rsidRDefault="00A0628F" w:rsidP="00A0628F">
            <w:pPr>
              <w:jc w:val="center"/>
              <w:rPr>
                <w:bCs/>
                <w:color w:val="000000"/>
                <w:lang w:eastAsia="en-US"/>
              </w:rPr>
            </w:pPr>
            <w:r>
              <w:rPr>
                <w:bCs/>
                <w:color w:val="000000"/>
                <w:lang w:eastAsia="en-US"/>
              </w:rPr>
              <w:t>7</w:t>
            </w:r>
          </w:p>
        </w:tc>
        <w:tc>
          <w:tcPr>
            <w:tcW w:w="4537" w:type="dxa"/>
            <w:vAlign w:val="center"/>
          </w:tcPr>
          <w:p w:rsidR="00A0628F" w:rsidRPr="00931D9C" w:rsidRDefault="00A0628F" w:rsidP="00A0628F">
            <w:pPr>
              <w:jc w:val="center"/>
              <w:rPr>
                <w:bCs/>
                <w:color w:val="000000"/>
                <w:lang w:eastAsia="en-US"/>
              </w:rPr>
            </w:pPr>
            <w:r w:rsidRPr="00931D9C">
              <w:t>Демонтаж водонапорной башни (5 шт)</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2" w:type="dxa"/>
            <w:vAlign w:val="center"/>
          </w:tcPr>
          <w:p w:rsidR="00A0628F" w:rsidRPr="00931D9C" w:rsidRDefault="00A0628F" w:rsidP="00A0628F">
            <w:pPr>
              <w:jc w:val="center"/>
            </w:pPr>
            <w:r w:rsidRPr="00931D9C">
              <w:t>0</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4260,0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4260,0</w:t>
            </w:r>
          </w:p>
        </w:tc>
      </w:tr>
      <w:tr w:rsidR="00A0628F" w:rsidRPr="002A213E" w:rsidTr="00A0628F">
        <w:trPr>
          <w:gridAfter w:val="1"/>
          <w:wAfter w:w="10" w:type="dxa"/>
        </w:trPr>
        <w:tc>
          <w:tcPr>
            <w:tcW w:w="566" w:type="dxa"/>
            <w:vAlign w:val="center"/>
          </w:tcPr>
          <w:p w:rsidR="00A0628F" w:rsidRPr="002A213E" w:rsidRDefault="00A0628F" w:rsidP="00A0628F">
            <w:pPr>
              <w:jc w:val="center"/>
              <w:rPr>
                <w:bCs/>
                <w:color w:val="000000"/>
                <w:lang w:eastAsia="en-US"/>
              </w:rPr>
            </w:pPr>
            <w:r w:rsidRPr="002A213E">
              <w:rPr>
                <w:bCs/>
                <w:color w:val="000000"/>
                <w:lang w:eastAsia="en-US"/>
              </w:rPr>
              <w:t>8</w:t>
            </w:r>
          </w:p>
        </w:tc>
        <w:tc>
          <w:tcPr>
            <w:tcW w:w="4537" w:type="dxa"/>
            <w:vAlign w:val="center"/>
          </w:tcPr>
          <w:p w:rsidR="00A0628F" w:rsidRPr="00931D9C" w:rsidRDefault="00A0628F" w:rsidP="00A0628F">
            <w:pPr>
              <w:jc w:val="center"/>
            </w:pPr>
            <w:r w:rsidRPr="00931D9C">
              <w:rPr>
                <w:bCs/>
              </w:rPr>
              <w:t>Реконструкция котельной №17 (Уфимцево)</w:t>
            </w:r>
          </w:p>
        </w:tc>
        <w:tc>
          <w:tcPr>
            <w:tcW w:w="992" w:type="dxa"/>
            <w:vAlign w:val="center"/>
          </w:tcPr>
          <w:p w:rsidR="00A0628F" w:rsidRPr="00931D9C" w:rsidRDefault="00A0628F" w:rsidP="00A0628F">
            <w:pPr>
              <w:jc w:val="center"/>
            </w:pPr>
            <w:r w:rsidRPr="00931D9C">
              <w:rPr>
                <w:bCs/>
              </w:rPr>
              <w:t>1474</w:t>
            </w:r>
          </w:p>
        </w:tc>
        <w:tc>
          <w:tcPr>
            <w:tcW w:w="992" w:type="dxa"/>
            <w:vAlign w:val="center"/>
          </w:tcPr>
          <w:p w:rsidR="00A0628F" w:rsidRPr="00931D9C" w:rsidRDefault="00A0628F" w:rsidP="00A0628F">
            <w:pPr>
              <w:jc w:val="center"/>
            </w:pPr>
            <w:r w:rsidRPr="00931D9C">
              <w:rPr>
                <w:bCs/>
              </w:rPr>
              <w:t>67</w:t>
            </w:r>
          </w:p>
        </w:tc>
        <w:tc>
          <w:tcPr>
            <w:tcW w:w="992" w:type="dxa"/>
            <w:vAlign w:val="center"/>
          </w:tcPr>
          <w:p w:rsidR="00A0628F" w:rsidRPr="00931D9C" w:rsidRDefault="00A0628F" w:rsidP="00A0628F">
            <w:pPr>
              <w:jc w:val="center"/>
            </w:pPr>
            <w:r w:rsidRPr="00931D9C">
              <w:t>0</w:t>
            </w:r>
          </w:p>
        </w:tc>
        <w:tc>
          <w:tcPr>
            <w:tcW w:w="993" w:type="dxa"/>
            <w:vAlign w:val="center"/>
          </w:tcPr>
          <w:p w:rsidR="00A0628F" w:rsidRPr="00931D9C" w:rsidRDefault="00A0628F" w:rsidP="00A0628F">
            <w:pPr>
              <w:jc w:val="center"/>
              <w:rPr>
                <w:color w:val="000000"/>
              </w:rPr>
            </w:pPr>
            <w:r w:rsidRPr="00931D9C">
              <w:rPr>
                <w:color w:val="000000"/>
              </w:rPr>
              <w:t>0</w:t>
            </w:r>
          </w:p>
        </w:tc>
        <w:tc>
          <w:tcPr>
            <w:tcW w:w="1134" w:type="dxa"/>
            <w:vAlign w:val="center"/>
          </w:tcPr>
          <w:p w:rsidR="00A0628F" w:rsidRPr="00931D9C" w:rsidRDefault="00A0628F" w:rsidP="00A0628F">
            <w:pPr>
              <w:jc w:val="center"/>
            </w:pPr>
            <w:r w:rsidRPr="00931D9C">
              <w:t>0</w:t>
            </w:r>
          </w:p>
        </w:tc>
        <w:tc>
          <w:tcPr>
            <w:tcW w:w="1419"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color w:val="000000"/>
                <w:lang w:eastAsia="en-US"/>
              </w:rPr>
              <w:t>0</w:t>
            </w:r>
          </w:p>
        </w:tc>
        <w:tc>
          <w:tcPr>
            <w:tcW w:w="1417" w:type="dxa"/>
            <w:vAlign w:val="center"/>
          </w:tcPr>
          <w:p w:rsidR="00A0628F" w:rsidRPr="00931D9C" w:rsidRDefault="00A0628F" w:rsidP="00A0628F">
            <w:pPr>
              <w:jc w:val="center"/>
              <w:rPr>
                <w:bCs/>
                <w:color w:val="000000"/>
                <w:lang w:eastAsia="en-US"/>
              </w:rPr>
            </w:pPr>
            <w:r w:rsidRPr="00931D9C">
              <w:rPr>
                <w:bCs/>
              </w:rPr>
              <w:t>1541</w:t>
            </w:r>
          </w:p>
        </w:tc>
      </w:tr>
      <w:tr w:rsidR="00A0628F" w:rsidRPr="002A213E" w:rsidTr="00A0628F">
        <w:tc>
          <w:tcPr>
            <w:tcW w:w="14469" w:type="dxa"/>
            <w:gridSpan w:val="11"/>
            <w:vAlign w:val="center"/>
          </w:tcPr>
          <w:p w:rsidR="00A0628F" w:rsidRPr="00931D9C" w:rsidRDefault="00A0628F" w:rsidP="00A0628F">
            <w:pPr>
              <w:jc w:val="center"/>
              <w:rPr>
                <w:bCs/>
                <w:color w:val="000000"/>
                <w:lang w:eastAsia="en-US"/>
              </w:rPr>
            </w:pPr>
            <w:r w:rsidRPr="00931D9C">
              <w:t>Мероприятия, обеспечивающие выполнение требований законодательства об энергосбережении</w:t>
            </w:r>
          </w:p>
        </w:tc>
      </w:tr>
      <w:tr w:rsidR="00A0628F" w:rsidRPr="002A213E" w:rsidTr="00A0628F">
        <w:trPr>
          <w:gridAfter w:val="1"/>
          <w:wAfter w:w="10" w:type="dxa"/>
        </w:trPr>
        <w:tc>
          <w:tcPr>
            <w:tcW w:w="566" w:type="dxa"/>
            <w:vAlign w:val="center"/>
          </w:tcPr>
          <w:p w:rsidR="00A0628F" w:rsidRPr="002A213E" w:rsidRDefault="00A0628F" w:rsidP="00A0628F">
            <w:pPr>
              <w:jc w:val="center"/>
              <w:rPr>
                <w:bCs/>
                <w:color w:val="000000"/>
                <w:lang w:eastAsia="en-US"/>
              </w:rPr>
            </w:pPr>
            <w:r>
              <w:rPr>
                <w:bCs/>
                <w:color w:val="000000"/>
                <w:lang w:eastAsia="en-US"/>
              </w:rPr>
              <w:t>9</w:t>
            </w:r>
          </w:p>
        </w:tc>
        <w:tc>
          <w:tcPr>
            <w:tcW w:w="4537" w:type="dxa"/>
            <w:vAlign w:val="center"/>
          </w:tcPr>
          <w:p w:rsidR="00A0628F" w:rsidRPr="00931D9C" w:rsidRDefault="00A0628F" w:rsidP="00A0628F">
            <w:pPr>
              <w:pStyle w:val="10"/>
              <w:numPr>
                <w:ilvl w:val="0"/>
                <w:numId w:val="0"/>
              </w:numPr>
              <w:tabs>
                <w:tab w:val="left" w:pos="1276"/>
              </w:tabs>
              <w:spacing w:before="0" w:after="0"/>
              <w:jc w:val="center"/>
            </w:pPr>
            <w:r w:rsidRPr="00931D9C">
              <w:t>Установка системы очистки воды (</w:t>
            </w:r>
            <w:r>
              <w:t>4</w:t>
            </w:r>
            <w:r w:rsidRPr="00931D9C">
              <w:t xml:space="preserve"> шт)</w:t>
            </w:r>
          </w:p>
        </w:tc>
        <w:tc>
          <w:tcPr>
            <w:tcW w:w="992" w:type="dxa"/>
            <w:vAlign w:val="center"/>
          </w:tcPr>
          <w:p w:rsidR="00A0628F" w:rsidRPr="00931D9C" w:rsidRDefault="00A0628F" w:rsidP="00A0628F">
            <w:pPr>
              <w:jc w:val="center"/>
            </w:pPr>
          </w:p>
        </w:tc>
        <w:tc>
          <w:tcPr>
            <w:tcW w:w="992" w:type="dxa"/>
            <w:vAlign w:val="center"/>
          </w:tcPr>
          <w:p w:rsidR="00A0628F" w:rsidRPr="00931D9C" w:rsidRDefault="00A0628F" w:rsidP="00A0628F">
            <w:pPr>
              <w:jc w:val="center"/>
            </w:pPr>
          </w:p>
        </w:tc>
        <w:tc>
          <w:tcPr>
            <w:tcW w:w="992" w:type="dxa"/>
            <w:vAlign w:val="center"/>
          </w:tcPr>
          <w:p w:rsidR="00A0628F" w:rsidRPr="00931D9C" w:rsidRDefault="00A0628F" w:rsidP="00A0628F">
            <w:pPr>
              <w:jc w:val="center"/>
              <w:rPr>
                <w:color w:val="000000"/>
              </w:rPr>
            </w:pPr>
          </w:p>
        </w:tc>
        <w:tc>
          <w:tcPr>
            <w:tcW w:w="993" w:type="dxa"/>
            <w:vAlign w:val="center"/>
          </w:tcPr>
          <w:p w:rsidR="00A0628F" w:rsidRPr="00931D9C" w:rsidRDefault="00A0628F" w:rsidP="00A0628F">
            <w:pPr>
              <w:jc w:val="center"/>
              <w:rPr>
                <w:color w:val="000000"/>
              </w:rPr>
            </w:pPr>
            <w:r w:rsidRPr="00931D9C">
              <w:rPr>
                <w:color w:val="000000"/>
              </w:rPr>
              <w:t>1809,0</w:t>
            </w:r>
          </w:p>
        </w:tc>
        <w:tc>
          <w:tcPr>
            <w:tcW w:w="1134" w:type="dxa"/>
            <w:vAlign w:val="center"/>
          </w:tcPr>
          <w:p w:rsidR="00A0628F" w:rsidRPr="00931D9C" w:rsidRDefault="00A0628F" w:rsidP="00A0628F">
            <w:pPr>
              <w:jc w:val="center"/>
            </w:pPr>
          </w:p>
        </w:tc>
        <w:tc>
          <w:tcPr>
            <w:tcW w:w="1419" w:type="dxa"/>
            <w:vAlign w:val="center"/>
          </w:tcPr>
          <w:p w:rsidR="00A0628F" w:rsidRPr="00931D9C" w:rsidRDefault="00A0628F" w:rsidP="00A0628F">
            <w:pPr>
              <w:jc w:val="center"/>
              <w:rPr>
                <w:bCs/>
                <w:color w:val="000000"/>
                <w:lang w:eastAsia="en-US"/>
              </w:rPr>
            </w:pPr>
          </w:p>
        </w:tc>
        <w:tc>
          <w:tcPr>
            <w:tcW w:w="1417" w:type="dxa"/>
            <w:vAlign w:val="center"/>
          </w:tcPr>
          <w:p w:rsidR="00A0628F" w:rsidRPr="00931D9C" w:rsidRDefault="00A0628F" w:rsidP="00A0628F">
            <w:pPr>
              <w:jc w:val="center"/>
              <w:rPr>
                <w:bCs/>
                <w:color w:val="000000"/>
                <w:lang w:eastAsia="en-US"/>
              </w:rPr>
            </w:pPr>
          </w:p>
        </w:tc>
        <w:tc>
          <w:tcPr>
            <w:tcW w:w="1417" w:type="dxa"/>
            <w:vAlign w:val="center"/>
          </w:tcPr>
          <w:p w:rsidR="00A0628F" w:rsidRPr="00931D9C" w:rsidRDefault="00A0628F" w:rsidP="00A0628F">
            <w:pPr>
              <w:jc w:val="center"/>
              <w:rPr>
                <w:bCs/>
                <w:color w:val="000000"/>
                <w:lang w:eastAsia="en-US"/>
              </w:rPr>
            </w:pPr>
          </w:p>
        </w:tc>
      </w:tr>
      <w:tr w:rsidR="00A0628F" w:rsidRPr="002A213E" w:rsidTr="00A0628F">
        <w:trPr>
          <w:gridAfter w:val="1"/>
          <w:wAfter w:w="10" w:type="dxa"/>
        </w:trPr>
        <w:tc>
          <w:tcPr>
            <w:tcW w:w="5103" w:type="dxa"/>
            <w:gridSpan w:val="2"/>
            <w:vAlign w:val="center"/>
          </w:tcPr>
          <w:p w:rsidR="00A0628F" w:rsidRPr="002A213E" w:rsidRDefault="00A0628F" w:rsidP="00A0628F">
            <w:pPr>
              <w:jc w:val="center"/>
              <w:rPr>
                <w:b/>
              </w:rPr>
            </w:pPr>
            <w:r w:rsidRPr="002A213E">
              <w:rPr>
                <w:b/>
              </w:rPr>
              <w:t>ИТОГО, по Лебедевскому сельскому поселению</w:t>
            </w:r>
          </w:p>
        </w:tc>
        <w:tc>
          <w:tcPr>
            <w:tcW w:w="992" w:type="dxa"/>
            <w:vAlign w:val="center"/>
          </w:tcPr>
          <w:p w:rsidR="00A0628F" w:rsidRPr="002A213E" w:rsidRDefault="00A0628F" w:rsidP="00A0628F">
            <w:pPr>
              <w:jc w:val="center"/>
              <w:rPr>
                <w:b/>
                <w:color w:val="000000"/>
              </w:rPr>
            </w:pPr>
            <w:r w:rsidRPr="002A213E">
              <w:rPr>
                <w:b/>
              </w:rPr>
              <w:t>1474</w:t>
            </w:r>
            <w:r>
              <w:rPr>
                <w:b/>
              </w:rPr>
              <w:t>,0</w:t>
            </w:r>
          </w:p>
        </w:tc>
        <w:tc>
          <w:tcPr>
            <w:tcW w:w="992" w:type="dxa"/>
            <w:vAlign w:val="center"/>
          </w:tcPr>
          <w:p w:rsidR="00A0628F" w:rsidRPr="002A213E" w:rsidRDefault="00A0628F" w:rsidP="00A0628F">
            <w:pPr>
              <w:jc w:val="center"/>
              <w:rPr>
                <w:b/>
                <w:color w:val="000000"/>
              </w:rPr>
            </w:pPr>
            <w:r w:rsidRPr="002A213E">
              <w:rPr>
                <w:b/>
              </w:rPr>
              <w:t>3085,5</w:t>
            </w:r>
          </w:p>
        </w:tc>
        <w:tc>
          <w:tcPr>
            <w:tcW w:w="992" w:type="dxa"/>
            <w:vAlign w:val="center"/>
          </w:tcPr>
          <w:p w:rsidR="00A0628F" w:rsidRPr="002A213E" w:rsidRDefault="00A0628F" w:rsidP="00A0628F">
            <w:pPr>
              <w:jc w:val="center"/>
              <w:rPr>
                <w:b/>
                <w:color w:val="000000"/>
              </w:rPr>
            </w:pPr>
            <w:r w:rsidRPr="002A213E">
              <w:rPr>
                <w:b/>
              </w:rPr>
              <w:t>3018,5</w:t>
            </w:r>
          </w:p>
        </w:tc>
        <w:tc>
          <w:tcPr>
            <w:tcW w:w="993" w:type="dxa"/>
            <w:vAlign w:val="center"/>
          </w:tcPr>
          <w:p w:rsidR="00A0628F" w:rsidRPr="002A213E" w:rsidRDefault="00A0628F" w:rsidP="00A0628F">
            <w:pPr>
              <w:jc w:val="center"/>
              <w:rPr>
                <w:b/>
                <w:color w:val="000000"/>
              </w:rPr>
            </w:pPr>
            <w:r w:rsidRPr="002A213E">
              <w:rPr>
                <w:b/>
              </w:rPr>
              <w:t>100674</w:t>
            </w:r>
          </w:p>
        </w:tc>
        <w:tc>
          <w:tcPr>
            <w:tcW w:w="1134" w:type="dxa"/>
            <w:vAlign w:val="center"/>
          </w:tcPr>
          <w:p w:rsidR="00A0628F" w:rsidRPr="002A213E" w:rsidRDefault="00A0628F" w:rsidP="00A0628F">
            <w:pPr>
              <w:jc w:val="center"/>
              <w:rPr>
                <w:b/>
                <w:color w:val="000000"/>
              </w:rPr>
            </w:pPr>
            <w:r w:rsidRPr="002A213E">
              <w:rPr>
                <w:b/>
              </w:rPr>
              <w:t>0</w:t>
            </w:r>
          </w:p>
        </w:tc>
        <w:tc>
          <w:tcPr>
            <w:tcW w:w="1419" w:type="dxa"/>
            <w:vAlign w:val="center"/>
          </w:tcPr>
          <w:p w:rsidR="00A0628F" w:rsidRPr="002A213E" w:rsidRDefault="00A0628F" w:rsidP="00A0628F">
            <w:pPr>
              <w:jc w:val="center"/>
              <w:rPr>
                <w:b/>
                <w:color w:val="000000"/>
              </w:rPr>
            </w:pPr>
            <w:r w:rsidRPr="002A213E">
              <w:rPr>
                <w:b/>
              </w:rPr>
              <w:t>31673</w:t>
            </w:r>
            <w:r>
              <w:rPr>
                <w:b/>
              </w:rPr>
              <w:t>,0</w:t>
            </w:r>
          </w:p>
        </w:tc>
        <w:tc>
          <w:tcPr>
            <w:tcW w:w="1417" w:type="dxa"/>
            <w:vAlign w:val="center"/>
          </w:tcPr>
          <w:p w:rsidR="00A0628F" w:rsidRPr="002A213E" w:rsidRDefault="00A0628F" w:rsidP="00A0628F">
            <w:pPr>
              <w:jc w:val="center"/>
              <w:rPr>
                <w:b/>
                <w:color w:val="000000"/>
              </w:rPr>
            </w:pPr>
            <w:r w:rsidRPr="002A213E">
              <w:rPr>
                <w:b/>
              </w:rPr>
              <w:t>0</w:t>
            </w:r>
          </w:p>
        </w:tc>
        <w:tc>
          <w:tcPr>
            <w:tcW w:w="1417" w:type="dxa"/>
            <w:vAlign w:val="center"/>
          </w:tcPr>
          <w:p w:rsidR="00A0628F" w:rsidRPr="002A213E" w:rsidRDefault="00A0628F" w:rsidP="00A0628F">
            <w:pPr>
              <w:jc w:val="center"/>
              <w:rPr>
                <w:b/>
                <w:color w:val="000000"/>
              </w:rPr>
            </w:pPr>
            <w:r w:rsidRPr="002A213E">
              <w:rPr>
                <w:b/>
              </w:rPr>
              <w:t>139925</w:t>
            </w:r>
            <w:r>
              <w:rPr>
                <w:b/>
              </w:rPr>
              <w:t>,0</w:t>
            </w:r>
          </w:p>
        </w:tc>
      </w:tr>
      <w:bookmarkEnd w:id="25"/>
    </w:tbl>
    <w:p w:rsidR="00A0628F" w:rsidRPr="002A4238" w:rsidRDefault="00A0628F" w:rsidP="00A0628F">
      <w:pPr>
        <w:pStyle w:val="0"/>
        <w:rPr>
          <w:b/>
          <w:sz w:val="24"/>
          <w:szCs w:val="24"/>
        </w:rPr>
        <w:sectPr w:rsidR="00A0628F" w:rsidRPr="002A4238" w:rsidSect="00A0628F">
          <w:pgSz w:w="16838" w:h="11906" w:orient="landscape"/>
          <w:pgMar w:top="851" w:right="1134" w:bottom="1701" w:left="851" w:header="709" w:footer="709" w:gutter="0"/>
          <w:cols w:space="708"/>
          <w:titlePg/>
          <w:docGrid w:linePitch="360"/>
        </w:sectPr>
      </w:pPr>
    </w:p>
    <w:p w:rsidR="00A0628F" w:rsidRPr="002A4238" w:rsidRDefault="00A0628F" w:rsidP="00A0628F">
      <w:pPr>
        <w:jc w:val="center"/>
        <w:rPr>
          <w:b/>
          <w:bCs/>
          <w:i/>
          <w:color w:val="000000"/>
          <w:lang w:eastAsia="en-US"/>
        </w:rPr>
      </w:pPr>
      <w:r w:rsidRPr="002A4238">
        <w:rPr>
          <w:b/>
          <w:bCs/>
          <w:i/>
          <w:color w:val="000000"/>
          <w:lang w:eastAsia="en-US"/>
        </w:rPr>
        <w:lastRenderedPageBreak/>
        <w:t>Раздел 15. ПРОГНОЗ РАСХОДОВ НАСЕЛЕНИЯ НА КОМММУНАЛЬНЫЕ РЕСУРСЫ, РАСХОДОВ БЮДЖЕТА НА СОЦИАЛЬНУЮ ПОДДЕРЖКУ И СУБСИДИИ, ПРОВЕРКА ДОСТУПНОСТИ ТАРИФОВ НА КОММУНАЛЬНЫЕ УСЛУГИ</w:t>
      </w:r>
    </w:p>
    <w:p w:rsidR="00A0628F" w:rsidRPr="002A4238" w:rsidRDefault="00A0628F" w:rsidP="00A0628F">
      <w:pPr>
        <w:pStyle w:val="Default"/>
        <w:ind w:left="-567" w:firstLine="851"/>
        <w:jc w:val="both"/>
        <w:rPr>
          <w:rFonts w:eastAsia="Times New Roman"/>
          <w:bCs/>
          <w:highlight w:val="yellow"/>
        </w:rPr>
      </w:pPr>
    </w:p>
    <w:p w:rsidR="00A0628F" w:rsidRPr="002A4238" w:rsidRDefault="00A0628F" w:rsidP="00A0628F">
      <w:pPr>
        <w:pStyle w:val="Default"/>
        <w:ind w:firstLine="567"/>
        <w:jc w:val="both"/>
      </w:pPr>
      <w:r w:rsidRPr="002A4238">
        <w:rPr>
          <w:rFonts w:eastAsia="Times New Roman"/>
          <w:bCs/>
        </w:rPr>
        <w:t>Данный пункт рассмотрен в разделе 6 «</w:t>
      </w:r>
      <w:r w:rsidRPr="002A4238">
        <w:t>Прогноз доступности коммунальных услуг для населения».</w:t>
      </w:r>
    </w:p>
    <w:p w:rsidR="00A0628F" w:rsidRPr="002A4238" w:rsidRDefault="00A0628F" w:rsidP="00A0628F">
      <w:pPr>
        <w:pStyle w:val="Default"/>
        <w:ind w:firstLine="567"/>
        <w:jc w:val="both"/>
      </w:pPr>
      <w:r w:rsidRPr="002A4238">
        <w:t xml:space="preserve">Оценка совокупного платежа граждан за коммунальные услуги на соответствие критериям доступности производилась на основании Приказа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w:t>
      </w:r>
    </w:p>
    <w:p w:rsidR="00A0628F" w:rsidRPr="002A4238" w:rsidRDefault="00A0628F" w:rsidP="00A0628F">
      <w:pPr>
        <w:pStyle w:val="Default"/>
        <w:ind w:firstLine="567"/>
        <w:jc w:val="both"/>
      </w:pPr>
      <w:r w:rsidRPr="002A4238">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A0628F" w:rsidRPr="002A4238" w:rsidRDefault="00A0628F" w:rsidP="00A0628F">
      <w:pPr>
        <w:pStyle w:val="Default"/>
        <w:ind w:firstLine="567"/>
        <w:jc w:val="both"/>
      </w:pPr>
      <w:r w:rsidRPr="002A4238">
        <w:t>Согласно Приложению №2 к методическим указаниям Приказа Министерства регионального развития РФ «Об утверждении методических указаний по расчету предельных индексов изменения размера платы граждан за коммунальные услуги» установлены средние значения критериев доступности для граждан за коммунальные услуги.</w:t>
      </w:r>
    </w:p>
    <w:p w:rsidR="00A0628F" w:rsidRPr="002A4238" w:rsidRDefault="00A0628F" w:rsidP="00A0628F">
      <w:pPr>
        <w:pStyle w:val="Default"/>
        <w:ind w:firstLine="709"/>
        <w:jc w:val="right"/>
      </w:pPr>
    </w:p>
    <w:p w:rsidR="00A0628F" w:rsidRPr="002A4238" w:rsidRDefault="00A0628F" w:rsidP="00A0628F">
      <w:pPr>
        <w:pStyle w:val="Default"/>
        <w:ind w:firstLine="709"/>
      </w:pPr>
      <w:r w:rsidRPr="002A4238">
        <w:t>Т</w:t>
      </w:r>
      <w:bookmarkStart w:id="26" w:name="_Hlk515121798"/>
      <w:r w:rsidRPr="002A4238">
        <w:t xml:space="preserve">аблица </w:t>
      </w:r>
      <w:r>
        <w:t>51</w:t>
      </w:r>
    </w:p>
    <w:p w:rsidR="00A0628F" w:rsidRPr="002A4238" w:rsidRDefault="00A0628F" w:rsidP="00A0628F">
      <w:pPr>
        <w:pStyle w:val="Default"/>
        <w:jc w:val="center"/>
      </w:pPr>
      <w:r w:rsidRPr="002A4238">
        <w:t>Средние значения критериев доступности для граждан за коммунальные услуги</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1565"/>
        <w:gridCol w:w="1559"/>
        <w:gridCol w:w="1701"/>
      </w:tblGrid>
      <w:tr w:rsidR="00A0628F" w:rsidRPr="002A4238" w:rsidTr="00A0628F">
        <w:trPr>
          <w:trHeight w:val="263"/>
        </w:trPr>
        <w:tc>
          <w:tcPr>
            <w:tcW w:w="4366" w:type="dxa"/>
            <w:vMerge w:val="restart"/>
            <w:vAlign w:val="center"/>
          </w:tcPr>
          <w:p w:rsidR="00A0628F" w:rsidRPr="002A4238" w:rsidRDefault="00A0628F" w:rsidP="00A0628F">
            <w:pPr>
              <w:pStyle w:val="Default"/>
              <w:ind w:firstLine="28"/>
              <w:jc w:val="center"/>
            </w:pPr>
            <w:r w:rsidRPr="002A4238">
              <w:t>Критерий</w:t>
            </w:r>
          </w:p>
        </w:tc>
        <w:tc>
          <w:tcPr>
            <w:tcW w:w="4825" w:type="dxa"/>
            <w:gridSpan w:val="3"/>
            <w:vAlign w:val="center"/>
          </w:tcPr>
          <w:p w:rsidR="00A0628F" w:rsidRPr="002A4238" w:rsidRDefault="00A0628F" w:rsidP="00A0628F">
            <w:pPr>
              <w:pStyle w:val="Default"/>
              <w:ind w:firstLine="28"/>
              <w:jc w:val="center"/>
            </w:pPr>
            <w:r w:rsidRPr="002A4238">
              <w:t>Уровень доступности</w:t>
            </w:r>
          </w:p>
        </w:tc>
      </w:tr>
      <w:tr w:rsidR="00A0628F" w:rsidRPr="002A4238" w:rsidTr="00A0628F">
        <w:trPr>
          <w:trHeight w:val="326"/>
        </w:trPr>
        <w:tc>
          <w:tcPr>
            <w:tcW w:w="4366" w:type="dxa"/>
            <w:vMerge/>
            <w:vAlign w:val="center"/>
          </w:tcPr>
          <w:p w:rsidR="00A0628F" w:rsidRPr="002A4238" w:rsidRDefault="00A0628F" w:rsidP="00A0628F">
            <w:pPr>
              <w:pStyle w:val="Default"/>
              <w:ind w:firstLine="28"/>
              <w:jc w:val="center"/>
            </w:pPr>
          </w:p>
        </w:tc>
        <w:tc>
          <w:tcPr>
            <w:tcW w:w="1565" w:type="dxa"/>
            <w:vAlign w:val="center"/>
          </w:tcPr>
          <w:p w:rsidR="00A0628F" w:rsidRPr="002A4238" w:rsidRDefault="00A0628F" w:rsidP="00A0628F">
            <w:pPr>
              <w:pStyle w:val="Default"/>
              <w:ind w:firstLine="28"/>
              <w:jc w:val="center"/>
            </w:pPr>
            <w:r w:rsidRPr="002A4238">
              <w:t>высокий</w:t>
            </w:r>
          </w:p>
        </w:tc>
        <w:tc>
          <w:tcPr>
            <w:tcW w:w="1559" w:type="dxa"/>
            <w:vAlign w:val="center"/>
          </w:tcPr>
          <w:p w:rsidR="00A0628F" w:rsidRPr="002A4238" w:rsidRDefault="00A0628F" w:rsidP="00A0628F">
            <w:pPr>
              <w:pStyle w:val="Default"/>
              <w:ind w:firstLine="28"/>
              <w:jc w:val="center"/>
            </w:pPr>
            <w:r w:rsidRPr="002A4238">
              <w:t>доступный</w:t>
            </w:r>
          </w:p>
        </w:tc>
        <w:tc>
          <w:tcPr>
            <w:tcW w:w="1701" w:type="dxa"/>
            <w:vAlign w:val="center"/>
          </w:tcPr>
          <w:p w:rsidR="00A0628F" w:rsidRPr="002A4238" w:rsidRDefault="00A0628F" w:rsidP="00A0628F">
            <w:pPr>
              <w:pStyle w:val="Default"/>
              <w:ind w:firstLine="28"/>
              <w:jc w:val="center"/>
            </w:pPr>
            <w:r w:rsidRPr="002A4238">
              <w:t>недоступный</w:t>
            </w:r>
          </w:p>
        </w:tc>
      </w:tr>
      <w:tr w:rsidR="00A0628F" w:rsidRPr="002A4238" w:rsidTr="00A0628F">
        <w:tc>
          <w:tcPr>
            <w:tcW w:w="4366" w:type="dxa"/>
            <w:vAlign w:val="center"/>
          </w:tcPr>
          <w:p w:rsidR="00A0628F" w:rsidRPr="002A4238" w:rsidRDefault="00A0628F" w:rsidP="00A0628F">
            <w:pPr>
              <w:pStyle w:val="Default"/>
              <w:ind w:firstLine="28"/>
              <w:jc w:val="center"/>
            </w:pPr>
            <w:r w:rsidRPr="002A4238">
              <w:t>Доля расходов на коммунальные услуги в совокупном доходе семьи, %</w:t>
            </w:r>
          </w:p>
        </w:tc>
        <w:tc>
          <w:tcPr>
            <w:tcW w:w="1565" w:type="dxa"/>
            <w:vAlign w:val="center"/>
          </w:tcPr>
          <w:p w:rsidR="00A0628F" w:rsidRPr="002A4238" w:rsidRDefault="00A0628F" w:rsidP="00A0628F">
            <w:pPr>
              <w:pStyle w:val="Default"/>
              <w:ind w:firstLine="28"/>
              <w:jc w:val="center"/>
            </w:pPr>
            <w:r w:rsidRPr="002A4238">
              <w:t>до 7,2</w:t>
            </w:r>
          </w:p>
        </w:tc>
        <w:tc>
          <w:tcPr>
            <w:tcW w:w="1559" w:type="dxa"/>
            <w:vAlign w:val="center"/>
          </w:tcPr>
          <w:p w:rsidR="00A0628F" w:rsidRPr="002A4238" w:rsidRDefault="00A0628F" w:rsidP="00A0628F">
            <w:pPr>
              <w:pStyle w:val="Default"/>
              <w:ind w:firstLine="28"/>
              <w:jc w:val="center"/>
            </w:pPr>
            <w:r w:rsidRPr="002A4238">
              <w:t>от 7,2 до 8,6</w:t>
            </w:r>
          </w:p>
        </w:tc>
        <w:tc>
          <w:tcPr>
            <w:tcW w:w="1701" w:type="dxa"/>
            <w:vAlign w:val="center"/>
          </w:tcPr>
          <w:p w:rsidR="00A0628F" w:rsidRPr="002A4238" w:rsidRDefault="00A0628F" w:rsidP="00A0628F">
            <w:pPr>
              <w:pStyle w:val="Default"/>
              <w:ind w:firstLine="28"/>
              <w:jc w:val="center"/>
            </w:pPr>
            <w:r w:rsidRPr="002A4238">
              <w:t>свыше 8,6</w:t>
            </w:r>
          </w:p>
        </w:tc>
      </w:tr>
      <w:tr w:rsidR="00A0628F" w:rsidRPr="002A4238" w:rsidTr="00A0628F">
        <w:tc>
          <w:tcPr>
            <w:tcW w:w="4366" w:type="dxa"/>
            <w:vAlign w:val="center"/>
          </w:tcPr>
          <w:p w:rsidR="00A0628F" w:rsidRPr="002A4238" w:rsidRDefault="00A0628F" w:rsidP="00A0628F">
            <w:pPr>
              <w:pStyle w:val="Default"/>
              <w:ind w:firstLine="28"/>
              <w:jc w:val="center"/>
            </w:pPr>
            <w:r w:rsidRPr="002A4238">
              <w:t>Доля населения с доходами ниже прожиточного минимума, %</w:t>
            </w:r>
          </w:p>
        </w:tc>
        <w:tc>
          <w:tcPr>
            <w:tcW w:w="1565" w:type="dxa"/>
            <w:vAlign w:val="center"/>
          </w:tcPr>
          <w:p w:rsidR="00A0628F" w:rsidRPr="002A4238" w:rsidRDefault="00A0628F" w:rsidP="00A0628F">
            <w:pPr>
              <w:pStyle w:val="Default"/>
              <w:ind w:firstLine="28"/>
              <w:jc w:val="center"/>
            </w:pPr>
            <w:r w:rsidRPr="002A4238">
              <w:t>до 8</w:t>
            </w:r>
          </w:p>
        </w:tc>
        <w:tc>
          <w:tcPr>
            <w:tcW w:w="1559" w:type="dxa"/>
            <w:vAlign w:val="center"/>
          </w:tcPr>
          <w:p w:rsidR="00A0628F" w:rsidRPr="002A4238" w:rsidRDefault="00A0628F" w:rsidP="00A0628F">
            <w:pPr>
              <w:pStyle w:val="Default"/>
              <w:ind w:firstLine="28"/>
              <w:jc w:val="center"/>
            </w:pPr>
            <w:r w:rsidRPr="002A4238">
              <w:t>от 8 до 12</w:t>
            </w:r>
          </w:p>
        </w:tc>
        <w:tc>
          <w:tcPr>
            <w:tcW w:w="1701" w:type="dxa"/>
            <w:vAlign w:val="center"/>
          </w:tcPr>
          <w:p w:rsidR="00A0628F" w:rsidRPr="002A4238" w:rsidRDefault="00A0628F" w:rsidP="00A0628F">
            <w:pPr>
              <w:pStyle w:val="Default"/>
              <w:ind w:firstLine="28"/>
              <w:jc w:val="center"/>
            </w:pPr>
            <w:r w:rsidRPr="002A4238">
              <w:t>свыше 12</w:t>
            </w:r>
          </w:p>
        </w:tc>
      </w:tr>
      <w:tr w:rsidR="00A0628F" w:rsidRPr="002A4238" w:rsidTr="00A0628F">
        <w:tc>
          <w:tcPr>
            <w:tcW w:w="4366" w:type="dxa"/>
            <w:vAlign w:val="center"/>
          </w:tcPr>
          <w:p w:rsidR="00A0628F" w:rsidRPr="002A4238" w:rsidRDefault="00A0628F" w:rsidP="00A0628F">
            <w:pPr>
              <w:pStyle w:val="Default"/>
              <w:ind w:firstLine="28"/>
              <w:jc w:val="center"/>
            </w:pPr>
            <w:r w:rsidRPr="002A4238">
              <w:t>Уровень собираемости платежей за коммунальные услуги, %</w:t>
            </w:r>
          </w:p>
        </w:tc>
        <w:tc>
          <w:tcPr>
            <w:tcW w:w="1565" w:type="dxa"/>
            <w:vAlign w:val="center"/>
          </w:tcPr>
          <w:p w:rsidR="00A0628F" w:rsidRPr="002A4238" w:rsidRDefault="00A0628F" w:rsidP="00A0628F">
            <w:pPr>
              <w:pStyle w:val="Default"/>
              <w:ind w:firstLine="28"/>
              <w:jc w:val="center"/>
            </w:pPr>
            <w:r w:rsidRPr="002A4238">
              <w:t>от 92 до 95</w:t>
            </w:r>
          </w:p>
        </w:tc>
        <w:tc>
          <w:tcPr>
            <w:tcW w:w="1559" w:type="dxa"/>
            <w:vAlign w:val="center"/>
          </w:tcPr>
          <w:p w:rsidR="00A0628F" w:rsidRPr="002A4238" w:rsidRDefault="00A0628F" w:rsidP="00A0628F">
            <w:pPr>
              <w:pStyle w:val="Default"/>
              <w:ind w:firstLine="28"/>
              <w:jc w:val="center"/>
            </w:pPr>
            <w:r w:rsidRPr="002A4238">
              <w:t>от 85 до 92</w:t>
            </w:r>
          </w:p>
        </w:tc>
        <w:tc>
          <w:tcPr>
            <w:tcW w:w="1701" w:type="dxa"/>
            <w:vAlign w:val="center"/>
          </w:tcPr>
          <w:p w:rsidR="00A0628F" w:rsidRPr="002A4238" w:rsidRDefault="00A0628F" w:rsidP="00A0628F">
            <w:pPr>
              <w:pStyle w:val="Default"/>
              <w:ind w:firstLine="28"/>
              <w:jc w:val="center"/>
            </w:pPr>
            <w:r w:rsidRPr="002A4238">
              <w:t>ниже 85</w:t>
            </w:r>
          </w:p>
        </w:tc>
      </w:tr>
      <w:tr w:rsidR="00A0628F" w:rsidRPr="002A4238" w:rsidTr="00A0628F">
        <w:tc>
          <w:tcPr>
            <w:tcW w:w="4366" w:type="dxa"/>
            <w:vAlign w:val="center"/>
          </w:tcPr>
          <w:p w:rsidR="00A0628F" w:rsidRPr="002A4238" w:rsidRDefault="00A0628F" w:rsidP="00A0628F">
            <w:pPr>
              <w:pStyle w:val="Default"/>
              <w:ind w:firstLine="28"/>
              <w:jc w:val="center"/>
            </w:pPr>
            <w:r w:rsidRPr="002A4238">
              <w:t>Доля получателей субсидий на оплату коммунальных услуг в общей численности населения</w:t>
            </w:r>
          </w:p>
        </w:tc>
        <w:tc>
          <w:tcPr>
            <w:tcW w:w="1565" w:type="dxa"/>
            <w:vAlign w:val="center"/>
          </w:tcPr>
          <w:p w:rsidR="00A0628F" w:rsidRPr="002A4238" w:rsidRDefault="00A0628F" w:rsidP="00A0628F">
            <w:pPr>
              <w:pStyle w:val="Default"/>
              <w:ind w:firstLine="28"/>
              <w:jc w:val="center"/>
            </w:pPr>
            <w:r w:rsidRPr="002A4238">
              <w:t>не более 10</w:t>
            </w:r>
          </w:p>
        </w:tc>
        <w:tc>
          <w:tcPr>
            <w:tcW w:w="1559" w:type="dxa"/>
            <w:vAlign w:val="center"/>
          </w:tcPr>
          <w:p w:rsidR="00A0628F" w:rsidRPr="002A4238" w:rsidRDefault="00A0628F" w:rsidP="00A0628F">
            <w:pPr>
              <w:pStyle w:val="Default"/>
              <w:ind w:firstLine="28"/>
              <w:jc w:val="center"/>
            </w:pPr>
            <w:r w:rsidRPr="002A4238">
              <w:t>от 10 до 15</w:t>
            </w:r>
          </w:p>
        </w:tc>
        <w:tc>
          <w:tcPr>
            <w:tcW w:w="1701" w:type="dxa"/>
            <w:vAlign w:val="center"/>
          </w:tcPr>
          <w:p w:rsidR="00A0628F" w:rsidRPr="002A4238" w:rsidRDefault="00A0628F" w:rsidP="00A0628F">
            <w:pPr>
              <w:pStyle w:val="Default"/>
              <w:ind w:firstLine="28"/>
              <w:jc w:val="center"/>
            </w:pPr>
            <w:r w:rsidRPr="002A4238">
              <w:t>свыше 15</w:t>
            </w:r>
          </w:p>
        </w:tc>
      </w:tr>
      <w:bookmarkEnd w:id="26"/>
    </w:tbl>
    <w:p w:rsidR="00A0628F" w:rsidRPr="002A4238" w:rsidRDefault="00A0628F" w:rsidP="00A0628F">
      <w:pPr>
        <w:pStyle w:val="afc"/>
        <w:spacing w:after="0"/>
        <w:ind w:left="0" w:firstLine="709"/>
        <w:jc w:val="both"/>
      </w:pPr>
    </w:p>
    <w:p w:rsidR="00A0628F" w:rsidRPr="002A4238" w:rsidRDefault="00A0628F" w:rsidP="00A0628F">
      <w:pPr>
        <w:pStyle w:val="afc"/>
        <w:spacing w:after="0"/>
        <w:ind w:left="0" w:firstLine="709"/>
        <w:jc w:val="both"/>
        <w:rPr>
          <w:bCs/>
        </w:rPr>
      </w:pPr>
      <w:r w:rsidRPr="002A4238">
        <w:t xml:space="preserve">Согласно данной системе оценка доступности для потребителей товаров и услуг организаций коммунального </w:t>
      </w:r>
      <w:r w:rsidRPr="002A4238">
        <w:rPr>
          <w:bCs/>
        </w:rPr>
        <w:t>включает в себя критерии, характеризующие:</w:t>
      </w:r>
    </w:p>
    <w:p w:rsidR="00A0628F" w:rsidRPr="002A4238" w:rsidRDefault="00A0628F" w:rsidP="00A0628F">
      <w:pPr>
        <w:pStyle w:val="afc"/>
        <w:widowControl w:val="0"/>
        <w:numPr>
          <w:ilvl w:val="0"/>
          <w:numId w:val="9"/>
        </w:numPr>
        <w:tabs>
          <w:tab w:val="left" w:pos="1080"/>
        </w:tabs>
        <w:suppressAutoHyphens/>
        <w:spacing w:after="0"/>
        <w:ind w:hanging="1434"/>
        <w:jc w:val="both"/>
      </w:pPr>
      <w:r w:rsidRPr="002A4238">
        <w:t>физическую доступность услуг;</w:t>
      </w:r>
    </w:p>
    <w:p w:rsidR="00A0628F" w:rsidRPr="002A4238" w:rsidRDefault="00A0628F" w:rsidP="00A0628F">
      <w:pPr>
        <w:pStyle w:val="afc"/>
        <w:widowControl w:val="0"/>
        <w:numPr>
          <w:ilvl w:val="0"/>
          <w:numId w:val="9"/>
        </w:numPr>
        <w:tabs>
          <w:tab w:val="left" w:pos="1080"/>
        </w:tabs>
        <w:suppressAutoHyphens/>
        <w:spacing w:after="0"/>
        <w:ind w:hanging="1434"/>
        <w:jc w:val="both"/>
      </w:pPr>
      <w:r w:rsidRPr="002A4238">
        <w:t>экономическую доступность услуг;</w:t>
      </w:r>
    </w:p>
    <w:p w:rsidR="00A0628F" w:rsidRPr="002A4238" w:rsidRDefault="00A0628F" w:rsidP="00A0628F">
      <w:pPr>
        <w:pStyle w:val="afc"/>
        <w:widowControl w:val="0"/>
        <w:numPr>
          <w:ilvl w:val="0"/>
          <w:numId w:val="9"/>
        </w:numPr>
        <w:tabs>
          <w:tab w:val="left" w:pos="1080"/>
        </w:tabs>
        <w:suppressAutoHyphens/>
        <w:spacing w:after="0"/>
        <w:ind w:hanging="1434"/>
        <w:jc w:val="both"/>
      </w:pPr>
      <w:r w:rsidRPr="002A4238">
        <w:t>достаточность и качество предоставления услуг.</w:t>
      </w:r>
    </w:p>
    <w:p w:rsidR="00A0628F" w:rsidRPr="002A4238" w:rsidRDefault="00A0628F" w:rsidP="00A0628F">
      <w:pPr>
        <w:pStyle w:val="afc"/>
        <w:spacing w:after="0"/>
        <w:ind w:left="0" w:firstLine="709"/>
        <w:jc w:val="both"/>
      </w:pPr>
    </w:p>
    <w:p w:rsidR="00A0628F" w:rsidRPr="002A4238" w:rsidRDefault="00A0628F" w:rsidP="00A0628F">
      <w:pPr>
        <w:pStyle w:val="afc"/>
        <w:spacing w:after="0"/>
        <w:ind w:left="0" w:firstLine="567"/>
        <w:jc w:val="both"/>
      </w:pPr>
      <w:r w:rsidRPr="002A4238">
        <w:t xml:space="preserve">Таблица </w:t>
      </w:r>
      <w:r>
        <w:t>52</w:t>
      </w:r>
    </w:p>
    <w:p w:rsidR="00A0628F" w:rsidRPr="002A4238" w:rsidRDefault="00A0628F" w:rsidP="00A0628F">
      <w:pPr>
        <w:tabs>
          <w:tab w:val="left" w:pos="142"/>
        </w:tabs>
        <w:jc w:val="center"/>
      </w:pPr>
      <w:r w:rsidRPr="002A4238">
        <w:t xml:space="preserve">Оценка доступности платы за коммунальные услуги для населения </w:t>
      </w:r>
    </w:p>
    <w:p w:rsidR="00A0628F" w:rsidRPr="002A4238" w:rsidRDefault="00A0628F" w:rsidP="00A0628F">
      <w:pPr>
        <w:tabs>
          <w:tab w:val="left" w:pos="142"/>
        </w:tabs>
        <w:jc w:val="center"/>
      </w:pPr>
      <w:r>
        <w:t>Лебедевского</w:t>
      </w:r>
      <w:r w:rsidRPr="002A4238">
        <w:t xml:space="preserve"> сельского поселения</w:t>
      </w:r>
    </w:p>
    <w:tbl>
      <w:tblPr>
        <w:tblStyle w:val="af4"/>
        <w:tblW w:w="9448" w:type="dxa"/>
        <w:tblInd w:w="108" w:type="dxa"/>
        <w:tblLayout w:type="fixed"/>
        <w:tblLook w:val="04A0"/>
      </w:tblPr>
      <w:tblGrid>
        <w:gridCol w:w="2694"/>
        <w:gridCol w:w="956"/>
        <w:gridCol w:w="956"/>
        <w:gridCol w:w="956"/>
        <w:gridCol w:w="956"/>
        <w:gridCol w:w="956"/>
        <w:gridCol w:w="982"/>
        <w:gridCol w:w="992"/>
      </w:tblGrid>
      <w:tr w:rsidR="00A0628F" w:rsidRPr="00527821" w:rsidTr="00A0628F">
        <w:tc>
          <w:tcPr>
            <w:tcW w:w="2694" w:type="dxa"/>
            <w:vMerge w:val="restart"/>
            <w:vAlign w:val="center"/>
          </w:tcPr>
          <w:p w:rsidR="00A0628F" w:rsidRPr="00527821" w:rsidRDefault="00A0628F" w:rsidP="00A0628F">
            <w:pPr>
              <w:jc w:val="center"/>
              <w:rPr>
                <w:sz w:val="24"/>
                <w:szCs w:val="24"/>
              </w:rPr>
            </w:pPr>
            <w:r w:rsidRPr="00527821">
              <w:rPr>
                <w:sz w:val="24"/>
                <w:szCs w:val="24"/>
              </w:rPr>
              <w:t>Показатель</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2018</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201</w:t>
            </w:r>
            <w:r w:rsidRPr="00527821">
              <w:rPr>
                <w:rFonts w:ascii="Times New Roman" w:eastAsia="Times New Roman" w:hAnsi="Times New Roman" w:cs="Times New Roman"/>
                <w:bCs/>
                <w:sz w:val="24"/>
                <w:szCs w:val="24"/>
                <w:lang w:val="ru-RU"/>
              </w:rPr>
              <w:t xml:space="preserve">9 </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w:t>
            </w:r>
            <w:r w:rsidRPr="00527821">
              <w:rPr>
                <w:rFonts w:ascii="Times New Roman" w:eastAsia="Times New Roman" w:hAnsi="Times New Roman" w:cs="Times New Roman"/>
                <w:bCs/>
                <w:sz w:val="24"/>
                <w:szCs w:val="24"/>
                <w:lang w:val="ru-RU"/>
              </w:rPr>
              <w:t xml:space="preserve">20 </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w:t>
            </w:r>
            <w:r w:rsidRPr="00527821">
              <w:rPr>
                <w:rFonts w:ascii="Times New Roman" w:eastAsia="Times New Roman" w:hAnsi="Times New Roman" w:cs="Times New Roman"/>
                <w:bCs/>
                <w:sz w:val="24"/>
                <w:szCs w:val="24"/>
                <w:lang w:val="ru-RU"/>
              </w:rPr>
              <w:t>21</w:t>
            </w:r>
          </w:p>
        </w:tc>
        <w:tc>
          <w:tcPr>
            <w:tcW w:w="956"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bCs/>
                <w:sz w:val="24"/>
                <w:szCs w:val="24"/>
              </w:rPr>
              <w:t>202</w:t>
            </w:r>
            <w:r w:rsidRPr="00527821">
              <w:rPr>
                <w:rFonts w:ascii="Times New Roman" w:eastAsia="Times New Roman" w:hAnsi="Times New Roman" w:cs="Times New Roman"/>
                <w:bCs/>
                <w:sz w:val="24"/>
                <w:szCs w:val="24"/>
                <w:lang w:val="ru-RU"/>
              </w:rPr>
              <w:t xml:space="preserve">2 </w:t>
            </w:r>
          </w:p>
        </w:tc>
        <w:tc>
          <w:tcPr>
            <w:tcW w:w="982"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2023-2027</w:t>
            </w:r>
          </w:p>
        </w:tc>
        <w:tc>
          <w:tcPr>
            <w:tcW w:w="992"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2028-2036</w:t>
            </w:r>
          </w:p>
        </w:tc>
      </w:tr>
      <w:tr w:rsidR="00A0628F" w:rsidRPr="00527821" w:rsidTr="00A0628F">
        <w:tc>
          <w:tcPr>
            <w:tcW w:w="2694" w:type="dxa"/>
            <w:vMerge/>
            <w:vAlign w:val="center"/>
          </w:tcPr>
          <w:p w:rsidR="00A0628F" w:rsidRPr="00527821" w:rsidRDefault="00A0628F" w:rsidP="00A0628F">
            <w:pPr>
              <w:jc w:val="center"/>
              <w:rPr>
                <w:sz w:val="24"/>
                <w:szCs w:val="24"/>
              </w:rPr>
            </w:pPr>
          </w:p>
        </w:tc>
        <w:tc>
          <w:tcPr>
            <w:tcW w:w="4780" w:type="dxa"/>
            <w:gridSpan w:val="5"/>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1 этап</w:t>
            </w:r>
          </w:p>
        </w:tc>
        <w:tc>
          <w:tcPr>
            <w:tcW w:w="982"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 этап</w:t>
            </w:r>
          </w:p>
        </w:tc>
        <w:tc>
          <w:tcPr>
            <w:tcW w:w="992"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3 этап</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р</w:t>
            </w:r>
            <w:r w:rsidRPr="00527821">
              <w:rPr>
                <w:rFonts w:ascii="Times New Roman" w:eastAsia="Times New Roman" w:hAnsi="Times New Roman" w:cs="Times New Roman"/>
                <w:spacing w:val="-2"/>
                <w:sz w:val="24"/>
                <w:szCs w:val="24"/>
                <w:lang w:val="ru-RU"/>
              </w:rPr>
              <w:t>а</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х</w:t>
            </w:r>
            <w:r w:rsidRPr="00527821">
              <w:rPr>
                <w:rFonts w:ascii="Times New Roman" w:eastAsia="Times New Roman" w:hAnsi="Times New Roman" w:cs="Times New Roman"/>
                <w:sz w:val="24"/>
                <w:szCs w:val="24"/>
                <w:lang w:val="ru-RU"/>
              </w:rPr>
              <w:t xml:space="preserve">одов </w:t>
            </w:r>
            <w:r w:rsidR="0081132B" w:rsidRPr="00527821">
              <w:rPr>
                <w:rFonts w:ascii="Times New Roman" w:eastAsia="Times New Roman" w:hAnsi="Times New Roman" w:cs="Times New Roman"/>
                <w:sz w:val="24"/>
                <w:szCs w:val="24"/>
                <w:lang w:val="ru-RU"/>
              </w:rPr>
              <w:t>на</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ко</w:t>
            </w:r>
            <w:r w:rsidR="0081132B" w:rsidRPr="00527821">
              <w:rPr>
                <w:rFonts w:ascii="Times New Roman" w:eastAsia="Times New Roman" w:hAnsi="Times New Roman" w:cs="Times New Roman"/>
                <w:spacing w:val="-1"/>
                <w:sz w:val="24"/>
                <w:szCs w:val="24"/>
                <w:lang w:val="ru-RU"/>
              </w:rPr>
              <w:t>мм</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pacing w:val="3"/>
                <w:sz w:val="24"/>
                <w:szCs w:val="24"/>
                <w:lang w:val="ru-RU"/>
              </w:rPr>
              <w:t>н</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z w:val="24"/>
                <w:szCs w:val="24"/>
                <w:lang w:val="ru-RU"/>
              </w:rPr>
              <w:t>льные</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pacing w:val="-1"/>
                <w:sz w:val="24"/>
                <w:szCs w:val="24"/>
                <w:lang w:val="ru-RU"/>
              </w:rPr>
              <w:t>с</w:t>
            </w:r>
            <w:r w:rsidR="0081132B" w:rsidRPr="00527821">
              <w:rPr>
                <w:rFonts w:ascii="Times New Roman" w:eastAsia="Times New Roman" w:hAnsi="Times New Roman" w:cs="Times New Roman"/>
                <w:spacing w:val="4"/>
                <w:sz w:val="24"/>
                <w:szCs w:val="24"/>
                <w:lang w:val="ru-RU"/>
              </w:rPr>
              <w:t>л</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z w:val="24"/>
                <w:szCs w:val="24"/>
                <w:lang w:val="ru-RU"/>
              </w:rPr>
              <w:t>ги</w:t>
            </w:r>
            <w:r w:rsidRPr="00527821">
              <w:rPr>
                <w:rFonts w:ascii="Times New Roman" w:eastAsia="Times New Roman" w:hAnsi="Times New Roman" w:cs="Times New Roman"/>
                <w:sz w:val="24"/>
                <w:szCs w:val="24"/>
                <w:lang w:val="ru-RU"/>
              </w:rPr>
              <w:t xml:space="preserve"> в </w:t>
            </w:r>
            <w:r w:rsidR="0081132B" w:rsidRPr="00527821">
              <w:rPr>
                <w:rFonts w:ascii="Times New Roman" w:eastAsia="Times New Roman" w:hAnsi="Times New Roman" w:cs="Times New Roman"/>
                <w:spacing w:val="-2"/>
                <w:sz w:val="24"/>
                <w:szCs w:val="24"/>
                <w:lang w:val="ru-RU"/>
              </w:rPr>
              <w:t>с</w:t>
            </w:r>
            <w:r w:rsidR="0081132B" w:rsidRPr="00527821">
              <w:rPr>
                <w:rFonts w:ascii="Times New Roman" w:eastAsia="Times New Roman" w:hAnsi="Times New Roman" w:cs="Times New Roman"/>
                <w:sz w:val="24"/>
                <w:szCs w:val="24"/>
                <w:lang w:val="ru-RU"/>
              </w:rPr>
              <w:t>ов</w:t>
            </w:r>
            <w:r w:rsidR="0081132B" w:rsidRPr="00527821">
              <w:rPr>
                <w:rFonts w:ascii="Times New Roman" w:eastAsia="Times New Roman" w:hAnsi="Times New Roman" w:cs="Times New Roman"/>
                <w:spacing w:val="1"/>
                <w:sz w:val="24"/>
                <w:szCs w:val="24"/>
                <w:lang w:val="ru-RU"/>
              </w:rPr>
              <w:t>о</w:t>
            </w:r>
            <w:r w:rsidR="0081132B" w:rsidRPr="00527821">
              <w:rPr>
                <w:rFonts w:ascii="Times New Roman" w:eastAsia="Times New Roman" w:hAnsi="Times New Roman" w:cs="Times New Roman"/>
                <w:spacing w:val="3"/>
                <w:sz w:val="24"/>
                <w:szCs w:val="24"/>
                <w:lang w:val="ru-RU"/>
              </w:rPr>
              <w:t>к</w:t>
            </w:r>
            <w:r w:rsidR="0081132B" w:rsidRPr="00527821">
              <w:rPr>
                <w:rFonts w:ascii="Times New Roman" w:eastAsia="Times New Roman" w:hAnsi="Times New Roman" w:cs="Times New Roman"/>
                <w:spacing w:val="-8"/>
                <w:sz w:val="24"/>
                <w:szCs w:val="24"/>
                <w:lang w:val="ru-RU"/>
              </w:rPr>
              <w:t>у</w:t>
            </w:r>
            <w:r w:rsidR="0081132B" w:rsidRPr="00527821">
              <w:rPr>
                <w:rFonts w:ascii="Times New Roman" w:eastAsia="Times New Roman" w:hAnsi="Times New Roman" w:cs="Times New Roman"/>
                <w:spacing w:val="4"/>
                <w:sz w:val="24"/>
                <w:szCs w:val="24"/>
                <w:lang w:val="ru-RU"/>
              </w:rPr>
              <w:t>п</w:t>
            </w:r>
            <w:r w:rsidR="0081132B" w:rsidRPr="00527821">
              <w:rPr>
                <w:rFonts w:ascii="Times New Roman" w:eastAsia="Times New Roman" w:hAnsi="Times New Roman" w:cs="Times New Roman"/>
                <w:sz w:val="24"/>
                <w:szCs w:val="24"/>
                <w:lang w:val="ru-RU"/>
              </w:rPr>
              <w:t>ном</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до</w:t>
            </w:r>
            <w:r w:rsidR="0081132B" w:rsidRPr="00527821">
              <w:rPr>
                <w:rFonts w:ascii="Times New Roman" w:eastAsia="Times New Roman" w:hAnsi="Times New Roman" w:cs="Times New Roman"/>
                <w:spacing w:val="2"/>
                <w:sz w:val="24"/>
                <w:szCs w:val="24"/>
                <w:lang w:val="ru-RU"/>
              </w:rPr>
              <w:t>х</w:t>
            </w:r>
            <w:r w:rsidR="0081132B" w:rsidRPr="00527821">
              <w:rPr>
                <w:rFonts w:ascii="Times New Roman" w:eastAsia="Times New Roman" w:hAnsi="Times New Roman" w:cs="Times New Roman"/>
                <w:sz w:val="24"/>
                <w:szCs w:val="24"/>
                <w:lang w:val="ru-RU"/>
              </w:rPr>
              <w:t>оде</w:t>
            </w:r>
            <w:r w:rsidRPr="00527821">
              <w:rPr>
                <w:rFonts w:ascii="Times New Roman" w:eastAsia="Times New Roman" w:hAnsi="Times New Roman" w:cs="Times New Roman"/>
                <w:spacing w:val="-1"/>
                <w:sz w:val="24"/>
                <w:szCs w:val="24"/>
                <w:lang w:val="ru-RU"/>
              </w:rPr>
              <w:t xml:space="preserve"> </w:t>
            </w:r>
            <w:r w:rsidRPr="00527821">
              <w:rPr>
                <w:rFonts w:ascii="Times New Roman" w:eastAsia="Times New Roman" w:hAnsi="Times New Roman" w:cs="Times New Roman"/>
                <w:spacing w:val="-1"/>
                <w:sz w:val="24"/>
                <w:szCs w:val="24"/>
                <w:lang w:val="ru-RU"/>
              </w:rPr>
              <w:lastRenderedPageBreak/>
              <w:t>сем</w:t>
            </w:r>
            <w:r w:rsidRPr="00527821">
              <w:rPr>
                <w:rFonts w:ascii="Times New Roman" w:eastAsia="Times New Roman" w:hAnsi="Times New Roman" w:cs="Times New Roman"/>
                <w:sz w:val="24"/>
                <w:szCs w:val="24"/>
                <w:lang w:val="ru-RU"/>
              </w:rPr>
              <w:t>ьи</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lastRenderedPageBreak/>
              <w:t>1,09%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1,12%</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1,19%</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1,15%</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lastRenderedPageBreak/>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Уров</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нь </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об</w:t>
            </w:r>
            <w:r w:rsidRPr="00527821">
              <w:rPr>
                <w:rFonts w:ascii="Times New Roman" w:eastAsia="Times New Roman" w:hAnsi="Times New Roman" w:cs="Times New Roman"/>
                <w:spacing w:val="1"/>
                <w:sz w:val="24"/>
                <w:szCs w:val="24"/>
                <w:lang w:val="ru-RU"/>
              </w:rPr>
              <w:t>и</w:t>
            </w:r>
            <w:r w:rsidRPr="00527821">
              <w:rPr>
                <w:rFonts w:ascii="Times New Roman" w:eastAsia="Times New Roman" w:hAnsi="Times New Roman" w:cs="Times New Roman"/>
                <w:sz w:val="24"/>
                <w:szCs w:val="24"/>
                <w:lang w:val="ru-RU"/>
              </w:rPr>
              <w:t>р</w:t>
            </w:r>
            <w:r w:rsidRPr="00527821">
              <w:rPr>
                <w:rFonts w:ascii="Times New Roman" w:eastAsia="Times New Roman" w:hAnsi="Times New Roman" w:cs="Times New Roman"/>
                <w:spacing w:val="-1"/>
                <w:sz w:val="24"/>
                <w:szCs w:val="24"/>
                <w:lang w:val="ru-RU"/>
              </w:rPr>
              <w:t>аем</w:t>
            </w:r>
            <w:r w:rsidRPr="00527821">
              <w:rPr>
                <w:rFonts w:ascii="Times New Roman" w:eastAsia="Times New Roman" w:hAnsi="Times New Roman" w:cs="Times New Roman"/>
                <w:sz w:val="24"/>
                <w:szCs w:val="24"/>
                <w:lang w:val="ru-RU"/>
              </w:rPr>
              <w:t>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 пл</w:t>
            </w:r>
            <w:r w:rsidRPr="00527821">
              <w:rPr>
                <w:rFonts w:ascii="Times New Roman" w:eastAsia="Times New Roman" w:hAnsi="Times New Roman" w:cs="Times New Roman"/>
                <w:spacing w:val="-1"/>
                <w:sz w:val="24"/>
                <w:szCs w:val="24"/>
                <w:lang w:val="ru-RU"/>
              </w:rPr>
              <w:t>а</w:t>
            </w:r>
            <w:r w:rsidRPr="00527821">
              <w:rPr>
                <w:rFonts w:ascii="Times New Roman" w:eastAsia="Times New Roman" w:hAnsi="Times New Roman" w:cs="Times New Roman"/>
                <w:sz w:val="24"/>
                <w:szCs w:val="24"/>
                <w:lang w:val="ru-RU"/>
              </w:rPr>
              <w:t xml:space="preserve">ты </w:t>
            </w:r>
            <w:r w:rsidR="0081132B" w:rsidRPr="00527821">
              <w:rPr>
                <w:rFonts w:ascii="Times New Roman" w:eastAsia="Times New Roman" w:hAnsi="Times New Roman" w:cs="Times New Roman"/>
                <w:sz w:val="24"/>
                <w:szCs w:val="24"/>
                <w:lang w:val="ru-RU"/>
              </w:rPr>
              <w:t>за</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ко</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8"/>
                <w:sz w:val="24"/>
                <w:szCs w:val="24"/>
                <w:lang w:val="ru-RU"/>
              </w:rPr>
              <w:t>у</w:t>
            </w:r>
            <w:r w:rsidR="0081132B" w:rsidRPr="00527821">
              <w:rPr>
                <w:rFonts w:ascii="Times New Roman" w:eastAsia="Times New Roman" w:hAnsi="Times New Roman" w:cs="Times New Roman"/>
                <w:spacing w:val="3"/>
                <w:sz w:val="24"/>
                <w:szCs w:val="24"/>
                <w:lang w:val="ru-RU"/>
              </w:rPr>
              <w:t>н</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z w:val="24"/>
                <w:szCs w:val="24"/>
                <w:lang w:val="ru-RU"/>
              </w:rPr>
              <w:t>льные</w:t>
            </w:r>
            <w:r w:rsidRPr="00527821">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4"/>
                <w:sz w:val="24"/>
                <w:szCs w:val="24"/>
                <w:lang w:val="ru-RU"/>
              </w:rPr>
              <w:t>л</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z w:val="24"/>
                <w:szCs w:val="24"/>
                <w:lang w:val="ru-RU"/>
              </w:rPr>
              <w:t>ги</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93,00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94,00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95,00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96,00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97,00</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99,00</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100,00</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z w:val="24"/>
                <w:szCs w:val="24"/>
                <w:lang w:val="ru-RU"/>
              </w:rPr>
              <w:t>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н</w:t>
            </w:r>
            <w:r w:rsidRPr="00527821">
              <w:rPr>
                <w:rFonts w:ascii="Times New Roman" w:eastAsia="Times New Roman" w:hAnsi="Times New Roman" w:cs="Times New Roman"/>
                <w:spacing w:val="-1"/>
                <w:sz w:val="24"/>
                <w:szCs w:val="24"/>
                <w:lang w:val="ru-RU"/>
              </w:rPr>
              <w:t>асе</w:t>
            </w:r>
            <w:r w:rsidRPr="00527821">
              <w:rPr>
                <w:rFonts w:ascii="Times New Roman" w:eastAsia="Times New Roman" w:hAnsi="Times New Roman" w:cs="Times New Roman"/>
                <w:sz w:val="24"/>
                <w:szCs w:val="24"/>
                <w:lang w:val="ru-RU"/>
              </w:rPr>
              <w:t>л</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ния </w:t>
            </w:r>
            <w:r w:rsidR="0081132B" w:rsidRPr="00527821">
              <w:rPr>
                <w:rFonts w:ascii="Times New Roman" w:eastAsia="Times New Roman" w:hAnsi="Times New Roman" w:cs="Times New Roman"/>
                <w:sz w:val="24"/>
                <w:szCs w:val="24"/>
                <w:lang w:val="ru-RU"/>
              </w:rPr>
              <w:t>с</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до</w:t>
            </w:r>
            <w:r w:rsidR="0081132B" w:rsidRPr="00527821">
              <w:rPr>
                <w:rFonts w:ascii="Times New Roman" w:eastAsia="Times New Roman" w:hAnsi="Times New Roman" w:cs="Times New Roman"/>
                <w:spacing w:val="2"/>
                <w:sz w:val="24"/>
                <w:szCs w:val="24"/>
                <w:lang w:val="ru-RU"/>
              </w:rPr>
              <w:t>х</w:t>
            </w:r>
            <w:r w:rsidR="0081132B" w:rsidRPr="00527821">
              <w:rPr>
                <w:rFonts w:ascii="Times New Roman" w:eastAsia="Times New Roman" w:hAnsi="Times New Roman" w:cs="Times New Roman"/>
                <w:sz w:val="24"/>
                <w:szCs w:val="24"/>
                <w:lang w:val="ru-RU"/>
              </w:rPr>
              <w:t>о</w:t>
            </w:r>
            <w:r w:rsidR="0081132B" w:rsidRPr="00527821">
              <w:rPr>
                <w:rFonts w:ascii="Times New Roman" w:eastAsia="Times New Roman" w:hAnsi="Times New Roman" w:cs="Times New Roman"/>
                <w:spacing w:val="-3"/>
                <w:sz w:val="24"/>
                <w:szCs w:val="24"/>
                <w:lang w:val="ru-RU"/>
              </w:rPr>
              <w:t>д</w:t>
            </w:r>
            <w:r w:rsidR="0081132B" w:rsidRPr="00527821">
              <w:rPr>
                <w:rFonts w:ascii="Times New Roman" w:eastAsia="Times New Roman" w:hAnsi="Times New Roman" w:cs="Times New Roman"/>
                <w:sz w:val="24"/>
                <w:szCs w:val="24"/>
                <w:lang w:val="ru-RU"/>
              </w:rPr>
              <w:t>ами</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ниже</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прожито</w:t>
            </w:r>
            <w:r w:rsidR="0081132B" w:rsidRPr="00527821">
              <w:rPr>
                <w:rFonts w:ascii="Times New Roman" w:eastAsia="Times New Roman" w:hAnsi="Times New Roman" w:cs="Times New Roman"/>
                <w:spacing w:val="-1"/>
                <w:sz w:val="24"/>
                <w:szCs w:val="24"/>
                <w:lang w:val="ru-RU"/>
              </w:rPr>
              <w:t>ч</w:t>
            </w:r>
            <w:r w:rsidR="0081132B" w:rsidRPr="00527821">
              <w:rPr>
                <w:rFonts w:ascii="Times New Roman" w:eastAsia="Times New Roman" w:hAnsi="Times New Roman" w:cs="Times New Roman"/>
                <w:sz w:val="24"/>
                <w:szCs w:val="24"/>
                <w:lang w:val="ru-RU"/>
              </w:rPr>
              <w:t>ного</w:t>
            </w:r>
            <w:r w:rsidRPr="00527821">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pacing w:val="-4"/>
                <w:sz w:val="24"/>
                <w:szCs w:val="24"/>
                <w:lang w:val="ru-RU"/>
              </w:rPr>
              <w:t>м</w:t>
            </w:r>
            <w:r w:rsidRPr="00527821">
              <w:rPr>
                <w:rFonts w:ascii="Times New Roman" w:eastAsia="Times New Roman" w:hAnsi="Times New Roman" w:cs="Times New Roman"/>
                <w:sz w:val="24"/>
                <w:szCs w:val="24"/>
                <w:lang w:val="ru-RU"/>
              </w:rPr>
              <w:t>ини</w:t>
            </w:r>
            <w:r w:rsidRPr="00527821">
              <w:rPr>
                <w:rFonts w:ascii="Times New Roman" w:eastAsia="Times New Roman" w:hAnsi="Times New Roman" w:cs="Times New Roman"/>
                <w:spacing w:val="1"/>
                <w:sz w:val="24"/>
                <w:szCs w:val="24"/>
                <w:lang w:val="ru-RU"/>
              </w:rPr>
              <w:t>м</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pacing w:val="1"/>
                <w:sz w:val="24"/>
                <w:szCs w:val="24"/>
                <w:lang w:val="ru-RU"/>
              </w:rPr>
              <w:t>м</w:t>
            </w:r>
            <w:r w:rsidRPr="00527821">
              <w:rPr>
                <w:rFonts w:ascii="Times New Roman" w:eastAsia="Times New Roman" w:hAnsi="Times New Roman" w:cs="Times New Roman"/>
                <w:sz w:val="24"/>
                <w:szCs w:val="24"/>
                <w:lang w:val="ru-RU"/>
              </w:rPr>
              <w:t>а</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22,00%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20,99%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20,03%</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19,53%</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17,87%</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14,15%</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12,06%</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r w:rsidR="00A0628F" w:rsidRPr="00527821" w:rsidTr="00A0628F">
        <w:tc>
          <w:tcPr>
            <w:tcW w:w="2694" w:type="dxa"/>
            <w:vAlign w:val="center"/>
          </w:tcPr>
          <w:p w:rsidR="00A0628F" w:rsidRPr="00527821" w:rsidRDefault="00A0628F"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Доля по</w:t>
            </w:r>
            <w:r w:rsidRPr="00527821">
              <w:rPr>
                <w:rFonts w:ascii="Times New Roman" w:eastAsia="Times New Roman" w:hAnsi="Times New Roman" w:cs="Times New Roman"/>
                <w:spacing w:val="2"/>
                <w:sz w:val="24"/>
                <w:szCs w:val="24"/>
                <w:lang w:val="ru-RU"/>
              </w:rPr>
              <w:t>л</w:t>
            </w:r>
            <w:r w:rsidRPr="00527821">
              <w:rPr>
                <w:rFonts w:ascii="Times New Roman" w:eastAsia="Times New Roman" w:hAnsi="Times New Roman" w:cs="Times New Roman"/>
                <w:spacing w:val="-5"/>
                <w:sz w:val="24"/>
                <w:szCs w:val="24"/>
                <w:lang w:val="ru-RU"/>
              </w:rPr>
              <w:t>у</w:t>
            </w:r>
            <w:r w:rsidRPr="00527821">
              <w:rPr>
                <w:rFonts w:ascii="Times New Roman" w:eastAsia="Times New Roman" w:hAnsi="Times New Roman" w:cs="Times New Roman"/>
                <w:spacing w:val="-1"/>
                <w:sz w:val="24"/>
                <w:szCs w:val="24"/>
                <w:lang w:val="ru-RU"/>
              </w:rPr>
              <w:t>ча</w:t>
            </w:r>
            <w:r w:rsidRPr="00527821">
              <w:rPr>
                <w:rFonts w:ascii="Times New Roman" w:eastAsia="Times New Roman" w:hAnsi="Times New Roman" w:cs="Times New Roman"/>
                <w:sz w:val="24"/>
                <w:szCs w:val="24"/>
                <w:lang w:val="ru-RU"/>
              </w:rPr>
              <w:t>т</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pacing w:val="2"/>
                <w:sz w:val="24"/>
                <w:szCs w:val="24"/>
                <w:lang w:val="ru-RU"/>
              </w:rPr>
              <w:t>л</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 xml:space="preserve">й </w:t>
            </w:r>
            <w:r w:rsidRPr="00527821">
              <w:rPr>
                <w:rFonts w:ascii="Times New Roman" w:eastAsia="Times New Roman" w:hAnsi="Times New Roman" w:cs="Times New Roman"/>
                <w:spacing w:val="3"/>
                <w:sz w:val="24"/>
                <w:szCs w:val="24"/>
                <w:lang w:val="ru-RU"/>
              </w:rPr>
              <w:t>с</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pacing w:val="2"/>
                <w:sz w:val="24"/>
                <w:szCs w:val="24"/>
                <w:lang w:val="ru-RU"/>
              </w:rPr>
              <w:t>б</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ид</w:t>
            </w:r>
            <w:r w:rsidRPr="00527821">
              <w:rPr>
                <w:rFonts w:ascii="Times New Roman" w:eastAsia="Times New Roman" w:hAnsi="Times New Roman" w:cs="Times New Roman"/>
                <w:spacing w:val="-1"/>
                <w:sz w:val="24"/>
                <w:szCs w:val="24"/>
                <w:lang w:val="ru-RU"/>
              </w:rPr>
              <w:t>и</w:t>
            </w:r>
            <w:r w:rsidRPr="00527821">
              <w:rPr>
                <w:rFonts w:ascii="Times New Roman" w:eastAsia="Times New Roman" w:hAnsi="Times New Roman" w:cs="Times New Roman"/>
                <w:sz w:val="24"/>
                <w:szCs w:val="24"/>
                <w:lang w:val="ru-RU"/>
              </w:rPr>
              <w:t xml:space="preserve">й </w:t>
            </w:r>
            <w:r w:rsidR="0081132B" w:rsidRPr="00527821">
              <w:rPr>
                <w:rFonts w:ascii="Times New Roman" w:eastAsia="Times New Roman" w:hAnsi="Times New Roman" w:cs="Times New Roman"/>
                <w:sz w:val="24"/>
                <w:szCs w:val="24"/>
                <w:lang w:val="ru-RU"/>
              </w:rPr>
              <w:t>на</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опл</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pacing w:val="2"/>
                <w:sz w:val="24"/>
                <w:szCs w:val="24"/>
                <w:lang w:val="ru-RU"/>
              </w:rPr>
              <w:t>т</w:t>
            </w:r>
            <w:r w:rsidR="0081132B" w:rsidRPr="00527821">
              <w:rPr>
                <w:rFonts w:ascii="Times New Roman" w:eastAsia="Times New Roman" w:hAnsi="Times New Roman" w:cs="Times New Roman"/>
                <w:sz w:val="24"/>
                <w:szCs w:val="24"/>
                <w:lang w:val="ru-RU"/>
              </w:rPr>
              <w:t>у</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z w:val="24"/>
                <w:szCs w:val="24"/>
                <w:lang w:val="ru-RU"/>
              </w:rPr>
              <w:t>ко</w:t>
            </w:r>
            <w:r w:rsidR="0081132B" w:rsidRPr="00527821">
              <w:rPr>
                <w:rFonts w:ascii="Times New Roman" w:eastAsia="Times New Roman" w:hAnsi="Times New Roman" w:cs="Times New Roman"/>
                <w:spacing w:val="-1"/>
                <w:sz w:val="24"/>
                <w:szCs w:val="24"/>
                <w:lang w:val="ru-RU"/>
              </w:rPr>
              <w:t>м</w:t>
            </w:r>
            <w:r w:rsidR="0081132B" w:rsidRPr="00527821">
              <w:rPr>
                <w:rFonts w:ascii="Times New Roman" w:eastAsia="Times New Roman" w:hAnsi="Times New Roman" w:cs="Times New Roman"/>
                <w:spacing w:val="3"/>
                <w:sz w:val="24"/>
                <w:szCs w:val="24"/>
                <w:lang w:val="ru-RU"/>
              </w:rPr>
              <w:t>м</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pacing w:val="3"/>
                <w:sz w:val="24"/>
                <w:szCs w:val="24"/>
                <w:lang w:val="ru-RU"/>
              </w:rPr>
              <w:t>н</w:t>
            </w:r>
            <w:r w:rsidR="0081132B" w:rsidRPr="00527821">
              <w:rPr>
                <w:rFonts w:ascii="Times New Roman" w:eastAsia="Times New Roman" w:hAnsi="Times New Roman" w:cs="Times New Roman"/>
                <w:spacing w:val="-1"/>
                <w:sz w:val="24"/>
                <w:szCs w:val="24"/>
                <w:lang w:val="ru-RU"/>
              </w:rPr>
              <w:t>а</w:t>
            </w:r>
            <w:r w:rsidR="0081132B" w:rsidRPr="00527821">
              <w:rPr>
                <w:rFonts w:ascii="Times New Roman" w:eastAsia="Times New Roman" w:hAnsi="Times New Roman" w:cs="Times New Roman"/>
                <w:sz w:val="24"/>
                <w:szCs w:val="24"/>
                <w:lang w:val="ru-RU"/>
              </w:rPr>
              <w:t>льных</w:t>
            </w:r>
            <w:r w:rsidR="0081132B">
              <w:rPr>
                <w:rFonts w:ascii="Times New Roman" w:eastAsia="Times New Roman" w:hAnsi="Times New Roman" w:cs="Times New Roman"/>
                <w:sz w:val="24"/>
                <w:szCs w:val="24"/>
                <w:lang w:val="ru-RU"/>
              </w:rPr>
              <w:t xml:space="preserve"> </w:t>
            </w:r>
            <w:r w:rsidR="0081132B" w:rsidRPr="00527821">
              <w:rPr>
                <w:rFonts w:ascii="Times New Roman" w:eastAsia="Times New Roman" w:hAnsi="Times New Roman" w:cs="Times New Roman"/>
                <w:spacing w:val="-8"/>
                <w:sz w:val="24"/>
                <w:szCs w:val="24"/>
                <w:lang w:val="ru-RU"/>
              </w:rPr>
              <w:t>у</w:t>
            </w:r>
            <w:r w:rsidR="0081132B" w:rsidRPr="00527821">
              <w:rPr>
                <w:rFonts w:ascii="Times New Roman" w:eastAsia="Times New Roman" w:hAnsi="Times New Roman" w:cs="Times New Roman"/>
                <w:spacing w:val="-1"/>
                <w:sz w:val="24"/>
                <w:szCs w:val="24"/>
                <w:lang w:val="ru-RU"/>
              </w:rPr>
              <w:t>с</w:t>
            </w:r>
            <w:r w:rsidR="0081132B" w:rsidRPr="00527821">
              <w:rPr>
                <w:rFonts w:ascii="Times New Roman" w:eastAsia="Times New Roman" w:hAnsi="Times New Roman" w:cs="Times New Roman"/>
                <w:spacing w:val="4"/>
                <w:sz w:val="24"/>
                <w:szCs w:val="24"/>
                <w:lang w:val="ru-RU"/>
              </w:rPr>
              <w:t>л</w:t>
            </w:r>
            <w:r w:rsidR="0081132B" w:rsidRPr="00527821">
              <w:rPr>
                <w:rFonts w:ascii="Times New Roman" w:eastAsia="Times New Roman" w:hAnsi="Times New Roman" w:cs="Times New Roman"/>
                <w:spacing w:val="-5"/>
                <w:sz w:val="24"/>
                <w:szCs w:val="24"/>
                <w:lang w:val="ru-RU"/>
              </w:rPr>
              <w:t>у</w:t>
            </w:r>
            <w:r w:rsidR="0081132B" w:rsidRPr="00527821">
              <w:rPr>
                <w:rFonts w:ascii="Times New Roman" w:eastAsia="Times New Roman" w:hAnsi="Times New Roman" w:cs="Times New Roman"/>
                <w:sz w:val="24"/>
                <w:szCs w:val="24"/>
                <w:lang w:val="ru-RU"/>
              </w:rPr>
              <w:t>г</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15,40%</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14,99%</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14,61%</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14,24%</w:t>
            </w:r>
          </w:p>
        </w:tc>
        <w:tc>
          <w:tcPr>
            <w:tcW w:w="956" w:type="dxa"/>
            <w:vAlign w:val="center"/>
          </w:tcPr>
          <w:p w:rsidR="00A0628F" w:rsidRPr="00527821" w:rsidRDefault="00A0628F" w:rsidP="00A0628F">
            <w:pPr>
              <w:jc w:val="center"/>
              <w:rPr>
                <w:color w:val="000000"/>
                <w:sz w:val="24"/>
                <w:szCs w:val="24"/>
              </w:rPr>
            </w:pPr>
            <w:r w:rsidRPr="00527821">
              <w:rPr>
                <w:color w:val="000000"/>
                <w:sz w:val="24"/>
                <w:szCs w:val="24"/>
              </w:rPr>
              <w:t>12,70%</w:t>
            </w:r>
          </w:p>
        </w:tc>
        <w:tc>
          <w:tcPr>
            <w:tcW w:w="982" w:type="dxa"/>
            <w:vAlign w:val="center"/>
          </w:tcPr>
          <w:p w:rsidR="00A0628F" w:rsidRPr="00527821" w:rsidRDefault="00A0628F" w:rsidP="00A0628F">
            <w:pPr>
              <w:jc w:val="center"/>
              <w:rPr>
                <w:color w:val="000000"/>
                <w:sz w:val="24"/>
                <w:szCs w:val="24"/>
              </w:rPr>
            </w:pPr>
            <w:r w:rsidRPr="00527821">
              <w:rPr>
                <w:color w:val="000000"/>
                <w:sz w:val="24"/>
                <w:szCs w:val="24"/>
              </w:rPr>
              <w:t>11,32%</w:t>
            </w:r>
          </w:p>
        </w:tc>
        <w:tc>
          <w:tcPr>
            <w:tcW w:w="992" w:type="dxa"/>
            <w:vAlign w:val="center"/>
          </w:tcPr>
          <w:p w:rsidR="00A0628F" w:rsidRPr="00527821" w:rsidRDefault="00A0628F" w:rsidP="00A0628F">
            <w:pPr>
              <w:jc w:val="center"/>
              <w:rPr>
                <w:color w:val="000000"/>
                <w:sz w:val="24"/>
                <w:szCs w:val="24"/>
              </w:rPr>
            </w:pPr>
            <w:r w:rsidRPr="00527821">
              <w:rPr>
                <w:color w:val="000000"/>
                <w:sz w:val="24"/>
                <w:szCs w:val="24"/>
              </w:rPr>
              <w:t>9,64%</w:t>
            </w:r>
          </w:p>
        </w:tc>
      </w:tr>
      <w:tr w:rsidR="00A0628F" w:rsidRPr="00527821" w:rsidTr="00A0628F">
        <w:tc>
          <w:tcPr>
            <w:tcW w:w="2694" w:type="dxa"/>
            <w:vAlign w:val="center"/>
          </w:tcPr>
          <w:p w:rsidR="00A0628F" w:rsidRPr="00527821" w:rsidRDefault="0081132B" w:rsidP="00A0628F">
            <w:pPr>
              <w:pStyle w:val="TableParagraph"/>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Оц</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нка</w:t>
            </w:r>
            <w:r>
              <w:rPr>
                <w:rFonts w:ascii="Times New Roman" w:eastAsia="Times New Roman" w:hAnsi="Times New Roman" w:cs="Times New Roman"/>
                <w:sz w:val="24"/>
                <w:szCs w:val="24"/>
                <w:lang w:val="ru-RU"/>
              </w:rPr>
              <w:t xml:space="preserve"> </w:t>
            </w:r>
            <w:r w:rsidRPr="00527821">
              <w:rPr>
                <w:rFonts w:ascii="Times New Roman" w:eastAsia="Times New Roman" w:hAnsi="Times New Roman" w:cs="Times New Roman"/>
                <w:sz w:val="24"/>
                <w:szCs w:val="24"/>
                <w:lang w:val="ru-RU"/>
              </w:rPr>
              <w:t>до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pacing w:val="2"/>
                <w:sz w:val="24"/>
                <w:szCs w:val="24"/>
                <w:lang w:val="ru-RU"/>
              </w:rPr>
              <w:t>т</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пно</w:t>
            </w:r>
            <w:r w:rsidRPr="00527821">
              <w:rPr>
                <w:rFonts w:ascii="Times New Roman" w:eastAsia="Times New Roman" w:hAnsi="Times New Roman" w:cs="Times New Roman"/>
                <w:spacing w:val="-1"/>
                <w:sz w:val="24"/>
                <w:szCs w:val="24"/>
                <w:lang w:val="ru-RU"/>
              </w:rPr>
              <w:t>с</w:t>
            </w:r>
            <w:r w:rsidRPr="00527821">
              <w:rPr>
                <w:rFonts w:ascii="Times New Roman" w:eastAsia="Times New Roman" w:hAnsi="Times New Roman" w:cs="Times New Roman"/>
                <w:sz w:val="24"/>
                <w:szCs w:val="24"/>
                <w:lang w:val="ru-RU"/>
              </w:rPr>
              <w:t>ти</w:t>
            </w:r>
            <w:r w:rsidR="00A0628F" w:rsidRPr="00527821">
              <w:rPr>
                <w:rFonts w:ascii="Times New Roman" w:eastAsia="Times New Roman" w:hAnsi="Times New Roman" w:cs="Times New Roman"/>
                <w:sz w:val="24"/>
                <w:szCs w:val="24"/>
                <w:lang w:val="ru-RU"/>
              </w:rPr>
              <w:t xml:space="preserve"> </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56" w:type="dxa"/>
          </w:tcPr>
          <w:p w:rsidR="00A0628F" w:rsidRPr="00527821" w:rsidRDefault="00A0628F" w:rsidP="00A0628F">
            <w:pPr>
              <w:tabs>
                <w:tab w:val="left" w:pos="142"/>
              </w:tabs>
              <w:jc w:val="center"/>
              <w:rPr>
                <w:sz w:val="24"/>
                <w:szCs w:val="24"/>
              </w:rPr>
            </w:pPr>
            <w:r>
              <w:rPr>
                <w:sz w:val="24"/>
                <w:szCs w:val="24"/>
              </w:rPr>
              <w:t>+</w:t>
            </w:r>
          </w:p>
        </w:tc>
        <w:tc>
          <w:tcPr>
            <w:tcW w:w="982" w:type="dxa"/>
          </w:tcPr>
          <w:p w:rsidR="00A0628F" w:rsidRPr="00527821" w:rsidRDefault="00A0628F" w:rsidP="00A0628F">
            <w:pPr>
              <w:tabs>
                <w:tab w:val="left" w:pos="142"/>
              </w:tabs>
              <w:jc w:val="center"/>
              <w:rPr>
                <w:sz w:val="24"/>
                <w:szCs w:val="24"/>
              </w:rPr>
            </w:pPr>
            <w:r>
              <w:rPr>
                <w:sz w:val="24"/>
                <w:szCs w:val="24"/>
              </w:rPr>
              <w:t>+</w:t>
            </w:r>
          </w:p>
        </w:tc>
        <w:tc>
          <w:tcPr>
            <w:tcW w:w="992" w:type="dxa"/>
          </w:tcPr>
          <w:p w:rsidR="00A0628F" w:rsidRPr="00527821" w:rsidRDefault="00A0628F" w:rsidP="00A0628F">
            <w:pPr>
              <w:tabs>
                <w:tab w:val="left" w:pos="142"/>
              </w:tabs>
              <w:jc w:val="center"/>
              <w:rPr>
                <w:sz w:val="24"/>
                <w:szCs w:val="24"/>
              </w:rPr>
            </w:pPr>
            <w:r>
              <w:rPr>
                <w:sz w:val="24"/>
                <w:szCs w:val="24"/>
              </w:rPr>
              <w:t>++</w:t>
            </w:r>
          </w:p>
        </w:tc>
      </w:tr>
    </w:tbl>
    <w:p w:rsidR="00A0628F" w:rsidRPr="002A4238" w:rsidRDefault="00A0628F" w:rsidP="00A0628F">
      <w:pPr>
        <w:tabs>
          <w:tab w:val="left" w:pos="142"/>
        </w:tabs>
        <w:ind w:firstLine="567"/>
      </w:pPr>
      <w:r w:rsidRPr="002A4238">
        <w:t>Условные обозначения:</w:t>
      </w:r>
    </w:p>
    <w:p w:rsidR="00A0628F" w:rsidRPr="002A4238" w:rsidRDefault="00A0628F" w:rsidP="00A0628F">
      <w:pPr>
        <w:tabs>
          <w:tab w:val="left" w:pos="142"/>
        </w:tabs>
        <w:ind w:firstLine="567"/>
      </w:pPr>
      <w:r w:rsidRPr="002A4238">
        <w:t>++ высокий</w:t>
      </w:r>
    </w:p>
    <w:p w:rsidR="00A0628F" w:rsidRPr="002A4238" w:rsidRDefault="00A0628F" w:rsidP="00A0628F">
      <w:pPr>
        <w:tabs>
          <w:tab w:val="left" w:pos="142"/>
        </w:tabs>
        <w:ind w:firstLine="567"/>
      </w:pPr>
      <w:r w:rsidRPr="002A4238">
        <w:t xml:space="preserve">+ доступный </w:t>
      </w:r>
    </w:p>
    <w:p w:rsidR="00A0628F" w:rsidRPr="002A4238" w:rsidRDefault="00A0628F" w:rsidP="00A0628F">
      <w:pPr>
        <w:tabs>
          <w:tab w:val="left" w:pos="142"/>
        </w:tabs>
        <w:ind w:firstLine="567"/>
      </w:pPr>
      <w:r w:rsidRPr="002A4238">
        <w:t>- недоступный</w:t>
      </w:r>
    </w:p>
    <w:p w:rsidR="00A0628F" w:rsidRPr="002A4238" w:rsidRDefault="00A0628F" w:rsidP="00A0628F">
      <w:pPr>
        <w:pStyle w:val="afc"/>
        <w:spacing w:after="0"/>
        <w:ind w:left="0" w:firstLine="567"/>
        <w:jc w:val="both"/>
      </w:pPr>
    </w:p>
    <w:p w:rsidR="00A0628F" w:rsidRPr="002A4238" w:rsidRDefault="00A0628F" w:rsidP="00A0628F">
      <w:pPr>
        <w:pStyle w:val="afc"/>
        <w:spacing w:after="0"/>
        <w:ind w:left="0" w:firstLine="567"/>
        <w:jc w:val="both"/>
      </w:pPr>
      <w:r>
        <w:t xml:space="preserve">Сведения о прогнозе расходов населения на коммунальные ресурсы, расходов бюджета на социальную поддержку и субсидии </w:t>
      </w:r>
      <w:r w:rsidRPr="002A4238">
        <w:t xml:space="preserve">смотрите в таблице </w:t>
      </w:r>
      <w:r>
        <w:t>53</w:t>
      </w:r>
      <w:r w:rsidRPr="002A4238">
        <w:t>.</w:t>
      </w:r>
    </w:p>
    <w:p w:rsidR="00A0628F" w:rsidRPr="002A4238" w:rsidRDefault="00A0628F" w:rsidP="00A0628F">
      <w:pPr>
        <w:jc w:val="both"/>
      </w:pPr>
    </w:p>
    <w:p w:rsidR="00A0628F" w:rsidRPr="002A4238" w:rsidRDefault="00A0628F" w:rsidP="00A0628F">
      <w:pPr>
        <w:ind w:firstLine="567"/>
        <w:jc w:val="both"/>
      </w:pPr>
      <w:r w:rsidRPr="002A4238">
        <w:t xml:space="preserve">Таблица </w:t>
      </w:r>
      <w:r>
        <w:t>53</w:t>
      </w:r>
    </w:p>
    <w:p w:rsidR="00A0628F" w:rsidRPr="002A4238" w:rsidRDefault="00A0628F" w:rsidP="00A0628F">
      <w:pPr>
        <w:jc w:val="center"/>
      </w:pPr>
      <w:r>
        <w:t>Сведения о прогнозе расходов населения на коммунальные ресурсы, расходов бюджета на социальную поддержку и субсидии</w:t>
      </w:r>
      <w:r w:rsidRPr="002A4238">
        <w:t xml:space="preserve"> (</w:t>
      </w:r>
      <w:r w:rsidRPr="002A4238">
        <w:rPr>
          <w:color w:val="000000"/>
        </w:rPr>
        <w:t>тыс. руб.)</w:t>
      </w:r>
    </w:p>
    <w:tbl>
      <w:tblPr>
        <w:tblStyle w:val="af4"/>
        <w:tblW w:w="10161" w:type="dxa"/>
        <w:tblInd w:w="-318" w:type="dxa"/>
        <w:tblLayout w:type="fixed"/>
        <w:tblLook w:val="04A0"/>
      </w:tblPr>
      <w:tblGrid>
        <w:gridCol w:w="2123"/>
        <w:gridCol w:w="1168"/>
        <w:gridCol w:w="1144"/>
        <w:gridCol w:w="1145"/>
        <w:gridCol w:w="1145"/>
        <w:gridCol w:w="1145"/>
        <w:gridCol w:w="1146"/>
        <w:gridCol w:w="1145"/>
      </w:tblGrid>
      <w:tr w:rsidR="00A0628F" w:rsidRPr="00527821" w:rsidTr="00A0628F">
        <w:tc>
          <w:tcPr>
            <w:tcW w:w="2123" w:type="dxa"/>
            <w:vAlign w:val="center"/>
          </w:tcPr>
          <w:p w:rsidR="00A0628F" w:rsidRPr="00527821" w:rsidRDefault="00A0628F" w:rsidP="00A0628F">
            <w:pPr>
              <w:jc w:val="center"/>
              <w:rPr>
                <w:sz w:val="24"/>
                <w:szCs w:val="24"/>
              </w:rPr>
            </w:pPr>
            <w:r w:rsidRPr="00527821">
              <w:rPr>
                <w:sz w:val="24"/>
                <w:szCs w:val="24"/>
              </w:rPr>
              <w:t>Показатель</w:t>
            </w:r>
          </w:p>
        </w:tc>
        <w:tc>
          <w:tcPr>
            <w:tcW w:w="1168"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2018</w:t>
            </w:r>
            <w:r w:rsidRPr="00527821">
              <w:rPr>
                <w:rFonts w:ascii="Times New Roman" w:eastAsia="Times New Roman" w:hAnsi="Times New Roman" w:cs="Times New Roman"/>
                <w:bCs/>
                <w:sz w:val="24"/>
                <w:szCs w:val="24"/>
                <w:lang w:val="ru-RU"/>
              </w:rPr>
              <w:t xml:space="preserve"> г.</w:t>
            </w:r>
          </w:p>
        </w:tc>
        <w:tc>
          <w:tcPr>
            <w:tcW w:w="1144"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rPr>
            </w:pPr>
            <w:r w:rsidRPr="00527821">
              <w:rPr>
                <w:rFonts w:ascii="Times New Roman" w:eastAsia="Times New Roman" w:hAnsi="Times New Roman" w:cs="Times New Roman"/>
                <w:bCs/>
                <w:sz w:val="24"/>
                <w:szCs w:val="24"/>
              </w:rPr>
              <w:t>2019</w:t>
            </w:r>
            <w:r w:rsidRPr="00527821">
              <w:rPr>
                <w:rFonts w:ascii="Times New Roman" w:eastAsia="Times New Roman" w:hAnsi="Times New Roman" w:cs="Times New Roman"/>
                <w:bCs/>
                <w:sz w:val="24"/>
                <w:szCs w:val="24"/>
                <w:lang w:val="ru-RU"/>
              </w:rPr>
              <w:t xml:space="preserve"> г.</w:t>
            </w:r>
          </w:p>
        </w:tc>
        <w:tc>
          <w:tcPr>
            <w:tcW w:w="1145"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bCs/>
                <w:sz w:val="24"/>
                <w:szCs w:val="24"/>
              </w:rPr>
              <w:t>20</w:t>
            </w:r>
            <w:r w:rsidRPr="00527821">
              <w:rPr>
                <w:rFonts w:ascii="Times New Roman" w:eastAsia="Times New Roman" w:hAnsi="Times New Roman" w:cs="Times New Roman"/>
                <w:bCs/>
                <w:sz w:val="24"/>
                <w:szCs w:val="24"/>
                <w:lang w:val="ru-RU"/>
              </w:rPr>
              <w:t>20 г.</w:t>
            </w:r>
          </w:p>
        </w:tc>
        <w:tc>
          <w:tcPr>
            <w:tcW w:w="1145"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2021 г.</w:t>
            </w:r>
          </w:p>
        </w:tc>
        <w:tc>
          <w:tcPr>
            <w:tcW w:w="1145" w:type="dxa"/>
            <w:vAlign w:val="center"/>
          </w:tcPr>
          <w:p w:rsidR="00A0628F" w:rsidRPr="00527821" w:rsidRDefault="00A0628F" w:rsidP="00A0628F">
            <w:pPr>
              <w:pStyle w:val="TableParagraph"/>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2022 г.</w:t>
            </w:r>
          </w:p>
        </w:tc>
        <w:tc>
          <w:tcPr>
            <w:tcW w:w="1146"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sz w:val="24"/>
                <w:szCs w:val="24"/>
                <w:lang w:val="ru-RU"/>
              </w:rPr>
              <w:t>2023-2027</w:t>
            </w:r>
            <w:r w:rsidRPr="00527821">
              <w:rPr>
                <w:rFonts w:ascii="Times New Roman" w:eastAsia="Times New Roman" w:hAnsi="Times New Roman" w:cs="Times New Roman"/>
                <w:bCs/>
                <w:sz w:val="24"/>
                <w:szCs w:val="24"/>
                <w:lang w:val="ru-RU"/>
              </w:rPr>
              <w:t xml:space="preserve"> гг.</w:t>
            </w:r>
          </w:p>
        </w:tc>
        <w:tc>
          <w:tcPr>
            <w:tcW w:w="1145" w:type="dxa"/>
            <w:vAlign w:val="center"/>
          </w:tcPr>
          <w:p w:rsidR="00A0628F" w:rsidRPr="00527821" w:rsidRDefault="00A0628F" w:rsidP="00A0628F">
            <w:pPr>
              <w:pStyle w:val="TableParagraph"/>
              <w:jc w:val="center"/>
              <w:rPr>
                <w:rFonts w:ascii="Times New Roman" w:eastAsia="Times New Roman" w:hAnsi="Times New Roman" w:cs="Times New Roman"/>
                <w:bCs/>
                <w:sz w:val="24"/>
                <w:szCs w:val="24"/>
                <w:lang w:val="ru-RU"/>
              </w:rPr>
            </w:pPr>
            <w:r w:rsidRPr="00527821">
              <w:rPr>
                <w:rFonts w:ascii="Times New Roman" w:eastAsia="Times New Roman" w:hAnsi="Times New Roman" w:cs="Times New Roman"/>
                <w:bCs/>
                <w:sz w:val="24"/>
                <w:szCs w:val="24"/>
                <w:lang w:val="ru-RU"/>
              </w:rPr>
              <w:t>2028-2036 гг.</w:t>
            </w:r>
          </w:p>
        </w:tc>
      </w:tr>
      <w:tr w:rsidR="00A0628F" w:rsidRPr="00527821" w:rsidTr="00A0628F">
        <w:trPr>
          <w:trHeight w:val="563"/>
        </w:trPr>
        <w:tc>
          <w:tcPr>
            <w:tcW w:w="2123" w:type="dxa"/>
            <w:vAlign w:val="center"/>
          </w:tcPr>
          <w:p w:rsidR="00A0628F" w:rsidRPr="00527821" w:rsidRDefault="00A0628F" w:rsidP="00A0628F">
            <w:pPr>
              <w:pStyle w:val="TableParagraph"/>
              <w:ind w:left="102"/>
              <w:jc w:val="center"/>
              <w:rPr>
                <w:rFonts w:ascii="Times New Roman" w:eastAsia="Times New Roman" w:hAnsi="Times New Roman" w:cs="Times New Roman"/>
                <w:sz w:val="24"/>
                <w:szCs w:val="24"/>
                <w:lang w:val="ru-RU"/>
              </w:rPr>
            </w:pPr>
            <w:r w:rsidRPr="00527821">
              <w:rPr>
                <w:rFonts w:ascii="Times New Roman" w:eastAsia="Times New Roman" w:hAnsi="Times New Roman" w:cs="Times New Roman"/>
                <w:sz w:val="24"/>
                <w:szCs w:val="24"/>
                <w:lang w:val="ru-RU"/>
              </w:rPr>
              <w:t>Сово</w:t>
            </w:r>
            <w:r w:rsidRPr="00527821">
              <w:rPr>
                <w:rFonts w:ascii="Times New Roman" w:eastAsia="Times New Roman" w:hAnsi="Times New Roman" w:cs="Times New Roman"/>
                <w:spacing w:val="2"/>
                <w:sz w:val="24"/>
                <w:szCs w:val="24"/>
                <w:lang w:val="ru-RU"/>
              </w:rPr>
              <w:t>к</w:t>
            </w:r>
            <w:r w:rsidRPr="00527821">
              <w:rPr>
                <w:rFonts w:ascii="Times New Roman" w:eastAsia="Times New Roman" w:hAnsi="Times New Roman" w:cs="Times New Roman"/>
                <w:spacing w:val="-8"/>
                <w:sz w:val="24"/>
                <w:szCs w:val="24"/>
                <w:lang w:val="ru-RU"/>
              </w:rPr>
              <w:t>у</w:t>
            </w:r>
            <w:r w:rsidRPr="00527821">
              <w:rPr>
                <w:rFonts w:ascii="Times New Roman" w:eastAsia="Times New Roman" w:hAnsi="Times New Roman" w:cs="Times New Roman"/>
                <w:sz w:val="24"/>
                <w:szCs w:val="24"/>
                <w:lang w:val="ru-RU"/>
              </w:rPr>
              <w:t>пный пл</w:t>
            </w:r>
            <w:r w:rsidRPr="00527821">
              <w:rPr>
                <w:rFonts w:ascii="Times New Roman" w:eastAsia="Times New Roman" w:hAnsi="Times New Roman" w:cs="Times New Roman"/>
                <w:spacing w:val="-1"/>
                <w:sz w:val="24"/>
                <w:szCs w:val="24"/>
                <w:lang w:val="ru-RU"/>
              </w:rPr>
              <w:t>а</w:t>
            </w:r>
            <w:r w:rsidRPr="00527821">
              <w:rPr>
                <w:rFonts w:ascii="Times New Roman" w:eastAsia="Times New Roman" w:hAnsi="Times New Roman" w:cs="Times New Roman"/>
                <w:sz w:val="24"/>
                <w:szCs w:val="24"/>
                <w:lang w:val="ru-RU"/>
              </w:rPr>
              <w:t>т</w:t>
            </w:r>
            <w:r w:rsidRPr="00527821">
              <w:rPr>
                <w:rFonts w:ascii="Times New Roman" w:eastAsia="Times New Roman" w:hAnsi="Times New Roman" w:cs="Times New Roman"/>
                <w:spacing w:val="-1"/>
                <w:sz w:val="24"/>
                <w:szCs w:val="24"/>
                <w:lang w:val="ru-RU"/>
              </w:rPr>
              <w:t>е</w:t>
            </w:r>
            <w:r w:rsidRPr="00527821">
              <w:rPr>
                <w:rFonts w:ascii="Times New Roman" w:eastAsia="Times New Roman" w:hAnsi="Times New Roman" w:cs="Times New Roman"/>
                <w:sz w:val="24"/>
                <w:szCs w:val="24"/>
                <w:lang w:val="ru-RU"/>
              </w:rPr>
              <w:t>ж гр</w:t>
            </w:r>
            <w:r w:rsidRPr="00527821">
              <w:rPr>
                <w:rFonts w:ascii="Times New Roman" w:eastAsia="Times New Roman" w:hAnsi="Times New Roman" w:cs="Times New Roman"/>
                <w:spacing w:val="-2"/>
                <w:sz w:val="24"/>
                <w:szCs w:val="24"/>
                <w:lang w:val="ru-RU"/>
              </w:rPr>
              <w:t>а</w:t>
            </w:r>
            <w:r w:rsidRPr="00527821">
              <w:rPr>
                <w:rFonts w:ascii="Times New Roman" w:eastAsia="Times New Roman" w:hAnsi="Times New Roman" w:cs="Times New Roman"/>
                <w:sz w:val="24"/>
                <w:szCs w:val="24"/>
                <w:lang w:val="ru-RU"/>
              </w:rPr>
              <w:t>жд</w:t>
            </w:r>
            <w:r w:rsidRPr="00527821">
              <w:rPr>
                <w:rFonts w:ascii="Times New Roman" w:eastAsia="Times New Roman" w:hAnsi="Times New Roman" w:cs="Times New Roman"/>
                <w:spacing w:val="-1"/>
                <w:sz w:val="24"/>
                <w:szCs w:val="24"/>
                <w:lang w:val="ru-RU"/>
              </w:rPr>
              <w:t>а</w:t>
            </w:r>
            <w:r w:rsidRPr="00527821">
              <w:rPr>
                <w:rFonts w:ascii="Times New Roman" w:eastAsia="Times New Roman" w:hAnsi="Times New Roman" w:cs="Times New Roman"/>
                <w:sz w:val="24"/>
                <w:szCs w:val="24"/>
                <w:lang w:val="ru-RU"/>
              </w:rPr>
              <w:t xml:space="preserve">н </w:t>
            </w:r>
          </w:p>
          <w:p w:rsidR="00A0628F" w:rsidRPr="00527821" w:rsidRDefault="00A0628F" w:rsidP="00A0628F">
            <w:pPr>
              <w:jc w:val="center"/>
              <w:rPr>
                <w:color w:val="000000"/>
                <w:sz w:val="24"/>
                <w:szCs w:val="24"/>
              </w:rPr>
            </w:pPr>
            <w:r w:rsidRPr="00527821">
              <w:rPr>
                <w:sz w:val="24"/>
                <w:szCs w:val="24"/>
              </w:rPr>
              <w:t>за электро</w:t>
            </w:r>
            <w:r w:rsidRPr="00527821">
              <w:rPr>
                <w:spacing w:val="-1"/>
                <w:sz w:val="24"/>
                <w:szCs w:val="24"/>
              </w:rPr>
              <w:t>с</w:t>
            </w:r>
            <w:r w:rsidRPr="00527821">
              <w:rPr>
                <w:sz w:val="24"/>
                <w:szCs w:val="24"/>
              </w:rPr>
              <w:t>н</w:t>
            </w:r>
            <w:r w:rsidRPr="00527821">
              <w:rPr>
                <w:spacing w:val="-1"/>
                <w:sz w:val="24"/>
                <w:szCs w:val="24"/>
              </w:rPr>
              <w:t>а</w:t>
            </w:r>
            <w:r w:rsidRPr="00527821">
              <w:rPr>
                <w:sz w:val="24"/>
                <w:szCs w:val="24"/>
              </w:rPr>
              <w:t>бж</w:t>
            </w:r>
            <w:r w:rsidRPr="00527821">
              <w:rPr>
                <w:spacing w:val="-1"/>
                <w:sz w:val="24"/>
                <w:szCs w:val="24"/>
              </w:rPr>
              <w:t>е</w:t>
            </w:r>
            <w:r w:rsidRPr="00527821">
              <w:rPr>
                <w:sz w:val="24"/>
                <w:szCs w:val="24"/>
              </w:rPr>
              <w:t>ние</w:t>
            </w:r>
          </w:p>
        </w:tc>
        <w:tc>
          <w:tcPr>
            <w:tcW w:w="1168" w:type="dxa"/>
            <w:vAlign w:val="center"/>
          </w:tcPr>
          <w:p w:rsidR="00A0628F" w:rsidRPr="00527821" w:rsidRDefault="00A0628F" w:rsidP="00A0628F">
            <w:pPr>
              <w:jc w:val="center"/>
              <w:rPr>
                <w:color w:val="000000"/>
                <w:sz w:val="24"/>
                <w:szCs w:val="24"/>
              </w:rPr>
            </w:pPr>
            <w:r w:rsidRPr="00527821">
              <w:rPr>
                <w:color w:val="000000"/>
                <w:sz w:val="24"/>
                <w:szCs w:val="24"/>
              </w:rPr>
              <w:t>6273,48</w:t>
            </w:r>
          </w:p>
        </w:tc>
        <w:tc>
          <w:tcPr>
            <w:tcW w:w="1144" w:type="dxa"/>
            <w:vAlign w:val="center"/>
          </w:tcPr>
          <w:p w:rsidR="00A0628F" w:rsidRPr="00527821" w:rsidRDefault="00A0628F" w:rsidP="00A0628F">
            <w:pPr>
              <w:jc w:val="center"/>
              <w:rPr>
                <w:color w:val="000000"/>
                <w:sz w:val="24"/>
                <w:szCs w:val="24"/>
              </w:rPr>
            </w:pPr>
            <w:r w:rsidRPr="00527821">
              <w:rPr>
                <w:color w:val="000000"/>
                <w:sz w:val="24"/>
                <w:szCs w:val="24"/>
              </w:rPr>
              <w:t>6977,92</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7756,08</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8472,15</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9248,54</w:t>
            </w:r>
          </w:p>
        </w:tc>
        <w:tc>
          <w:tcPr>
            <w:tcW w:w="1146" w:type="dxa"/>
            <w:vAlign w:val="center"/>
          </w:tcPr>
          <w:p w:rsidR="00A0628F" w:rsidRPr="00527821" w:rsidRDefault="00A0628F" w:rsidP="00A0628F">
            <w:pPr>
              <w:jc w:val="center"/>
              <w:rPr>
                <w:color w:val="000000"/>
                <w:sz w:val="24"/>
                <w:szCs w:val="24"/>
              </w:rPr>
            </w:pPr>
            <w:r w:rsidRPr="00527821">
              <w:rPr>
                <w:color w:val="000000"/>
                <w:sz w:val="24"/>
                <w:szCs w:val="24"/>
              </w:rPr>
              <w:t>13453,70</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20959,84</w:t>
            </w:r>
          </w:p>
        </w:tc>
      </w:tr>
      <w:tr w:rsidR="00A0628F" w:rsidRPr="00527821" w:rsidTr="00A0628F">
        <w:trPr>
          <w:trHeight w:val="563"/>
        </w:trPr>
        <w:tc>
          <w:tcPr>
            <w:tcW w:w="2123" w:type="dxa"/>
            <w:vAlign w:val="center"/>
          </w:tcPr>
          <w:p w:rsidR="00A0628F" w:rsidRPr="00527821" w:rsidRDefault="00A0628F" w:rsidP="00A0628F">
            <w:pPr>
              <w:jc w:val="center"/>
              <w:rPr>
                <w:color w:val="000000"/>
                <w:sz w:val="24"/>
                <w:szCs w:val="24"/>
              </w:rPr>
            </w:pPr>
            <w:r w:rsidRPr="00527821">
              <w:rPr>
                <w:sz w:val="24"/>
                <w:szCs w:val="24"/>
              </w:rPr>
              <w:t>Со</w:t>
            </w:r>
            <w:r w:rsidRPr="00527821">
              <w:rPr>
                <w:spacing w:val="-1"/>
                <w:sz w:val="24"/>
                <w:szCs w:val="24"/>
              </w:rPr>
              <w:t>в</w:t>
            </w:r>
            <w:r w:rsidRPr="00527821">
              <w:rPr>
                <w:sz w:val="24"/>
                <w:szCs w:val="24"/>
              </w:rPr>
              <w:t>о</w:t>
            </w:r>
            <w:r w:rsidRPr="00527821">
              <w:rPr>
                <w:spacing w:val="3"/>
                <w:sz w:val="24"/>
                <w:szCs w:val="24"/>
              </w:rPr>
              <w:t>к</w:t>
            </w:r>
            <w:r w:rsidRPr="00527821">
              <w:rPr>
                <w:spacing w:val="-8"/>
                <w:sz w:val="24"/>
                <w:szCs w:val="24"/>
              </w:rPr>
              <w:t>у</w:t>
            </w:r>
            <w:r w:rsidRPr="00527821">
              <w:rPr>
                <w:sz w:val="24"/>
                <w:szCs w:val="24"/>
              </w:rPr>
              <w:t>пный пл</w:t>
            </w:r>
            <w:r w:rsidRPr="00527821">
              <w:rPr>
                <w:spacing w:val="-1"/>
                <w:sz w:val="24"/>
                <w:szCs w:val="24"/>
              </w:rPr>
              <w:t>а</w:t>
            </w:r>
            <w:r w:rsidRPr="00527821">
              <w:rPr>
                <w:sz w:val="24"/>
                <w:szCs w:val="24"/>
              </w:rPr>
              <w:t>т</w:t>
            </w:r>
            <w:r w:rsidRPr="00527821">
              <w:rPr>
                <w:spacing w:val="-1"/>
                <w:sz w:val="24"/>
                <w:szCs w:val="24"/>
              </w:rPr>
              <w:t>е</w:t>
            </w:r>
            <w:r w:rsidRPr="00527821">
              <w:rPr>
                <w:sz w:val="24"/>
                <w:szCs w:val="24"/>
              </w:rPr>
              <w:t>ж гр</w:t>
            </w:r>
            <w:r w:rsidRPr="00527821">
              <w:rPr>
                <w:spacing w:val="-2"/>
                <w:sz w:val="24"/>
                <w:szCs w:val="24"/>
              </w:rPr>
              <w:t>а</w:t>
            </w:r>
            <w:r w:rsidRPr="00527821">
              <w:rPr>
                <w:sz w:val="24"/>
                <w:szCs w:val="24"/>
              </w:rPr>
              <w:t>жд</w:t>
            </w:r>
            <w:r w:rsidRPr="00527821">
              <w:rPr>
                <w:spacing w:val="-1"/>
                <w:sz w:val="24"/>
                <w:szCs w:val="24"/>
              </w:rPr>
              <w:t>а</w:t>
            </w:r>
            <w:r w:rsidRPr="00527821">
              <w:rPr>
                <w:sz w:val="24"/>
                <w:szCs w:val="24"/>
              </w:rPr>
              <w:t xml:space="preserve">н </w:t>
            </w:r>
            <w:r w:rsidR="0081132B" w:rsidRPr="00527821">
              <w:rPr>
                <w:sz w:val="24"/>
                <w:szCs w:val="24"/>
              </w:rPr>
              <w:t>за</w:t>
            </w:r>
            <w:r w:rsidR="0081132B">
              <w:rPr>
                <w:sz w:val="24"/>
                <w:szCs w:val="24"/>
              </w:rPr>
              <w:t xml:space="preserve"> </w:t>
            </w:r>
            <w:r w:rsidR="0081132B" w:rsidRPr="00527821">
              <w:rPr>
                <w:spacing w:val="2"/>
                <w:sz w:val="24"/>
                <w:szCs w:val="24"/>
              </w:rPr>
              <w:t>х</w:t>
            </w:r>
            <w:r w:rsidR="0081132B" w:rsidRPr="00527821">
              <w:rPr>
                <w:sz w:val="24"/>
                <w:szCs w:val="24"/>
              </w:rPr>
              <w:t>оло</w:t>
            </w:r>
            <w:r w:rsidR="0081132B" w:rsidRPr="00527821">
              <w:rPr>
                <w:spacing w:val="-2"/>
                <w:sz w:val="24"/>
                <w:szCs w:val="24"/>
              </w:rPr>
              <w:t>д</w:t>
            </w:r>
            <w:r w:rsidR="0081132B" w:rsidRPr="00527821">
              <w:rPr>
                <w:sz w:val="24"/>
                <w:szCs w:val="24"/>
              </w:rPr>
              <w:t>ное</w:t>
            </w:r>
            <w:r w:rsidRPr="00527821">
              <w:rPr>
                <w:sz w:val="24"/>
                <w:szCs w:val="24"/>
              </w:rPr>
              <w:t xml:space="preserve"> водо</w:t>
            </w:r>
            <w:r w:rsidRPr="00527821">
              <w:rPr>
                <w:spacing w:val="-2"/>
                <w:sz w:val="24"/>
                <w:szCs w:val="24"/>
              </w:rPr>
              <w:t>с</w:t>
            </w:r>
            <w:r w:rsidRPr="00527821">
              <w:rPr>
                <w:sz w:val="24"/>
                <w:szCs w:val="24"/>
              </w:rPr>
              <w:t>н</w:t>
            </w:r>
            <w:r w:rsidRPr="00527821">
              <w:rPr>
                <w:spacing w:val="-1"/>
                <w:sz w:val="24"/>
                <w:szCs w:val="24"/>
              </w:rPr>
              <w:t>а</w:t>
            </w:r>
            <w:r w:rsidRPr="00527821">
              <w:rPr>
                <w:sz w:val="24"/>
                <w:szCs w:val="24"/>
              </w:rPr>
              <w:t>бж</w:t>
            </w:r>
            <w:r w:rsidRPr="00527821">
              <w:rPr>
                <w:spacing w:val="-1"/>
                <w:sz w:val="24"/>
                <w:szCs w:val="24"/>
              </w:rPr>
              <w:t>е</w:t>
            </w:r>
            <w:r w:rsidRPr="00527821">
              <w:rPr>
                <w:sz w:val="24"/>
                <w:szCs w:val="24"/>
              </w:rPr>
              <w:t>ние</w:t>
            </w:r>
          </w:p>
        </w:tc>
        <w:tc>
          <w:tcPr>
            <w:tcW w:w="1168" w:type="dxa"/>
            <w:vAlign w:val="center"/>
          </w:tcPr>
          <w:p w:rsidR="00A0628F" w:rsidRPr="00527821" w:rsidRDefault="00A0628F" w:rsidP="00A0628F">
            <w:pPr>
              <w:jc w:val="center"/>
              <w:rPr>
                <w:color w:val="000000"/>
                <w:sz w:val="24"/>
                <w:szCs w:val="24"/>
              </w:rPr>
            </w:pPr>
            <w:r w:rsidRPr="00527821">
              <w:rPr>
                <w:color w:val="000000"/>
                <w:sz w:val="24"/>
                <w:szCs w:val="24"/>
              </w:rPr>
              <w:t>2666,10</w:t>
            </w:r>
          </w:p>
        </w:tc>
        <w:tc>
          <w:tcPr>
            <w:tcW w:w="1144" w:type="dxa"/>
            <w:vAlign w:val="center"/>
          </w:tcPr>
          <w:p w:rsidR="00A0628F" w:rsidRPr="00527821" w:rsidRDefault="00A0628F" w:rsidP="00A0628F">
            <w:pPr>
              <w:jc w:val="center"/>
              <w:rPr>
                <w:color w:val="000000"/>
                <w:sz w:val="24"/>
                <w:szCs w:val="24"/>
              </w:rPr>
            </w:pPr>
            <w:r w:rsidRPr="00527821">
              <w:rPr>
                <w:color w:val="000000"/>
                <w:sz w:val="24"/>
                <w:szCs w:val="24"/>
              </w:rPr>
              <w:t>2965,47</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3296,17</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3600,48</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3930,43</w:t>
            </w:r>
          </w:p>
        </w:tc>
        <w:tc>
          <w:tcPr>
            <w:tcW w:w="1146" w:type="dxa"/>
            <w:vAlign w:val="center"/>
          </w:tcPr>
          <w:p w:rsidR="00A0628F" w:rsidRPr="00527821" w:rsidRDefault="00A0628F" w:rsidP="00A0628F">
            <w:pPr>
              <w:jc w:val="center"/>
              <w:rPr>
                <w:color w:val="000000"/>
                <w:sz w:val="24"/>
                <w:szCs w:val="24"/>
              </w:rPr>
            </w:pPr>
            <w:r w:rsidRPr="00527821">
              <w:rPr>
                <w:color w:val="000000"/>
                <w:sz w:val="24"/>
                <w:szCs w:val="24"/>
              </w:rPr>
              <w:t>5717,54</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8907,49</w:t>
            </w:r>
          </w:p>
        </w:tc>
      </w:tr>
      <w:tr w:rsidR="00A0628F" w:rsidRPr="00527821" w:rsidTr="00A0628F">
        <w:trPr>
          <w:trHeight w:val="563"/>
        </w:trPr>
        <w:tc>
          <w:tcPr>
            <w:tcW w:w="2123" w:type="dxa"/>
            <w:vAlign w:val="center"/>
          </w:tcPr>
          <w:p w:rsidR="00A0628F" w:rsidRPr="00527821" w:rsidRDefault="0081132B" w:rsidP="00A0628F">
            <w:pPr>
              <w:jc w:val="center"/>
              <w:rPr>
                <w:color w:val="000000"/>
                <w:sz w:val="24"/>
                <w:szCs w:val="24"/>
              </w:rPr>
            </w:pPr>
            <w:r w:rsidRPr="00527821">
              <w:rPr>
                <w:bCs/>
                <w:sz w:val="24"/>
                <w:szCs w:val="24"/>
              </w:rPr>
              <w:t>О</w:t>
            </w:r>
            <w:r w:rsidRPr="00527821">
              <w:rPr>
                <w:bCs/>
                <w:spacing w:val="2"/>
                <w:sz w:val="24"/>
                <w:szCs w:val="24"/>
              </w:rPr>
              <w:t>б</w:t>
            </w:r>
            <w:r w:rsidRPr="00527821">
              <w:rPr>
                <w:bCs/>
                <w:spacing w:val="-6"/>
                <w:sz w:val="24"/>
                <w:szCs w:val="24"/>
              </w:rPr>
              <w:t>щ</w:t>
            </w:r>
            <w:r w:rsidRPr="00527821">
              <w:rPr>
                <w:bCs/>
                <w:sz w:val="24"/>
                <w:szCs w:val="24"/>
              </w:rPr>
              <w:t>ая</w:t>
            </w:r>
            <w:r>
              <w:rPr>
                <w:bCs/>
                <w:sz w:val="24"/>
                <w:szCs w:val="24"/>
              </w:rPr>
              <w:t xml:space="preserve"> </w:t>
            </w:r>
            <w:r w:rsidRPr="00527821">
              <w:rPr>
                <w:bCs/>
                <w:spacing w:val="-1"/>
                <w:sz w:val="24"/>
                <w:szCs w:val="24"/>
              </w:rPr>
              <w:t>с</w:t>
            </w:r>
            <w:r w:rsidRPr="00527821">
              <w:rPr>
                <w:bCs/>
                <w:sz w:val="24"/>
                <w:szCs w:val="24"/>
              </w:rPr>
              <w:t>умма</w:t>
            </w:r>
            <w:r w:rsidR="00A0628F" w:rsidRPr="00527821">
              <w:rPr>
                <w:bCs/>
                <w:sz w:val="24"/>
                <w:szCs w:val="24"/>
              </w:rPr>
              <w:t xml:space="preserve"> </w:t>
            </w:r>
            <w:r w:rsidR="00A0628F" w:rsidRPr="00527821">
              <w:rPr>
                <w:bCs/>
                <w:spacing w:val="-2"/>
                <w:sz w:val="24"/>
                <w:szCs w:val="24"/>
              </w:rPr>
              <w:t>с</w:t>
            </w:r>
            <w:r w:rsidR="00A0628F" w:rsidRPr="00527821">
              <w:rPr>
                <w:bCs/>
                <w:sz w:val="24"/>
                <w:szCs w:val="24"/>
              </w:rPr>
              <w:t>овоку</w:t>
            </w:r>
            <w:r w:rsidR="00A0628F" w:rsidRPr="00527821">
              <w:rPr>
                <w:bCs/>
                <w:spacing w:val="3"/>
                <w:sz w:val="24"/>
                <w:szCs w:val="24"/>
              </w:rPr>
              <w:t>п</w:t>
            </w:r>
            <w:r w:rsidR="00A0628F" w:rsidRPr="00527821">
              <w:rPr>
                <w:bCs/>
                <w:sz w:val="24"/>
                <w:szCs w:val="24"/>
              </w:rPr>
              <w:t>но</w:t>
            </w:r>
            <w:r w:rsidR="00A0628F" w:rsidRPr="00527821">
              <w:rPr>
                <w:bCs/>
                <w:spacing w:val="-1"/>
                <w:sz w:val="24"/>
                <w:szCs w:val="24"/>
              </w:rPr>
              <w:t>г</w:t>
            </w:r>
            <w:r w:rsidR="00A0628F" w:rsidRPr="00527821">
              <w:rPr>
                <w:bCs/>
                <w:sz w:val="24"/>
                <w:szCs w:val="24"/>
              </w:rPr>
              <w:t xml:space="preserve">о </w:t>
            </w:r>
            <w:r w:rsidRPr="00527821">
              <w:rPr>
                <w:bCs/>
                <w:sz w:val="24"/>
                <w:szCs w:val="24"/>
              </w:rPr>
              <w:t>пла</w:t>
            </w:r>
            <w:r w:rsidRPr="00527821">
              <w:rPr>
                <w:bCs/>
                <w:spacing w:val="1"/>
                <w:sz w:val="24"/>
                <w:szCs w:val="24"/>
              </w:rPr>
              <w:t>т</w:t>
            </w:r>
            <w:r w:rsidRPr="00527821">
              <w:rPr>
                <w:bCs/>
                <w:spacing w:val="-1"/>
                <w:sz w:val="24"/>
                <w:szCs w:val="24"/>
              </w:rPr>
              <w:t>е</w:t>
            </w:r>
            <w:r w:rsidRPr="00527821">
              <w:rPr>
                <w:bCs/>
                <w:spacing w:val="-4"/>
                <w:sz w:val="24"/>
                <w:szCs w:val="24"/>
              </w:rPr>
              <w:t>ж</w:t>
            </w:r>
            <w:r w:rsidRPr="00527821">
              <w:rPr>
                <w:bCs/>
                <w:sz w:val="24"/>
                <w:szCs w:val="24"/>
              </w:rPr>
              <w:t>а</w:t>
            </w:r>
            <w:r>
              <w:rPr>
                <w:bCs/>
                <w:sz w:val="24"/>
                <w:szCs w:val="24"/>
              </w:rPr>
              <w:t xml:space="preserve"> </w:t>
            </w:r>
            <w:r w:rsidRPr="00527821">
              <w:rPr>
                <w:bCs/>
                <w:spacing w:val="-1"/>
                <w:sz w:val="24"/>
                <w:szCs w:val="24"/>
              </w:rPr>
              <w:t>г</w:t>
            </w:r>
            <w:r w:rsidRPr="00527821">
              <w:rPr>
                <w:bCs/>
                <w:sz w:val="24"/>
                <w:szCs w:val="24"/>
              </w:rPr>
              <w:t>р</w:t>
            </w:r>
            <w:r w:rsidRPr="00527821">
              <w:rPr>
                <w:bCs/>
                <w:spacing w:val="2"/>
                <w:sz w:val="24"/>
                <w:szCs w:val="24"/>
              </w:rPr>
              <w:t>а</w:t>
            </w:r>
            <w:r w:rsidRPr="00527821">
              <w:rPr>
                <w:bCs/>
                <w:spacing w:val="-4"/>
                <w:sz w:val="24"/>
                <w:szCs w:val="24"/>
              </w:rPr>
              <w:t>ж</w:t>
            </w:r>
            <w:r w:rsidRPr="00527821">
              <w:rPr>
                <w:bCs/>
                <w:sz w:val="24"/>
                <w:szCs w:val="24"/>
              </w:rPr>
              <w:t>дан</w:t>
            </w:r>
            <w:r w:rsidR="00A0628F" w:rsidRPr="00527821">
              <w:rPr>
                <w:bCs/>
                <w:sz w:val="24"/>
                <w:szCs w:val="24"/>
              </w:rPr>
              <w:t xml:space="preserve"> за </w:t>
            </w:r>
            <w:r w:rsidRPr="00527821">
              <w:rPr>
                <w:bCs/>
                <w:sz w:val="24"/>
                <w:szCs w:val="24"/>
              </w:rPr>
              <w:t>коммунальн</w:t>
            </w:r>
            <w:r w:rsidRPr="00527821">
              <w:rPr>
                <w:bCs/>
                <w:spacing w:val="1"/>
                <w:sz w:val="24"/>
                <w:szCs w:val="24"/>
              </w:rPr>
              <w:t>ы</w:t>
            </w:r>
            <w:r w:rsidRPr="00527821">
              <w:rPr>
                <w:bCs/>
                <w:sz w:val="24"/>
                <w:szCs w:val="24"/>
              </w:rPr>
              <w:t>е</w:t>
            </w:r>
            <w:r>
              <w:rPr>
                <w:bCs/>
                <w:sz w:val="24"/>
                <w:szCs w:val="24"/>
              </w:rPr>
              <w:t xml:space="preserve"> </w:t>
            </w:r>
            <w:r w:rsidRPr="00527821">
              <w:rPr>
                <w:bCs/>
                <w:sz w:val="24"/>
                <w:szCs w:val="24"/>
              </w:rPr>
              <w:t>у</w:t>
            </w:r>
            <w:r w:rsidRPr="00527821">
              <w:rPr>
                <w:bCs/>
                <w:spacing w:val="-1"/>
                <w:sz w:val="24"/>
                <w:szCs w:val="24"/>
              </w:rPr>
              <w:t>с</w:t>
            </w:r>
            <w:r w:rsidRPr="00527821">
              <w:rPr>
                <w:bCs/>
                <w:sz w:val="24"/>
                <w:szCs w:val="24"/>
              </w:rPr>
              <w:t>лу</w:t>
            </w:r>
            <w:r w:rsidRPr="00527821">
              <w:rPr>
                <w:bCs/>
                <w:spacing w:val="-2"/>
                <w:sz w:val="24"/>
                <w:szCs w:val="24"/>
              </w:rPr>
              <w:t>г</w:t>
            </w:r>
            <w:r w:rsidRPr="00527821">
              <w:rPr>
                <w:bCs/>
                <w:sz w:val="24"/>
                <w:szCs w:val="24"/>
              </w:rPr>
              <w:t>и</w:t>
            </w:r>
          </w:p>
        </w:tc>
        <w:tc>
          <w:tcPr>
            <w:tcW w:w="1168" w:type="dxa"/>
            <w:vAlign w:val="center"/>
          </w:tcPr>
          <w:p w:rsidR="00A0628F" w:rsidRPr="00527821" w:rsidRDefault="00A0628F" w:rsidP="00A0628F">
            <w:pPr>
              <w:jc w:val="center"/>
              <w:rPr>
                <w:color w:val="000000"/>
                <w:sz w:val="24"/>
                <w:szCs w:val="24"/>
              </w:rPr>
            </w:pPr>
            <w:r w:rsidRPr="00527821">
              <w:rPr>
                <w:color w:val="000000"/>
                <w:sz w:val="24"/>
                <w:szCs w:val="24"/>
              </w:rPr>
              <w:t>8939,58</w:t>
            </w:r>
          </w:p>
        </w:tc>
        <w:tc>
          <w:tcPr>
            <w:tcW w:w="1144" w:type="dxa"/>
            <w:vAlign w:val="center"/>
          </w:tcPr>
          <w:p w:rsidR="00A0628F" w:rsidRPr="00527821" w:rsidRDefault="00A0628F" w:rsidP="00A0628F">
            <w:pPr>
              <w:jc w:val="center"/>
              <w:rPr>
                <w:color w:val="000000"/>
                <w:sz w:val="24"/>
                <w:szCs w:val="24"/>
              </w:rPr>
            </w:pPr>
            <w:r w:rsidRPr="00527821">
              <w:rPr>
                <w:color w:val="000000"/>
                <w:sz w:val="24"/>
                <w:szCs w:val="24"/>
              </w:rPr>
              <w:t>9943,39</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11052,25</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12072,63</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13178,97</w:t>
            </w:r>
          </w:p>
        </w:tc>
        <w:tc>
          <w:tcPr>
            <w:tcW w:w="1146" w:type="dxa"/>
            <w:vAlign w:val="center"/>
          </w:tcPr>
          <w:p w:rsidR="00A0628F" w:rsidRPr="00527821" w:rsidRDefault="00A0628F" w:rsidP="00A0628F">
            <w:pPr>
              <w:jc w:val="center"/>
              <w:rPr>
                <w:color w:val="000000"/>
                <w:sz w:val="24"/>
                <w:szCs w:val="24"/>
              </w:rPr>
            </w:pPr>
            <w:r w:rsidRPr="00527821">
              <w:rPr>
                <w:color w:val="000000"/>
                <w:sz w:val="24"/>
                <w:szCs w:val="24"/>
              </w:rPr>
              <w:t>19171,24</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29867,33</w:t>
            </w:r>
          </w:p>
        </w:tc>
      </w:tr>
      <w:tr w:rsidR="00A0628F" w:rsidRPr="00527821" w:rsidTr="00A0628F">
        <w:trPr>
          <w:trHeight w:val="563"/>
        </w:trPr>
        <w:tc>
          <w:tcPr>
            <w:tcW w:w="2123" w:type="dxa"/>
            <w:vAlign w:val="center"/>
          </w:tcPr>
          <w:p w:rsidR="00A0628F" w:rsidRPr="00527821" w:rsidRDefault="00A0628F" w:rsidP="00A0628F">
            <w:pPr>
              <w:jc w:val="center"/>
              <w:rPr>
                <w:color w:val="000000"/>
                <w:sz w:val="24"/>
                <w:szCs w:val="24"/>
              </w:rPr>
            </w:pPr>
            <w:r w:rsidRPr="00527821">
              <w:rPr>
                <w:color w:val="000000"/>
                <w:sz w:val="24"/>
                <w:szCs w:val="24"/>
              </w:rPr>
              <w:t>Суммарная стоимость коммунальных услуг на 1 чел., руб./мес.</w:t>
            </w:r>
          </w:p>
        </w:tc>
        <w:tc>
          <w:tcPr>
            <w:tcW w:w="1168" w:type="dxa"/>
            <w:vAlign w:val="center"/>
          </w:tcPr>
          <w:p w:rsidR="00A0628F" w:rsidRPr="00527821" w:rsidRDefault="00A0628F" w:rsidP="00A0628F">
            <w:pPr>
              <w:jc w:val="center"/>
              <w:rPr>
                <w:color w:val="000000"/>
                <w:sz w:val="24"/>
                <w:szCs w:val="24"/>
              </w:rPr>
            </w:pPr>
            <w:r w:rsidRPr="00527821">
              <w:rPr>
                <w:color w:val="000000"/>
                <w:sz w:val="24"/>
                <w:szCs w:val="24"/>
              </w:rPr>
              <w:t>327,75</w:t>
            </w:r>
          </w:p>
        </w:tc>
        <w:tc>
          <w:tcPr>
            <w:tcW w:w="1144" w:type="dxa"/>
            <w:vAlign w:val="center"/>
          </w:tcPr>
          <w:p w:rsidR="00A0628F" w:rsidRPr="00527821" w:rsidRDefault="00A0628F" w:rsidP="00A0628F">
            <w:pPr>
              <w:jc w:val="center"/>
              <w:rPr>
                <w:color w:val="000000"/>
                <w:sz w:val="24"/>
                <w:szCs w:val="24"/>
              </w:rPr>
            </w:pPr>
            <w:r w:rsidRPr="00527821">
              <w:rPr>
                <w:color w:val="000000"/>
                <w:sz w:val="24"/>
                <w:szCs w:val="24"/>
              </w:rPr>
              <w:t>354,95</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384,41</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409,40</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436,01</w:t>
            </w:r>
          </w:p>
        </w:tc>
        <w:tc>
          <w:tcPr>
            <w:tcW w:w="1146" w:type="dxa"/>
            <w:vAlign w:val="center"/>
          </w:tcPr>
          <w:p w:rsidR="00A0628F" w:rsidRPr="00527821" w:rsidRDefault="00A0628F" w:rsidP="00A0628F">
            <w:pPr>
              <w:jc w:val="center"/>
              <w:rPr>
                <w:color w:val="000000"/>
                <w:sz w:val="24"/>
                <w:szCs w:val="24"/>
              </w:rPr>
            </w:pPr>
            <w:r w:rsidRPr="00527821">
              <w:rPr>
                <w:color w:val="000000"/>
                <w:sz w:val="24"/>
                <w:szCs w:val="24"/>
              </w:rPr>
              <w:t>565,28</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750,13</w:t>
            </w:r>
          </w:p>
        </w:tc>
      </w:tr>
      <w:tr w:rsidR="00A0628F" w:rsidRPr="00527821" w:rsidTr="00A0628F">
        <w:trPr>
          <w:trHeight w:val="563"/>
        </w:trPr>
        <w:tc>
          <w:tcPr>
            <w:tcW w:w="2123" w:type="dxa"/>
            <w:vAlign w:val="center"/>
          </w:tcPr>
          <w:p w:rsidR="00A0628F" w:rsidRPr="00527821" w:rsidRDefault="00A0628F" w:rsidP="00A0628F">
            <w:pPr>
              <w:jc w:val="center"/>
              <w:rPr>
                <w:color w:val="000000"/>
                <w:sz w:val="24"/>
                <w:szCs w:val="24"/>
              </w:rPr>
            </w:pPr>
            <w:r w:rsidRPr="00527821">
              <w:rPr>
                <w:color w:val="000000"/>
                <w:sz w:val="24"/>
                <w:szCs w:val="24"/>
              </w:rPr>
              <w:t>Размер субсидий на оплату коммунальных услуг</w:t>
            </w:r>
          </w:p>
        </w:tc>
        <w:tc>
          <w:tcPr>
            <w:tcW w:w="1168" w:type="dxa"/>
            <w:vAlign w:val="center"/>
          </w:tcPr>
          <w:p w:rsidR="00A0628F" w:rsidRPr="00527821" w:rsidRDefault="00A0628F" w:rsidP="00A0628F">
            <w:pPr>
              <w:jc w:val="center"/>
              <w:rPr>
                <w:color w:val="000000"/>
                <w:sz w:val="24"/>
                <w:szCs w:val="24"/>
              </w:rPr>
            </w:pPr>
            <w:r w:rsidRPr="00527821">
              <w:rPr>
                <w:color w:val="000000"/>
                <w:sz w:val="24"/>
                <w:szCs w:val="24"/>
              </w:rPr>
              <w:t>1376,53</w:t>
            </w:r>
          </w:p>
        </w:tc>
        <w:tc>
          <w:tcPr>
            <w:tcW w:w="1144" w:type="dxa"/>
            <w:vAlign w:val="center"/>
          </w:tcPr>
          <w:p w:rsidR="00A0628F" w:rsidRPr="00527821" w:rsidRDefault="00A0628F" w:rsidP="00A0628F">
            <w:pPr>
              <w:jc w:val="center"/>
              <w:rPr>
                <w:color w:val="000000"/>
                <w:sz w:val="24"/>
                <w:szCs w:val="24"/>
              </w:rPr>
            </w:pPr>
            <w:r w:rsidRPr="00527821">
              <w:rPr>
                <w:color w:val="000000"/>
                <w:sz w:val="24"/>
                <w:szCs w:val="24"/>
              </w:rPr>
              <w:t>1490,78</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1614,52</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1719,46</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1674,26</w:t>
            </w:r>
          </w:p>
        </w:tc>
        <w:tc>
          <w:tcPr>
            <w:tcW w:w="1146" w:type="dxa"/>
            <w:vAlign w:val="center"/>
          </w:tcPr>
          <w:p w:rsidR="00A0628F" w:rsidRPr="00527821" w:rsidRDefault="00A0628F" w:rsidP="00A0628F">
            <w:pPr>
              <w:jc w:val="center"/>
              <w:rPr>
                <w:color w:val="000000"/>
                <w:sz w:val="24"/>
                <w:szCs w:val="24"/>
              </w:rPr>
            </w:pPr>
            <w:r w:rsidRPr="00527821">
              <w:rPr>
                <w:color w:val="000000"/>
                <w:sz w:val="24"/>
                <w:szCs w:val="24"/>
              </w:rPr>
              <w:t>2170,66</w:t>
            </w:r>
          </w:p>
        </w:tc>
        <w:tc>
          <w:tcPr>
            <w:tcW w:w="1145" w:type="dxa"/>
            <w:vAlign w:val="center"/>
          </w:tcPr>
          <w:p w:rsidR="00A0628F" w:rsidRPr="00527821" w:rsidRDefault="00A0628F" w:rsidP="00A0628F">
            <w:pPr>
              <w:jc w:val="center"/>
              <w:rPr>
                <w:color w:val="000000"/>
                <w:sz w:val="24"/>
                <w:szCs w:val="24"/>
              </w:rPr>
            </w:pPr>
            <w:r w:rsidRPr="00527821">
              <w:rPr>
                <w:color w:val="000000"/>
                <w:sz w:val="24"/>
                <w:szCs w:val="24"/>
              </w:rPr>
              <w:t>2880,51</w:t>
            </w:r>
          </w:p>
        </w:tc>
      </w:tr>
    </w:tbl>
    <w:p w:rsidR="00A0628F" w:rsidRDefault="00A0628F" w:rsidP="00A0628F">
      <w:pPr>
        <w:ind w:firstLine="567"/>
        <w:jc w:val="both"/>
      </w:pPr>
    </w:p>
    <w:p w:rsidR="00A0628F" w:rsidRDefault="00A0628F" w:rsidP="00A0628F"/>
    <w:p w:rsidR="00A0628F" w:rsidRDefault="00A0628F" w:rsidP="00A0628F">
      <w:pPr>
        <w:spacing w:after="160" w:line="259" w:lineRule="auto"/>
        <w:rPr>
          <w:b/>
          <w:bCs/>
          <w:i/>
          <w:color w:val="000000"/>
          <w:lang w:eastAsia="en-US"/>
        </w:rPr>
      </w:pPr>
      <w:r>
        <w:rPr>
          <w:b/>
          <w:bCs/>
          <w:i/>
          <w:color w:val="000000"/>
          <w:lang w:eastAsia="en-US"/>
        </w:rPr>
        <w:br w:type="page"/>
      </w:r>
    </w:p>
    <w:p w:rsidR="00A0628F" w:rsidRPr="00AE4E36" w:rsidRDefault="00A0628F" w:rsidP="00A0628F">
      <w:pPr>
        <w:jc w:val="center"/>
        <w:rPr>
          <w:b/>
          <w:bCs/>
          <w:i/>
          <w:color w:val="000000"/>
          <w:lang w:eastAsia="en-US"/>
        </w:rPr>
      </w:pPr>
      <w:r w:rsidRPr="00AE4E36">
        <w:rPr>
          <w:b/>
          <w:bCs/>
          <w:i/>
          <w:color w:val="000000"/>
          <w:lang w:eastAsia="en-US"/>
        </w:rPr>
        <w:lastRenderedPageBreak/>
        <w:t>Раздел 16. МОДЕЛЬ ДЛЯ РАСЧЕТА ПРОГРАММЫ</w:t>
      </w:r>
    </w:p>
    <w:p w:rsidR="00A0628F" w:rsidRPr="002A4238" w:rsidRDefault="00A0628F" w:rsidP="00A0628F">
      <w:pPr>
        <w:jc w:val="center"/>
        <w:rPr>
          <w:b/>
          <w:bCs/>
          <w:color w:val="000000"/>
          <w:lang w:eastAsia="en-US"/>
        </w:rPr>
      </w:pPr>
    </w:p>
    <w:p w:rsidR="00A0628F" w:rsidRPr="002A4238" w:rsidRDefault="00A0628F" w:rsidP="00A0628F">
      <w:pPr>
        <w:pStyle w:val="Default"/>
        <w:ind w:firstLine="709"/>
        <w:jc w:val="both"/>
      </w:pPr>
      <w:r w:rsidRPr="002A4238">
        <w:t xml:space="preserve">Основными факторами, определяющими направления разработки Программы, являются: </w:t>
      </w:r>
    </w:p>
    <w:p w:rsidR="00A0628F" w:rsidRPr="002A4238" w:rsidRDefault="00A0628F" w:rsidP="00A0628F">
      <w:pPr>
        <w:pStyle w:val="Default"/>
        <w:numPr>
          <w:ilvl w:val="0"/>
          <w:numId w:val="10"/>
        </w:numPr>
        <w:tabs>
          <w:tab w:val="left" w:pos="1134"/>
        </w:tabs>
        <w:ind w:left="0" w:firstLine="709"/>
        <w:jc w:val="both"/>
      </w:pPr>
      <w:r w:rsidRPr="002A4238">
        <w:t xml:space="preserve">тенденции социально-экономического развития муниципального </w:t>
      </w:r>
      <w:r w:rsidR="0081132B" w:rsidRPr="002A4238">
        <w:t>образования</w:t>
      </w:r>
      <w:r w:rsidR="0081132B">
        <w:t xml:space="preserve"> Лебедевское</w:t>
      </w:r>
      <w:r w:rsidRPr="002A4238">
        <w:t xml:space="preserve"> сельское поселение, характеризующиеся развитием жилищного строительства; </w:t>
      </w:r>
    </w:p>
    <w:p w:rsidR="00A0628F" w:rsidRPr="002A4238" w:rsidRDefault="00A0628F" w:rsidP="00A0628F">
      <w:pPr>
        <w:pStyle w:val="Default"/>
        <w:numPr>
          <w:ilvl w:val="0"/>
          <w:numId w:val="10"/>
        </w:numPr>
        <w:tabs>
          <w:tab w:val="left" w:pos="1134"/>
        </w:tabs>
        <w:ind w:left="0" w:firstLine="709"/>
        <w:jc w:val="both"/>
      </w:pPr>
      <w:r w:rsidRPr="002A4238">
        <w:t xml:space="preserve">состояние существующей системы коммунальной инфраструктуры, характеризующееся высокой степенью физического износа; </w:t>
      </w:r>
    </w:p>
    <w:p w:rsidR="00A0628F" w:rsidRPr="002A4238" w:rsidRDefault="00A0628F" w:rsidP="00A0628F">
      <w:pPr>
        <w:pStyle w:val="Default"/>
        <w:numPr>
          <w:ilvl w:val="0"/>
          <w:numId w:val="10"/>
        </w:numPr>
        <w:tabs>
          <w:tab w:val="left" w:pos="1134"/>
        </w:tabs>
        <w:ind w:left="0" w:firstLine="709"/>
        <w:jc w:val="both"/>
      </w:pPr>
      <w:r w:rsidRPr="002A4238">
        <w:t xml:space="preserve">перспективное строительство индивидуального жилья, направленное на улучшение жилищных условий граждан. </w:t>
      </w:r>
    </w:p>
    <w:p w:rsidR="00A0628F" w:rsidRPr="002A4238" w:rsidRDefault="00A0628F" w:rsidP="00A0628F">
      <w:pPr>
        <w:pStyle w:val="Default"/>
        <w:ind w:firstLine="709"/>
        <w:jc w:val="both"/>
      </w:pPr>
      <w:r w:rsidRPr="002A4238">
        <w:t xml:space="preserve">Мероприятия Программы разрабатывались исходя из целевых показателей,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объектов, используемых для сбора и транспортировки твердых бытовых отходов. </w:t>
      </w:r>
    </w:p>
    <w:p w:rsidR="00A0628F" w:rsidRPr="002A4238" w:rsidRDefault="00A0628F" w:rsidP="00A0628F">
      <w:pPr>
        <w:pStyle w:val="Default"/>
        <w:ind w:firstLine="709"/>
        <w:jc w:val="both"/>
      </w:pPr>
      <w:r w:rsidRPr="002A4238">
        <w:t xml:space="preserve">Достижение целевых показателей в результате реализации Программы характеризует будущую модель коммунального комплекса муниципального </w:t>
      </w:r>
      <w:r w:rsidR="0081132B" w:rsidRPr="002A4238">
        <w:t>образования</w:t>
      </w:r>
      <w:r w:rsidR="0081132B">
        <w:t xml:space="preserve"> Лебедевское</w:t>
      </w:r>
      <w:r w:rsidRPr="002A4238">
        <w:t xml:space="preserve"> сельское поселение.</w:t>
      </w:r>
    </w:p>
    <w:p w:rsidR="00A0628F" w:rsidRPr="002A4238" w:rsidRDefault="00A0628F" w:rsidP="00A0628F">
      <w:pPr>
        <w:pStyle w:val="Default"/>
        <w:ind w:firstLine="709"/>
        <w:jc w:val="both"/>
      </w:pPr>
      <w:r w:rsidRPr="002A4238">
        <w:t xml:space="preserve">Все обоснования и расчеты по Программе делались с помощью электронных моделей. Модель построена для автоматизации экономико-статистических расчетов (построения графиков) и возможности эффективной обработки больших массивов исходных и расчетных данных для целей Программы. Выбор построения модели в форме электронных книг формата Excel основан на критериях удобства ввода-вывода информации, ее редактирования, формирования отчетных документов и широкого использования данного программного продукта Исполнителями Программы. Моделирование инвестиционной деятельности, капитального строительства и реконструкции объектов основных средств, отражены в модели стоимости характеристики работ, в модели так же отражены объемные показатели работ. </w:t>
      </w:r>
    </w:p>
    <w:p w:rsidR="00D71CCD" w:rsidRDefault="00D71CCD"/>
    <w:sectPr w:rsidR="00D71CCD" w:rsidSect="00D71C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BB" w:rsidRDefault="007809BB" w:rsidP="00C5165E">
      <w:r>
        <w:separator/>
      </w:r>
    </w:p>
  </w:endnote>
  <w:endnote w:type="continuationSeparator" w:id="1">
    <w:p w:rsidR="007809BB" w:rsidRDefault="007809BB" w:rsidP="00C51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160874"/>
    </w:sdtPr>
    <w:sdtEndPr>
      <w:rPr>
        <w:sz w:val="20"/>
        <w:szCs w:val="20"/>
      </w:rPr>
    </w:sdtEndPr>
    <w:sdtContent>
      <w:p w:rsidR="00A0628F" w:rsidRPr="000B117F" w:rsidRDefault="00C5165E" w:rsidP="00A0628F">
        <w:pPr>
          <w:pStyle w:val="af2"/>
          <w:jc w:val="center"/>
          <w:rPr>
            <w:sz w:val="20"/>
            <w:szCs w:val="20"/>
          </w:rPr>
        </w:pPr>
        <w:r w:rsidRPr="000B117F">
          <w:rPr>
            <w:sz w:val="20"/>
            <w:szCs w:val="20"/>
          </w:rPr>
          <w:fldChar w:fldCharType="begin"/>
        </w:r>
        <w:r w:rsidR="00A0628F" w:rsidRPr="000B117F">
          <w:rPr>
            <w:sz w:val="20"/>
            <w:szCs w:val="20"/>
          </w:rPr>
          <w:instrText>PAGE   \* MERGEFORMAT</w:instrText>
        </w:r>
        <w:r w:rsidRPr="000B117F">
          <w:rPr>
            <w:sz w:val="20"/>
            <w:szCs w:val="20"/>
          </w:rPr>
          <w:fldChar w:fldCharType="separate"/>
        </w:r>
        <w:r w:rsidR="0081132B">
          <w:rPr>
            <w:noProof/>
            <w:sz w:val="20"/>
            <w:szCs w:val="20"/>
          </w:rPr>
          <w:t>1</w:t>
        </w:r>
        <w:r w:rsidRPr="000B117F">
          <w:rPr>
            <w:sz w:val="20"/>
            <w:szCs w:val="20"/>
          </w:rPr>
          <w:fldChar w:fldCharType="end"/>
        </w:r>
      </w:p>
    </w:sdtContent>
  </w:sdt>
  <w:p w:rsidR="00A0628F" w:rsidRDefault="00A0628F" w:rsidP="00A0628F">
    <w:pPr>
      <w:spacing w:line="200" w:lineRule="exac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F" w:rsidRDefault="00A0628F">
    <w:pPr>
      <w:pStyle w:val="af2"/>
      <w:jc w:val="center"/>
    </w:pPr>
  </w:p>
  <w:p w:rsidR="00A0628F" w:rsidRDefault="00A0628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75497"/>
    </w:sdtPr>
    <w:sdtContent>
      <w:p w:rsidR="00A0628F" w:rsidRDefault="00C5165E" w:rsidP="00A0628F">
        <w:pPr>
          <w:pStyle w:val="af2"/>
          <w:jc w:val="center"/>
        </w:pPr>
        <w:fldSimple w:instr="PAGE   \* MERGEFORMAT">
          <w:r w:rsidR="0081132B">
            <w:rPr>
              <w:noProof/>
            </w:rPr>
            <w:t>3</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138683"/>
    </w:sdtPr>
    <w:sdtContent>
      <w:p w:rsidR="00A0628F" w:rsidRDefault="00C5165E" w:rsidP="00A0628F">
        <w:pPr>
          <w:pStyle w:val="af2"/>
          <w:jc w:val="center"/>
        </w:pPr>
        <w:fldSimple w:instr="PAGE   \* MERGEFORMAT">
          <w:r w:rsidR="0081132B">
            <w:rPr>
              <w:noProof/>
            </w:rPr>
            <w:t>59</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176624"/>
    </w:sdtPr>
    <w:sdtContent>
      <w:p w:rsidR="00A0628F" w:rsidRDefault="00C5165E" w:rsidP="00A0628F">
        <w:pPr>
          <w:pStyle w:val="af2"/>
          <w:jc w:val="center"/>
        </w:pPr>
        <w:fldSimple w:instr="PAGE   \* MERGEFORMAT">
          <w:r w:rsidR="0081132B">
            <w:rPr>
              <w:noProof/>
            </w:rPr>
            <w:t>87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BB" w:rsidRDefault="007809BB" w:rsidP="00C5165E">
      <w:r>
        <w:separator/>
      </w:r>
    </w:p>
  </w:footnote>
  <w:footnote w:type="continuationSeparator" w:id="1">
    <w:p w:rsidR="007809BB" w:rsidRDefault="007809BB" w:rsidP="00C51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F" w:rsidRDefault="00A0628F" w:rsidP="00A0628F">
    <w:pPr>
      <w:pStyle w:val="af0"/>
      <w:tabs>
        <w:tab w:val="clear" w:pos="4677"/>
        <w:tab w:val="clear" w:pos="9355"/>
        <w:tab w:val="left" w:pos="3285"/>
        <w:tab w:val="left" w:pos="14715"/>
        <w:tab w:val="left" w:pos="15060"/>
        <w:tab w:val="right" w:pos="15976"/>
      </w:tabs>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F" w:rsidRDefault="00A0628F">
    <w:pPr>
      <w:pStyle w:val="af0"/>
      <w:jc w:val="right"/>
    </w:pPr>
  </w:p>
  <w:p w:rsidR="00A0628F" w:rsidRDefault="00A0628F" w:rsidP="00A0628F">
    <w:pPr>
      <w:pStyle w:val="af0"/>
      <w:tabs>
        <w:tab w:val="clear" w:pos="4677"/>
        <w:tab w:val="clear" w:pos="9355"/>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70DC38F8"/>
    <w:name w:val="WW8Num26"/>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lvlText w:val="%1.%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15546C87"/>
    <w:multiLevelType w:val="hybridMultilevel"/>
    <w:tmpl w:val="72C2175C"/>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0050C9D"/>
    <w:multiLevelType w:val="hybridMultilevel"/>
    <w:tmpl w:val="AFD28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13">
    <w:nsid w:val="2C557F61"/>
    <w:multiLevelType w:val="hybridMultilevel"/>
    <w:tmpl w:val="6764E6CE"/>
    <w:lvl w:ilvl="0" w:tplc="FFFFFFFF">
      <w:start w:val="1"/>
      <w:numFmt w:val="decimal"/>
      <w:pStyle w:val="a2"/>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971D0F"/>
    <w:multiLevelType w:val="hybridMultilevel"/>
    <w:tmpl w:val="036A66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49D351D"/>
    <w:multiLevelType w:val="hybridMultilevel"/>
    <w:tmpl w:val="B74E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33F05"/>
    <w:multiLevelType w:val="multilevel"/>
    <w:tmpl w:val="13D2E574"/>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nsid w:val="42422CD9"/>
    <w:multiLevelType w:val="hybridMultilevel"/>
    <w:tmpl w:val="676C1C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C2D16E8"/>
    <w:multiLevelType w:val="hybridMultilevel"/>
    <w:tmpl w:val="95C8A076"/>
    <w:lvl w:ilvl="0" w:tplc="0419000F">
      <w:start w:val="1"/>
      <w:numFmt w:val="decimal"/>
      <w:lvlText w:val="%1."/>
      <w:lvlJc w:val="left"/>
      <w:pPr>
        <w:ind w:left="360"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441509"/>
    <w:multiLevelType w:val="hybridMultilevel"/>
    <w:tmpl w:val="1682BEEA"/>
    <w:lvl w:ilvl="0" w:tplc="04190001">
      <w:start w:val="1"/>
      <w:numFmt w:val="bullet"/>
      <w:pStyle w:val="a3"/>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EC6642"/>
    <w:multiLevelType w:val="hybridMultilevel"/>
    <w:tmpl w:val="6FFA4510"/>
    <w:lvl w:ilvl="0" w:tplc="04190001">
      <w:start w:val="1"/>
      <w:numFmt w:val="bullet"/>
      <w:lvlText w:val=""/>
      <w:lvlJc w:val="left"/>
      <w:pPr>
        <w:ind w:hanging="360"/>
      </w:pPr>
      <w:rPr>
        <w:rFonts w:ascii="Symbol" w:hAnsi="Symbol" w:hint="default"/>
        <w:w w:val="76"/>
        <w:sz w:val="20"/>
        <w:szCs w:val="20"/>
      </w:rPr>
    </w:lvl>
    <w:lvl w:ilvl="1" w:tplc="56D0E586">
      <w:start w:val="1"/>
      <w:numFmt w:val="bullet"/>
      <w:lvlText w:val="•"/>
      <w:lvlJc w:val="left"/>
      <w:rPr>
        <w:rFonts w:hint="default"/>
      </w:rPr>
    </w:lvl>
    <w:lvl w:ilvl="2" w:tplc="C54ECC7E">
      <w:start w:val="1"/>
      <w:numFmt w:val="bullet"/>
      <w:lvlText w:val="•"/>
      <w:lvlJc w:val="left"/>
      <w:rPr>
        <w:rFonts w:hint="default"/>
      </w:rPr>
    </w:lvl>
    <w:lvl w:ilvl="3" w:tplc="7F4CE376">
      <w:start w:val="1"/>
      <w:numFmt w:val="bullet"/>
      <w:lvlText w:val="•"/>
      <w:lvlJc w:val="left"/>
      <w:rPr>
        <w:rFonts w:hint="default"/>
      </w:rPr>
    </w:lvl>
    <w:lvl w:ilvl="4" w:tplc="B0EA84FC">
      <w:start w:val="1"/>
      <w:numFmt w:val="bullet"/>
      <w:lvlText w:val="•"/>
      <w:lvlJc w:val="left"/>
      <w:rPr>
        <w:rFonts w:hint="default"/>
      </w:rPr>
    </w:lvl>
    <w:lvl w:ilvl="5" w:tplc="3982C13C">
      <w:start w:val="1"/>
      <w:numFmt w:val="bullet"/>
      <w:lvlText w:val="•"/>
      <w:lvlJc w:val="left"/>
      <w:rPr>
        <w:rFonts w:hint="default"/>
      </w:rPr>
    </w:lvl>
    <w:lvl w:ilvl="6" w:tplc="8C9A8CB6">
      <w:start w:val="1"/>
      <w:numFmt w:val="bullet"/>
      <w:lvlText w:val="•"/>
      <w:lvlJc w:val="left"/>
      <w:rPr>
        <w:rFonts w:hint="default"/>
      </w:rPr>
    </w:lvl>
    <w:lvl w:ilvl="7" w:tplc="87F2BD60">
      <w:start w:val="1"/>
      <w:numFmt w:val="bullet"/>
      <w:lvlText w:val="•"/>
      <w:lvlJc w:val="left"/>
      <w:rPr>
        <w:rFonts w:hint="default"/>
      </w:rPr>
    </w:lvl>
    <w:lvl w:ilvl="8" w:tplc="AAA87F7C">
      <w:start w:val="1"/>
      <w:numFmt w:val="bullet"/>
      <w:lvlText w:val="•"/>
      <w:lvlJc w:val="left"/>
      <w:rPr>
        <w:rFonts w:hint="default"/>
      </w:rPr>
    </w:lvl>
  </w:abstractNum>
  <w:abstractNum w:abstractNumId="23">
    <w:nsid w:val="5B227469"/>
    <w:multiLevelType w:val="hybridMultilevel"/>
    <w:tmpl w:val="819E069A"/>
    <w:lvl w:ilvl="0" w:tplc="04190001">
      <w:start w:val="1"/>
      <w:numFmt w:val="bullet"/>
      <w:lvlText w:val=""/>
      <w:lvlJc w:val="left"/>
      <w:pPr>
        <w:tabs>
          <w:tab w:val="num" w:pos="360"/>
        </w:tabs>
        <w:ind w:left="340" w:hanging="340"/>
      </w:pPr>
      <w:rPr>
        <w:rFonts w:ascii="Symbol" w:hAnsi="Symbol" w:hint="default"/>
        <w:sz w:val="24"/>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5BC72207"/>
    <w:multiLevelType w:val="hybridMultilevel"/>
    <w:tmpl w:val="5F1E7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3685A12"/>
    <w:multiLevelType w:val="multilevel"/>
    <w:tmpl w:val="30267690"/>
    <w:lvl w:ilvl="0">
      <w:start w:val="1"/>
      <w:numFmt w:val="decimal"/>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994276"/>
    <w:multiLevelType w:val="hybridMultilevel"/>
    <w:tmpl w:val="F8486688"/>
    <w:lvl w:ilvl="0" w:tplc="0419000F">
      <w:start w:val="1"/>
      <w:numFmt w:val="bullet"/>
      <w:lvlText w:val=""/>
      <w:lvlJc w:val="left"/>
      <w:pPr>
        <w:tabs>
          <w:tab w:val="num" w:pos="360"/>
        </w:tabs>
        <w:ind w:left="340" w:hanging="340"/>
      </w:pPr>
      <w:rPr>
        <w:rFonts w:ascii="Symbol" w:hAnsi="Symbol" w:hint="default"/>
        <w:sz w:val="24"/>
      </w:rPr>
    </w:lvl>
    <w:lvl w:ilvl="1" w:tplc="04190019">
      <w:start w:val="1"/>
      <w:numFmt w:val="bullet"/>
      <w:lvlText w:val=""/>
      <w:lvlJc w:val="left"/>
      <w:pPr>
        <w:tabs>
          <w:tab w:val="num" w:pos="1440"/>
        </w:tabs>
        <w:ind w:left="1420" w:hanging="340"/>
      </w:pPr>
      <w:rPr>
        <w:rFonts w:ascii="Symbol" w:hAnsi="Symbol" w:hint="default"/>
        <w:sz w:val="24"/>
      </w:rPr>
    </w:lvl>
    <w:lvl w:ilvl="2" w:tplc="0419001B">
      <w:numFmt w:val="bullet"/>
      <w:lvlText w:val="-"/>
      <w:lvlJc w:val="left"/>
      <w:pPr>
        <w:tabs>
          <w:tab w:val="num" w:pos="2160"/>
        </w:tabs>
        <w:ind w:left="2160" w:hanging="360"/>
      </w:pPr>
      <w:rPr>
        <w:rFonts w:ascii="Times New Roman CYR" w:eastAsia="Times New Roman" w:hAnsi="Times New Roman CYR" w:cs="Times New Roman"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nsid w:val="65194794"/>
    <w:multiLevelType w:val="hybridMultilevel"/>
    <w:tmpl w:val="6270E4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6D26412"/>
    <w:multiLevelType w:val="hybridMultilevel"/>
    <w:tmpl w:val="D4B6D334"/>
    <w:styleLink w:val="a4"/>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683C64"/>
    <w:multiLevelType w:val="hybridMultilevel"/>
    <w:tmpl w:val="F358F7B8"/>
    <w:lvl w:ilvl="0" w:tplc="E8B40456">
      <w:start w:val="1"/>
      <w:numFmt w:val="bullet"/>
      <w:pStyle w:val="a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4B5C00"/>
    <w:multiLevelType w:val="hybridMultilevel"/>
    <w:tmpl w:val="4A1A25E0"/>
    <w:lvl w:ilvl="0" w:tplc="04190005">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C90727"/>
    <w:multiLevelType w:val="multilevel"/>
    <w:tmpl w:val="F2309E50"/>
    <w:lvl w:ilvl="0">
      <w:start w:val="1"/>
      <w:numFmt w:val="bullet"/>
      <w:pStyle w:val="10"/>
      <w:suff w:val="space"/>
      <w:lvlText w:val=""/>
      <w:lvlJc w:val="left"/>
      <w:pPr>
        <w:ind w:left="567" w:firstLine="0"/>
      </w:pPr>
      <w:rPr>
        <w:rFonts w:ascii="Wingdings" w:hAnsi="Wingdings" w:hint="default"/>
      </w:rPr>
    </w:lvl>
    <w:lvl w:ilvl="1">
      <w:start w:val="1"/>
      <w:numFmt w:val="bullet"/>
      <w:pStyle w:val="2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2">
    <w:nsid w:val="6BA55C8D"/>
    <w:multiLevelType w:val="hybridMultilevel"/>
    <w:tmpl w:val="518E0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9"/>
  </w:num>
  <w:num w:numId="2">
    <w:abstractNumId w:val="16"/>
  </w:num>
  <w:num w:numId="3">
    <w:abstractNumId w:val="18"/>
  </w:num>
  <w:num w:numId="4">
    <w:abstractNumId w:val="22"/>
  </w:num>
  <w:num w:numId="5">
    <w:abstractNumId w:val="29"/>
  </w:num>
  <w:num w:numId="6">
    <w:abstractNumId w:val="8"/>
  </w:num>
  <w:num w:numId="7">
    <w:abstractNumId w:val="11"/>
  </w:num>
  <w:num w:numId="8">
    <w:abstractNumId w:val="24"/>
  </w:num>
  <w:num w:numId="9">
    <w:abstractNumId w:val="9"/>
  </w:num>
  <w:num w:numId="10">
    <w:abstractNumId w:val="32"/>
  </w:num>
  <w:num w:numId="11">
    <w:abstractNumId w:val="1"/>
  </w:num>
  <w:num w:numId="12">
    <w:abstractNumId w:val="10"/>
  </w:num>
  <w:num w:numId="13">
    <w:abstractNumId w:val="13"/>
  </w:num>
  <w:num w:numId="14">
    <w:abstractNumId w:val="20"/>
  </w:num>
  <w:num w:numId="15">
    <w:abstractNumId w:val="33"/>
  </w:num>
  <w:num w:numId="16">
    <w:abstractNumId w:val="3"/>
  </w:num>
  <w:num w:numId="17">
    <w:abstractNumId w:val="25"/>
  </w:num>
  <w:num w:numId="18">
    <w:abstractNumId w:val="0"/>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28"/>
  </w:num>
  <w:num w:numId="24">
    <w:abstractNumId w:val="31"/>
  </w:num>
  <w:num w:numId="25">
    <w:abstractNumId w:val="17"/>
  </w:num>
  <w:num w:numId="26">
    <w:abstractNumId w:val="30"/>
  </w:num>
  <w:num w:numId="27">
    <w:abstractNumId w:val="4"/>
  </w:num>
  <w:num w:numId="28">
    <w:abstractNumId w:val="27"/>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23"/>
  </w:num>
  <w:num w:numId="34">
    <w:abstractNumId w:val="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2A96"/>
    <w:rsid w:val="00540125"/>
    <w:rsid w:val="00576398"/>
    <w:rsid w:val="0067453B"/>
    <w:rsid w:val="007809BB"/>
    <w:rsid w:val="0081132B"/>
    <w:rsid w:val="00880FB1"/>
    <w:rsid w:val="009B257E"/>
    <w:rsid w:val="00A0628F"/>
    <w:rsid w:val="00AA2A96"/>
    <w:rsid w:val="00C5165E"/>
    <w:rsid w:val="00D71CCD"/>
    <w:rsid w:val="00DA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7">
    <w:name w:val="Normal"/>
    <w:qFormat/>
    <w:rsid w:val="00AA2A96"/>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 Знак Знак,Заголовок 1 Знак Знак Знак"/>
    <w:basedOn w:val="a7"/>
    <w:link w:val="13"/>
    <w:qFormat/>
    <w:rsid w:val="00A0628F"/>
    <w:pPr>
      <w:widowControl w:val="0"/>
      <w:spacing w:before="53"/>
      <w:outlineLvl w:val="0"/>
    </w:pPr>
    <w:rPr>
      <w:rFonts w:cstheme="minorBidi"/>
      <w:b/>
      <w:bCs/>
      <w:sz w:val="36"/>
      <w:szCs w:val="36"/>
      <w:lang w:val="en-US" w:eastAsia="en-US"/>
    </w:rPr>
  </w:style>
  <w:style w:type="paragraph" w:styleId="23">
    <w:name w:val="heading 2"/>
    <w:aliases w:val="Знак2 Знак, Знак2,ГЛАВА"/>
    <w:basedOn w:val="a7"/>
    <w:next w:val="a7"/>
    <w:link w:val="24"/>
    <w:unhideWhenUsed/>
    <w:qFormat/>
    <w:rsid w:val="00A062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ПодЗаголовок,Знак3 Знак, Знак3,Заголовок 31"/>
    <w:basedOn w:val="a7"/>
    <w:next w:val="a7"/>
    <w:link w:val="32"/>
    <w:uiPriority w:val="1"/>
    <w:unhideWhenUsed/>
    <w:qFormat/>
    <w:rsid w:val="00A0628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7"/>
    <w:next w:val="a7"/>
    <w:link w:val="41"/>
    <w:qFormat/>
    <w:rsid w:val="00AA2A96"/>
    <w:pPr>
      <w:keepNext/>
      <w:jc w:val="center"/>
      <w:outlineLvl w:val="3"/>
    </w:pPr>
    <w:rPr>
      <w:b/>
      <w:bCs/>
      <w:sz w:val="36"/>
      <w:szCs w:val="36"/>
      <w:lang w:val="en-GB"/>
    </w:rPr>
  </w:style>
  <w:style w:type="paragraph" w:styleId="5">
    <w:name w:val="heading 5"/>
    <w:basedOn w:val="a7"/>
    <w:next w:val="a7"/>
    <w:link w:val="50"/>
    <w:qFormat/>
    <w:rsid w:val="00AA2A96"/>
    <w:pPr>
      <w:keepNext/>
      <w:spacing w:before="120"/>
      <w:jc w:val="center"/>
      <w:outlineLvl w:val="4"/>
    </w:pPr>
    <w:rPr>
      <w:b/>
      <w:bCs/>
      <w:sz w:val="28"/>
      <w:szCs w:val="28"/>
      <w:lang w:val="en-GB"/>
    </w:rPr>
  </w:style>
  <w:style w:type="paragraph" w:styleId="6">
    <w:name w:val="heading 6"/>
    <w:basedOn w:val="a7"/>
    <w:next w:val="a7"/>
    <w:link w:val="60"/>
    <w:qFormat/>
    <w:rsid w:val="00A0628F"/>
    <w:pPr>
      <w:keepNext/>
      <w:keepLines/>
      <w:spacing w:before="40" w:line="360" w:lineRule="auto"/>
      <w:ind w:left="1152" w:hanging="432"/>
      <w:jc w:val="both"/>
      <w:outlineLvl w:val="5"/>
    </w:pPr>
    <w:rPr>
      <w:rFonts w:asciiTheme="majorHAnsi" w:eastAsiaTheme="majorEastAsia" w:hAnsiTheme="majorHAnsi" w:cstheme="majorBidi"/>
      <w:color w:val="243F60" w:themeColor="accent1" w:themeShade="7F"/>
      <w:sz w:val="24"/>
      <w:szCs w:val="22"/>
      <w:lang w:eastAsia="en-US"/>
    </w:rPr>
  </w:style>
  <w:style w:type="paragraph" w:styleId="7">
    <w:name w:val="heading 7"/>
    <w:basedOn w:val="a7"/>
    <w:next w:val="a7"/>
    <w:link w:val="70"/>
    <w:qFormat/>
    <w:rsid w:val="00A0628F"/>
    <w:pPr>
      <w:keepNext/>
      <w:keepLines/>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szCs w:val="22"/>
      <w:lang w:eastAsia="en-US"/>
    </w:rPr>
  </w:style>
  <w:style w:type="paragraph" w:styleId="8">
    <w:name w:val="heading 8"/>
    <w:basedOn w:val="a7"/>
    <w:next w:val="a7"/>
    <w:link w:val="80"/>
    <w:qFormat/>
    <w:rsid w:val="00A0628F"/>
    <w:pPr>
      <w:keepNext/>
      <w:keepLines/>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7"/>
    <w:next w:val="a7"/>
    <w:link w:val="90"/>
    <w:qFormat/>
    <w:rsid w:val="00A0628F"/>
    <w:pPr>
      <w:keepNext/>
      <w:keepLines/>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1">
    <w:name w:val="Заголовок 4 Знак"/>
    <w:basedOn w:val="a8"/>
    <w:link w:val="40"/>
    <w:rsid w:val="00AA2A96"/>
    <w:rPr>
      <w:rFonts w:ascii="Times New Roman" w:eastAsia="Times New Roman" w:hAnsi="Times New Roman" w:cs="Times New Roman"/>
      <w:b/>
      <w:bCs/>
      <w:sz w:val="36"/>
      <w:szCs w:val="36"/>
      <w:lang w:val="en-GB"/>
    </w:rPr>
  </w:style>
  <w:style w:type="character" w:customStyle="1" w:styleId="50">
    <w:name w:val="Заголовок 5 Знак"/>
    <w:basedOn w:val="a8"/>
    <w:link w:val="5"/>
    <w:rsid w:val="00AA2A96"/>
    <w:rPr>
      <w:rFonts w:ascii="Times New Roman" w:eastAsia="Times New Roman" w:hAnsi="Times New Roman" w:cs="Times New Roman"/>
      <w:b/>
      <w:bCs/>
      <w:sz w:val="28"/>
      <w:szCs w:val="28"/>
      <w:lang w:val="en-GB"/>
    </w:rPr>
  </w:style>
  <w:style w:type="paragraph" w:customStyle="1" w:styleId="Iauiue">
    <w:name w:val="Iau?iue"/>
    <w:rsid w:val="00AA2A96"/>
    <w:pPr>
      <w:spacing w:after="0" w:line="240" w:lineRule="auto"/>
    </w:pPr>
    <w:rPr>
      <w:rFonts w:ascii="Times New Roman" w:eastAsia="Times New Roman" w:hAnsi="Times New Roman" w:cs="Times New Roman"/>
      <w:sz w:val="20"/>
      <w:szCs w:val="20"/>
      <w:lang w:eastAsia="ru-RU"/>
    </w:rPr>
  </w:style>
  <w:style w:type="paragraph" w:styleId="ab">
    <w:name w:val="Title"/>
    <w:aliases w:val="Таблица"/>
    <w:basedOn w:val="a7"/>
    <w:link w:val="ac"/>
    <w:qFormat/>
    <w:rsid w:val="00AA2A96"/>
    <w:pPr>
      <w:spacing w:before="240"/>
      <w:jc w:val="center"/>
    </w:pPr>
    <w:rPr>
      <w:sz w:val="28"/>
    </w:rPr>
  </w:style>
  <w:style w:type="character" w:customStyle="1" w:styleId="ac">
    <w:name w:val="Название Знак"/>
    <w:aliases w:val="Таблица Знак"/>
    <w:basedOn w:val="a8"/>
    <w:link w:val="ab"/>
    <w:rsid w:val="00AA2A96"/>
    <w:rPr>
      <w:rFonts w:ascii="Times New Roman" w:eastAsia="Times New Roman" w:hAnsi="Times New Roman" w:cs="Times New Roman"/>
      <w:sz w:val="28"/>
      <w:szCs w:val="20"/>
      <w:lang w:eastAsia="ru-RU"/>
    </w:rPr>
  </w:style>
  <w:style w:type="paragraph" w:styleId="ad">
    <w:name w:val="Balloon Text"/>
    <w:basedOn w:val="a7"/>
    <w:link w:val="ae"/>
    <w:uiPriority w:val="99"/>
    <w:unhideWhenUsed/>
    <w:rsid w:val="00AA2A96"/>
    <w:rPr>
      <w:rFonts w:ascii="Tahoma" w:hAnsi="Tahoma" w:cs="Tahoma"/>
      <w:sz w:val="16"/>
      <w:szCs w:val="16"/>
    </w:rPr>
  </w:style>
  <w:style w:type="character" w:customStyle="1" w:styleId="ae">
    <w:name w:val="Текст выноски Знак"/>
    <w:basedOn w:val="a8"/>
    <w:link w:val="ad"/>
    <w:uiPriority w:val="99"/>
    <w:rsid w:val="00AA2A96"/>
    <w:rPr>
      <w:rFonts w:ascii="Tahoma" w:eastAsia="Times New Roman" w:hAnsi="Tahoma" w:cs="Tahoma"/>
      <w:sz w:val="16"/>
      <w:szCs w:val="16"/>
      <w:lang w:eastAsia="ru-RU"/>
    </w:rPr>
  </w:style>
  <w:style w:type="character" w:customStyle="1" w:styleId="32">
    <w:name w:val="Заголовок 3 Знак"/>
    <w:aliases w:val="ПодЗаголовок Знак,Знак3 Знак Знак, Знак3 Знак,Заголовок 31 Знак"/>
    <w:basedOn w:val="a8"/>
    <w:link w:val="31"/>
    <w:uiPriority w:val="1"/>
    <w:rsid w:val="00A0628F"/>
    <w:rPr>
      <w:rFonts w:asciiTheme="majorHAnsi" w:eastAsiaTheme="majorEastAsia" w:hAnsiTheme="majorHAnsi" w:cstheme="majorBidi"/>
      <w:b/>
      <w:bCs/>
      <w:color w:val="4F81BD" w:themeColor="accent1"/>
      <w:sz w:val="20"/>
      <w:szCs w:val="20"/>
      <w:lang w:eastAsia="ru-RU"/>
    </w:rPr>
  </w:style>
  <w:style w:type="character" w:customStyle="1" w:styleId="13">
    <w:name w:val="Заголовок 1 Знак"/>
    <w:aliases w:val="Заголовок 1 Знак Знак Знак1,Заголовок 1 Знак Знак Знак Знак"/>
    <w:basedOn w:val="a8"/>
    <w:link w:val="12"/>
    <w:rsid w:val="00A0628F"/>
    <w:rPr>
      <w:rFonts w:ascii="Times New Roman" w:eastAsia="Times New Roman" w:hAnsi="Times New Roman"/>
      <w:b/>
      <w:bCs/>
      <w:sz w:val="36"/>
      <w:szCs w:val="36"/>
      <w:lang w:val="en-US"/>
    </w:rPr>
  </w:style>
  <w:style w:type="character" w:customStyle="1" w:styleId="24">
    <w:name w:val="Заголовок 2 Знак"/>
    <w:aliases w:val="Знак2 Знак Знак, Знак2 Знак,ГЛАВА Знак"/>
    <w:basedOn w:val="a8"/>
    <w:link w:val="23"/>
    <w:rsid w:val="00A0628F"/>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8"/>
    <w:link w:val="6"/>
    <w:rsid w:val="00A0628F"/>
    <w:rPr>
      <w:rFonts w:asciiTheme="majorHAnsi" w:eastAsiaTheme="majorEastAsia" w:hAnsiTheme="majorHAnsi" w:cstheme="majorBidi"/>
      <w:color w:val="243F60" w:themeColor="accent1" w:themeShade="7F"/>
      <w:sz w:val="24"/>
    </w:rPr>
  </w:style>
  <w:style w:type="character" w:customStyle="1" w:styleId="70">
    <w:name w:val="Заголовок 7 Знак"/>
    <w:basedOn w:val="a8"/>
    <w:link w:val="7"/>
    <w:rsid w:val="00A0628F"/>
    <w:rPr>
      <w:rFonts w:asciiTheme="majorHAnsi" w:eastAsiaTheme="majorEastAsia" w:hAnsiTheme="majorHAnsi" w:cstheme="majorBidi"/>
      <w:i/>
      <w:iCs/>
      <w:color w:val="243F60" w:themeColor="accent1" w:themeShade="7F"/>
      <w:sz w:val="24"/>
    </w:rPr>
  </w:style>
  <w:style w:type="character" w:customStyle="1" w:styleId="80">
    <w:name w:val="Заголовок 8 Знак"/>
    <w:basedOn w:val="a8"/>
    <w:link w:val="8"/>
    <w:rsid w:val="00A0628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8"/>
    <w:link w:val="9"/>
    <w:rsid w:val="00A0628F"/>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a7"/>
    <w:rsid w:val="00A0628F"/>
    <w:pPr>
      <w:widowControl w:val="0"/>
      <w:suppressAutoHyphens/>
      <w:autoSpaceDN w:val="0"/>
      <w:spacing w:after="120"/>
      <w:textAlignment w:val="baseline"/>
    </w:pPr>
    <w:rPr>
      <w:rFonts w:eastAsia="SimSun" w:cs="Mangal"/>
      <w:kern w:val="3"/>
      <w:sz w:val="24"/>
      <w:szCs w:val="24"/>
      <w:lang w:eastAsia="zh-CN" w:bidi="hi-IN"/>
    </w:rPr>
  </w:style>
  <w:style w:type="character" w:styleId="af">
    <w:name w:val="Hyperlink"/>
    <w:basedOn w:val="a8"/>
    <w:uiPriority w:val="99"/>
    <w:rsid w:val="00A0628F"/>
    <w:rPr>
      <w:color w:val="0066CC"/>
      <w:u w:val="single"/>
    </w:rPr>
  </w:style>
  <w:style w:type="character" w:customStyle="1" w:styleId="FontStyle11">
    <w:name w:val="Font Style11"/>
    <w:rsid w:val="00A0628F"/>
    <w:rPr>
      <w:rFonts w:ascii="Times New Roman" w:hAnsi="Times New Roman" w:cs="Times New Roman"/>
      <w:b/>
      <w:bCs/>
      <w:sz w:val="30"/>
      <w:szCs w:val="30"/>
    </w:rPr>
  </w:style>
  <w:style w:type="paragraph" w:customStyle="1" w:styleId="Style4">
    <w:name w:val="Style4"/>
    <w:basedOn w:val="a7"/>
    <w:rsid w:val="00A0628F"/>
    <w:pPr>
      <w:widowControl w:val="0"/>
      <w:autoSpaceDE w:val="0"/>
      <w:autoSpaceDN w:val="0"/>
      <w:adjustRightInd w:val="0"/>
      <w:spacing w:line="320" w:lineRule="exact"/>
      <w:jc w:val="center"/>
    </w:pPr>
    <w:rPr>
      <w:sz w:val="24"/>
      <w:szCs w:val="24"/>
    </w:rPr>
  </w:style>
  <w:style w:type="character" w:customStyle="1" w:styleId="FontStyle13">
    <w:name w:val="Font Style13"/>
    <w:rsid w:val="00A0628F"/>
    <w:rPr>
      <w:rFonts w:ascii="Times New Roman" w:hAnsi="Times New Roman" w:cs="Times New Roman"/>
      <w:sz w:val="26"/>
      <w:szCs w:val="26"/>
    </w:rPr>
  </w:style>
  <w:style w:type="paragraph" w:customStyle="1" w:styleId="210">
    <w:name w:val="Заголовок 21"/>
    <w:basedOn w:val="a7"/>
    <w:uiPriority w:val="1"/>
    <w:qFormat/>
    <w:rsid w:val="00A0628F"/>
    <w:pPr>
      <w:widowControl w:val="0"/>
      <w:ind w:left="2016"/>
      <w:outlineLvl w:val="2"/>
    </w:pPr>
    <w:rPr>
      <w:b/>
      <w:bCs/>
      <w:sz w:val="28"/>
      <w:szCs w:val="28"/>
      <w:lang w:val="en-US" w:eastAsia="en-US"/>
    </w:rPr>
  </w:style>
  <w:style w:type="paragraph" w:styleId="af0">
    <w:name w:val="header"/>
    <w:aliases w:val="ВерхКолонтитул, Знак4"/>
    <w:basedOn w:val="a7"/>
    <w:link w:val="af1"/>
    <w:unhideWhenUsed/>
    <w:rsid w:val="00A0628F"/>
    <w:pPr>
      <w:tabs>
        <w:tab w:val="center" w:pos="4677"/>
        <w:tab w:val="right" w:pos="9355"/>
      </w:tabs>
    </w:pPr>
    <w:rPr>
      <w:sz w:val="24"/>
      <w:szCs w:val="24"/>
    </w:rPr>
  </w:style>
  <w:style w:type="character" w:customStyle="1" w:styleId="af1">
    <w:name w:val="Верхний колонтитул Знак"/>
    <w:aliases w:val="ВерхКолонтитул Знак, Знак4 Знак"/>
    <w:basedOn w:val="a8"/>
    <w:link w:val="af0"/>
    <w:rsid w:val="00A0628F"/>
    <w:rPr>
      <w:rFonts w:ascii="Times New Roman" w:eastAsia="Times New Roman" w:hAnsi="Times New Roman" w:cs="Times New Roman"/>
      <w:sz w:val="24"/>
      <w:szCs w:val="24"/>
      <w:lang w:eastAsia="ru-RU"/>
    </w:rPr>
  </w:style>
  <w:style w:type="paragraph" w:styleId="af2">
    <w:name w:val="footer"/>
    <w:aliases w:val=" Знак6"/>
    <w:basedOn w:val="a7"/>
    <w:link w:val="af3"/>
    <w:uiPriority w:val="99"/>
    <w:unhideWhenUsed/>
    <w:rsid w:val="00A0628F"/>
    <w:pPr>
      <w:tabs>
        <w:tab w:val="center" w:pos="4677"/>
        <w:tab w:val="right" w:pos="9355"/>
      </w:tabs>
    </w:pPr>
    <w:rPr>
      <w:sz w:val="24"/>
      <w:szCs w:val="24"/>
    </w:rPr>
  </w:style>
  <w:style w:type="character" w:customStyle="1" w:styleId="af3">
    <w:name w:val="Нижний колонтитул Знак"/>
    <w:aliases w:val=" Знак6 Знак"/>
    <w:basedOn w:val="a8"/>
    <w:link w:val="af2"/>
    <w:uiPriority w:val="99"/>
    <w:rsid w:val="00A0628F"/>
    <w:rPr>
      <w:rFonts w:ascii="Times New Roman" w:eastAsia="Times New Roman" w:hAnsi="Times New Roman" w:cs="Times New Roman"/>
      <w:sz w:val="24"/>
      <w:szCs w:val="24"/>
      <w:lang w:eastAsia="ru-RU"/>
    </w:rPr>
  </w:style>
  <w:style w:type="table" w:styleId="af4">
    <w:name w:val="Table Grid"/>
    <w:basedOn w:val="a9"/>
    <w:uiPriority w:val="59"/>
    <w:rsid w:val="00A06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628F"/>
    <w:pPr>
      <w:widowControl w:val="0"/>
      <w:spacing w:after="0" w:line="240" w:lineRule="auto"/>
    </w:pPr>
    <w:rPr>
      <w:lang w:val="en-US"/>
    </w:rPr>
    <w:tblPr>
      <w:tblInd w:w="0" w:type="dxa"/>
      <w:tblCellMar>
        <w:top w:w="0" w:type="dxa"/>
        <w:left w:w="0" w:type="dxa"/>
        <w:bottom w:w="0" w:type="dxa"/>
        <w:right w:w="0" w:type="dxa"/>
      </w:tblCellMar>
    </w:tblPr>
  </w:style>
  <w:style w:type="paragraph" w:styleId="af5">
    <w:name w:val="Body Text"/>
    <w:aliases w:val="Основной текст1"/>
    <w:basedOn w:val="a7"/>
    <w:link w:val="af6"/>
    <w:qFormat/>
    <w:rsid w:val="00A0628F"/>
    <w:pPr>
      <w:widowControl w:val="0"/>
      <w:ind w:left="103" w:firstLine="708"/>
    </w:pPr>
    <w:rPr>
      <w:rFonts w:cstheme="minorBidi"/>
      <w:sz w:val="28"/>
      <w:szCs w:val="28"/>
      <w:lang w:val="en-US" w:eastAsia="en-US"/>
    </w:rPr>
  </w:style>
  <w:style w:type="character" w:customStyle="1" w:styleId="af6">
    <w:name w:val="Основной текст Знак"/>
    <w:aliases w:val="Основной текст1 Знак"/>
    <w:basedOn w:val="a8"/>
    <w:link w:val="af5"/>
    <w:rsid w:val="00A0628F"/>
    <w:rPr>
      <w:rFonts w:ascii="Times New Roman" w:eastAsia="Times New Roman" w:hAnsi="Times New Roman"/>
      <w:sz w:val="28"/>
      <w:szCs w:val="28"/>
      <w:lang w:val="en-US"/>
    </w:rPr>
  </w:style>
  <w:style w:type="paragraph" w:styleId="af7">
    <w:name w:val="List Paragraph"/>
    <w:basedOn w:val="a7"/>
    <w:link w:val="af8"/>
    <w:uiPriority w:val="34"/>
    <w:qFormat/>
    <w:rsid w:val="00A0628F"/>
    <w:pPr>
      <w:widowControl w:val="0"/>
    </w:pPr>
    <w:rPr>
      <w:rFonts w:asciiTheme="minorHAnsi" w:eastAsiaTheme="minorHAnsi" w:hAnsiTheme="minorHAnsi" w:cstheme="minorBidi"/>
      <w:sz w:val="22"/>
      <w:szCs w:val="22"/>
      <w:lang w:val="en-US" w:eastAsia="en-US"/>
    </w:rPr>
  </w:style>
  <w:style w:type="character" w:customStyle="1" w:styleId="af8">
    <w:name w:val="Абзац списка Знак"/>
    <w:basedOn w:val="a8"/>
    <w:link w:val="af7"/>
    <w:uiPriority w:val="34"/>
    <w:locked/>
    <w:rsid w:val="00A0628F"/>
    <w:rPr>
      <w:lang w:val="en-US"/>
    </w:rPr>
  </w:style>
  <w:style w:type="paragraph" w:customStyle="1" w:styleId="TableParagraph">
    <w:name w:val="Table Paragraph"/>
    <w:basedOn w:val="a7"/>
    <w:uiPriority w:val="1"/>
    <w:qFormat/>
    <w:rsid w:val="00A0628F"/>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a8"/>
    <w:rsid w:val="00A0628F"/>
  </w:style>
  <w:style w:type="paragraph" w:customStyle="1" w:styleId="Default">
    <w:name w:val="Default"/>
    <w:rsid w:val="00A062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Абзац"/>
    <w:basedOn w:val="Default"/>
    <w:next w:val="Default"/>
    <w:link w:val="afa"/>
    <w:qFormat/>
    <w:rsid w:val="00A0628F"/>
    <w:rPr>
      <w:color w:val="auto"/>
    </w:rPr>
  </w:style>
  <w:style w:type="character" w:customStyle="1" w:styleId="afa">
    <w:name w:val="Абзац Знак"/>
    <w:link w:val="af9"/>
    <w:rsid w:val="00A0628F"/>
    <w:rPr>
      <w:rFonts w:ascii="Times New Roman" w:hAnsi="Times New Roman" w:cs="Times New Roman"/>
      <w:sz w:val="24"/>
      <w:szCs w:val="24"/>
    </w:rPr>
  </w:style>
  <w:style w:type="paragraph" w:customStyle="1" w:styleId="14">
    <w:name w:val="Текст 14(основной)"/>
    <w:basedOn w:val="Default"/>
    <w:next w:val="Default"/>
    <w:uiPriority w:val="99"/>
    <w:rsid w:val="00A0628F"/>
    <w:rPr>
      <w:color w:val="auto"/>
    </w:rPr>
  </w:style>
  <w:style w:type="paragraph" w:styleId="25">
    <w:name w:val="Body Text Indent 2"/>
    <w:aliases w:val="Основной текст с отступом 2 Знак1,Знак1 Знак1,Основной текст с отступом 2 Знак Знак,Знак1 Знак Знак,Знак1 Знак,Знак1,Знак1 Знак Знак1,Знак Знак Знак Знак Знак,Знак Знак Знак Знак Знак Знак Знак Знак"/>
    <w:basedOn w:val="a7"/>
    <w:link w:val="26"/>
    <w:uiPriority w:val="99"/>
    <w:unhideWhenUsed/>
    <w:rsid w:val="00A0628F"/>
    <w:pPr>
      <w:spacing w:after="120" w:line="480" w:lineRule="auto"/>
      <w:ind w:left="283"/>
    </w:pPr>
    <w:rPr>
      <w:sz w:val="24"/>
      <w:szCs w:val="24"/>
    </w:rPr>
  </w:style>
  <w:style w:type="character" w:customStyle="1" w:styleId="26">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Знак Знак Знак Знак Знак Знак1"/>
    <w:basedOn w:val="a8"/>
    <w:link w:val="25"/>
    <w:uiPriority w:val="99"/>
    <w:rsid w:val="00A0628F"/>
    <w:rPr>
      <w:rFonts w:ascii="Times New Roman" w:eastAsia="Times New Roman" w:hAnsi="Times New Roman" w:cs="Times New Roman"/>
      <w:sz w:val="24"/>
      <w:szCs w:val="24"/>
      <w:lang w:eastAsia="ru-RU"/>
    </w:rPr>
  </w:style>
  <w:style w:type="character" w:styleId="afb">
    <w:name w:val="Strong"/>
    <w:aliases w:val="цифры"/>
    <w:basedOn w:val="a8"/>
    <w:uiPriority w:val="22"/>
    <w:qFormat/>
    <w:rsid w:val="00A0628F"/>
    <w:rPr>
      <w:b/>
      <w:bCs/>
    </w:rPr>
  </w:style>
  <w:style w:type="paragraph" w:styleId="afc">
    <w:name w:val="Body Text Indent"/>
    <w:aliases w:val="Мой Заголовок 1,Основной текст 1,Основной текст без отступа"/>
    <w:basedOn w:val="a7"/>
    <w:link w:val="afd"/>
    <w:unhideWhenUsed/>
    <w:rsid w:val="00A0628F"/>
    <w:pPr>
      <w:spacing w:after="120"/>
      <w:ind w:left="283"/>
    </w:pPr>
    <w:rPr>
      <w:sz w:val="24"/>
      <w:szCs w:val="24"/>
    </w:rPr>
  </w:style>
  <w:style w:type="character" w:customStyle="1" w:styleId="afd">
    <w:name w:val="Основной текст с отступом Знак"/>
    <w:aliases w:val="Мой Заголовок 1 Знак,Основной текст 1 Знак,Основной текст без отступа Знак"/>
    <w:basedOn w:val="a8"/>
    <w:link w:val="afc"/>
    <w:rsid w:val="00A0628F"/>
    <w:rPr>
      <w:rFonts w:ascii="Times New Roman" w:eastAsia="Times New Roman" w:hAnsi="Times New Roman" w:cs="Times New Roman"/>
      <w:sz w:val="24"/>
      <w:szCs w:val="24"/>
      <w:lang w:eastAsia="ru-RU"/>
    </w:rPr>
  </w:style>
  <w:style w:type="paragraph" w:customStyle="1" w:styleId="FR3">
    <w:name w:val="FR3"/>
    <w:rsid w:val="00A0628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FR2">
    <w:name w:val="FR2"/>
    <w:rsid w:val="00A0628F"/>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FR4">
    <w:name w:val="FR4"/>
    <w:rsid w:val="00A0628F"/>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afe">
    <w:name w:val="Îñíîâíîé òåêñò"/>
    <w:basedOn w:val="a7"/>
    <w:rsid w:val="00A0628F"/>
    <w:pPr>
      <w:autoSpaceDE w:val="0"/>
      <w:autoSpaceDN w:val="0"/>
      <w:adjustRightInd w:val="0"/>
      <w:jc w:val="center"/>
    </w:pPr>
    <w:rPr>
      <w:sz w:val="24"/>
      <w:szCs w:val="24"/>
    </w:rPr>
  </w:style>
  <w:style w:type="paragraph" w:styleId="aff">
    <w:name w:val="Body Text First Indent"/>
    <w:basedOn w:val="af5"/>
    <w:link w:val="aff0"/>
    <w:rsid w:val="00A0628F"/>
    <w:pPr>
      <w:widowControl/>
      <w:spacing w:after="120"/>
      <w:ind w:left="0" w:firstLine="210"/>
    </w:pPr>
    <w:rPr>
      <w:rFonts w:cs="Times New Roman"/>
      <w:sz w:val="24"/>
      <w:szCs w:val="24"/>
      <w:lang w:val="ru-RU" w:eastAsia="ru-RU"/>
    </w:rPr>
  </w:style>
  <w:style w:type="character" w:customStyle="1" w:styleId="aff0">
    <w:name w:val="Красная строка Знак"/>
    <w:basedOn w:val="af6"/>
    <w:link w:val="aff"/>
    <w:rsid w:val="00A0628F"/>
    <w:rPr>
      <w:rFonts w:cs="Times New Roman"/>
      <w:sz w:val="24"/>
      <w:szCs w:val="24"/>
      <w:lang w:eastAsia="ru-RU"/>
    </w:rPr>
  </w:style>
  <w:style w:type="paragraph" w:customStyle="1" w:styleId="ConsPlusCell">
    <w:name w:val="ConsPlusCell"/>
    <w:uiPriority w:val="99"/>
    <w:rsid w:val="00A062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basedOn w:val="a8"/>
    <w:uiPriority w:val="99"/>
    <w:semiHidden/>
    <w:unhideWhenUsed/>
    <w:rsid w:val="00A0628F"/>
    <w:rPr>
      <w:sz w:val="16"/>
      <w:szCs w:val="16"/>
    </w:rPr>
  </w:style>
  <w:style w:type="paragraph" w:styleId="aff2">
    <w:name w:val="annotation text"/>
    <w:basedOn w:val="a7"/>
    <w:link w:val="aff3"/>
    <w:uiPriority w:val="99"/>
    <w:semiHidden/>
    <w:unhideWhenUsed/>
    <w:rsid w:val="00A0628F"/>
  </w:style>
  <w:style w:type="character" w:customStyle="1" w:styleId="aff3">
    <w:name w:val="Текст примечания Знак"/>
    <w:basedOn w:val="a8"/>
    <w:link w:val="aff2"/>
    <w:uiPriority w:val="99"/>
    <w:semiHidden/>
    <w:rsid w:val="00A0628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A0628F"/>
    <w:rPr>
      <w:b/>
      <w:bCs/>
    </w:rPr>
  </w:style>
  <w:style w:type="character" w:customStyle="1" w:styleId="aff5">
    <w:name w:val="Тема примечания Знак"/>
    <w:basedOn w:val="aff3"/>
    <w:link w:val="aff4"/>
    <w:rsid w:val="00A0628F"/>
    <w:rPr>
      <w:b/>
      <w:bCs/>
    </w:rPr>
  </w:style>
  <w:style w:type="paragraph" w:styleId="aff6">
    <w:name w:val="Normal (Web)"/>
    <w:aliases w:val="Обычный (Web),Обычный (Web)1,Обычный (веб)1,Обычный (веб) Знак1,Обычный (веб) Знак Знак"/>
    <w:basedOn w:val="a7"/>
    <w:link w:val="aff7"/>
    <w:uiPriority w:val="99"/>
    <w:unhideWhenUsed/>
    <w:qFormat/>
    <w:rsid w:val="00A0628F"/>
    <w:pPr>
      <w:spacing w:before="100" w:beforeAutospacing="1" w:after="100" w:afterAutospacing="1"/>
    </w:pPr>
    <w:rPr>
      <w:sz w:val="24"/>
      <w:szCs w:val="24"/>
    </w:rPr>
  </w:style>
  <w:style w:type="character" w:customStyle="1" w:styleId="aff7">
    <w:name w:val="Обычный (веб) Знак"/>
    <w:aliases w:val="Обычный (Web) Знак,Обычный (Web)1 Знак,Обычный (веб)1 Знак,Обычный (веб) Знак1 Знак,Обычный (веб) Знак Знак Знак"/>
    <w:link w:val="aff6"/>
    <w:uiPriority w:val="99"/>
    <w:locked/>
    <w:rsid w:val="00A062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062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7">
    <w:name w:val="Текст2"/>
    <w:basedOn w:val="23"/>
    <w:rsid w:val="00A0628F"/>
    <w:pPr>
      <w:keepNext w:val="0"/>
      <w:keepLines w:val="0"/>
      <w:numPr>
        <w:ilvl w:val="1"/>
      </w:numPr>
      <w:tabs>
        <w:tab w:val="num" w:pos="1701"/>
      </w:tabs>
      <w:spacing w:before="80" w:line="252" w:lineRule="auto"/>
      <w:ind w:firstLine="851"/>
      <w:jc w:val="both"/>
    </w:pPr>
    <w:rPr>
      <w:rFonts w:ascii="Times New Roman" w:eastAsia="SimSun" w:hAnsi="Times New Roman" w:cs="Times New Roman"/>
      <w:color w:val="auto"/>
      <w:sz w:val="28"/>
      <w:szCs w:val="28"/>
    </w:rPr>
  </w:style>
  <w:style w:type="paragraph" w:customStyle="1" w:styleId="28">
    <w:name w:val="Îñíîâíîé òåêñò 2"/>
    <w:basedOn w:val="a7"/>
    <w:rsid w:val="00A0628F"/>
    <w:pPr>
      <w:autoSpaceDE w:val="0"/>
      <w:autoSpaceDN w:val="0"/>
      <w:adjustRightInd w:val="0"/>
      <w:ind w:firstLine="709"/>
      <w:jc w:val="both"/>
    </w:pPr>
    <w:rPr>
      <w:sz w:val="24"/>
      <w:szCs w:val="24"/>
    </w:rPr>
  </w:style>
  <w:style w:type="paragraph" w:styleId="aff8">
    <w:name w:val="List"/>
    <w:basedOn w:val="af5"/>
    <w:link w:val="aff9"/>
    <w:rsid w:val="00A0628F"/>
    <w:pPr>
      <w:widowControl/>
      <w:suppressAutoHyphens/>
      <w:spacing w:after="120"/>
      <w:ind w:left="0" w:firstLine="0"/>
    </w:pPr>
    <w:rPr>
      <w:rFonts w:cs="Tahoma"/>
      <w:sz w:val="24"/>
      <w:szCs w:val="24"/>
      <w:lang w:val="ru-RU" w:eastAsia="ar-SA"/>
    </w:rPr>
  </w:style>
  <w:style w:type="character" w:customStyle="1" w:styleId="aff9">
    <w:name w:val="Список Знак"/>
    <w:link w:val="aff8"/>
    <w:rsid w:val="00A0628F"/>
    <w:rPr>
      <w:rFonts w:ascii="Times New Roman" w:eastAsia="Times New Roman" w:hAnsi="Times New Roman" w:cs="Tahoma"/>
      <w:sz w:val="24"/>
      <w:szCs w:val="24"/>
      <w:lang w:eastAsia="ar-SA"/>
    </w:rPr>
  </w:style>
  <w:style w:type="paragraph" w:customStyle="1" w:styleId="ConsPlusNonformat">
    <w:name w:val="ConsPlusNonformat"/>
    <w:rsid w:val="00A062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7"/>
    <w:rsid w:val="00A0628F"/>
    <w:pPr>
      <w:suppressAutoHyphens/>
      <w:spacing w:after="120" w:line="480" w:lineRule="auto"/>
      <w:ind w:left="283"/>
    </w:pPr>
    <w:rPr>
      <w:sz w:val="24"/>
      <w:szCs w:val="24"/>
      <w:lang w:eastAsia="ar-SA"/>
    </w:rPr>
  </w:style>
  <w:style w:type="paragraph" w:styleId="a5">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
    <w:basedOn w:val="a7"/>
    <w:link w:val="affa"/>
    <w:autoRedefine/>
    <w:uiPriority w:val="99"/>
    <w:rsid w:val="00A0628F"/>
    <w:pPr>
      <w:numPr>
        <w:numId w:val="5"/>
      </w:numPr>
      <w:tabs>
        <w:tab w:val="clear" w:pos="720"/>
        <w:tab w:val="num" w:pos="0"/>
      </w:tabs>
      <w:ind w:left="0" w:firstLine="709"/>
      <w:jc w:val="both"/>
    </w:pPr>
    <w:rPr>
      <w:sz w:val="24"/>
      <w:szCs w:val="24"/>
    </w:rPr>
  </w:style>
  <w:style w:type="character" w:customStyle="1" w:styleId="a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
    <w:basedOn w:val="a8"/>
    <w:link w:val="a5"/>
    <w:uiPriority w:val="99"/>
    <w:rsid w:val="00A0628F"/>
    <w:rPr>
      <w:rFonts w:ascii="Times New Roman" w:eastAsia="Times New Roman" w:hAnsi="Times New Roman" w:cs="Times New Roman"/>
      <w:sz w:val="24"/>
      <w:szCs w:val="24"/>
      <w:lang w:eastAsia="ru-RU"/>
    </w:rPr>
  </w:style>
  <w:style w:type="character" w:customStyle="1" w:styleId="latitude">
    <w:name w:val="latitude"/>
    <w:basedOn w:val="a8"/>
    <w:rsid w:val="00A0628F"/>
  </w:style>
  <w:style w:type="character" w:customStyle="1" w:styleId="longitude">
    <w:name w:val="longitude"/>
    <w:basedOn w:val="a8"/>
    <w:rsid w:val="00A0628F"/>
  </w:style>
  <w:style w:type="character" w:styleId="affb">
    <w:name w:val="footnote reference"/>
    <w:aliases w:val="Знак сноски 1,Знак сноски-FN,Ciae niinee-FN,Referencia nota al pie"/>
    <w:basedOn w:val="a8"/>
    <w:rsid w:val="00A0628F"/>
    <w:rPr>
      <w:vertAlign w:val="superscript"/>
    </w:rPr>
  </w:style>
  <w:style w:type="paragraph" w:customStyle="1" w:styleId="affc">
    <w:name w:val="Знак"/>
    <w:basedOn w:val="a7"/>
    <w:rsid w:val="00A0628F"/>
    <w:pPr>
      <w:spacing w:after="160" w:line="240" w:lineRule="exact"/>
    </w:pPr>
    <w:rPr>
      <w:rFonts w:ascii="Verdana" w:hAnsi="Verdana"/>
      <w:lang w:val="en-US" w:eastAsia="en-US"/>
    </w:rPr>
  </w:style>
  <w:style w:type="table" w:customStyle="1" w:styleId="29">
    <w:name w:val="Сетка таблицы2"/>
    <w:basedOn w:val="a9"/>
    <w:next w:val="af4"/>
    <w:rsid w:val="00A06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К Знак"/>
    <w:link w:val="affe"/>
    <w:locked/>
    <w:rsid w:val="00A0628F"/>
    <w:rPr>
      <w:sz w:val="24"/>
      <w:szCs w:val="24"/>
    </w:rPr>
  </w:style>
  <w:style w:type="paragraph" w:customStyle="1" w:styleId="affe">
    <w:name w:val="МК"/>
    <w:basedOn w:val="a7"/>
    <w:link w:val="affd"/>
    <w:qFormat/>
    <w:rsid w:val="00A0628F"/>
    <w:pPr>
      <w:autoSpaceDE w:val="0"/>
      <w:autoSpaceDN w:val="0"/>
      <w:adjustRightInd w:val="0"/>
      <w:jc w:val="both"/>
    </w:pPr>
    <w:rPr>
      <w:rFonts w:asciiTheme="minorHAnsi" w:eastAsiaTheme="minorHAnsi" w:hAnsiTheme="minorHAnsi" w:cstheme="minorBidi"/>
      <w:sz w:val="24"/>
      <w:szCs w:val="24"/>
      <w:lang w:eastAsia="en-US"/>
    </w:rPr>
  </w:style>
  <w:style w:type="paragraph" w:customStyle="1" w:styleId="42">
    <w:name w:val="Стиль4"/>
    <w:basedOn w:val="a7"/>
    <w:qFormat/>
    <w:rsid w:val="00A0628F"/>
    <w:pPr>
      <w:suppressAutoHyphens/>
      <w:ind w:right="-73"/>
      <w:jc w:val="center"/>
    </w:pPr>
    <w:rPr>
      <w:rFonts w:eastAsia="Calibri"/>
      <w:b/>
    </w:rPr>
  </w:style>
  <w:style w:type="paragraph" w:customStyle="1" w:styleId="230">
    <w:name w:val="Основной текст 23"/>
    <w:basedOn w:val="a7"/>
    <w:rsid w:val="00A0628F"/>
    <w:pPr>
      <w:spacing w:before="120" w:after="120" w:line="276" w:lineRule="auto"/>
      <w:ind w:firstLine="709"/>
      <w:jc w:val="both"/>
    </w:pPr>
    <w:rPr>
      <w:sz w:val="24"/>
    </w:rPr>
  </w:style>
  <w:style w:type="paragraph" w:customStyle="1" w:styleId="AAA">
    <w:name w:val="! AAA !"/>
    <w:link w:val="AAA0"/>
    <w:uiPriority w:val="99"/>
    <w:rsid w:val="00A0628F"/>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A0628F"/>
    <w:rPr>
      <w:rFonts w:ascii="Times New Roman" w:eastAsia="Times New Roman" w:hAnsi="Times New Roman" w:cs="Times New Roman"/>
      <w:sz w:val="24"/>
      <w:szCs w:val="16"/>
      <w:lang w:eastAsia="ru-RU"/>
    </w:rPr>
  </w:style>
  <w:style w:type="paragraph" w:customStyle="1" w:styleId="rtejustify">
    <w:name w:val="rtejustify"/>
    <w:basedOn w:val="a7"/>
    <w:uiPriority w:val="99"/>
    <w:rsid w:val="00A0628F"/>
    <w:pPr>
      <w:spacing w:before="100" w:beforeAutospacing="1" w:after="100" w:afterAutospacing="1"/>
    </w:pPr>
    <w:rPr>
      <w:sz w:val="24"/>
      <w:szCs w:val="24"/>
    </w:rPr>
  </w:style>
  <w:style w:type="paragraph" w:customStyle="1" w:styleId="15">
    <w:name w:val="Моё Обычный 1"/>
    <w:basedOn w:val="a7"/>
    <w:link w:val="16"/>
    <w:qFormat/>
    <w:rsid w:val="00A0628F"/>
    <w:pPr>
      <w:spacing w:line="312" w:lineRule="auto"/>
      <w:ind w:firstLine="709"/>
      <w:jc w:val="both"/>
    </w:pPr>
    <w:rPr>
      <w:sz w:val="24"/>
      <w:szCs w:val="24"/>
    </w:rPr>
  </w:style>
  <w:style w:type="character" w:customStyle="1" w:styleId="16">
    <w:name w:val="Моё Обычный 1 Знак"/>
    <w:link w:val="15"/>
    <w:rsid w:val="00A0628F"/>
    <w:rPr>
      <w:rFonts w:ascii="Times New Roman" w:eastAsia="Times New Roman" w:hAnsi="Times New Roman" w:cs="Times New Roman"/>
      <w:sz w:val="24"/>
      <w:szCs w:val="24"/>
      <w:lang w:eastAsia="ru-RU"/>
    </w:rPr>
  </w:style>
  <w:style w:type="paragraph" w:customStyle="1" w:styleId="afff">
    <w:name w:val="Редак"/>
    <w:basedOn w:val="15"/>
    <w:qFormat/>
    <w:rsid w:val="00A0628F"/>
    <w:pPr>
      <w:ind w:firstLine="0"/>
    </w:pPr>
  </w:style>
  <w:style w:type="paragraph" w:customStyle="1" w:styleId="0">
    <w:name w:val="0"/>
    <w:basedOn w:val="af7"/>
    <w:rsid w:val="00A0628F"/>
    <w:pPr>
      <w:widowControl/>
      <w:tabs>
        <w:tab w:val="left" w:pos="1134"/>
      </w:tabs>
      <w:autoSpaceDE w:val="0"/>
      <w:autoSpaceDN w:val="0"/>
      <w:adjustRightInd w:val="0"/>
      <w:jc w:val="center"/>
    </w:pPr>
    <w:rPr>
      <w:rFonts w:ascii="Times New Roman" w:eastAsia="Times New Roman" w:hAnsi="Times New Roman" w:cs="Times New Roman"/>
      <w:lang w:val="ru-RU" w:eastAsia="ru-RU"/>
    </w:rPr>
  </w:style>
  <w:style w:type="character" w:customStyle="1" w:styleId="blk">
    <w:name w:val="blk"/>
    <w:rsid w:val="00A0628F"/>
  </w:style>
  <w:style w:type="paragraph" w:styleId="afff0">
    <w:name w:val="caption"/>
    <w:aliases w:val=" Знак, Знак1"/>
    <w:basedOn w:val="a7"/>
    <w:next w:val="a7"/>
    <w:link w:val="afff1"/>
    <w:qFormat/>
    <w:rsid w:val="00A0628F"/>
    <w:pPr>
      <w:spacing w:after="60"/>
      <w:jc w:val="both"/>
    </w:pPr>
    <w:rPr>
      <w:b/>
      <w:bCs/>
    </w:rPr>
  </w:style>
  <w:style w:type="character" w:customStyle="1" w:styleId="afff1">
    <w:name w:val="Название объекта Знак"/>
    <w:aliases w:val=" Знак Знак, Знак1 Знак"/>
    <w:link w:val="afff0"/>
    <w:rsid w:val="00A0628F"/>
    <w:rPr>
      <w:rFonts w:ascii="Times New Roman" w:eastAsia="Times New Roman" w:hAnsi="Times New Roman" w:cs="Times New Roman"/>
      <w:b/>
      <w:bCs/>
      <w:sz w:val="20"/>
      <w:szCs w:val="20"/>
      <w:lang w:eastAsia="ru-RU"/>
    </w:rPr>
  </w:style>
  <w:style w:type="paragraph" w:customStyle="1" w:styleId="xl33">
    <w:name w:val="xl33"/>
    <w:basedOn w:val="a7"/>
    <w:rsid w:val="00A0628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table" w:customStyle="1" w:styleId="17">
    <w:name w:val="Сетка таблицы светлая1"/>
    <w:basedOn w:val="a9"/>
    <w:uiPriority w:val="40"/>
    <w:rsid w:val="00A0628F"/>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rsid w:val="00A062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0">
    <w:name w:val="Табл тело 12"/>
    <w:basedOn w:val="a7"/>
    <w:qFormat/>
    <w:rsid w:val="00A0628F"/>
    <w:rPr>
      <w:sz w:val="22"/>
      <w:szCs w:val="22"/>
      <w:lang w:eastAsia="en-US"/>
    </w:rPr>
  </w:style>
  <w:style w:type="paragraph" w:customStyle="1" w:styleId="afff2">
    <w:name w:val="Табл Заголовок"/>
    <w:basedOn w:val="a7"/>
    <w:autoRedefine/>
    <w:qFormat/>
    <w:rsid w:val="00A0628F"/>
    <w:pPr>
      <w:tabs>
        <w:tab w:val="left" w:pos="142"/>
      </w:tabs>
      <w:ind w:right="-170"/>
      <w:jc w:val="center"/>
    </w:pPr>
    <w:rPr>
      <w:sz w:val="24"/>
      <w:szCs w:val="24"/>
      <w:lang w:eastAsia="en-US"/>
    </w:rPr>
  </w:style>
  <w:style w:type="paragraph" w:customStyle="1" w:styleId="afff3">
    <w:name w:val="таб номер"/>
    <w:basedOn w:val="a7"/>
    <w:next w:val="a7"/>
    <w:link w:val="afff4"/>
    <w:autoRedefine/>
    <w:qFormat/>
    <w:rsid w:val="00A0628F"/>
    <w:pPr>
      <w:keepNext/>
      <w:widowControl w:val="0"/>
      <w:spacing w:line="276" w:lineRule="auto"/>
      <w:ind w:firstLine="709"/>
    </w:pPr>
    <w:rPr>
      <w:rFonts w:eastAsia="Arial"/>
      <w:bCs/>
      <w:sz w:val="24"/>
      <w:szCs w:val="24"/>
      <w:lang w:eastAsia="en-US"/>
    </w:rPr>
  </w:style>
  <w:style w:type="character" w:customStyle="1" w:styleId="afff4">
    <w:name w:val="таб номер Знак"/>
    <w:link w:val="afff3"/>
    <w:rsid w:val="00A0628F"/>
    <w:rPr>
      <w:rFonts w:ascii="Times New Roman" w:eastAsia="Arial" w:hAnsi="Times New Roman" w:cs="Times New Roman"/>
      <w:bCs/>
      <w:sz w:val="24"/>
      <w:szCs w:val="24"/>
    </w:rPr>
  </w:style>
  <w:style w:type="paragraph" w:customStyle="1" w:styleId="110">
    <w:name w:val="Табл тело11"/>
    <w:basedOn w:val="a7"/>
    <w:qFormat/>
    <w:rsid w:val="00A0628F"/>
    <w:rPr>
      <w:bCs/>
      <w:szCs w:val="24"/>
      <w:lang w:eastAsia="en-US"/>
    </w:rPr>
  </w:style>
  <w:style w:type="paragraph" w:customStyle="1" w:styleId="18">
    <w:name w:val="çàãîëîâîê 1"/>
    <w:basedOn w:val="a7"/>
    <w:next w:val="a7"/>
    <w:rsid w:val="00A0628F"/>
    <w:pPr>
      <w:keepNext/>
      <w:tabs>
        <w:tab w:val="left" w:pos="6096"/>
      </w:tabs>
      <w:jc w:val="center"/>
    </w:pPr>
    <w:rPr>
      <w:caps/>
      <w:sz w:val="28"/>
      <w:lang w:val="en-US"/>
    </w:rPr>
  </w:style>
  <w:style w:type="paragraph" w:customStyle="1" w:styleId="S">
    <w:name w:val="S_Титульный"/>
    <w:basedOn w:val="a7"/>
    <w:rsid w:val="00A0628F"/>
    <w:pPr>
      <w:spacing w:line="360" w:lineRule="auto"/>
      <w:ind w:left="3060"/>
      <w:jc w:val="right"/>
    </w:pPr>
    <w:rPr>
      <w:b/>
      <w:caps/>
      <w:sz w:val="24"/>
      <w:szCs w:val="24"/>
    </w:rPr>
  </w:style>
  <w:style w:type="character" w:styleId="afff5">
    <w:name w:val="Intense Reference"/>
    <w:uiPriority w:val="99"/>
    <w:qFormat/>
    <w:rsid w:val="00A0628F"/>
    <w:rPr>
      <w:b/>
      <w:bCs/>
      <w:smallCaps/>
      <w:color w:val="C0504D"/>
      <w:spacing w:val="5"/>
      <w:u w:val="single"/>
    </w:rPr>
  </w:style>
  <w:style w:type="paragraph" w:styleId="afff6">
    <w:name w:val="Subtitle"/>
    <w:aliases w:val="заголовок 2"/>
    <w:basedOn w:val="a7"/>
    <w:next w:val="a7"/>
    <w:link w:val="afff7"/>
    <w:qFormat/>
    <w:rsid w:val="00A0628F"/>
    <w:pPr>
      <w:numPr>
        <w:ilvl w:val="1"/>
      </w:numPr>
      <w:spacing w:line="360" w:lineRule="auto"/>
      <w:jc w:val="center"/>
    </w:pPr>
    <w:rPr>
      <w:i/>
      <w:iCs/>
      <w:sz w:val="24"/>
      <w:szCs w:val="24"/>
      <w:lang w:eastAsia="en-US"/>
    </w:rPr>
  </w:style>
  <w:style w:type="character" w:customStyle="1" w:styleId="afff7">
    <w:name w:val="Подзаголовок Знак"/>
    <w:aliases w:val="заголовок 2 Знак"/>
    <w:basedOn w:val="a8"/>
    <w:link w:val="afff6"/>
    <w:rsid w:val="00A0628F"/>
    <w:rPr>
      <w:rFonts w:ascii="Times New Roman" w:eastAsia="Times New Roman" w:hAnsi="Times New Roman" w:cs="Times New Roman"/>
      <w:i/>
      <w:iCs/>
      <w:sz w:val="24"/>
      <w:szCs w:val="24"/>
    </w:rPr>
  </w:style>
  <w:style w:type="paragraph" w:customStyle="1" w:styleId="S0">
    <w:name w:val="S_Обычный"/>
    <w:basedOn w:val="a7"/>
    <w:link w:val="S1"/>
    <w:autoRedefine/>
    <w:qFormat/>
    <w:rsid w:val="00A0628F"/>
    <w:pPr>
      <w:tabs>
        <w:tab w:val="left" w:pos="1010"/>
      </w:tabs>
      <w:suppressAutoHyphens/>
      <w:spacing w:line="360" w:lineRule="auto"/>
      <w:ind w:firstLine="709"/>
      <w:jc w:val="both"/>
    </w:pPr>
    <w:rPr>
      <w:rFonts w:eastAsia="MS Mincho"/>
      <w:i/>
      <w:sz w:val="24"/>
      <w:szCs w:val="24"/>
      <w:lang w:eastAsia="ar-SA"/>
    </w:rPr>
  </w:style>
  <w:style w:type="paragraph" w:customStyle="1" w:styleId="S2">
    <w:name w:val="S_Обычний подчёркнутый"/>
    <w:basedOn w:val="a7"/>
    <w:autoRedefine/>
    <w:qFormat/>
    <w:rsid w:val="00A0628F"/>
    <w:pPr>
      <w:suppressAutoHyphens/>
      <w:spacing w:line="360" w:lineRule="auto"/>
    </w:pPr>
    <w:rPr>
      <w:rFonts w:ascii="Calibri" w:hAnsi="Calibri"/>
      <w:i/>
      <w:sz w:val="24"/>
      <w:szCs w:val="24"/>
      <w:u w:val="single"/>
      <w:lang w:eastAsia="ar-SA"/>
    </w:rPr>
  </w:style>
  <w:style w:type="paragraph" w:customStyle="1" w:styleId="S3">
    <w:name w:val="S_Маркированный"/>
    <w:basedOn w:val="afff8"/>
    <w:link w:val="S10"/>
    <w:autoRedefine/>
    <w:rsid w:val="00A0628F"/>
    <w:pPr>
      <w:tabs>
        <w:tab w:val="left" w:pos="851"/>
      </w:tabs>
      <w:autoSpaceDE w:val="0"/>
      <w:autoSpaceDN w:val="0"/>
      <w:adjustRightInd w:val="0"/>
      <w:ind w:left="0" w:firstLine="0"/>
      <w:contextualSpacing w:val="0"/>
    </w:pPr>
    <w:rPr>
      <w:rFonts w:eastAsia="Times New Roman"/>
      <w:szCs w:val="24"/>
      <w:lang w:eastAsia="ru-RU"/>
    </w:rPr>
  </w:style>
  <w:style w:type="paragraph" w:styleId="afff8">
    <w:name w:val="List Bullet"/>
    <w:aliases w:val="Маркированный"/>
    <w:basedOn w:val="a7"/>
    <w:uiPriority w:val="99"/>
    <w:unhideWhenUsed/>
    <w:rsid w:val="00A0628F"/>
    <w:pPr>
      <w:spacing w:line="360" w:lineRule="auto"/>
      <w:ind w:left="720" w:hanging="360"/>
      <w:contextualSpacing/>
      <w:jc w:val="both"/>
    </w:pPr>
    <w:rPr>
      <w:rFonts w:eastAsia="Calibri"/>
      <w:sz w:val="24"/>
      <w:szCs w:val="22"/>
      <w:lang w:eastAsia="en-US"/>
    </w:rPr>
  </w:style>
  <w:style w:type="character" w:customStyle="1" w:styleId="S10">
    <w:name w:val="S_Маркированный Знак1"/>
    <w:link w:val="S3"/>
    <w:rsid w:val="00A0628F"/>
    <w:rPr>
      <w:rFonts w:ascii="Times New Roman" w:eastAsia="Times New Roman" w:hAnsi="Times New Roman" w:cs="Times New Roman"/>
      <w:sz w:val="24"/>
      <w:szCs w:val="24"/>
      <w:lang w:eastAsia="ru-RU"/>
    </w:rPr>
  </w:style>
  <w:style w:type="paragraph" w:customStyle="1" w:styleId="S4">
    <w:name w:val="S_Заголовок таблицы"/>
    <w:basedOn w:val="a7"/>
    <w:rsid w:val="00A0628F"/>
    <w:pPr>
      <w:suppressAutoHyphens/>
      <w:jc w:val="center"/>
    </w:pPr>
    <w:rPr>
      <w:sz w:val="24"/>
      <w:szCs w:val="24"/>
      <w:u w:val="single"/>
      <w:lang w:eastAsia="ar-SA"/>
    </w:rPr>
  </w:style>
  <w:style w:type="paragraph" w:customStyle="1" w:styleId="19">
    <w:name w:val="Заголовок1"/>
    <w:rsid w:val="00A0628F"/>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paragraph" w:customStyle="1" w:styleId="afff9">
    <w:name w:val="Нормальный"/>
    <w:rsid w:val="00A0628F"/>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3">
    <w:name w:val="Body Text 3"/>
    <w:basedOn w:val="a7"/>
    <w:link w:val="34"/>
    <w:unhideWhenUsed/>
    <w:rsid w:val="00A0628F"/>
    <w:pPr>
      <w:spacing w:after="120" w:line="360" w:lineRule="auto"/>
      <w:jc w:val="both"/>
    </w:pPr>
    <w:rPr>
      <w:rFonts w:eastAsia="Calibri"/>
      <w:sz w:val="16"/>
      <w:szCs w:val="16"/>
      <w:lang w:eastAsia="en-US"/>
    </w:rPr>
  </w:style>
  <w:style w:type="character" w:customStyle="1" w:styleId="34">
    <w:name w:val="Основной текст 3 Знак"/>
    <w:basedOn w:val="a8"/>
    <w:link w:val="33"/>
    <w:rsid w:val="00A0628F"/>
    <w:rPr>
      <w:rFonts w:ascii="Times New Roman" w:eastAsia="Calibri" w:hAnsi="Times New Roman" w:cs="Times New Roman"/>
      <w:sz w:val="16"/>
      <w:szCs w:val="16"/>
    </w:rPr>
  </w:style>
  <w:style w:type="paragraph" w:styleId="1a">
    <w:name w:val="toc 1"/>
    <w:basedOn w:val="a7"/>
    <w:next w:val="a7"/>
    <w:autoRedefine/>
    <w:uiPriority w:val="39"/>
    <w:unhideWhenUsed/>
    <w:qFormat/>
    <w:rsid w:val="00A0628F"/>
    <w:pPr>
      <w:spacing w:before="120" w:after="120" w:line="360" w:lineRule="auto"/>
    </w:pPr>
    <w:rPr>
      <w:rFonts w:ascii="Calibri" w:eastAsia="Calibri" w:hAnsi="Calibri"/>
      <w:b/>
      <w:bCs/>
      <w:caps/>
      <w:lang w:eastAsia="en-US"/>
    </w:rPr>
  </w:style>
  <w:style w:type="paragraph" w:styleId="2a">
    <w:name w:val="toc 2"/>
    <w:basedOn w:val="a7"/>
    <w:next w:val="a7"/>
    <w:autoRedefine/>
    <w:uiPriority w:val="39"/>
    <w:unhideWhenUsed/>
    <w:qFormat/>
    <w:rsid w:val="00A0628F"/>
    <w:pPr>
      <w:spacing w:line="360" w:lineRule="auto"/>
      <w:ind w:left="240"/>
    </w:pPr>
    <w:rPr>
      <w:rFonts w:ascii="Calibri" w:eastAsia="Calibri" w:hAnsi="Calibri"/>
      <w:smallCaps/>
      <w:lang w:eastAsia="en-US"/>
    </w:rPr>
  </w:style>
  <w:style w:type="paragraph" w:styleId="35">
    <w:name w:val="toc 3"/>
    <w:basedOn w:val="a7"/>
    <w:next w:val="a7"/>
    <w:autoRedefine/>
    <w:uiPriority w:val="39"/>
    <w:unhideWhenUsed/>
    <w:qFormat/>
    <w:rsid w:val="00A0628F"/>
    <w:pPr>
      <w:spacing w:line="360" w:lineRule="auto"/>
      <w:ind w:left="480"/>
    </w:pPr>
    <w:rPr>
      <w:rFonts w:ascii="Calibri" w:eastAsia="Calibri" w:hAnsi="Calibri"/>
      <w:i/>
      <w:iCs/>
      <w:lang w:eastAsia="en-US"/>
    </w:rPr>
  </w:style>
  <w:style w:type="paragraph" w:styleId="43">
    <w:name w:val="toc 4"/>
    <w:basedOn w:val="a7"/>
    <w:next w:val="a7"/>
    <w:autoRedefine/>
    <w:uiPriority w:val="39"/>
    <w:unhideWhenUsed/>
    <w:rsid w:val="00A0628F"/>
    <w:pPr>
      <w:spacing w:line="360" w:lineRule="auto"/>
      <w:ind w:left="720"/>
    </w:pPr>
    <w:rPr>
      <w:rFonts w:ascii="Calibri" w:eastAsia="Calibri" w:hAnsi="Calibri"/>
      <w:sz w:val="18"/>
      <w:szCs w:val="18"/>
      <w:lang w:eastAsia="en-US"/>
    </w:rPr>
  </w:style>
  <w:style w:type="paragraph" w:styleId="51">
    <w:name w:val="toc 5"/>
    <w:basedOn w:val="a7"/>
    <w:next w:val="a7"/>
    <w:autoRedefine/>
    <w:uiPriority w:val="39"/>
    <w:unhideWhenUsed/>
    <w:rsid w:val="00A0628F"/>
    <w:pPr>
      <w:spacing w:line="360" w:lineRule="auto"/>
      <w:ind w:left="960"/>
    </w:pPr>
    <w:rPr>
      <w:rFonts w:ascii="Calibri" w:eastAsia="Calibri" w:hAnsi="Calibri"/>
      <w:sz w:val="18"/>
      <w:szCs w:val="18"/>
      <w:lang w:eastAsia="en-US"/>
    </w:rPr>
  </w:style>
  <w:style w:type="paragraph" w:styleId="61">
    <w:name w:val="toc 6"/>
    <w:basedOn w:val="a7"/>
    <w:next w:val="a7"/>
    <w:autoRedefine/>
    <w:uiPriority w:val="39"/>
    <w:unhideWhenUsed/>
    <w:rsid w:val="00A0628F"/>
    <w:pPr>
      <w:spacing w:line="360" w:lineRule="auto"/>
      <w:ind w:left="1200"/>
    </w:pPr>
    <w:rPr>
      <w:rFonts w:ascii="Calibri" w:eastAsia="Calibri" w:hAnsi="Calibri"/>
      <w:sz w:val="18"/>
      <w:szCs w:val="18"/>
      <w:lang w:eastAsia="en-US"/>
    </w:rPr>
  </w:style>
  <w:style w:type="paragraph" w:styleId="71">
    <w:name w:val="toc 7"/>
    <w:basedOn w:val="a7"/>
    <w:next w:val="a7"/>
    <w:autoRedefine/>
    <w:uiPriority w:val="39"/>
    <w:unhideWhenUsed/>
    <w:rsid w:val="00A0628F"/>
    <w:pPr>
      <w:spacing w:line="360" w:lineRule="auto"/>
      <w:ind w:left="1440"/>
    </w:pPr>
    <w:rPr>
      <w:rFonts w:ascii="Calibri" w:eastAsia="Calibri" w:hAnsi="Calibri"/>
      <w:sz w:val="18"/>
      <w:szCs w:val="18"/>
      <w:lang w:eastAsia="en-US"/>
    </w:rPr>
  </w:style>
  <w:style w:type="paragraph" w:styleId="81">
    <w:name w:val="toc 8"/>
    <w:basedOn w:val="a7"/>
    <w:next w:val="a7"/>
    <w:autoRedefine/>
    <w:uiPriority w:val="39"/>
    <w:unhideWhenUsed/>
    <w:rsid w:val="00A0628F"/>
    <w:pPr>
      <w:spacing w:line="360" w:lineRule="auto"/>
      <w:ind w:left="1680"/>
    </w:pPr>
    <w:rPr>
      <w:rFonts w:ascii="Calibri" w:eastAsia="Calibri" w:hAnsi="Calibri"/>
      <w:sz w:val="18"/>
      <w:szCs w:val="18"/>
      <w:lang w:eastAsia="en-US"/>
    </w:rPr>
  </w:style>
  <w:style w:type="paragraph" w:styleId="91">
    <w:name w:val="toc 9"/>
    <w:basedOn w:val="a7"/>
    <w:next w:val="a7"/>
    <w:autoRedefine/>
    <w:uiPriority w:val="39"/>
    <w:unhideWhenUsed/>
    <w:rsid w:val="00A0628F"/>
    <w:pPr>
      <w:spacing w:line="360" w:lineRule="auto"/>
      <w:ind w:left="1920"/>
    </w:pPr>
    <w:rPr>
      <w:rFonts w:ascii="Calibri" w:eastAsia="Calibri" w:hAnsi="Calibri"/>
      <w:sz w:val="18"/>
      <w:szCs w:val="18"/>
      <w:lang w:eastAsia="en-US"/>
    </w:rPr>
  </w:style>
  <w:style w:type="character" w:customStyle="1" w:styleId="afffa">
    <w:name w:val="Знак Знак"/>
    <w:rsid w:val="00A0628F"/>
    <w:rPr>
      <w:rFonts w:ascii="Arial" w:hAnsi="Arial"/>
      <w:b/>
      <w:i/>
      <w:noProof w:val="0"/>
      <w:sz w:val="28"/>
      <w:lang w:val="ru-RU"/>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A0628F"/>
    <w:pPr>
      <w:spacing w:before="100" w:beforeAutospacing="1" w:after="100" w:afterAutospacing="1"/>
      <w:jc w:val="both"/>
    </w:pPr>
    <w:rPr>
      <w:rFonts w:ascii="Tahoma" w:hAnsi="Tahoma"/>
      <w:lang w:val="en-US" w:eastAsia="en-US"/>
    </w:rPr>
  </w:style>
  <w:style w:type="paragraph" w:customStyle="1" w:styleId="ConsCell">
    <w:name w:val="ConsCell"/>
    <w:rsid w:val="00A062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062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editsection">
    <w:name w:val="editsection"/>
    <w:basedOn w:val="a8"/>
    <w:rsid w:val="00A0628F"/>
  </w:style>
  <w:style w:type="character" w:customStyle="1" w:styleId="mw-headline">
    <w:name w:val="mw-headline"/>
    <w:basedOn w:val="a8"/>
    <w:rsid w:val="00A0628F"/>
  </w:style>
  <w:style w:type="paragraph" w:customStyle="1" w:styleId="ConsNonformat">
    <w:name w:val="ConsNonformat"/>
    <w:uiPriority w:val="99"/>
    <w:rsid w:val="00A062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c">
    <w:name w:val="Body Text 2"/>
    <w:basedOn w:val="a7"/>
    <w:link w:val="2d"/>
    <w:rsid w:val="00A0628F"/>
    <w:pPr>
      <w:jc w:val="both"/>
    </w:pPr>
    <w:rPr>
      <w:sz w:val="24"/>
    </w:rPr>
  </w:style>
  <w:style w:type="character" w:customStyle="1" w:styleId="2d">
    <w:name w:val="Основной текст 2 Знак"/>
    <w:basedOn w:val="a8"/>
    <w:link w:val="2c"/>
    <w:rsid w:val="00A0628F"/>
    <w:rPr>
      <w:rFonts w:ascii="Times New Roman" w:eastAsia="Times New Roman" w:hAnsi="Times New Roman" w:cs="Times New Roman"/>
      <w:sz w:val="24"/>
      <w:szCs w:val="20"/>
      <w:lang w:eastAsia="ru-RU"/>
    </w:rPr>
  </w:style>
  <w:style w:type="character" w:styleId="afffb">
    <w:name w:val="Emphasis"/>
    <w:uiPriority w:val="20"/>
    <w:qFormat/>
    <w:rsid w:val="00A0628F"/>
    <w:rPr>
      <w:i/>
      <w:iCs/>
    </w:rPr>
  </w:style>
  <w:style w:type="paragraph" w:customStyle="1" w:styleId="1b">
    <w:name w:val="Знак Знак Знак1 Знак"/>
    <w:basedOn w:val="a7"/>
    <w:rsid w:val="00A0628F"/>
    <w:pPr>
      <w:spacing w:before="100" w:beforeAutospacing="1" w:after="100" w:afterAutospacing="1"/>
    </w:pPr>
    <w:rPr>
      <w:rFonts w:ascii="Tahoma" w:hAnsi="Tahoma"/>
      <w:lang w:val="en-US" w:eastAsia="en-US"/>
    </w:rPr>
  </w:style>
  <w:style w:type="paragraph" w:styleId="HTML">
    <w:name w:val="HTML Preformatted"/>
    <w:basedOn w:val="a7"/>
    <w:link w:val="HTML0"/>
    <w:uiPriority w:val="99"/>
    <w:rsid w:val="00A0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8"/>
    <w:link w:val="HTML"/>
    <w:uiPriority w:val="99"/>
    <w:rsid w:val="00A0628F"/>
    <w:rPr>
      <w:rFonts w:ascii="Courier New" w:eastAsia="Times New Roman" w:hAnsi="Courier New" w:cs="Courier New"/>
      <w:sz w:val="20"/>
      <w:szCs w:val="20"/>
      <w:lang w:eastAsia="ru-RU"/>
    </w:rPr>
  </w:style>
  <w:style w:type="paragraph" w:customStyle="1" w:styleId="blacktextpad">
    <w:name w:val="black_text_pad"/>
    <w:basedOn w:val="a7"/>
    <w:rsid w:val="00A0628F"/>
    <w:pPr>
      <w:spacing w:after="165"/>
      <w:jc w:val="both"/>
    </w:pPr>
    <w:rPr>
      <w:rFonts w:ascii="Verdana" w:hAnsi="Verdana"/>
      <w:color w:val="000000"/>
      <w:sz w:val="17"/>
      <w:szCs w:val="17"/>
    </w:rPr>
  </w:style>
  <w:style w:type="table" w:customStyle="1" w:styleId="111">
    <w:name w:val="Средняя сетка 11"/>
    <w:basedOn w:val="a9"/>
    <w:uiPriority w:val="67"/>
    <w:rsid w:val="00A0628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7"/>
    <w:rsid w:val="00A0628F"/>
    <w:pPr>
      <w:widowControl w:val="0"/>
      <w:ind w:firstLine="720"/>
      <w:jc w:val="both"/>
    </w:pPr>
    <w:rPr>
      <w:sz w:val="24"/>
      <w:szCs w:val="24"/>
    </w:rPr>
  </w:style>
  <w:style w:type="paragraph" w:customStyle="1" w:styleId="2e">
    <w:name w:val="Верхний колонтитул2"/>
    <w:basedOn w:val="a7"/>
    <w:rsid w:val="00A0628F"/>
    <w:pPr>
      <w:widowControl w:val="0"/>
      <w:tabs>
        <w:tab w:val="center" w:pos="4153"/>
        <w:tab w:val="right" w:pos="8306"/>
      </w:tabs>
      <w:jc w:val="both"/>
    </w:pPr>
    <w:rPr>
      <w:sz w:val="24"/>
      <w:szCs w:val="24"/>
    </w:rPr>
  </w:style>
  <w:style w:type="paragraph" w:styleId="36">
    <w:name w:val="Body Text Indent 3"/>
    <w:basedOn w:val="a7"/>
    <w:link w:val="37"/>
    <w:unhideWhenUsed/>
    <w:rsid w:val="00A0628F"/>
    <w:pPr>
      <w:spacing w:after="120" w:line="360" w:lineRule="auto"/>
      <w:ind w:left="283"/>
      <w:jc w:val="both"/>
    </w:pPr>
    <w:rPr>
      <w:rFonts w:eastAsia="Calibri"/>
      <w:sz w:val="16"/>
      <w:szCs w:val="16"/>
      <w:lang w:eastAsia="en-US"/>
    </w:rPr>
  </w:style>
  <w:style w:type="character" w:customStyle="1" w:styleId="37">
    <w:name w:val="Основной текст с отступом 3 Знак"/>
    <w:basedOn w:val="a8"/>
    <w:link w:val="36"/>
    <w:rsid w:val="00A0628F"/>
    <w:rPr>
      <w:rFonts w:ascii="Times New Roman" w:eastAsia="Calibri" w:hAnsi="Times New Roman" w:cs="Times New Roman"/>
      <w:sz w:val="16"/>
      <w:szCs w:val="16"/>
    </w:rPr>
  </w:style>
  <w:style w:type="paragraph" w:customStyle="1" w:styleId="112">
    <w:name w:val="Знак Знак Знак1 Знак1"/>
    <w:basedOn w:val="a7"/>
    <w:rsid w:val="00A0628F"/>
    <w:pPr>
      <w:spacing w:before="100" w:beforeAutospacing="1" w:after="100" w:afterAutospacing="1"/>
    </w:pPr>
    <w:rPr>
      <w:rFonts w:ascii="Tahoma" w:hAnsi="Tahoma"/>
      <w:lang w:val="en-US" w:eastAsia="en-US"/>
    </w:rPr>
  </w:style>
  <w:style w:type="character" w:customStyle="1" w:styleId="Bodytext2">
    <w:name w:val="Body text (2)_"/>
    <w:link w:val="Bodytext20"/>
    <w:rsid w:val="00A0628F"/>
    <w:rPr>
      <w:rFonts w:ascii="Arial Narrow" w:eastAsia="Arial Narrow" w:hAnsi="Arial Narrow" w:cs="Arial Narrow"/>
      <w:spacing w:val="10"/>
      <w:sz w:val="19"/>
      <w:szCs w:val="19"/>
      <w:shd w:val="clear" w:color="auto" w:fill="FFFFFF"/>
    </w:rPr>
  </w:style>
  <w:style w:type="paragraph" w:customStyle="1" w:styleId="Bodytext20">
    <w:name w:val="Body text (2)"/>
    <w:basedOn w:val="a7"/>
    <w:link w:val="Bodytext2"/>
    <w:rsid w:val="00A0628F"/>
    <w:pPr>
      <w:shd w:val="clear" w:color="auto" w:fill="FFFFFF"/>
      <w:spacing w:line="250" w:lineRule="exact"/>
      <w:ind w:hanging="1080"/>
      <w:jc w:val="both"/>
    </w:pPr>
    <w:rPr>
      <w:rFonts w:ascii="Arial Narrow" w:eastAsia="Arial Narrow" w:hAnsi="Arial Narrow" w:cs="Arial Narrow"/>
      <w:spacing w:val="10"/>
      <w:sz w:val="19"/>
      <w:szCs w:val="19"/>
      <w:lang w:eastAsia="en-US"/>
    </w:rPr>
  </w:style>
  <w:style w:type="character" w:customStyle="1" w:styleId="Bodytext2BoldItalicSpacing0pt">
    <w:name w:val="Body text (2) + Bold;Italic;Spacing 0 pt"/>
    <w:rsid w:val="00A0628F"/>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A0628F"/>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A0628F"/>
    <w:rPr>
      <w:sz w:val="18"/>
      <w:szCs w:val="18"/>
      <w:shd w:val="clear" w:color="auto" w:fill="FFFFFF"/>
    </w:rPr>
  </w:style>
  <w:style w:type="paragraph" w:customStyle="1" w:styleId="2f">
    <w:name w:val="Основной текст2"/>
    <w:basedOn w:val="a7"/>
    <w:link w:val="Bodytext"/>
    <w:rsid w:val="00A0628F"/>
    <w:pPr>
      <w:shd w:val="clear" w:color="auto" w:fill="FFFFFF"/>
      <w:spacing w:line="226" w:lineRule="exact"/>
      <w:ind w:firstLine="380"/>
      <w:jc w:val="both"/>
    </w:pPr>
    <w:rPr>
      <w:rFonts w:asciiTheme="minorHAnsi" w:eastAsiaTheme="minorHAnsi" w:hAnsiTheme="minorHAnsi" w:cstheme="minorBidi"/>
      <w:sz w:val="18"/>
      <w:szCs w:val="18"/>
      <w:lang w:eastAsia="en-US"/>
    </w:rPr>
  </w:style>
  <w:style w:type="paragraph" w:customStyle="1" w:styleId="xl26">
    <w:name w:val="xl26"/>
    <w:basedOn w:val="a7"/>
    <w:uiPriority w:val="99"/>
    <w:rsid w:val="00A0628F"/>
    <w:pPr>
      <w:spacing w:before="100" w:beforeAutospacing="1" w:after="100" w:afterAutospacing="1"/>
      <w:jc w:val="right"/>
    </w:pPr>
    <w:rPr>
      <w:rFonts w:eastAsia="Arial Narrow"/>
      <w:sz w:val="24"/>
      <w:szCs w:val="24"/>
    </w:rPr>
  </w:style>
  <w:style w:type="paragraph" w:styleId="afffc">
    <w:name w:val="TOC Heading"/>
    <w:basedOn w:val="12"/>
    <w:next w:val="a7"/>
    <w:uiPriority w:val="39"/>
    <w:unhideWhenUsed/>
    <w:qFormat/>
    <w:rsid w:val="00A0628F"/>
    <w:pPr>
      <w:keepNext/>
      <w:keepLines/>
      <w:widowControl/>
      <w:spacing w:before="480" w:line="276" w:lineRule="auto"/>
      <w:jc w:val="both"/>
      <w:outlineLvl w:val="9"/>
    </w:pPr>
    <w:rPr>
      <w:rFonts w:ascii="Cambria" w:eastAsia="Calibri" w:hAnsi="Cambria" w:cs="Times New Roman"/>
      <w:color w:val="365F91"/>
      <w:sz w:val="28"/>
      <w:szCs w:val="28"/>
      <w:lang w:val="ru-RU"/>
    </w:rPr>
  </w:style>
  <w:style w:type="character" w:customStyle="1" w:styleId="apple-style-span">
    <w:name w:val="apple-style-span"/>
    <w:basedOn w:val="a8"/>
    <w:rsid w:val="00A0628F"/>
  </w:style>
  <w:style w:type="paragraph" w:customStyle="1" w:styleId="afffd">
    <w:name w:val="Îáû÷íûé"/>
    <w:rsid w:val="00A0628F"/>
    <w:pPr>
      <w:spacing w:after="0" w:line="240" w:lineRule="auto"/>
    </w:pPr>
    <w:rPr>
      <w:rFonts w:ascii="Times New Roman" w:eastAsia="Times New Roman" w:hAnsi="Times New Roman" w:cs="Times New Roman"/>
      <w:sz w:val="20"/>
      <w:szCs w:val="20"/>
      <w:lang w:eastAsia="ru-RU"/>
    </w:rPr>
  </w:style>
  <w:style w:type="paragraph" w:customStyle="1" w:styleId="1c">
    <w:name w:val="Обычный1"/>
    <w:rsid w:val="00A0628F"/>
    <w:pPr>
      <w:snapToGrid w:val="0"/>
      <w:spacing w:after="0" w:line="240" w:lineRule="auto"/>
    </w:pPr>
    <w:rPr>
      <w:rFonts w:ascii="Times New Roman" w:eastAsia="Times New Roman" w:hAnsi="Times New Roman" w:cs="Times New Roman"/>
      <w:szCs w:val="20"/>
      <w:lang w:eastAsia="ru-RU"/>
    </w:rPr>
  </w:style>
  <w:style w:type="character" w:customStyle="1" w:styleId="121">
    <w:name w:val="Заголовок 1 Знак2"/>
    <w:rsid w:val="00A0628F"/>
    <w:rPr>
      <w:rFonts w:ascii="Arial" w:hAnsi="Arial" w:cs="Arial"/>
      <w:b/>
      <w:bCs/>
      <w:kern w:val="32"/>
      <w:sz w:val="32"/>
      <w:szCs w:val="32"/>
      <w:lang w:val="ru-RU" w:eastAsia="ru-RU" w:bidi="ar-SA"/>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w:basedOn w:val="a7"/>
    <w:rsid w:val="00A0628F"/>
    <w:pPr>
      <w:spacing w:after="160" w:line="240" w:lineRule="exact"/>
    </w:pPr>
    <w:rPr>
      <w:rFonts w:ascii="Verdana" w:hAnsi="Verdana"/>
      <w:lang w:val="en-US" w:eastAsia="en-US"/>
    </w:rPr>
  </w:style>
  <w:style w:type="character" w:customStyle="1" w:styleId="220">
    <w:name w:val="Заголовок 2 Знак2"/>
    <w:rsid w:val="00A0628F"/>
    <w:rPr>
      <w:rFonts w:ascii="Arial" w:hAnsi="Arial" w:cs="Arial"/>
      <w:b/>
      <w:bCs/>
      <w:i/>
      <w:iCs/>
      <w:sz w:val="28"/>
      <w:szCs w:val="28"/>
      <w:lang w:val="ru-RU" w:eastAsia="ru-RU" w:bidi="ar-SA"/>
    </w:rPr>
  </w:style>
  <w:style w:type="paragraph" w:styleId="afffe">
    <w:name w:val="Block Text"/>
    <w:basedOn w:val="a7"/>
    <w:rsid w:val="00A0628F"/>
    <w:pPr>
      <w:ind w:left="1080" w:right="535"/>
      <w:jc w:val="center"/>
    </w:pPr>
    <w:rPr>
      <w:b/>
      <w:bCs/>
      <w:sz w:val="28"/>
      <w:szCs w:val="24"/>
    </w:rPr>
  </w:style>
  <w:style w:type="character" w:styleId="affff">
    <w:name w:val="page number"/>
    <w:basedOn w:val="a8"/>
    <w:rsid w:val="00A0628F"/>
  </w:style>
  <w:style w:type="paragraph" w:customStyle="1" w:styleId="1e">
    <w:name w:val="заголовок 1"/>
    <w:basedOn w:val="a7"/>
    <w:next w:val="a7"/>
    <w:link w:val="1f"/>
    <w:rsid w:val="00A0628F"/>
    <w:pPr>
      <w:keepNext/>
      <w:widowControl w:val="0"/>
      <w:autoSpaceDE w:val="0"/>
      <w:autoSpaceDN w:val="0"/>
      <w:jc w:val="center"/>
      <w:outlineLvl w:val="0"/>
    </w:pPr>
    <w:rPr>
      <w:b/>
      <w:bCs/>
      <w:sz w:val="24"/>
      <w:szCs w:val="24"/>
    </w:rPr>
  </w:style>
  <w:style w:type="character" w:customStyle="1" w:styleId="1f">
    <w:name w:val="заголовок 1 Знак"/>
    <w:link w:val="1e"/>
    <w:rsid w:val="00A0628F"/>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7"/>
    <w:rsid w:val="00A0628F"/>
    <w:pPr>
      <w:suppressAutoHyphens/>
      <w:spacing w:after="120"/>
      <w:ind w:left="283"/>
    </w:pPr>
    <w:rPr>
      <w:sz w:val="16"/>
      <w:szCs w:val="16"/>
      <w:lang w:eastAsia="ar-SA"/>
    </w:rPr>
  </w:style>
  <w:style w:type="paragraph" w:customStyle="1" w:styleId="311">
    <w:name w:val="Основной текст 31"/>
    <w:basedOn w:val="a7"/>
    <w:rsid w:val="00A0628F"/>
    <w:pPr>
      <w:suppressAutoHyphens/>
      <w:spacing w:after="120"/>
    </w:pPr>
    <w:rPr>
      <w:sz w:val="16"/>
      <w:szCs w:val="16"/>
      <w:lang w:eastAsia="ar-SA"/>
    </w:rPr>
  </w:style>
  <w:style w:type="paragraph" w:customStyle="1" w:styleId="xl29">
    <w:name w:val="xl29"/>
    <w:basedOn w:val="a7"/>
    <w:rsid w:val="00A06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character" w:styleId="affff0">
    <w:name w:val="FollowedHyperlink"/>
    <w:rsid w:val="00A0628F"/>
    <w:rPr>
      <w:color w:val="800080"/>
      <w:u w:val="single"/>
    </w:rPr>
  </w:style>
  <w:style w:type="paragraph" w:customStyle="1" w:styleId="xl24">
    <w:name w:val="xl24"/>
    <w:basedOn w:val="a7"/>
    <w:rsid w:val="00A06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f0">
    <w:name w:val="Знак1 Знак Знак Знак Знак Знак Знак Знак Знак Знак"/>
    <w:basedOn w:val="a7"/>
    <w:next w:val="23"/>
    <w:autoRedefine/>
    <w:rsid w:val="00A0628F"/>
    <w:pPr>
      <w:spacing w:after="160" w:line="240" w:lineRule="exact"/>
    </w:pPr>
    <w:rPr>
      <w:sz w:val="24"/>
      <w:lang w:val="en-US" w:eastAsia="en-US"/>
    </w:rPr>
  </w:style>
  <w:style w:type="paragraph" w:customStyle="1" w:styleId="affff1">
    <w:name w:val="Основной текст с красной"/>
    <w:basedOn w:val="af5"/>
    <w:rsid w:val="00A0628F"/>
    <w:pPr>
      <w:widowControl/>
      <w:spacing w:after="120" w:line="360" w:lineRule="auto"/>
      <w:ind w:left="0" w:firstLine="0"/>
      <w:jc w:val="both"/>
    </w:pPr>
    <w:rPr>
      <w:rFonts w:eastAsia="Calibri" w:cs="Times New Roman"/>
      <w:sz w:val="24"/>
      <w:szCs w:val="22"/>
      <w:lang w:val="ru-RU"/>
    </w:rPr>
  </w:style>
  <w:style w:type="paragraph" w:customStyle="1" w:styleId="affff2">
    <w:name w:val="Таблица шапка"/>
    <w:basedOn w:val="a7"/>
    <w:rsid w:val="00A0628F"/>
    <w:pPr>
      <w:keepNext/>
      <w:keepLines/>
      <w:tabs>
        <w:tab w:val="left" w:pos="113"/>
        <w:tab w:val="left" w:pos="227"/>
        <w:tab w:val="left" w:pos="340"/>
        <w:tab w:val="left" w:pos="454"/>
        <w:tab w:val="left" w:pos="680"/>
      </w:tabs>
      <w:suppressAutoHyphens/>
      <w:spacing w:before="40" w:after="40"/>
      <w:jc w:val="center"/>
    </w:pPr>
    <w:rPr>
      <w:rFonts w:ascii="Arial" w:hAnsi="Arial"/>
      <w:sz w:val="16"/>
      <w:lang w:eastAsia="ar-SA"/>
    </w:rPr>
  </w:style>
  <w:style w:type="character" w:customStyle="1" w:styleId="1f1">
    <w:name w:val="Основной шрифт абзаца1"/>
    <w:rsid w:val="00A0628F"/>
  </w:style>
  <w:style w:type="character" w:customStyle="1" w:styleId="affff3">
    <w:name w:val="Символ сноски"/>
    <w:basedOn w:val="1f1"/>
    <w:rsid w:val="00A0628F"/>
  </w:style>
  <w:style w:type="character" w:customStyle="1" w:styleId="1f2">
    <w:name w:val="Знак Знак1"/>
    <w:basedOn w:val="1f1"/>
    <w:uiPriority w:val="99"/>
    <w:rsid w:val="00A0628F"/>
  </w:style>
  <w:style w:type="character" w:customStyle="1" w:styleId="2f0">
    <w:name w:val="Знак Знак2"/>
    <w:basedOn w:val="1f1"/>
    <w:rsid w:val="00A0628F"/>
  </w:style>
  <w:style w:type="paragraph" w:styleId="affff4">
    <w:name w:val="Plain Text"/>
    <w:basedOn w:val="a7"/>
    <w:link w:val="affff5"/>
    <w:rsid w:val="00A0628F"/>
    <w:rPr>
      <w:rFonts w:ascii="Courier New" w:hAnsi="Courier New"/>
    </w:rPr>
  </w:style>
  <w:style w:type="character" w:customStyle="1" w:styleId="affff5">
    <w:name w:val="Текст Знак"/>
    <w:basedOn w:val="a8"/>
    <w:link w:val="affff4"/>
    <w:rsid w:val="00A0628F"/>
    <w:rPr>
      <w:rFonts w:ascii="Courier New" w:eastAsia="Times New Roman" w:hAnsi="Courier New" w:cs="Times New Roman"/>
      <w:sz w:val="20"/>
      <w:szCs w:val="20"/>
      <w:lang w:eastAsia="ru-RU"/>
    </w:rPr>
  </w:style>
  <w:style w:type="paragraph" w:customStyle="1" w:styleId="affff6">
    <w:name w:val="Таблица подзаголовок"/>
    <w:basedOn w:val="af5"/>
    <w:next w:val="affff1"/>
    <w:rsid w:val="00A0628F"/>
    <w:pPr>
      <w:widowControl/>
      <w:spacing w:after="120" w:line="360" w:lineRule="auto"/>
      <w:ind w:left="0" w:firstLine="0"/>
      <w:jc w:val="both"/>
    </w:pPr>
    <w:rPr>
      <w:rFonts w:eastAsia="Calibri" w:cs="Times New Roman"/>
      <w:sz w:val="24"/>
      <w:szCs w:val="22"/>
      <w:lang w:val="ru-RU"/>
    </w:rPr>
  </w:style>
  <w:style w:type="character" w:customStyle="1" w:styleId="WW8Num5z1">
    <w:name w:val="WW8Num5z1"/>
    <w:rsid w:val="00A0628F"/>
    <w:rPr>
      <w:rFonts w:ascii="Courier New" w:hAnsi="Courier New" w:cs="Courier New"/>
    </w:rPr>
  </w:style>
  <w:style w:type="paragraph" w:customStyle="1" w:styleId="affff7">
    <w:name w:val="Таблица цифры"/>
    <w:basedOn w:val="a7"/>
    <w:rsid w:val="00A0628F"/>
    <w:pPr>
      <w:tabs>
        <w:tab w:val="left" w:pos="113"/>
        <w:tab w:val="left" w:pos="227"/>
        <w:tab w:val="left" w:pos="340"/>
        <w:tab w:val="left" w:pos="454"/>
        <w:tab w:val="left" w:pos="680"/>
      </w:tabs>
      <w:suppressAutoHyphens/>
      <w:spacing w:before="40" w:after="40"/>
      <w:jc w:val="right"/>
    </w:pPr>
    <w:rPr>
      <w:rFonts w:ascii="Arial" w:hAnsi="Arial"/>
      <w:sz w:val="16"/>
      <w:lang w:eastAsia="ar-SA"/>
    </w:rPr>
  </w:style>
  <w:style w:type="character" w:customStyle="1" w:styleId="WW8Num8z1">
    <w:name w:val="WW8Num8z1"/>
    <w:rsid w:val="00A0628F"/>
    <w:rPr>
      <w:rFonts w:ascii="Courier New" w:hAnsi="Courier New"/>
    </w:rPr>
  </w:style>
  <w:style w:type="paragraph" w:customStyle="1" w:styleId="affff8">
    <w:name w:val="Таблица текст"/>
    <w:basedOn w:val="a7"/>
    <w:rsid w:val="00A0628F"/>
    <w:pPr>
      <w:tabs>
        <w:tab w:val="left" w:pos="227"/>
        <w:tab w:val="left" w:pos="454"/>
        <w:tab w:val="left" w:pos="680"/>
      </w:tabs>
      <w:suppressAutoHyphens/>
      <w:spacing w:before="40" w:after="40"/>
      <w:ind w:left="57" w:right="57"/>
    </w:pPr>
    <w:rPr>
      <w:rFonts w:ascii="Arial" w:hAnsi="Arial"/>
      <w:sz w:val="16"/>
      <w:lang w:eastAsia="ar-SA"/>
    </w:rPr>
  </w:style>
  <w:style w:type="character" w:customStyle="1" w:styleId="Absatz-Standardschriftart">
    <w:name w:val="Absatz-Standardschriftart"/>
    <w:rsid w:val="00A0628F"/>
  </w:style>
  <w:style w:type="character" w:customStyle="1" w:styleId="WW-Absatz-Standardschriftart">
    <w:name w:val="WW-Absatz-Standardschriftart"/>
    <w:rsid w:val="00A0628F"/>
  </w:style>
  <w:style w:type="character" w:customStyle="1" w:styleId="WW8Num2z0">
    <w:name w:val="WW8Num2z0"/>
    <w:rsid w:val="00A0628F"/>
    <w:rPr>
      <w:rFonts w:ascii="Symbol" w:hAnsi="Symbol"/>
    </w:rPr>
  </w:style>
  <w:style w:type="character" w:customStyle="1" w:styleId="WW8Num2z1">
    <w:name w:val="WW8Num2z1"/>
    <w:rsid w:val="00A0628F"/>
    <w:rPr>
      <w:rFonts w:ascii="Courier New" w:hAnsi="Courier New"/>
    </w:rPr>
  </w:style>
  <w:style w:type="character" w:customStyle="1" w:styleId="WW8Num2z2">
    <w:name w:val="WW8Num2z2"/>
    <w:rsid w:val="00A0628F"/>
    <w:rPr>
      <w:rFonts w:ascii="Wingdings" w:hAnsi="Wingdings"/>
    </w:rPr>
  </w:style>
  <w:style w:type="character" w:customStyle="1" w:styleId="WW8Num5z0">
    <w:name w:val="WW8Num5z0"/>
    <w:rsid w:val="00A0628F"/>
    <w:rPr>
      <w:rFonts w:ascii="Symbol" w:hAnsi="Symbol"/>
    </w:rPr>
  </w:style>
  <w:style w:type="character" w:customStyle="1" w:styleId="WW8Num5z2">
    <w:name w:val="WW8Num5z2"/>
    <w:rsid w:val="00A0628F"/>
    <w:rPr>
      <w:rFonts w:ascii="Wingdings" w:hAnsi="Wingdings"/>
    </w:rPr>
  </w:style>
  <w:style w:type="character" w:customStyle="1" w:styleId="WW8Num7z0">
    <w:name w:val="WW8Num7z0"/>
    <w:rsid w:val="00A0628F"/>
    <w:rPr>
      <w:b/>
    </w:rPr>
  </w:style>
  <w:style w:type="character" w:customStyle="1" w:styleId="WW8Num8z0">
    <w:name w:val="WW8Num8z0"/>
    <w:rsid w:val="00A0628F"/>
    <w:rPr>
      <w:rFonts w:ascii="Symbol" w:hAnsi="Symbol"/>
    </w:rPr>
  </w:style>
  <w:style w:type="character" w:customStyle="1" w:styleId="WW8Num8z2">
    <w:name w:val="WW8Num8z2"/>
    <w:rsid w:val="00A0628F"/>
    <w:rPr>
      <w:rFonts w:ascii="Wingdings" w:hAnsi="Wingdings"/>
    </w:rPr>
  </w:style>
  <w:style w:type="character" w:customStyle="1" w:styleId="WW8Num9z0">
    <w:name w:val="WW8Num9z0"/>
    <w:rsid w:val="00A0628F"/>
    <w:rPr>
      <w:rFonts w:ascii="Symbol" w:hAnsi="Symbol"/>
    </w:rPr>
  </w:style>
  <w:style w:type="character" w:customStyle="1" w:styleId="WW8Num9z1">
    <w:name w:val="WW8Num9z1"/>
    <w:rsid w:val="00A0628F"/>
    <w:rPr>
      <w:rFonts w:ascii="Courier New" w:hAnsi="Courier New"/>
    </w:rPr>
  </w:style>
  <w:style w:type="character" w:customStyle="1" w:styleId="WW8Num9z2">
    <w:name w:val="WW8Num9z2"/>
    <w:rsid w:val="00A0628F"/>
    <w:rPr>
      <w:rFonts w:ascii="Wingdings" w:hAnsi="Wingdings"/>
    </w:rPr>
  </w:style>
  <w:style w:type="character" w:customStyle="1" w:styleId="WW8Num10z0">
    <w:name w:val="WW8Num10z0"/>
    <w:rsid w:val="00A0628F"/>
    <w:rPr>
      <w:rFonts w:ascii="Symbol" w:hAnsi="Symbol"/>
    </w:rPr>
  </w:style>
  <w:style w:type="character" w:customStyle="1" w:styleId="WW8Num10z1">
    <w:name w:val="WW8Num10z1"/>
    <w:rsid w:val="00A0628F"/>
    <w:rPr>
      <w:rFonts w:ascii="Courier New" w:hAnsi="Courier New" w:cs="Courier New"/>
    </w:rPr>
  </w:style>
  <w:style w:type="character" w:customStyle="1" w:styleId="WW8Num10z2">
    <w:name w:val="WW8Num10z2"/>
    <w:rsid w:val="00A0628F"/>
    <w:rPr>
      <w:rFonts w:ascii="Wingdings" w:hAnsi="Wingdings"/>
    </w:rPr>
  </w:style>
  <w:style w:type="character" w:customStyle="1" w:styleId="WW8Num11z0">
    <w:name w:val="WW8Num11z0"/>
    <w:rsid w:val="00A0628F"/>
    <w:rPr>
      <w:rFonts w:ascii="Symbol" w:hAnsi="Symbol"/>
    </w:rPr>
  </w:style>
  <w:style w:type="character" w:customStyle="1" w:styleId="WW8Num11z1">
    <w:name w:val="WW8Num11z1"/>
    <w:rsid w:val="00A0628F"/>
    <w:rPr>
      <w:rFonts w:ascii="Courier New" w:hAnsi="Courier New"/>
    </w:rPr>
  </w:style>
  <w:style w:type="character" w:customStyle="1" w:styleId="WW8Num11z2">
    <w:name w:val="WW8Num11z2"/>
    <w:rsid w:val="00A0628F"/>
    <w:rPr>
      <w:rFonts w:ascii="Wingdings" w:hAnsi="Wingdings"/>
    </w:rPr>
  </w:style>
  <w:style w:type="character" w:customStyle="1" w:styleId="WW8Num12z0">
    <w:name w:val="WW8Num12z0"/>
    <w:rsid w:val="00A0628F"/>
    <w:rPr>
      <w:rFonts w:ascii="Symbol" w:hAnsi="Symbol"/>
    </w:rPr>
  </w:style>
  <w:style w:type="character" w:customStyle="1" w:styleId="WW8Num12z1">
    <w:name w:val="WW8Num12z1"/>
    <w:rsid w:val="00A0628F"/>
    <w:rPr>
      <w:rFonts w:ascii="Courier New" w:hAnsi="Courier New"/>
    </w:rPr>
  </w:style>
  <w:style w:type="character" w:customStyle="1" w:styleId="WW8Num12z2">
    <w:name w:val="WW8Num12z2"/>
    <w:rsid w:val="00A0628F"/>
    <w:rPr>
      <w:rFonts w:ascii="Wingdings" w:hAnsi="Wingdings"/>
    </w:rPr>
  </w:style>
  <w:style w:type="character" w:customStyle="1" w:styleId="WW8Num13z0">
    <w:name w:val="WW8Num13z0"/>
    <w:rsid w:val="00A0628F"/>
    <w:rPr>
      <w:b/>
    </w:rPr>
  </w:style>
  <w:style w:type="character" w:customStyle="1" w:styleId="WW8Num15z0">
    <w:name w:val="WW8Num15z0"/>
    <w:rsid w:val="00A0628F"/>
    <w:rPr>
      <w:rFonts w:ascii="Symbol" w:hAnsi="Symbol"/>
    </w:rPr>
  </w:style>
  <w:style w:type="character" w:customStyle="1" w:styleId="WW8Num15z1">
    <w:name w:val="WW8Num15z1"/>
    <w:rsid w:val="00A0628F"/>
    <w:rPr>
      <w:rFonts w:ascii="Courier New" w:hAnsi="Courier New" w:cs="Courier New"/>
    </w:rPr>
  </w:style>
  <w:style w:type="character" w:customStyle="1" w:styleId="WW8Num15z2">
    <w:name w:val="WW8Num15z2"/>
    <w:rsid w:val="00A0628F"/>
    <w:rPr>
      <w:rFonts w:ascii="Wingdings" w:hAnsi="Wingdings"/>
    </w:rPr>
  </w:style>
  <w:style w:type="character" w:customStyle="1" w:styleId="WW8Num16z0">
    <w:name w:val="WW8Num16z0"/>
    <w:rsid w:val="00A0628F"/>
    <w:rPr>
      <w:rFonts w:ascii="Symbol" w:hAnsi="Symbol"/>
    </w:rPr>
  </w:style>
  <w:style w:type="character" w:customStyle="1" w:styleId="WW8Num17z0">
    <w:name w:val="WW8Num17z0"/>
    <w:rsid w:val="00A0628F"/>
    <w:rPr>
      <w:rFonts w:ascii="Symbol" w:hAnsi="Symbol"/>
    </w:rPr>
  </w:style>
  <w:style w:type="character" w:customStyle="1" w:styleId="WW8Num17z1">
    <w:name w:val="WW8Num17z1"/>
    <w:rsid w:val="00A0628F"/>
    <w:rPr>
      <w:rFonts w:ascii="Courier New" w:hAnsi="Courier New"/>
    </w:rPr>
  </w:style>
  <w:style w:type="character" w:customStyle="1" w:styleId="WW8Num17z2">
    <w:name w:val="WW8Num17z2"/>
    <w:rsid w:val="00A0628F"/>
    <w:rPr>
      <w:rFonts w:ascii="Wingdings" w:hAnsi="Wingdings"/>
    </w:rPr>
  </w:style>
  <w:style w:type="character" w:customStyle="1" w:styleId="WW8Num18z0">
    <w:name w:val="WW8Num18z0"/>
    <w:rsid w:val="00A0628F"/>
    <w:rPr>
      <w:rFonts w:ascii="Symbol" w:hAnsi="Symbol"/>
    </w:rPr>
  </w:style>
  <w:style w:type="character" w:customStyle="1" w:styleId="WW8Num18z1">
    <w:name w:val="WW8Num18z1"/>
    <w:rsid w:val="00A0628F"/>
    <w:rPr>
      <w:rFonts w:ascii="Courier New" w:hAnsi="Courier New"/>
    </w:rPr>
  </w:style>
  <w:style w:type="character" w:customStyle="1" w:styleId="WW8Num18z2">
    <w:name w:val="WW8Num18z2"/>
    <w:rsid w:val="00A0628F"/>
    <w:rPr>
      <w:rFonts w:ascii="Wingdings" w:hAnsi="Wingdings"/>
    </w:rPr>
  </w:style>
  <w:style w:type="character" w:customStyle="1" w:styleId="WW8Num19z0">
    <w:name w:val="WW8Num19z0"/>
    <w:rsid w:val="00A0628F"/>
    <w:rPr>
      <w:rFonts w:ascii="Symbol" w:hAnsi="Symbol"/>
    </w:rPr>
  </w:style>
  <w:style w:type="character" w:customStyle="1" w:styleId="WW8Num19z1">
    <w:name w:val="WW8Num19z1"/>
    <w:rsid w:val="00A0628F"/>
    <w:rPr>
      <w:rFonts w:ascii="Times New Roman" w:eastAsia="Times New Roman" w:hAnsi="Times New Roman" w:cs="Times New Roman"/>
    </w:rPr>
  </w:style>
  <w:style w:type="character" w:customStyle="1" w:styleId="WW8Num19z2">
    <w:name w:val="WW8Num19z2"/>
    <w:rsid w:val="00A0628F"/>
    <w:rPr>
      <w:rFonts w:ascii="Wingdings" w:hAnsi="Wingdings"/>
    </w:rPr>
  </w:style>
  <w:style w:type="character" w:customStyle="1" w:styleId="WW8Num19z4">
    <w:name w:val="WW8Num19z4"/>
    <w:rsid w:val="00A0628F"/>
    <w:rPr>
      <w:rFonts w:ascii="Courier New" w:hAnsi="Courier New"/>
    </w:rPr>
  </w:style>
  <w:style w:type="character" w:customStyle="1" w:styleId="WW8Num20z1">
    <w:name w:val="WW8Num20z1"/>
    <w:rsid w:val="00A0628F"/>
    <w:rPr>
      <w:rFonts w:ascii="Symbol" w:hAnsi="Symbol"/>
    </w:rPr>
  </w:style>
  <w:style w:type="character" w:customStyle="1" w:styleId="WW8Num23z0">
    <w:name w:val="WW8Num23z0"/>
    <w:rsid w:val="00A0628F"/>
    <w:rPr>
      <w:rFonts w:ascii="Symbol" w:hAnsi="Symbol"/>
    </w:rPr>
  </w:style>
  <w:style w:type="character" w:customStyle="1" w:styleId="WW8Num23z1">
    <w:name w:val="WW8Num23z1"/>
    <w:rsid w:val="00A0628F"/>
    <w:rPr>
      <w:rFonts w:ascii="Courier New" w:hAnsi="Courier New" w:cs="Courier New"/>
    </w:rPr>
  </w:style>
  <w:style w:type="character" w:customStyle="1" w:styleId="WW8Num23z2">
    <w:name w:val="WW8Num23z2"/>
    <w:rsid w:val="00A0628F"/>
    <w:rPr>
      <w:rFonts w:ascii="Wingdings" w:hAnsi="Wingdings"/>
    </w:rPr>
  </w:style>
  <w:style w:type="character" w:customStyle="1" w:styleId="WW8Num24z0">
    <w:name w:val="WW8Num24z0"/>
    <w:rsid w:val="00A0628F"/>
    <w:rPr>
      <w:b w:val="0"/>
    </w:rPr>
  </w:style>
  <w:style w:type="character" w:customStyle="1" w:styleId="WW8Num26z0">
    <w:name w:val="WW8Num26z0"/>
    <w:rsid w:val="00A0628F"/>
    <w:rPr>
      <w:rFonts w:ascii="Symbol" w:hAnsi="Symbol"/>
    </w:rPr>
  </w:style>
  <w:style w:type="character" w:customStyle="1" w:styleId="WW8Num26z1">
    <w:name w:val="WW8Num26z1"/>
    <w:rsid w:val="00A0628F"/>
    <w:rPr>
      <w:rFonts w:ascii="Courier New" w:hAnsi="Courier New"/>
    </w:rPr>
  </w:style>
  <w:style w:type="character" w:customStyle="1" w:styleId="WW8Num26z2">
    <w:name w:val="WW8Num26z2"/>
    <w:rsid w:val="00A0628F"/>
    <w:rPr>
      <w:rFonts w:ascii="Wingdings" w:hAnsi="Wingdings"/>
    </w:rPr>
  </w:style>
  <w:style w:type="character" w:customStyle="1" w:styleId="WW8Num28z0">
    <w:name w:val="WW8Num28z0"/>
    <w:rsid w:val="00A0628F"/>
    <w:rPr>
      <w:rFonts w:ascii="Symbol" w:hAnsi="Symbol"/>
    </w:rPr>
  </w:style>
  <w:style w:type="character" w:customStyle="1" w:styleId="WW8Num28z1">
    <w:name w:val="WW8Num28z1"/>
    <w:rsid w:val="00A0628F"/>
    <w:rPr>
      <w:rFonts w:ascii="Courier New" w:hAnsi="Courier New"/>
    </w:rPr>
  </w:style>
  <w:style w:type="character" w:customStyle="1" w:styleId="WW8Num28z2">
    <w:name w:val="WW8Num28z2"/>
    <w:rsid w:val="00A0628F"/>
    <w:rPr>
      <w:rFonts w:ascii="Wingdings" w:hAnsi="Wingdings"/>
    </w:rPr>
  </w:style>
  <w:style w:type="character" w:customStyle="1" w:styleId="WW8Num30z0">
    <w:name w:val="WW8Num30z0"/>
    <w:rsid w:val="00A0628F"/>
    <w:rPr>
      <w:b w:val="0"/>
    </w:rPr>
  </w:style>
  <w:style w:type="character" w:customStyle="1" w:styleId="WW8Num31z0">
    <w:name w:val="WW8Num31z0"/>
    <w:rsid w:val="00A0628F"/>
    <w:rPr>
      <w:rFonts w:ascii="Times New Roman" w:eastAsia="Times New Roman" w:hAnsi="Times New Roman" w:cs="Times New Roman"/>
      <w:b/>
    </w:rPr>
  </w:style>
  <w:style w:type="character" w:customStyle="1" w:styleId="WW8Num31z1">
    <w:name w:val="WW8Num31z1"/>
    <w:rsid w:val="00A0628F"/>
    <w:rPr>
      <w:rFonts w:ascii="Times New Roman" w:eastAsia="Times New Roman" w:hAnsi="Times New Roman" w:cs="Times New Roman"/>
    </w:rPr>
  </w:style>
  <w:style w:type="character" w:customStyle="1" w:styleId="WW8Num33z0">
    <w:name w:val="WW8Num33z0"/>
    <w:rsid w:val="00A0628F"/>
    <w:rPr>
      <w:rFonts w:ascii="Symbol" w:hAnsi="Symbol"/>
    </w:rPr>
  </w:style>
  <w:style w:type="character" w:customStyle="1" w:styleId="WW8Num33z1">
    <w:name w:val="WW8Num33z1"/>
    <w:rsid w:val="00A0628F"/>
    <w:rPr>
      <w:rFonts w:ascii="Courier New" w:hAnsi="Courier New"/>
    </w:rPr>
  </w:style>
  <w:style w:type="character" w:customStyle="1" w:styleId="WW8Num33z2">
    <w:name w:val="WW8Num33z2"/>
    <w:rsid w:val="00A0628F"/>
    <w:rPr>
      <w:rFonts w:ascii="Wingdings" w:hAnsi="Wingdings"/>
    </w:rPr>
  </w:style>
  <w:style w:type="character" w:customStyle="1" w:styleId="WW8Num36z0">
    <w:name w:val="WW8Num36z0"/>
    <w:rsid w:val="00A0628F"/>
    <w:rPr>
      <w:rFonts w:ascii="Symbol" w:hAnsi="Symbol"/>
    </w:rPr>
  </w:style>
  <w:style w:type="character" w:customStyle="1" w:styleId="WW8Num36z2">
    <w:name w:val="WW8Num36z2"/>
    <w:rsid w:val="00A0628F"/>
    <w:rPr>
      <w:rFonts w:ascii="Wingdings" w:hAnsi="Wingdings"/>
    </w:rPr>
  </w:style>
  <w:style w:type="character" w:customStyle="1" w:styleId="WW8Num36z4">
    <w:name w:val="WW8Num36z4"/>
    <w:rsid w:val="00A0628F"/>
    <w:rPr>
      <w:rFonts w:ascii="Courier New" w:hAnsi="Courier New"/>
    </w:rPr>
  </w:style>
  <w:style w:type="character" w:customStyle="1" w:styleId="WW8Num37z0">
    <w:name w:val="WW8Num37z0"/>
    <w:rsid w:val="00A0628F"/>
    <w:rPr>
      <w:rFonts w:ascii="Symbol" w:hAnsi="Symbol"/>
    </w:rPr>
  </w:style>
  <w:style w:type="character" w:customStyle="1" w:styleId="WW8Num37z1">
    <w:name w:val="WW8Num37z1"/>
    <w:rsid w:val="00A0628F"/>
    <w:rPr>
      <w:rFonts w:ascii="Courier New" w:hAnsi="Courier New"/>
    </w:rPr>
  </w:style>
  <w:style w:type="character" w:customStyle="1" w:styleId="WW8Num37z2">
    <w:name w:val="WW8Num37z2"/>
    <w:rsid w:val="00A0628F"/>
    <w:rPr>
      <w:rFonts w:ascii="Wingdings" w:hAnsi="Wingdings"/>
    </w:rPr>
  </w:style>
  <w:style w:type="character" w:customStyle="1" w:styleId="WW8Num38z0">
    <w:name w:val="WW8Num38z0"/>
    <w:rsid w:val="00A0628F"/>
    <w:rPr>
      <w:rFonts w:ascii="Symbol" w:hAnsi="Symbol"/>
    </w:rPr>
  </w:style>
  <w:style w:type="character" w:customStyle="1" w:styleId="WW8Num38z1">
    <w:name w:val="WW8Num38z1"/>
    <w:rsid w:val="00A0628F"/>
    <w:rPr>
      <w:rFonts w:ascii="Courier New" w:hAnsi="Courier New"/>
    </w:rPr>
  </w:style>
  <w:style w:type="character" w:customStyle="1" w:styleId="WW8Num38z2">
    <w:name w:val="WW8Num38z2"/>
    <w:rsid w:val="00A0628F"/>
    <w:rPr>
      <w:rFonts w:ascii="Wingdings" w:hAnsi="Wingdings"/>
    </w:rPr>
  </w:style>
  <w:style w:type="character" w:customStyle="1" w:styleId="WW8Num39z0">
    <w:name w:val="WW8Num39z0"/>
    <w:rsid w:val="00A0628F"/>
    <w:rPr>
      <w:rFonts w:ascii="Symbol" w:hAnsi="Symbol"/>
    </w:rPr>
  </w:style>
  <w:style w:type="character" w:customStyle="1" w:styleId="WW8Num39z1">
    <w:name w:val="WW8Num39z1"/>
    <w:rsid w:val="00A0628F"/>
    <w:rPr>
      <w:rFonts w:ascii="Courier New" w:hAnsi="Courier New"/>
    </w:rPr>
  </w:style>
  <w:style w:type="character" w:customStyle="1" w:styleId="WW8Num39z2">
    <w:name w:val="WW8Num39z2"/>
    <w:rsid w:val="00A0628F"/>
    <w:rPr>
      <w:rFonts w:ascii="Wingdings" w:hAnsi="Wingdings"/>
    </w:rPr>
  </w:style>
  <w:style w:type="character" w:customStyle="1" w:styleId="affff9">
    <w:name w:val="Символы концевой сноски"/>
    <w:basedOn w:val="1f1"/>
    <w:rsid w:val="00A0628F"/>
  </w:style>
  <w:style w:type="paragraph" w:customStyle="1" w:styleId="1f3">
    <w:name w:val="Название1"/>
    <w:basedOn w:val="a7"/>
    <w:rsid w:val="00A0628F"/>
    <w:pPr>
      <w:suppressLineNumbers/>
      <w:suppressAutoHyphens/>
      <w:spacing w:before="120" w:after="120"/>
    </w:pPr>
    <w:rPr>
      <w:rFonts w:cs="Tahoma"/>
      <w:i/>
      <w:iCs/>
      <w:sz w:val="24"/>
      <w:szCs w:val="24"/>
      <w:lang w:eastAsia="ar-SA"/>
    </w:rPr>
  </w:style>
  <w:style w:type="paragraph" w:customStyle="1" w:styleId="1f4">
    <w:name w:val="Указатель1"/>
    <w:basedOn w:val="a7"/>
    <w:rsid w:val="00A0628F"/>
    <w:pPr>
      <w:suppressLineNumbers/>
      <w:suppressAutoHyphens/>
    </w:pPr>
    <w:rPr>
      <w:rFonts w:cs="Tahoma"/>
      <w:sz w:val="24"/>
      <w:szCs w:val="24"/>
      <w:lang w:eastAsia="ar-SA"/>
    </w:rPr>
  </w:style>
  <w:style w:type="paragraph" w:customStyle="1" w:styleId="affffa">
    <w:name w:val="Текст в таблице"/>
    <w:basedOn w:val="a7"/>
    <w:rsid w:val="00A0628F"/>
    <w:pPr>
      <w:tabs>
        <w:tab w:val="left" w:pos="113"/>
        <w:tab w:val="left" w:pos="227"/>
        <w:tab w:val="left" w:pos="340"/>
      </w:tabs>
      <w:suppressAutoHyphens/>
      <w:spacing w:before="20" w:after="20"/>
    </w:pPr>
    <w:rPr>
      <w:rFonts w:ascii="Arial" w:hAnsi="Arial"/>
      <w:sz w:val="16"/>
      <w:lang w:eastAsia="ar-SA"/>
    </w:rPr>
  </w:style>
  <w:style w:type="paragraph" w:customStyle="1" w:styleId="affffb">
    <w:name w:val="Цифры в таблице"/>
    <w:basedOn w:val="affffa"/>
    <w:rsid w:val="00A0628F"/>
  </w:style>
  <w:style w:type="paragraph" w:customStyle="1" w:styleId="affffc">
    <w:name w:val="Шапка таблицы"/>
    <w:basedOn w:val="affffa"/>
    <w:rsid w:val="00A0628F"/>
  </w:style>
  <w:style w:type="paragraph" w:customStyle="1" w:styleId="affffd">
    <w:name w:val="Примечание"/>
    <w:basedOn w:val="affff1"/>
    <w:link w:val="affffe"/>
    <w:qFormat/>
    <w:rsid w:val="00A0628F"/>
    <w:pPr>
      <w:suppressAutoHyphens/>
      <w:spacing w:before="120" w:after="20" w:line="240" w:lineRule="auto"/>
      <w:ind w:firstLine="454"/>
    </w:pPr>
    <w:rPr>
      <w:rFonts w:ascii="Arial" w:eastAsia="Times New Roman" w:hAnsi="Arial"/>
      <w:sz w:val="22"/>
      <w:szCs w:val="20"/>
      <w:lang w:eastAsia="ar-SA"/>
    </w:rPr>
  </w:style>
  <w:style w:type="paragraph" w:customStyle="1" w:styleId="afffff">
    <w:name w:val="Еденицы измерения"/>
    <w:basedOn w:val="a7"/>
    <w:next w:val="a7"/>
    <w:rsid w:val="00A0628F"/>
    <w:pPr>
      <w:keepNext/>
      <w:keepLines/>
      <w:suppressAutoHyphens/>
      <w:spacing w:before="120" w:after="120"/>
      <w:jc w:val="center"/>
    </w:pPr>
    <w:rPr>
      <w:rFonts w:ascii="Arial" w:hAnsi="Arial"/>
      <w:sz w:val="16"/>
      <w:lang w:eastAsia="ar-SA"/>
    </w:rPr>
  </w:style>
  <w:style w:type="paragraph" w:customStyle="1" w:styleId="afffff0">
    <w:name w:val="Таблица в том числе"/>
    <w:basedOn w:val="affff8"/>
    <w:next w:val="affff8"/>
    <w:rsid w:val="00A0628F"/>
    <w:pPr>
      <w:keepNext/>
      <w:keepLines/>
      <w:ind w:left="227" w:right="0"/>
    </w:pPr>
  </w:style>
  <w:style w:type="paragraph" w:customStyle="1" w:styleId="1f5">
    <w:name w:val="Схема документа1"/>
    <w:basedOn w:val="a7"/>
    <w:rsid w:val="00A0628F"/>
    <w:pPr>
      <w:shd w:val="clear" w:color="auto" w:fill="000080"/>
      <w:suppressAutoHyphens/>
    </w:pPr>
    <w:rPr>
      <w:rFonts w:ascii="Tahoma" w:hAnsi="Tahoma" w:cs="Tahoma"/>
      <w:lang w:eastAsia="ar-SA"/>
    </w:rPr>
  </w:style>
  <w:style w:type="paragraph" w:customStyle="1" w:styleId="afffff1">
    <w:name w:val="Шапка таблиц"/>
    <w:basedOn w:val="a7"/>
    <w:rsid w:val="00A0628F"/>
    <w:pPr>
      <w:tabs>
        <w:tab w:val="left" w:pos="284"/>
        <w:tab w:val="left" w:pos="567"/>
        <w:tab w:val="left" w:pos="851"/>
      </w:tabs>
      <w:suppressAutoHyphens/>
      <w:spacing w:before="40" w:after="40"/>
      <w:ind w:left="6" w:right="6"/>
      <w:jc w:val="center"/>
    </w:pPr>
    <w:rPr>
      <w:b/>
      <w:sz w:val="24"/>
      <w:lang w:eastAsia="ar-SA"/>
    </w:rPr>
  </w:style>
  <w:style w:type="paragraph" w:customStyle="1" w:styleId="afffff2">
    <w:name w:val="Таблица еденицы измерения"/>
    <w:basedOn w:val="affff8"/>
    <w:next w:val="affff2"/>
    <w:rsid w:val="00A0628F"/>
    <w:pPr>
      <w:keepNext/>
      <w:keepLines/>
      <w:spacing w:after="120"/>
      <w:ind w:right="284"/>
      <w:jc w:val="right"/>
    </w:pPr>
    <w:rPr>
      <w:rFonts w:ascii="Arial CYR" w:hAnsi="Arial CYR"/>
    </w:rPr>
  </w:style>
  <w:style w:type="paragraph" w:customStyle="1" w:styleId="1f6">
    <w:name w:val="Верхний колонтитул1"/>
    <w:basedOn w:val="a7"/>
    <w:rsid w:val="00A0628F"/>
    <w:pPr>
      <w:tabs>
        <w:tab w:val="center" w:pos="4153"/>
        <w:tab w:val="right" w:pos="8306"/>
      </w:tabs>
      <w:suppressAutoHyphens/>
    </w:pPr>
    <w:rPr>
      <w:lang w:eastAsia="ar-SA"/>
    </w:rPr>
  </w:style>
  <w:style w:type="paragraph" w:customStyle="1" w:styleId="212">
    <w:name w:val="Основной текст 21"/>
    <w:basedOn w:val="a7"/>
    <w:rsid w:val="00A0628F"/>
    <w:pPr>
      <w:suppressAutoHyphens/>
      <w:spacing w:after="120" w:line="480" w:lineRule="auto"/>
    </w:pPr>
    <w:rPr>
      <w:sz w:val="24"/>
      <w:szCs w:val="24"/>
      <w:lang w:eastAsia="ar-SA"/>
    </w:rPr>
  </w:style>
  <w:style w:type="paragraph" w:customStyle="1" w:styleId="1f7">
    <w:name w:val="Текст1"/>
    <w:basedOn w:val="a7"/>
    <w:rsid w:val="00A0628F"/>
    <w:pPr>
      <w:suppressAutoHyphens/>
    </w:pPr>
    <w:rPr>
      <w:rFonts w:ascii="Courier New" w:hAnsi="Courier New"/>
      <w:lang w:eastAsia="ar-SA"/>
    </w:rPr>
  </w:style>
  <w:style w:type="paragraph" w:customStyle="1" w:styleId="afffff3">
    <w:name w:val="Содержимое таблицы"/>
    <w:basedOn w:val="a7"/>
    <w:rsid w:val="00A0628F"/>
    <w:pPr>
      <w:suppressLineNumbers/>
      <w:suppressAutoHyphens/>
    </w:pPr>
    <w:rPr>
      <w:sz w:val="24"/>
      <w:szCs w:val="24"/>
      <w:lang w:eastAsia="ar-SA"/>
    </w:rPr>
  </w:style>
  <w:style w:type="paragraph" w:customStyle="1" w:styleId="afffff4">
    <w:name w:val="Заголовок таблицы"/>
    <w:basedOn w:val="afffff3"/>
    <w:rsid w:val="00A0628F"/>
    <w:pPr>
      <w:jc w:val="center"/>
    </w:pPr>
    <w:rPr>
      <w:b/>
      <w:bCs/>
    </w:rPr>
  </w:style>
  <w:style w:type="paragraph" w:customStyle="1" w:styleId="afffff5">
    <w:name w:val="Содержимое врезки"/>
    <w:basedOn w:val="af5"/>
    <w:rsid w:val="00A0628F"/>
    <w:pPr>
      <w:widowControl/>
      <w:spacing w:after="120" w:line="360" w:lineRule="auto"/>
      <w:ind w:left="0" w:firstLine="0"/>
      <w:jc w:val="both"/>
    </w:pPr>
    <w:rPr>
      <w:rFonts w:eastAsia="Calibri" w:cs="Times New Roman"/>
      <w:sz w:val="24"/>
      <w:szCs w:val="22"/>
      <w:lang w:val="ru-RU"/>
    </w:rPr>
  </w:style>
  <w:style w:type="paragraph" w:customStyle="1" w:styleId="afffff6">
    <w:name w:val="Таблица абзац перед"/>
    <w:basedOn w:val="affff1"/>
    <w:rsid w:val="00A0628F"/>
    <w:pPr>
      <w:keepNext/>
      <w:spacing w:before="240" w:after="240" w:line="240" w:lineRule="auto"/>
      <w:ind w:firstLine="454"/>
    </w:pPr>
    <w:rPr>
      <w:rFonts w:eastAsia="Times New Roman"/>
      <w:sz w:val="18"/>
      <w:szCs w:val="24"/>
      <w:lang w:eastAsia="ru-RU"/>
    </w:rPr>
  </w:style>
  <w:style w:type="paragraph" w:customStyle="1" w:styleId="afffff7">
    <w:name w:val="Таблицы"/>
    <w:basedOn w:val="a7"/>
    <w:rsid w:val="00A0628F"/>
    <w:rPr>
      <w:sz w:val="22"/>
      <w:szCs w:val="24"/>
    </w:rPr>
  </w:style>
  <w:style w:type="paragraph" w:styleId="afffff8">
    <w:name w:val="Document Map"/>
    <w:basedOn w:val="a7"/>
    <w:link w:val="afffff9"/>
    <w:uiPriority w:val="99"/>
    <w:semiHidden/>
    <w:rsid w:val="00A0628F"/>
    <w:pPr>
      <w:shd w:val="clear" w:color="auto" w:fill="000080"/>
    </w:pPr>
    <w:rPr>
      <w:rFonts w:ascii="Tahoma" w:hAnsi="Tahoma" w:cs="Tahoma"/>
    </w:rPr>
  </w:style>
  <w:style w:type="character" w:customStyle="1" w:styleId="afffff9">
    <w:name w:val="Схема документа Знак"/>
    <w:basedOn w:val="a8"/>
    <w:link w:val="afffff8"/>
    <w:uiPriority w:val="99"/>
    <w:semiHidden/>
    <w:rsid w:val="00A0628F"/>
    <w:rPr>
      <w:rFonts w:ascii="Tahoma" w:eastAsia="Times New Roman" w:hAnsi="Tahoma" w:cs="Tahoma"/>
      <w:sz w:val="20"/>
      <w:szCs w:val="20"/>
      <w:shd w:val="clear" w:color="auto" w:fill="000080"/>
      <w:lang w:eastAsia="ru-RU"/>
    </w:rPr>
  </w:style>
  <w:style w:type="paragraph" w:customStyle="1" w:styleId="38">
    <w:name w:val="заголовок 3"/>
    <w:basedOn w:val="a7"/>
    <w:next w:val="a7"/>
    <w:rsid w:val="00A0628F"/>
    <w:pPr>
      <w:keepNext/>
      <w:jc w:val="center"/>
      <w:outlineLvl w:val="2"/>
    </w:pPr>
    <w:rPr>
      <w:b/>
      <w:sz w:val="26"/>
    </w:rPr>
  </w:style>
  <w:style w:type="paragraph" w:customStyle="1" w:styleId="72">
    <w:name w:val="7"/>
    <w:basedOn w:val="a7"/>
    <w:rsid w:val="00A0628F"/>
  </w:style>
  <w:style w:type="paragraph" w:customStyle="1" w:styleId="1f8">
    <w:name w:val="1"/>
    <w:basedOn w:val="a7"/>
    <w:rsid w:val="00A0628F"/>
  </w:style>
  <w:style w:type="character" w:customStyle="1" w:styleId="afffffa">
    <w:name w:val="ПЗаг_ГД"/>
    <w:rsid w:val="00A0628F"/>
    <w:rPr>
      <w:rFonts w:ascii="Times New Roman" w:hAnsi="Times New Roman"/>
      <w:b/>
      <w:i/>
      <w:sz w:val="24"/>
    </w:rPr>
  </w:style>
  <w:style w:type="paragraph" w:customStyle="1" w:styleId="afffffb">
    <w:name w:val="Пример"/>
    <w:basedOn w:val="25"/>
    <w:autoRedefine/>
    <w:rsid w:val="00A0628F"/>
  </w:style>
  <w:style w:type="paragraph" w:customStyle="1" w:styleId="Ieieeeieiioeooe">
    <w:name w:val="Ie?iee eieiioeooe"/>
    <w:basedOn w:val="a7"/>
    <w:autoRedefine/>
    <w:rsid w:val="00A0628F"/>
    <w:pPr>
      <w:tabs>
        <w:tab w:val="center" w:pos="1260"/>
        <w:tab w:val="right" w:pos="8306"/>
      </w:tabs>
      <w:autoSpaceDE w:val="0"/>
      <w:autoSpaceDN w:val="0"/>
      <w:adjustRightInd w:val="0"/>
      <w:spacing w:line="360" w:lineRule="auto"/>
      <w:ind w:firstLine="709"/>
      <w:jc w:val="both"/>
    </w:pPr>
    <w:rPr>
      <w:rFonts w:ascii="Times New Roman CYR" w:hAnsi="Times New Roman CYR" w:cs="Times New Roman CYR"/>
      <w:kern w:val="28"/>
      <w:sz w:val="24"/>
      <w:szCs w:val="24"/>
    </w:rPr>
  </w:style>
  <w:style w:type="paragraph" w:customStyle="1" w:styleId="1f9">
    <w:name w:val="Таблица1"/>
    <w:basedOn w:val="a7"/>
    <w:autoRedefine/>
    <w:rsid w:val="00A0628F"/>
    <w:rPr>
      <w:rFonts w:ascii="Arial" w:hAnsi="Arial" w:cs="Arial"/>
      <w:kern w:val="28"/>
      <w:sz w:val="22"/>
      <w:szCs w:val="22"/>
    </w:rPr>
  </w:style>
  <w:style w:type="character" w:customStyle="1" w:styleId="213">
    <w:name w:val="Заголовок 2 Знак1"/>
    <w:rsid w:val="00A0628F"/>
    <w:rPr>
      <w:rFonts w:ascii="Arial" w:hAnsi="Arial" w:cs="Arial"/>
      <w:b/>
      <w:bCs/>
      <w:i/>
      <w:iCs/>
      <w:sz w:val="28"/>
      <w:szCs w:val="28"/>
      <w:lang w:val="ru-RU" w:eastAsia="ru-RU" w:bidi="ar-SA"/>
    </w:rPr>
  </w:style>
  <w:style w:type="character" w:customStyle="1" w:styleId="113">
    <w:name w:val="Заголовок 1 Знак1"/>
    <w:rsid w:val="00A0628F"/>
    <w:rPr>
      <w:rFonts w:ascii="Arial" w:hAnsi="Arial" w:cs="Arial"/>
      <w:b/>
      <w:bCs/>
      <w:kern w:val="32"/>
      <w:sz w:val="32"/>
      <w:szCs w:val="32"/>
      <w:lang w:val="ru-RU" w:eastAsia="ru-RU" w:bidi="ar-SA"/>
    </w:rPr>
  </w:style>
  <w:style w:type="paragraph" w:customStyle="1" w:styleId="afffffc">
    <w:name w:val="Знак Знак Знак Знак"/>
    <w:basedOn w:val="a7"/>
    <w:rsid w:val="00A0628F"/>
    <w:pPr>
      <w:spacing w:after="160" w:line="240" w:lineRule="exact"/>
    </w:pPr>
    <w:rPr>
      <w:rFonts w:ascii="Verdana" w:hAnsi="Verdana" w:cs="Verdana"/>
      <w:lang w:val="en-US" w:eastAsia="en-US"/>
    </w:rPr>
  </w:style>
  <w:style w:type="paragraph" w:customStyle="1" w:styleId="1fa">
    <w:name w:val="Маркированный список 1"/>
    <w:basedOn w:val="a7"/>
    <w:autoRedefine/>
    <w:rsid w:val="00A0628F"/>
    <w:pPr>
      <w:spacing w:line="360" w:lineRule="auto"/>
      <w:ind w:firstLine="720"/>
      <w:jc w:val="both"/>
    </w:pPr>
    <w:rPr>
      <w:sz w:val="24"/>
      <w:szCs w:val="24"/>
    </w:rPr>
  </w:style>
  <w:style w:type="paragraph" w:customStyle="1" w:styleId="tt">
    <w:name w:val="tt"/>
    <w:basedOn w:val="a7"/>
    <w:rsid w:val="00A0628F"/>
    <w:pPr>
      <w:spacing w:before="75" w:after="45"/>
      <w:ind w:left="75"/>
    </w:pPr>
    <w:rPr>
      <w:rFonts w:ascii="Tahoma" w:hAnsi="Tahoma" w:cs="Tahoma"/>
      <w:b/>
      <w:bCs/>
      <w:color w:val="333333"/>
      <w:sz w:val="16"/>
      <w:szCs w:val="16"/>
    </w:rPr>
  </w:style>
  <w:style w:type="paragraph" w:customStyle="1" w:styleId="zag2">
    <w:name w:val="zag2"/>
    <w:basedOn w:val="a7"/>
    <w:rsid w:val="00A0628F"/>
    <w:pPr>
      <w:spacing w:before="100" w:beforeAutospacing="1" w:after="100" w:afterAutospacing="1"/>
    </w:pPr>
    <w:rPr>
      <w:rFonts w:ascii="Arial" w:hAnsi="Arial" w:cs="Arial"/>
      <w:b/>
      <w:bCs/>
      <w:color w:val="003399"/>
      <w:sz w:val="13"/>
      <w:szCs w:val="13"/>
    </w:rPr>
  </w:style>
  <w:style w:type="paragraph" w:customStyle="1" w:styleId="afffffd">
    <w:name w:val="Таблица_моя"/>
    <w:basedOn w:val="a7"/>
    <w:rsid w:val="00A0628F"/>
    <w:rPr>
      <w:rFonts w:ascii="Tahoma" w:hAnsi="Tahoma"/>
      <w:sz w:val="14"/>
      <w:szCs w:val="24"/>
    </w:rPr>
  </w:style>
  <w:style w:type="paragraph" w:customStyle="1" w:styleId="afffffe">
    <w:name w:val="Знак Знак Знак Знак Знак Знак Знак Знак Знак Знак Знак Знак Знак Знак"/>
    <w:basedOn w:val="a7"/>
    <w:rsid w:val="00A0628F"/>
    <w:pPr>
      <w:spacing w:after="160" w:line="240" w:lineRule="exact"/>
    </w:pPr>
    <w:rPr>
      <w:rFonts w:ascii="Verdana" w:hAnsi="Verdana" w:cs="Verdana"/>
      <w:sz w:val="24"/>
      <w:szCs w:val="24"/>
      <w:lang w:val="en-US" w:eastAsia="en-US"/>
    </w:rPr>
  </w:style>
  <w:style w:type="paragraph" w:customStyle="1" w:styleId="Style1">
    <w:name w:val="Style1"/>
    <w:basedOn w:val="a7"/>
    <w:rsid w:val="00A0628F"/>
    <w:pPr>
      <w:widowControl w:val="0"/>
      <w:autoSpaceDE w:val="0"/>
      <w:autoSpaceDN w:val="0"/>
      <w:adjustRightInd w:val="0"/>
      <w:spacing w:line="276" w:lineRule="exact"/>
      <w:ind w:firstLine="626"/>
      <w:jc w:val="both"/>
    </w:pPr>
    <w:rPr>
      <w:sz w:val="24"/>
      <w:szCs w:val="24"/>
    </w:rPr>
  </w:style>
  <w:style w:type="paragraph" w:customStyle="1" w:styleId="Style2">
    <w:name w:val="Style2"/>
    <w:basedOn w:val="a7"/>
    <w:rsid w:val="00A0628F"/>
    <w:pPr>
      <w:widowControl w:val="0"/>
      <w:autoSpaceDE w:val="0"/>
      <w:autoSpaceDN w:val="0"/>
      <w:adjustRightInd w:val="0"/>
      <w:spacing w:line="274" w:lineRule="exact"/>
      <w:ind w:firstLine="720"/>
    </w:pPr>
    <w:rPr>
      <w:sz w:val="24"/>
      <w:szCs w:val="24"/>
    </w:rPr>
  </w:style>
  <w:style w:type="character" w:customStyle="1" w:styleId="FontStyle12">
    <w:name w:val="Font Style12"/>
    <w:uiPriority w:val="99"/>
    <w:rsid w:val="00A0628F"/>
    <w:rPr>
      <w:rFonts w:ascii="Times New Roman" w:hAnsi="Times New Roman" w:cs="Times New Roman"/>
      <w:sz w:val="24"/>
      <w:szCs w:val="24"/>
    </w:rPr>
  </w:style>
  <w:style w:type="character" w:customStyle="1" w:styleId="TimesNewRoman14pt">
    <w:name w:val="Стиль Times New Roman 14 pt Черный"/>
    <w:rsid w:val="00A0628F"/>
    <w:rPr>
      <w:rFonts w:ascii="Times New Roman" w:hAnsi="Times New Roman"/>
      <w:color w:val="000000"/>
      <w:spacing w:val="-3"/>
      <w:sz w:val="24"/>
    </w:rPr>
  </w:style>
  <w:style w:type="paragraph" w:customStyle="1" w:styleId="44">
    <w:name w:val="заголовок 4"/>
    <w:basedOn w:val="a7"/>
    <w:next w:val="a7"/>
    <w:rsid w:val="00A0628F"/>
    <w:pPr>
      <w:keepNext/>
      <w:jc w:val="center"/>
    </w:pPr>
    <w:rPr>
      <w:rFonts w:ascii="NTHarmonica" w:hAnsi="NTHarmonica"/>
      <w:i/>
      <w:iCs/>
    </w:rPr>
  </w:style>
  <w:style w:type="paragraph" w:customStyle="1" w:styleId="221">
    <w:name w:val="Основной текст 22"/>
    <w:basedOn w:val="a7"/>
    <w:rsid w:val="00A0628F"/>
    <w:pPr>
      <w:spacing w:after="600"/>
      <w:jc w:val="both"/>
    </w:pPr>
    <w:rPr>
      <w:rFonts w:ascii="NTHarmonica" w:hAnsi="NTHarmonica"/>
      <w:sz w:val="24"/>
    </w:rPr>
  </w:style>
  <w:style w:type="paragraph" w:styleId="2f1">
    <w:name w:val="List 2"/>
    <w:basedOn w:val="a7"/>
    <w:uiPriority w:val="99"/>
    <w:rsid w:val="00A0628F"/>
    <w:pPr>
      <w:ind w:left="566" w:hanging="283"/>
    </w:pPr>
    <w:rPr>
      <w:rFonts w:ascii="Arial" w:hAnsi="Arial" w:cs="Arial"/>
      <w:sz w:val="22"/>
      <w:szCs w:val="22"/>
    </w:rPr>
  </w:style>
  <w:style w:type="paragraph" w:styleId="2">
    <w:name w:val="List Bullet 2"/>
    <w:basedOn w:val="a7"/>
    <w:autoRedefine/>
    <w:rsid w:val="00A0628F"/>
    <w:pPr>
      <w:numPr>
        <w:numId w:val="11"/>
      </w:numPr>
    </w:pPr>
    <w:rPr>
      <w:rFonts w:ascii="Arial" w:hAnsi="Arial" w:cs="Arial"/>
      <w:sz w:val="22"/>
      <w:szCs w:val="22"/>
    </w:rPr>
  </w:style>
  <w:style w:type="paragraph" w:styleId="2f2">
    <w:name w:val="List Continue 2"/>
    <w:basedOn w:val="a7"/>
    <w:rsid w:val="00A0628F"/>
    <w:pPr>
      <w:spacing w:after="120"/>
      <w:ind w:left="566"/>
    </w:pPr>
    <w:rPr>
      <w:rFonts w:ascii="Arial" w:hAnsi="Arial" w:cs="Arial"/>
      <w:sz w:val="22"/>
      <w:szCs w:val="22"/>
    </w:rPr>
  </w:style>
  <w:style w:type="paragraph" w:customStyle="1" w:styleId="320">
    <w:name w:val="Основной текст с отступом 32"/>
    <w:basedOn w:val="a7"/>
    <w:rsid w:val="00A0628F"/>
    <w:pPr>
      <w:ind w:firstLine="709"/>
    </w:pPr>
    <w:rPr>
      <w:rFonts w:ascii="NTHarmonica" w:hAnsi="NTHarmonica"/>
      <w:sz w:val="24"/>
    </w:rPr>
  </w:style>
  <w:style w:type="paragraph" w:customStyle="1" w:styleId="222">
    <w:name w:val="Основной текст с отступом 22"/>
    <w:basedOn w:val="a7"/>
    <w:rsid w:val="00A0628F"/>
    <w:pPr>
      <w:spacing w:after="120"/>
      <w:ind w:firstLine="709"/>
    </w:pPr>
    <w:rPr>
      <w:sz w:val="24"/>
    </w:rPr>
  </w:style>
  <w:style w:type="paragraph" w:customStyle="1" w:styleId="affffff">
    <w:name w:val="Внутренний адрес"/>
    <w:basedOn w:val="a7"/>
    <w:rsid w:val="00A0628F"/>
    <w:pPr>
      <w:suppressAutoHyphens/>
      <w:ind w:left="835" w:right="-360"/>
    </w:pPr>
    <w:rPr>
      <w:lang w:eastAsia="he-IL" w:bidi="he-IL"/>
    </w:rPr>
  </w:style>
  <w:style w:type="paragraph" w:customStyle="1" w:styleId="affffff0">
    <w:name w:val="Текст таблицы"/>
    <w:basedOn w:val="a7"/>
    <w:rsid w:val="00A0628F"/>
    <w:pPr>
      <w:keepLines/>
      <w:jc w:val="center"/>
    </w:pPr>
    <w:rPr>
      <w:b/>
      <w:sz w:val="24"/>
    </w:rPr>
  </w:style>
  <w:style w:type="paragraph" w:customStyle="1" w:styleId="affffff1">
    <w:name w:val="Знак Знак Знак Знак Знак Знак"/>
    <w:basedOn w:val="a7"/>
    <w:next w:val="12"/>
    <w:rsid w:val="00A0628F"/>
    <w:pPr>
      <w:spacing w:after="160" w:line="240" w:lineRule="exact"/>
      <w:jc w:val="both"/>
    </w:pPr>
    <w:rPr>
      <w:rFonts w:ascii="Verdana" w:hAnsi="Verdana"/>
      <w:lang w:val="en-US" w:eastAsia="en-US"/>
    </w:rPr>
  </w:style>
  <w:style w:type="paragraph" w:customStyle="1" w:styleId="114">
    <w:name w:val="Знак1 Знак Знак Знак1"/>
    <w:basedOn w:val="a7"/>
    <w:rsid w:val="00A0628F"/>
    <w:pPr>
      <w:spacing w:after="160" w:line="240" w:lineRule="exact"/>
    </w:pPr>
    <w:rPr>
      <w:rFonts w:ascii="Verdana" w:hAnsi="Verdana"/>
      <w:lang w:val="en-US" w:eastAsia="en-US"/>
    </w:rPr>
  </w:style>
  <w:style w:type="paragraph" w:customStyle="1" w:styleId="affffff2">
    <w:name w:val="Знак Знак Знак"/>
    <w:basedOn w:val="a7"/>
    <w:rsid w:val="00A0628F"/>
    <w:pPr>
      <w:spacing w:after="160" w:line="240" w:lineRule="exact"/>
    </w:pPr>
    <w:rPr>
      <w:rFonts w:ascii="Verdana" w:hAnsi="Verdana"/>
      <w:lang w:val="en-US" w:eastAsia="en-US"/>
    </w:rPr>
  </w:style>
  <w:style w:type="character" w:customStyle="1" w:styleId="FontStyle20">
    <w:name w:val="Font Style20"/>
    <w:rsid w:val="00A0628F"/>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rsid w:val="00A0628F"/>
    <w:pPr>
      <w:spacing w:after="160" w:line="240" w:lineRule="exact"/>
    </w:pPr>
    <w:rPr>
      <w:rFonts w:ascii="Verdana" w:hAnsi="Verdana"/>
      <w:lang w:val="en-US" w:eastAsia="en-US"/>
    </w:rPr>
  </w:style>
  <w:style w:type="character" w:customStyle="1" w:styleId="45">
    <w:name w:val="Знак Знак4"/>
    <w:rsid w:val="00A0628F"/>
    <w:rPr>
      <w:rFonts w:ascii="Arial" w:hAnsi="Arial" w:cs="Arial"/>
      <w:b/>
      <w:bCs/>
      <w:kern w:val="32"/>
      <w:sz w:val="32"/>
      <w:szCs w:val="32"/>
      <w:lang w:val="ru-RU" w:eastAsia="ru-RU" w:bidi="ar-SA"/>
    </w:rPr>
  </w:style>
  <w:style w:type="character" w:customStyle="1" w:styleId="affffff3">
    <w:name w:val="ВерхКолонтитул Знак Знак"/>
    <w:locked/>
    <w:rsid w:val="00A0628F"/>
    <w:rPr>
      <w:sz w:val="24"/>
      <w:szCs w:val="24"/>
      <w:lang w:val="ru-RU" w:eastAsia="ru-RU" w:bidi="ar-SA"/>
    </w:rPr>
  </w:style>
  <w:style w:type="paragraph" w:customStyle="1" w:styleId="Normal">
    <w:name w:val="Normal Знак Знак Знак"/>
    <w:rsid w:val="00A0628F"/>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30">
    <w:name w:val="заголовок 13"/>
    <w:basedOn w:val="a7"/>
    <w:next w:val="a7"/>
    <w:rsid w:val="00A0628F"/>
    <w:pPr>
      <w:keepNext/>
      <w:widowControl w:val="0"/>
      <w:spacing w:before="120" w:line="200" w:lineRule="exact"/>
      <w:jc w:val="both"/>
    </w:pPr>
    <w:rPr>
      <w:b/>
      <w:sz w:val="16"/>
    </w:rPr>
  </w:style>
  <w:style w:type="paragraph" w:customStyle="1" w:styleId="39">
    <w:name w:val="Знак3"/>
    <w:basedOn w:val="a7"/>
    <w:semiHidden/>
    <w:rsid w:val="00A0628F"/>
    <w:pPr>
      <w:spacing w:before="120" w:after="160" w:line="240" w:lineRule="exact"/>
      <w:jc w:val="both"/>
    </w:pPr>
    <w:rPr>
      <w:rFonts w:ascii="Verdana" w:hAnsi="Verdana" w:cs="Verdana"/>
      <w:lang w:val="en-US" w:eastAsia="en-US"/>
    </w:rPr>
  </w:style>
  <w:style w:type="paragraph" w:styleId="affffff4">
    <w:name w:val="No Spacing"/>
    <w:link w:val="affffff5"/>
    <w:uiPriority w:val="1"/>
    <w:qFormat/>
    <w:rsid w:val="00A0628F"/>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1"/>
    <w:rsid w:val="00A0628F"/>
    <w:rPr>
      <w:rFonts w:ascii="Calibri" w:eastAsia="Times New Roman" w:hAnsi="Calibri" w:cs="Times New Roman"/>
    </w:rPr>
  </w:style>
  <w:style w:type="paragraph" w:customStyle="1" w:styleId="western">
    <w:name w:val="western"/>
    <w:basedOn w:val="a7"/>
    <w:rsid w:val="00A0628F"/>
    <w:pPr>
      <w:spacing w:before="100" w:beforeAutospacing="1"/>
      <w:jc w:val="center"/>
    </w:pPr>
    <w:rPr>
      <w:b/>
      <w:bCs/>
      <w:color w:val="000000"/>
      <w:sz w:val="16"/>
      <w:szCs w:val="16"/>
    </w:rPr>
  </w:style>
  <w:style w:type="character" w:customStyle="1" w:styleId="highlight">
    <w:name w:val="highlight"/>
    <w:basedOn w:val="a8"/>
    <w:rsid w:val="00A0628F"/>
  </w:style>
  <w:style w:type="paragraph" w:customStyle="1" w:styleId="Standard">
    <w:name w:val="Standard"/>
    <w:rsid w:val="00A0628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5">
    <w:name w:val="Знак11"/>
    <w:basedOn w:val="a7"/>
    <w:rsid w:val="00A0628F"/>
    <w:pPr>
      <w:spacing w:after="160" w:line="240" w:lineRule="exact"/>
    </w:pPr>
    <w:rPr>
      <w:rFonts w:ascii="Verdana" w:hAnsi="Verdana" w:cs="Verdana"/>
      <w:sz w:val="24"/>
      <w:szCs w:val="24"/>
      <w:lang w:val="en-US" w:eastAsia="en-US"/>
    </w:rPr>
  </w:style>
  <w:style w:type="paragraph" w:customStyle="1" w:styleId="affffff6">
    <w:name w:val="Табличный_заголовки"/>
    <w:basedOn w:val="a7"/>
    <w:rsid w:val="00A0628F"/>
    <w:pPr>
      <w:keepNext/>
      <w:keepLines/>
      <w:jc w:val="center"/>
    </w:pPr>
    <w:rPr>
      <w:b/>
      <w:sz w:val="22"/>
      <w:szCs w:val="22"/>
    </w:rPr>
  </w:style>
  <w:style w:type="paragraph" w:customStyle="1" w:styleId="affffff7">
    <w:name w:val="Табличный_центр"/>
    <w:basedOn w:val="a7"/>
    <w:rsid w:val="00A0628F"/>
    <w:pPr>
      <w:jc w:val="center"/>
    </w:pPr>
    <w:rPr>
      <w:sz w:val="22"/>
      <w:szCs w:val="22"/>
    </w:rPr>
  </w:style>
  <w:style w:type="paragraph" w:customStyle="1" w:styleId="a">
    <w:name w:val="Список нумерованный"/>
    <w:basedOn w:val="a7"/>
    <w:rsid w:val="00A0628F"/>
    <w:pPr>
      <w:numPr>
        <w:numId w:val="16"/>
      </w:numPr>
      <w:spacing w:before="120"/>
      <w:jc w:val="both"/>
    </w:pPr>
    <w:rPr>
      <w:sz w:val="24"/>
      <w:szCs w:val="24"/>
    </w:rPr>
  </w:style>
  <w:style w:type="paragraph" w:customStyle="1" w:styleId="affffff8">
    <w:name w:val="Табличный"/>
    <w:basedOn w:val="a7"/>
    <w:rsid w:val="00A0628F"/>
    <w:pPr>
      <w:keepNext/>
      <w:widowControl w:val="0"/>
      <w:spacing w:before="60" w:after="60"/>
      <w:jc w:val="center"/>
    </w:pPr>
    <w:rPr>
      <w:b/>
      <w:sz w:val="22"/>
    </w:rPr>
  </w:style>
  <w:style w:type="paragraph" w:customStyle="1" w:styleId="affffff9">
    <w:name w:val="Содержание"/>
    <w:basedOn w:val="a7"/>
    <w:rsid w:val="00A0628F"/>
    <w:pPr>
      <w:widowControl w:val="0"/>
      <w:spacing w:before="240" w:after="240"/>
      <w:jc w:val="center"/>
    </w:pPr>
    <w:rPr>
      <w:b/>
      <w:caps/>
      <w:sz w:val="24"/>
    </w:rPr>
  </w:style>
  <w:style w:type="paragraph" w:customStyle="1" w:styleId="affffffa">
    <w:name w:val="Название таблицы"/>
    <w:basedOn w:val="afff0"/>
    <w:rsid w:val="00A0628F"/>
    <w:pPr>
      <w:keepNext/>
      <w:spacing w:before="120" w:after="120"/>
      <w:jc w:val="left"/>
    </w:pPr>
    <w:rPr>
      <w:sz w:val="22"/>
      <w:szCs w:val="22"/>
    </w:rPr>
  </w:style>
  <w:style w:type="paragraph" w:customStyle="1" w:styleId="1">
    <w:name w:val="Список 1)"/>
    <w:basedOn w:val="a7"/>
    <w:rsid w:val="00A0628F"/>
    <w:pPr>
      <w:numPr>
        <w:numId w:val="14"/>
      </w:numPr>
      <w:spacing w:after="60"/>
      <w:jc w:val="both"/>
    </w:pPr>
    <w:rPr>
      <w:sz w:val="24"/>
      <w:szCs w:val="24"/>
    </w:rPr>
  </w:style>
  <w:style w:type="paragraph" w:customStyle="1" w:styleId="a2">
    <w:name w:val="Табличный_нумерованный"/>
    <w:basedOn w:val="a7"/>
    <w:link w:val="affffffb"/>
    <w:rsid w:val="00A0628F"/>
    <w:pPr>
      <w:numPr>
        <w:numId w:val="13"/>
      </w:numPr>
    </w:pPr>
    <w:rPr>
      <w:sz w:val="22"/>
      <w:szCs w:val="22"/>
    </w:rPr>
  </w:style>
  <w:style w:type="character" w:customStyle="1" w:styleId="affffffb">
    <w:name w:val="Табличный_нумерованный Знак"/>
    <w:link w:val="a2"/>
    <w:rsid w:val="00A0628F"/>
    <w:rPr>
      <w:rFonts w:ascii="Times New Roman" w:eastAsia="Times New Roman" w:hAnsi="Times New Roman" w:cs="Times New Roman"/>
      <w:lang w:eastAsia="ru-RU"/>
    </w:rPr>
  </w:style>
  <w:style w:type="paragraph" w:styleId="affffffc">
    <w:name w:val="toa heading"/>
    <w:basedOn w:val="a7"/>
    <w:next w:val="a7"/>
    <w:semiHidden/>
    <w:rsid w:val="00A0628F"/>
    <w:pPr>
      <w:spacing w:before="40" w:after="20"/>
      <w:jc w:val="center"/>
    </w:pPr>
    <w:rPr>
      <w:b/>
      <w:sz w:val="22"/>
    </w:rPr>
  </w:style>
  <w:style w:type="paragraph" w:customStyle="1" w:styleId="a6">
    <w:name w:val="Требования"/>
    <w:basedOn w:val="a7"/>
    <w:rsid w:val="00A0628F"/>
    <w:pPr>
      <w:numPr>
        <w:ilvl w:val="1"/>
        <w:numId w:val="15"/>
      </w:numPr>
      <w:spacing w:before="120" w:after="60"/>
      <w:ind w:left="0" w:firstLine="567"/>
      <w:jc w:val="both"/>
      <w:outlineLvl w:val="1"/>
    </w:pPr>
    <w:rPr>
      <w:bCs/>
      <w:i/>
      <w:iCs/>
      <w:sz w:val="24"/>
      <w:szCs w:val="24"/>
    </w:rPr>
  </w:style>
  <w:style w:type="paragraph" w:customStyle="1" w:styleId="a0">
    <w:name w:val="Список а)"/>
    <w:basedOn w:val="aff8"/>
    <w:rsid w:val="00A0628F"/>
    <w:pPr>
      <w:numPr>
        <w:numId w:val="12"/>
      </w:numPr>
      <w:tabs>
        <w:tab w:val="num" w:pos="360"/>
      </w:tabs>
      <w:suppressAutoHyphens w:val="0"/>
      <w:spacing w:after="60"/>
      <w:ind w:left="0"/>
      <w:jc w:val="both"/>
    </w:pPr>
    <w:rPr>
      <w:rFonts w:cs="Times New Roman"/>
      <w:snapToGrid w:val="0"/>
      <w:lang w:eastAsia="ru-RU"/>
    </w:rPr>
  </w:style>
  <w:style w:type="paragraph" w:customStyle="1" w:styleId="affffffd">
    <w:name w:val="Табличный_слева"/>
    <w:basedOn w:val="a7"/>
    <w:rsid w:val="00A0628F"/>
    <w:rPr>
      <w:sz w:val="22"/>
      <w:szCs w:val="22"/>
    </w:rPr>
  </w:style>
  <w:style w:type="paragraph" w:customStyle="1" w:styleId="1fb">
    <w:name w:val="Обычный 1"/>
    <w:basedOn w:val="a7"/>
    <w:next w:val="a7"/>
    <w:semiHidden/>
    <w:rsid w:val="00A0628F"/>
    <w:pPr>
      <w:tabs>
        <w:tab w:val="num" w:pos="360"/>
      </w:tabs>
      <w:spacing w:before="120"/>
      <w:ind w:left="360" w:hanging="360"/>
      <w:jc w:val="both"/>
    </w:pPr>
    <w:rPr>
      <w:sz w:val="24"/>
    </w:rPr>
  </w:style>
  <w:style w:type="paragraph" w:customStyle="1" w:styleId="affffffe">
    <w:name w:val="Обычный влево"/>
    <w:basedOn w:val="1fb"/>
    <w:rsid w:val="00A0628F"/>
    <w:pPr>
      <w:tabs>
        <w:tab w:val="clear" w:pos="360"/>
      </w:tabs>
      <w:spacing w:before="0"/>
      <w:ind w:left="0" w:firstLine="0"/>
      <w:jc w:val="left"/>
    </w:pPr>
  </w:style>
  <w:style w:type="paragraph" w:customStyle="1" w:styleId="afffffff">
    <w:name w:val="Табличный_по ширине"/>
    <w:basedOn w:val="affffffd"/>
    <w:rsid w:val="00A0628F"/>
    <w:pPr>
      <w:jc w:val="both"/>
    </w:pPr>
  </w:style>
  <w:style w:type="character" w:styleId="afffffff0">
    <w:name w:val="Subtle Emphasis"/>
    <w:uiPriority w:val="19"/>
    <w:qFormat/>
    <w:rsid w:val="00A0628F"/>
    <w:rPr>
      <w:i/>
      <w:iCs/>
      <w:color w:val="808080"/>
    </w:rPr>
  </w:style>
  <w:style w:type="paragraph" w:styleId="afffffff1">
    <w:name w:val="table of figures"/>
    <w:basedOn w:val="a7"/>
    <w:next w:val="a7"/>
    <w:uiPriority w:val="99"/>
    <w:unhideWhenUsed/>
    <w:rsid w:val="00A0628F"/>
    <w:pPr>
      <w:spacing w:line="360" w:lineRule="auto"/>
      <w:ind w:firstLine="709"/>
      <w:jc w:val="both"/>
    </w:pPr>
    <w:rPr>
      <w:sz w:val="24"/>
      <w:szCs w:val="24"/>
    </w:rPr>
  </w:style>
  <w:style w:type="character" w:styleId="HTML1">
    <w:name w:val="HTML Sample"/>
    <w:uiPriority w:val="99"/>
    <w:rsid w:val="00A0628F"/>
    <w:rPr>
      <w:rFonts w:ascii="Courier New" w:hAnsi="Courier New" w:cs="Courier New"/>
      <w:lang w:val="ru-RU"/>
    </w:rPr>
  </w:style>
  <w:style w:type="character" w:styleId="HTML2">
    <w:name w:val="HTML Definition"/>
    <w:uiPriority w:val="99"/>
    <w:rsid w:val="00A0628F"/>
    <w:rPr>
      <w:i/>
      <w:iCs/>
      <w:lang w:val="ru-RU"/>
    </w:rPr>
  </w:style>
  <w:style w:type="character" w:styleId="HTML3">
    <w:name w:val="HTML Variable"/>
    <w:uiPriority w:val="99"/>
    <w:rsid w:val="00A0628F"/>
    <w:rPr>
      <w:i/>
      <w:iCs/>
      <w:lang w:val="ru-RU"/>
    </w:rPr>
  </w:style>
  <w:style w:type="character" w:styleId="HTML4">
    <w:name w:val="HTML Typewriter"/>
    <w:uiPriority w:val="99"/>
    <w:rsid w:val="00A0628F"/>
    <w:rPr>
      <w:rFonts w:ascii="Courier New" w:hAnsi="Courier New" w:cs="Courier New"/>
      <w:sz w:val="20"/>
      <w:szCs w:val="20"/>
      <w:lang w:val="ru-RU"/>
    </w:rPr>
  </w:style>
  <w:style w:type="character" w:styleId="HTML5">
    <w:name w:val="HTML Acronym"/>
    <w:uiPriority w:val="99"/>
    <w:rsid w:val="00A0628F"/>
    <w:rPr>
      <w:lang w:val="ru-RU"/>
    </w:rPr>
  </w:style>
  <w:style w:type="character" w:styleId="HTML6">
    <w:name w:val="HTML Keyboard"/>
    <w:uiPriority w:val="99"/>
    <w:rsid w:val="00A0628F"/>
    <w:rPr>
      <w:rFonts w:ascii="Courier New" w:hAnsi="Courier New" w:cs="Courier New"/>
      <w:sz w:val="20"/>
      <w:szCs w:val="20"/>
      <w:lang w:val="ru-RU"/>
    </w:rPr>
  </w:style>
  <w:style w:type="character" w:styleId="HTML7">
    <w:name w:val="HTML Code"/>
    <w:uiPriority w:val="99"/>
    <w:rsid w:val="00A0628F"/>
    <w:rPr>
      <w:rFonts w:ascii="Courier New" w:hAnsi="Courier New" w:cs="Courier New"/>
      <w:sz w:val="20"/>
      <w:szCs w:val="20"/>
      <w:lang w:val="ru-RU"/>
    </w:rPr>
  </w:style>
  <w:style w:type="character" w:styleId="HTML8">
    <w:name w:val="HTML Cite"/>
    <w:uiPriority w:val="99"/>
    <w:rsid w:val="00A0628F"/>
    <w:rPr>
      <w:i/>
      <w:iCs/>
      <w:lang w:val="ru-RU"/>
    </w:rPr>
  </w:style>
  <w:style w:type="character" w:styleId="afffffff2">
    <w:name w:val="Intense Emphasis"/>
    <w:uiPriority w:val="99"/>
    <w:qFormat/>
    <w:rsid w:val="00A0628F"/>
    <w:rPr>
      <w:b/>
      <w:bCs/>
      <w:i/>
      <w:iCs/>
      <w:color w:val="4F81BD"/>
      <w:sz w:val="22"/>
      <w:szCs w:val="22"/>
    </w:rPr>
  </w:style>
  <w:style w:type="character" w:styleId="afffffff3">
    <w:name w:val="Subtle Reference"/>
    <w:uiPriority w:val="99"/>
    <w:qFormat/>
    <w:rsid w:val="00A0628F"/>
    <w:rPr>
      <w:color w:val="auto"/>
      <w:u w:val="single"/>
    </w:rPr>
  </w:style>
  <w:style w:type="character" w:styleId="afffffff4">
    <w:name w:val="Book Title"/>
    <w:uiPriority w:val="99"/>
    <w:qFormat/>
    <w:rsid w:val="00A0628F"/>
    <w:rPr>
      <w:rFonts w:ascii="Cambria" w:eastAsia="Times New Roman" w:hAnsi="Cambria" w:cs="Times New Roman"/>
      <w:b/>
      <w:bCs/>
      <w:i/>
      <w:iCs/>
      <w:color w:val="auto"/>
    </w:rPr>
  </w:style>
  <w:style w:type="paragraph" w:styleId="afffffff5">
    <w:name w:val="Signature"/>
    <w:basedOn w:val="a7"/>
    <w:link w:val="afffffff6"/>
    <w:rsid w:val="00A0628F"/>
    <w:pPr>
      <w:suppressAutoHyphens/>
      <w:ind w:left="4252" w:firstLine="709"/>
      <w:jc w:val="both"/>
    </w:pPr>
    <w:rPr>
      <w:rFonts w:ascii="Arial" w:hAnsi="Arial" w:cs="Arial"/>
      <w:spacing w:val="-5"/>
      <w:lang w:eastAsia="ar-SA"/>
    </w:rPr>
  </w:style>
  <w:style w:type="character" w:customStyle="1" w:styleId="afffffff6">
    <w:name w:val="Подпись Знак"/>
    <w:basedOn w:val="a8"/>
    <w:link w:val="afffffff5"/>
    <w:rsid w:val="00A0628F"/>
    <w:rPr>
      <w:rFonts w:ascii="Arial" w:eastAsia="Times New Roman" w:hAnsi="Arial" w:cs="Arial"/>
      <w:spacing w:val="-5"/>
      <w:sz w:val="20"/>
      <w:szCs w:val="20"/>
      <w:lang w:eastAsia="ar-SA"/>
    </w:rPr>
  </w:style>
  <w:style w:type="paragraph" w:styleId="afffffff7">
    <w:name w:val="E-mail Signature"/>
    <w:basedOn w:val="a7"/>
    <w:link w:val="afffffff8"/>
    <w:uiPriority w:val="99"/>
    <w:rsid w:val="00A0628F"/>
    <w:pPr>
      <w:suppressAutoHyphens/>
      <w:ind w:left="1080" w:firstLine="709"/>
      <w:jc w:val="both"/>
    </w:pPr>
    <w:rPr>
      <w:rFonts w:ascii="Arial" w:hAnsi="Arial" w:cs="Arial"/>
      <w:spacing w:val="-5"/>
      <w:lang w:eastAsia="ar-SA"/>
    </w:rPr>
  </w:style>
  <w:style w:type="character" w:customStyle="1" w:styleId="afffffff8">
    <w:name w:val="Электронная подпись Знак"/>
    <w:basedOn w:val="a8"/>
    <w:link w:val="afffffff7"/>
    <w:uiPriority w:val="99"/>
    <w:rsid w:val="00A0628F"/>
    <w:rPr>
      <w:rFonts w:ascii="Arial" w:eastAsia="Times New Roman" w:hAnsi="Arial" w:cs="Arial"/>
      <w:spacing w:val="-5"/>
      <w:sz w:val="20"/>
      <w:szCs w:val="20"/>
      <w:lang w:eastAsia="ar-SA"/>
    </w:rPr>
  </w:style>
  <w:style w:type="paragraph" w:styleId="HTML9">
    <w:name w:val="HTML Address"/>
    <w:basedOn w:val="a7"/>
    <w:link w:val="HTMLa"/>
    <w:uiPriority w:val="99"/>
    <w:rsid w:val="00A0628F"/>
    <w:pPr>
      <w:suppressAutoHyphens/>
      <w:ind w:left="1080" w:firstLine="709"/>
      <w:jc w:val="both"/>
    </w:pPr>
    <w:rPr>
      <w:rFonts w:ascii="Arial" w:hAnsi="Arial" w:cs="Arial"/>
      <w:i/>
      <w:iCs/>
      <w:spacing w:val="-5"/>
      <w:lang w:eastAsia="ar-SA"/>
    </w:rPr>
  </w:style>
  <w:style w:type="character" w:customStyle="1" w:styleId="HTMLa">
    <w:name w:val="Адрес HTML Знак"/>
    <w:basedOn w:val="a8"/>
    <w:link w:val="HTML9"/>
    <w:uiPriority w:val="99"/>
    <w:rsid w:val="00A0628F"/>
    <w:rPr>
      <w:rFonts w:ascii="Arial" w:eastAsia="Times New Roman" w:hAnsi="Arial" w:cs="Arial"/>
      <w:i/>
      <w:iCs/>
      <w:spacing w:val="-5"/>
      <w:sz w:val="20"/>
      <w:szCs w:val="20"/>
      <w:lang w:eastAsia="ar-SA"/>
    </w:rPr>
  </w:style>
  <w:style w:type="paragraph" w:styleId="afffffff9">
    <w:name w:val="envelope address"/>
    <w:basedOn w:val="a7"/>
    <w:uiPriority w:val="99"/>
    <w:rsid w:val="00A0628F"/>
    <w:pPr>
      <w:suppressAutoHyphens/>
      <w:ind w:left="2880" w:firstLine="709"/>
      <w:jc w:val="both"/>
    </w:pPr>
    <w:rPr>
      <w:rFonts w:ascii="Arial" w:hAnsi="Arial" w:cs="Arial"/>
      <w:spacing w:val="-5"/>
      <w:sz w:val="28"/>
      <w:szCs w:val="28"/>
      <w:lang w:eastAsia="ar-SA"/>
    </w:rPr>
  </w:style>
  <w:style w:type="paragraph" w:styleId="2f3">
    <w:name w:val="Quote"/>
    <w:basedOn w:val="a7"/>
    <w:next w:val="a7"/>
    <w:link w:val="2f4"/>
    <w:uiPriority w:val="99"/>
    <w:qFormat/>
    <w:rsid w:val="00A0628F"/>
    <w:pPr>
      <w:suppressAutoHyphens/>
    </w:pPr>
    <w:rPr>
      <w:rFonts w:ascii="Cambria" w:hAnsi="Cambria"/>
      <w:i/>
      <w:iCs/>
      <w:color w:val="5A5A5A"/>
      <w:sz w:val="24"/>
      <w:szCs w:val="24"/>
      <w:lang w:val="en-US" w:eastAsia="en-US" w:bidi="en-US"/>
    </w:rPr>
  </w:style>
  <w:style w:type="character" w:customStyle="1" w:styleId="2f4">
    <w:name w:val="Цитата 2 Знак"/>
    <w:basedOn w:val="a8"/>
    <w:link w:val="2f3"/>
    <w:uiPriority w:val="99"/>
    <w:rsid w:val="00A0628F"/>
    <w:rPr>
      <w:rFonts w:ascii="Cambria" w:eastAsia="Times New Roman" w:hAnsi="Cambria" w:cs="Times New Roman"/>
      <w:i/>
      <w:iCs/>
      <w:color w:val="5A5A5A"/>
      <w:sz w:val="24"/>
      <w:szCs w:val="24"/>
      <w:lang w:val="en-US" w:bidi="en-US"/>
    </w:rPr>
  </w:style>
  <w:style w:type="paragraph" w:styleId="afffffffa">
    <w:name w:val="Intense Quote"/>
    <w:basedOn w:val="a7"/>
    <w:next w:val="a7"/>
    <w:link w:val="afffffffb"/>
    <w:uiPriority w:val="99"/>
    <w:qFormat/>
    <w:rsid w:val="00A0628F"/>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pPr>
    <w:rPr>
      <w:rFonts w:ascii="Cambria" w:hAnsi="Cambria"/>
      <w:i/>
      <w:iCs/>
      <w:color w:val="FFFEFF"/>
      <w:sz w:val="24"/>
      <w:szCs w:val="24"/>
      <w:lang w:val="en-US" w:eastAsia="en-US" w:bidi="en-US"/>
    </w:rPr>
  </w:style>
  <w:style w:type="character" w:customStyle="1" w:styleId="afffffffb">
    <w:name w:val="Выделенная цитата Знак"/>
    <w:basedOn w:val="a8"/>
    <w:link w:val="afffffffa"/>
    <w:uiPriority w:val="99"/>
    <w:rsid w:val="00A0628F"/>
    <w:rPr>
      <w:rFonts w:ascii="Cambria" w:eastAsia="Times New Roman" w:hAnsi="Cambria" w:cs="Times New Roman"/>
      <w:i/>
      <w:iCs/>
      <w:color w:val="FFFEFF"/>
      <w:sz w:val="24"/>
      <w:szCs w:val="24"/>
      <w:shd w:val="clear" w:color="auto" w:fill="4F81BD"/>
      <w:lang w:val="en-US" w:bidi="en-US"/>
    </w:rPr>
  </w:style>
  <w:style w:type="paragraph" w:styleId="afffffffc">
    <w:name w:val="Revision"/>
    <w:uiPriority w:val="99"/>
    <w:rsid w:val="00A0628F"/>
    <w:pPr>
      <w:suppressAutoHyphens/>
      <w:spacing w:after="0" w:line="240" w:lineRule="auto"/>
    </w:pPr>
    <w:rPr>
      <w:rFonts w:ascii="Calibri" w:eastAsia="Calibri" w:hAnsi="Calibri" w:cs="Times New Roman"/>
      <w:lang w:eastAsia="ar-SA"/>
    </w:rPr>
  </w:style>
  <w:style w:type="paragraph" w:customStyle="1" w:styleId="1fc">
    <w:name w:val="_ЗАГОЛОВОК 1"/>
    <w:basedOn w:val="a7"/>
    <w:link w:val="1fd"/>
    <w:autoRedefine/>
    <w:qFormat/>
    <w:rsid w:val="00A0628F"/>
    <w:pPr>
      <w:keepNext/>
      <w:pageBreakBefore/>
      <w:spacing w:before="120" w:after="120"/>
      <w:outlineLvl w:val="0"/>
    </w:pPr>
    <w:rPr>
      <w:rFonts w:ascii="Arial" w:hAnsi="Arial" w:cs="Arial"/>
      <w:b/>
      <w:bCs/>
      <w:caps/>
      <w:sz w:val="32"/>
      <w:szCs w:val="32"/>
    </w:rPr>
  </w:style>
  <w:style w:type="character" w:customStyle="1" w:styleId="1fd">
    <w:name w:val="_ЗАГОЛОВОК 1 Знак"/>
    <w:link w:val="1fc"/>
    <w:rsid w:val="00A0628F"/>
    <w:rPr>
      <w:rFonts w:ascii="Arial" w:eastAsia="Times New Roman" w:hAnsi="Arial" w:cs="Arial"/>
      <w:b/>
      <w:bCs/>
      <w:caps/>
      <w:sz w:val="32"/>
      <w:szCs w:val="32"/>
      <w:lang w:eastAsia="ru-RU"/>
    </w:rPr>
  </w:style>
  <w:style w:type="paragraph" w:customStyle="1" w:styleId="21">
    <w:name w:val="_ЗАГОЛОВОК 2"/>
    <w:basedOn w:val="a7"/>
    <w:autoRedefine/>
    <w:qFormat/>
    <w:rsid w:val="00A0628F"/>
    <w:pPr>
      <w:keepNext/>
      <w:numPr>
        <w:ilvl w:val="1"/>
        <w:numId w:val="17"/>
      </w:numPr>
      <w:tabs>
        <w:tab w:val="left" w:pos="1134"/>
      </w:tabs>
      <w:spacing w:before="120" w:after="120"/>
      <w:jc w:val="both"/>
    </w:pPr>
    <w:rPr>
      <w:b/>
      <w:sz w:val="24"/>
      <w:szCs w:val="22"/>
    </w:rPr>
  </w:style>
  <w:style w:type="paragraph" w:customStyle="1" w:styleId="30">
    <w:name w:val="_ЗАГОЛОВОК 3"/>
    <w:basedOn w:val="a7"/>
    <w:autoRedefine/>
    <w:qFormat/>
    <w:rsid w:val="00A0628F"/>
    <w:pPr>
      <w:numPr>
        <w:ilvl w:val="2"/>
        <w:numId w:val="17"/>
      </w:numPr>
      <w:jc w:val="both"/>
    </w:pPr>
    <w:rPr>
      <w:i/>
      <w:color w:val="000000"/>
      <w:sz w:val="24"/>
      <w:szCs w:val="22"/>
      <w:u w:val="single"/>
    </w:rPr>
  </w:style>
  <w:style w:type="paragraph" w:customStyle="1" w:styleId="S5">
    <w:name w:val="S_Обычный в таблице"/>
    <w:basedOn w:val="a7"/>
    <w:link w:val="S6"/>
    <w:rsid w:val="00A0628F"/>
    <w:pPr>
      <w:spacing w:line="360" w:lineRule="auto"/>
      <w:jc w:val="center"/>
    </w:pPr>
    <w:rPr>
      <w:sz w:val="24"/>
      <w:szCs w:val="24"/>
    </w:rPr>
  </w:style>
  <w:style w:type="character" w:customStyle="1" w:styleId="S6">
    <w:name w:val="S_Обычный в таблице Знак"/>
    <w:link w:val="S5"/>
    <w:rsid w:val="00A0628F"/>
    <w:rPr>
      <w:rFonts w:ascii="Times New Roman" w:eastAsia="Times New Roman" w:hAnsi="Times New Roman" w:cs="Times New Roman"/>
      <w:sz w:val="24"/>
      <w:szCs w:val="24"/>
      <w:lang w:eastAsia="ru-RU"/>
    </w:rPr>
  </w:style>
  <w:style w:type="paragraph" w:customStyle="1" w:styleId="46">
    <w:name w:val="Стиль 4"/>
    <w:basedOn w:val="40"/>
    <w:link w:val="47"/>
    <w:qFormat/>
    <w:rsid w:val="00A0628F"/>
    <w:pPr>
      <w:keepLines/>
      <w:suppressAutoHyphens/>
      <w:spacing w:before="200" w:line="360" w:lineRule="auto"/>
      <w:ind w:firstLine="709"/>
      <w:jc w:val="both"/>
    </w:pPr>
    <w:rPr>
      <w:iCs/>
      <w:sz w:val="24"/>
      <w:szCs w:val="22"/>
      <w:lang w:val="ru-RU" w:eastAsia="en-US"/>
    </w:rPr>
  </w:style>
  <w:style w:type="character" w:customStyle="1" w:styleId="47">
    <w:name w:val="Стиль 4 Знак"/>
    <w:link w:val="46"/>
    <w:rsid w:val="00A0628F"/>
    <w:rPr>
      <w:rFonts w:ascii="Times New Roman" w:eastAsia="Times New Roman" w:hAnsi="Times New Roman" w:cs="Times New Roman"/>
      <w:b/>
      <w:bCs/>
      <w:iCs/>
      <w:sz w:val="24"/>
    </w:rPr>
  </w:style>
  <w:style w:type="paragraph" w:customStyle="1" w:styleId="afffffffd">
    <w:name w:val="Письмо"/>
    <w:basedOn w:val="a7"/>
    <w:rsid w:val="00A0628F"/>
    <w:pPr>
      <w:ind w:firstLine="709"/>
      <w:jc w:val="both"/>
    </w:pPr>
    <w:rPr>
      <w:sz w:val="28"/>
      <w:szCs w:val="24"/>
    </w:rPr>
  </w:style>
  <w:style w:type="paragraph" w:customStyle="1" w:styleId="231">
    <w:name w:val="Основной текст с отступом 23"/>
    <w:basedOn w:val="a7"/>
    <w:rsid w:val="00A0628F"/>
    <w:pPr>
      <w:overflowPunct w:val="0"/>
      <w:autoSpaceDE w:val="0"/>
      <w:autoSpaceDN w:val="0"/>
      <w:adjustRightInd w:val="0"/>
      <w:spacing w:before="120"/>
      <w:ind w:firstLine="709"/>
      <w:jc w:val="both"/>
    </w:pPr>
    <w:rPr>
      <w:sz w:val="24"/>
    </w:rPr>
  </w:style>
  <w:style w:type="character" w:customStyle="1" w:styleId="212pt">
    <w:name w:val="Заголовок 2 + 12 pt Знак Знак"/>
    <w:link w:val="212pt0"/>
    <w:locked/>
    <w:rsid w:val="00A0628F"/>
    <w:rPr>
      <w:b/>
      <w:bCs/>
      <w:sz w:val="24"/>
    </w:rPr>
  </w:style>
  <w:style w:type="paragraph" w:customStyle="1" w:styleId="212pt0">
    <w:name w:val="Заголовок 2 + 12 pt Знак"/>
    <w:basedOn w:val="a7"/>
    <w:next w:val="a7"/>
    <w:link w:val="212pt"/>
    <w:autoRedefine/>
    <w:rsid w:val="00A0628F"/>
    <w:pPr>
      <w:keepNext/>
      <w:jc w:val="center"/>
      <w:outlineLvl w:val="0"/>
    </w:pPr>
    <w:rPr>
      <w:rFonts w:asciiTheme="minorHAnsi" w:eastAsiaTheme="minorHAnsi" w:hAnsiTheme="minorHAnsi" w:cstheme="minorBidi"/>
      <w:b/>
      <w:bCs/>
      <w:sz w:val="24"/>
      <w:szCs w:val="22"/>
      <w:lang w:eastAsia="en-US"/>
    </w:rPr>
  </w:style>
  <w:style w:type="paragraph" w:customStyle="1" w:styleId="212pt1">
    <w:name w:val="Заголовок 2 + 12 pt"/>
    <w:basedOn w:val="a7"/>
    <w:next w:val="a7"/>
    <w:autoRedefine/>
    <w:rsid w:val="00A0628F"/>
    <w:pPr>
      <w:keepNext/>
      <w:jc w:val="center"/>
      <w:outlineLvl w:val="0"/>
    </w:pPr>
    <w:rPr>
      <w:bCs/>
      <w:sz w:val="28"/>
      <w:szCs w:val="28"/>
    </w:rPr>
  </w:style>
  <w:style w:type="paragraph" w:customStyle="1" w:styleId="2TimesNewRoman">
    <w:name w:val="Стиль Заголовок 2 + Times New Roman по центру"/>
    <w:basedOn w:val="23"/>
    <w:next w:val="af5"/>
    <w:autoRedefine/>
    <w:rsid w:val="00A0628F"/>
    <w:pPr>
      <w:keepLines w:val="0"/>
      <w:spacing w:before="240" w:after="60"/>
      <w:ind w:left="1702"/>
      <w:jc w:val="center"/>
    </w:pPr>
    <w:rPr>
      <w:rFonts w:ascii="Times New Roman" w:eastAsia="Times New Roman" w:hAnsi="Times New Roman" w:cs="Times New Roman"/>
      <w:bCs/>
      <w:iCs/>
      <w:color w:val="auto"/>
      <w:sz w:val="28"/>
      <w:szCs w:val="20"/>
    </w:rPr>
  </w:style>
  <w:style w:type="paragraph" w:customStyle="1" w:styleId="afffffffe">
    <w:name w:val="Краткий обратный адрес"/>
    <w:basedOn w:val="a7"/>
    <w:rsid w:val="00A0628F"/>
    <w:pPr>
      <w:overflowPunct w:val="0"/>
      <w:autoSpaceDE w:val="0"/>
      <w:autoSpaceDN w:val="0"/>
      <w:adjustRightInd w:val="0"/>
    </w:pPr>
    <w:rPr>
      <w:sz w:val="24"/>
    </w:rPr>
  </w:style>
  <w:style w:type="paragraph" w:customStyle="1" w:styleId="PP">
    <w:name w:val="Строка PP"/>
    <w:basedOn w:val="afffffff5"/>
    <w:rsid w:val="00A0628F"/>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xl25">
    <w:name w:val="xl25"/>
    <w:basedOn w:val="a7"/>
    <w:rsid w:val="00A0628F"/>
    <w:pPr>
      <w:spacing w:before="100" w:beforeAutospacing="1" w:after="100" w:afterAutospacing="1"/>
    </w:pPr>
    <w:rPr>
      <w:sz w:val="24"/>
      <w:szCs w:val="24"/>
    </w:rPr>
  </w:style>
  <w:style w:type="paragraph" w:customStyle="1" w:styleId="xl27">
    <w:name w:val="xl27"/>
    <w:basedOn w:val="a7"/>
    <w:rsid w:val="00A0628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8">
    <w:name w:val="xl28"/>
    <w:basedOn w:val="a7"/>
    <w:rsid w:val="00A0628F"/>
    <w:pPr>
      <w:pBdr>
        <w:top w:val="single" w:sz="4" w:space="0" w:color="auto"/>
        <w:bottom w:val="single" w:sz="4" w:space="0" w:color="auto"/>
      </w:pBdr>
      <w:spacing w:before="100" w:beforeAutospacing="1" w:after="100" w:afterAutospacing="1"/>
    </w:pPr>
    <w:rPr>
      <w:sz w:val="24"/>
      <w:szCs w:val="24"/>
    </w:rPr>
  </w:style>
  <w:style w:type="paragraph" w:customStyle="1" w:styleId="xl30">
    <w:name w:val="xl30"/>
    <w:basedOn w:val="a7"/>
    <w:rsid w:val="00A0628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a7"/>
    <w:rsid w:val="00A0628F"/>
    <w:pPr>
      <w:pBdr>
        <w:left w:val="single" w:sz="4" w:space="0" w:color="auto"/>
        <w:right w:val="single" w:sz="4" w:space="0" w:color="auto"/>
      </w:pBdr>
      <w:spacing w:before="100" w:beforeAutospacing="1" w:after="100" w:afterAutospacing="1"/>
    </w:pPr>
    <w:rPr>
      <w:b/>
      <w:bCs/>
      <w:sz w:val="24"/>
      <w:szCs w:val="24"/>
    </w:rPr>
  </w:style>
  <w:style w:type="paragraph" w:customStyle="1" w:styleId="xl32">
    <w:name w:val="xl32"/>
    <w:basedOn w:val="a7"/>
    <w:rsid w:val="00A0628F"/>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4">
    <w:name w:val="xl34"/>
    <w:basedOn w:val="a7"/>
    <w:rsid w:val="00A0628F"/>
    <w:pPr>
      <w:spacing w:before="100" w:beforeAutospacing="1" w:after="100" w:afterAutospacing="1"/>
    </w:pPr>
    <w:rPr>
      <w:b/>
      <w:bCs/>
      <w:sz w:val="24"/>
      <w:szCs w:val="24"/>
    </w:rPr>
  </w:style>
  <w:style w:type="paragraph" w:customStyle="1" w:styleId="xl35">
    <w:name w:val="xl35"/>
    <w:basedOn w:val="a7"/>
    <w:rsid w:val="00A0628F"/>
    <w:pPr>
      <w:spacing w:before="100" w:beforeAutospacing="1" w:after="100" w:afterAutospacing="1"/>
      <w:jc w:val="center"/>
    </w:pPr>
    <w:rPr>
      <w:b/>
      <w:bCs/>
      <w:sz w:val="24"/>
      <w:szCs w:val="24"/>
    </w:rPr>
  </w:style>
  <w:style w:type="paragraph" w:customStyle="1" w:styleId="xl36">
    <w:name w:val="xl36"/>
    <w:basedOn w:val="a7"/>
    <w:rsid w:val="00A0628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7"/>
    <w:rsid w:val="00A0628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8">
    <w:name w:val="xl38"/>
    <w:basedOn w:val="a7"/>
    <w:rsid w:val="00A0628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7"/>
    <w:rsid w:val="00A0628F"/>
    <w:pPr>
      <w:spacing w:before="100" w:beforeAutospacing="1" w:after="100" w:afterAutospacing="1"/>
      <w:jc w:val="center"/>
    </w:pPr>
    <w:rPr>
      <w:sz w:val="24"/>
      <w:szCs w:val="24"/>
    </w:rPr>
  </w:style>
  <w:style w:type="paragraph" w:customStyle="1" w:styleId="xl40">
    <w:name w:val="xl40"/>
    <w:basedOn w:val="a7"/>
    <w:rsid w:val="00A0628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7"/>
    <w:rsid w:val="00A0628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a7"/>
    <w:rsid w:val="00A0628F"/>
    <w:pPr>
      <w:pBdr>
        <w:left w:val="single" w:sz="4" w:space="0" w:color="auto"/>
        <w:right w:val="single" w:sz="4" w:space="0" w:color="auto"/>
      </w:pBdr>
      <w:spacing w:before="100" w:beforeAutospacing="1" w:after="100" w:afterAutospacing="1"/>
    </w:pPr>
    <w:rPr>
      <w:sz w:val="24"/>
      <w:szCs w:val="24"/>
    </w:rPr>
  </w:style>
  <w:style w:type="paragraph" w:customStyle="1" w:styleId="xl43">
    <w:name w:val="xl43"/>
    <w:basedOn w:val="a7"/>
    <w:rsid w:val="00A0628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7"/>
    <w:rsid w:val="00A0628F"/>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45">
    <w:name w:val="xl45"/>
    <w:basedOn w:val="a7"/>
    <w:rsid w:val="00A0628F"/>
    <w:pPr>
      <w:pBdr>
        <w:left w:val="single" w:sz="4" w:space="0" w:color="auto"/>
        <w:right w:val="single" w:sz="4" w:space="0" w:color="auto"/>
      </w:pBdr>
      <w:spacing w:before="100" w:beforeAutospacing="1" w:after="100" w:afterAutospacing="1"/>
      <w:jc w:val="right"/>
    </w:pPr>
    <w:rPr>
      <w:sz w:val="24"/>
      <w:szCs w:val="24"/>
    </w:rPr>
  </w:style>
  <w:style w:type="paragraph" w:customStyle="1" w:styleId="xl46">
    <w:name w:val="xl46"/>
    <w:basedOn w:val="a7"/>
    <w:rsid w:val="00A0628F"/>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7">
    <w:name w:val="xl47"/>
    <w:basedOn w:val="a7"/>
    <w:rsid w:val="00A0628F"/>
    <w:pPr>
      <w:spacing w:before="100" w:beforeAutospacing="1" w:after="100" w:afterAutospacing="1"/>
      <w:jc w:val="right"/>
    </w:pPr>
    <w:rPr>
      <w:sz w:val="24"/>
      <w:szCs w:val="24"/>
    </w:rPr>
  </w:style>
  <w:style w:type="paragraph" w:customStyle="1" w:styleId="xl48">
    <w:name w:val="xl48"/>
    <w:basedOn w:val="a7"/>
    <w:rsid w:val="00A0628F"/>
    <w:pPr>
      <w:pBdr>
        <w:top w:val="single" w:sz="4" w:space="0" w:color="auto"/>
        <w:bottom w:val="single" w:sz="4" w:space="0" w:color="auto"/>
      </w:pBdr>
      <w:spacing w:before="100" w:beforeAutospacing="1" w:after="100" w:afterAutospacing="1"/>
      <w:jc w:val="right"/>
    </w:pPr>
    <w:rPr>
      <w:sz w:val="24"/>
      <w:szCs w:val="24"/>
    </w:rPr>
  </w:style>
  <w:style w:type="paragraph" w:customStyle="1" w:styleId="xl49">
    <w:name w:val="xl49"/>
    <w:basedOn w:val="a7"/>
    <w:rsid w:val="00A0628F"/>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0">
    <w:name w:val="xl50"/>
    <w:basedOn w:val="a7"/>
    <w:rsid w:val="00A0628F"/>
    <w:pPr>
      <w:pBdr>
        <w:top w:val="single" w:sz="4" w:space="0" w:color="auto"/>
        <w:right w:val="single" w:sz="4" w:space="0" w:color="auto"/>
      </w:pBdr>
      <w:spacing w:before="100" w:beforeAutospacing="1" w:after="100" w:afterAutospacing="1"/>
      <w:jc w:val="right"/>
    </w:pPr>
    <w:rPr>
      <w:sz w:val="24"/>
      <w:szCs w:val="24"/>
    </w:rPr>
  </w:style>
  <w:style w:type="paragraph" w:customStyle="1" w:styleId="xl51">
    <w:name w:val="xl51"/>
    <w:basedOn w:val="a7"/>
    <w:rsid w:val="00A0628F"/>
    <w:pPr>
      <w:pBdr>
        <w:right w:val="single" w:sz="4" w:space="0" w:color="auto"/>
      </w:pBdr>
      <w:spacing w:before="100" w:beforeAutospacing="1" w:after="100" w:afterAutospacing="1"/>
      <w:jc w:val="right"/>
    </w:pPr>
    <w:rPr>
      <w:sz w:val="24"/>
      <w:szCs w:val="24"/>
    </w:rPr>
  </w:style>
  <w:style w:type="paragraph" w:customStyle="1" w:styleId="xl52">
    <w:name w:val="xl52"/>
    <w:basedOn w:val="a7"/>
    <w:rsid w:val="00A0628F"/>
    <w:pPr>
      <w:pBdr>
        <w:bottom w:val="single" w:sz="4" w:space="0" w:color="auto"/>
        <w:right w:val="single" w:sz="4" w:space="0" w:color="auto"/>
      </w:pBdr>
      <w:spacing w:before="100" w:beforeAutospacing="1" w:after="100" w:afterAutospacing="1"/>
      <w:jc w:val="right"/>
    </w:pPr>
    <w:rPr>
      <w:sz w:val="24"/>
      <w:szCs w:val="24"/>
    </w:rPr>
  </w:style>
  <w:style w:type="paragraph" w:customStyle="1" w:styleId="2TimesNewRoman12pt60">
    <w:name w:val="Стиль Заголовок 2 + Times New Roman 12 pt Перед:  6 пт После:  0......"/>
    <w:basedOn w:val="a7"/>
    <w:next w:val="af5"/>
    <w:autoRedefine/>
    <w:rsid w:val="00A0628F"/>
    <w:pPr>
      <w:keepNext/>
      <w:widowControl w:val="0"/>
      <w:autoSpaceDE w:val="0"/>
      <w:autoSpaceDN w:val="0"/>
      <w:adjustRightInd w:val="0"/>
      <w:outlineLvl w:val="1"/>
    </w:pPr>
    <w:rPr>
      <w:b/>
      <w:bCs/>
      <w:i/>
      <w:iCs/>
      <w:sz w:val="24"/>
    </w:rPr>
  </w:style>
  <w:style w:type="paragraph" w:customStyle="1" w:styleId="312pt00">
    <w:name w:val="Стиль Заголовок 3 12pt + Перед:  0 пт После:  0 пт"/>
    <w:basedOn w:val="a7"/>
    <w:rsid w:val="00A0628F"/>
    <w:pPr>
      <w:keepNext/>
      <w:widowControl w:val="0"/>
      <w:autoSpaceDE w:val="0"/>
      <w:autoSpaceDN w:val="0"/>
      <w:adjustRightInd w:val="0"/>
      <w:outlineLvl w:val="2"/>
    </w:pPr>
    <w:rPr>
      <w:i/>
      <w:iCs/>
      <w:sz w:val="24"/>
    </w:rPr>
  </w:style>
  <w:style w:type="paragraph" w:customStyle="1" w:styleId="00">
    <w:name w:val="Заголовок 0"/>
    <w:basedOn w:val="12"/>
    <w:autoRedefine/>
    <w:rsid w:val="00A0628F"/>
    <w:pPr>
      <w:keepNext/>
      <w:widowControl/>
      <w:spacing w:before="0" w:after="360" w:line="360" w:lineRule="auto"/>
      <w:jc w:val="center"/>
    </w:pPr>
    <w:rPr>
      <w:rFonts w:cs="Times New Roman"/>
      <w:sz w:val="28"/>
      <w:szCs w:val="28"/>
      <w:lang w:val="ru-RU" w:eastAsia="ru-RU"/>
    </w:rPr>
  </w:style>
  <w:style w:type="paragraph" w:customStyle="1" w:styleId="1fe">
    <w:name w:val="Стиль1"/>
    <w:basedOn w:val="a7"/>
    <w:rsid w:val="00A0628F"/>
    <w:pPr>
      <w:ind w:firstLine="720"/>
      <w:jc w:val="both"/>
    </w:pPr>
    <w:rPr>
      <w:sz w:val="24"/>
    </w:rPr>
  </w:style>
  <w:style w:type="paragraph" w:customStyle="1" w:styleId="FR1">
    <w:name w:val="FR1"/>
    <w:rsid w:val="00A0628F"/>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2f5">
    <w:name w:val="Обычный2"/>
    <w:rsid w:val="00A0628F"/>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7"/>
    <w:rsid w:val="00A0628F"/>
    <w:pPr>
      <w:ind w:firstLine="709"/>
      <w:jc w:val="both"/>
    </w:pPr>
    <w:rPr>
      <w:rFonts w:ascii="Arial Narrow" w:hAnsi="Arial Narrow"/>
      <w:color w:val="000000"/>
      <w:sz w:val="22"/>
    </w:rPr>
  </w:style>
  <w:style w:type="paragraph" w:customStyle="1" w:styleId="a1">
    <w:name w:val="Список отчета"/>
    <w:basedOn w:val="af5"/>
    <w:rsid w:val="00A0628F"/>
    <w:pPr>
      <w:widowControl/>
      <w:numPr>
        <w:numId w:val="19"/>
      </w:numPr>
      <w:spacing w:before="120" w:line="312" w:lineRule="auto"/>
      <w:ind w:left="993" w:right="170"/>
      <w:jc w:val="both"/>
    </w:pPr>
    <w:rPr>
      <w:rFonts w:cs="Times New Roman"/>
      <w:spacing w:val="10"/>
      <w:sz w:val="24"/>
      <w:szCs w:val="20"/>
      <w:lang w:val="ru-RU" w:eastAsia="ru-RU"/>
    </w:rPr>
  </w:style>
  <w:style w:type="paragraph" w:customStyle="1" w:styleId="affffffff">
    <w:name w:val="Заголовок раздела"/>
    <w:basedOn w:val="a7"/>
    <w:rsid w:val="00A0628F"/>
    <w:pPr>
      <w:keepNext/>
      <w:keepLines/>
      <w:spacing w:before="120" w:after="160"/>
      <w:ind w:firstLine="709"/>
      <w:jc w:val="center"/>
    </w:pPr>
    <w:rPr>
      <w:rFonts w:ascii="Arial" w:hAnsi="Arial"/>
      <w:b/>
      <w:i/>
      <w:kern w:val="28"/>
      <w:sz w:val="28"/>
    </w:rPr>
  </w:style>
  <w:style w:type="paragraph" w:customStyle="1" w:styleId="abzac">
    <w:name w:val="abzac"/>
    <w:basedOn w:val="a7"/>
    <w:rsid w:val="00A0628F"/>
    <w:pPr>
      <w:ind w:firstLine="225"/>
      <w:jc w:val="both"/>
    </w:pPr>
    <w:rPr>
      <w:sz w:val="24"/>
      <w:szCs w:val="24"/>
    </w:rPr>
  </w:style>
  <w:style w:type="paragraph" w:customStyle="1" w:styleId="a3">
    <w:name w:val="штрих"/>
    <w:basedOn w:val="af5"/>
    <w:rsid w:val="00A0628F"/>
    <w:pPr>
      <w:widowControl/>
      <w:numPr>
        <w:numId w:val="20"/>
      </w:numPr>
      <w:tabs>
        <w:tab w:val="num" w:pos="360"/>
      </w:tabs>
      <w:ind w:left="924" w:hanging="357"/>
      <w:jc w:val="both"/>
    </w:pPr>
    <w:rPr>
      <w:rFonts w:cs="Times New Roman"/>
      <w:lang w:val="ru-RU" w:eastAsia="ru-RU"/>
    </w:rPr>
  </w:style>
  <w:style w:type="paragraph" w:customStyle="1" w:styleId="Noeeu1">
    <w:name w:val="Noeeu1"/>
    <w:basedOn w:val="a7"/>
    <w:rsid w:val="00A0628F"/>
    <w:pPr>
      <w:overflowPunct w:val="0"/>
      <w:autoSpaceDE w:val="0"/>
      <w:autoSpaceDN w:val="0"/>
      <w:adjustRightInd w:val="0"/>
      <w:ind w:firstLine="720"/>
      <w:jc w:val="both"/>
    </w:pPr>
    <w:rPr>
      <w:sz w:val="24"/>
    </w:rPr>
  </w:style>
  <w:style w:type="paragraph" w:customStyle="1" w:styleId="xl53">
    <w:name w:val="xl53"/>
    <w:basedOn w:val="a7"/>
    <w:rsid w:val="00A0628F"/>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54">
    <w:name w:val="xl54"/>
    <w:basedOn w:val="a7"/>
    <w:rsid w:val="00A0628F"/>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55">
    <w:name w:val="xl55"/>
    <w:basedOn w:val="a7"/>
    <w:rsid w:val="00A0628F"/>
    <w:pPr>
      <w:pBdr>
        <w:left w:val="single" w:sz="4" w:space="0" w:color="auto"/>
        <w:right w:val="single" w:sz="4" w:space="0" w:color="auto"/>
      </w:pBdr>
      <w:spacing w:before="100" w:beforeAutospacing="1" w:after="100" w:afterAutospacing="1"/>
      <w:jc w:val="right"/>
    </w:pPr>
    <w:rPr>
      <w:color w:val="000000"/>
      <w:sz w:val="24"/>
      <w:szCs w:val="24"/>
    </w:rPr>
  </w:style>
  <w:style w:type="paragraph" w:customStyle="1" w:styleId="xl56">
    <w:name w:val="xl56"/>
    <w:basedOn w:val="a7"/>
    <w:rsid w:val="00A0628F"/>
    <w:pPr>
      <w:pBdr>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57">
    <w:name w:val="xl57"/>
    <w:basedOn w:val="a7"/>
    <w:rsid w:val="00A0628F"/>
    <w:pPr>
      <w:pBdr>
        <w:top w:val="single" w:sz="4" w:space="0" w:color="auto"/>
        <w:bottom w:val="single" w:sz="4" w:space="0" w:color="auto"/>
      </w:pBdr>
      <w:spacing w:before="100" w:beforeAutospacing="1" w:after="100" w:afterAutospacing="1"/>
    </w:pPr>
    <w:rPr>
      <w:sz w:val="24"/>
      <w:szCs w:val="24"/>
    </w:rPr>
  </w:style>
  <w:style w:type="paragraph" w:customStyle="1" w:styleId="xl58">
    <w:name w:val="xl58"/>
    <w:basedOn w:val="a7"/>
    <w:rsid w:val="00A0628F"/>
    <w:pPr>
      <w:pBdr>
        <w:left w:val="single" w:sz="4" w:space="0" w:color="auto"/>
        <w:bottom w:val="single" w:sz="4" w:space="0" w:color="auto"/>
      </w:pBdr>
      <w:spacing w:before="100" w:beforeAutospacing="1" w:after="100" w:afterAutospacing="1"/>
      <w:jc w:val="right"/>
    </w:pPr>
    <w:rPr>
      <w:color w:val="000000"/>
      <w:sz w:val="24"/>
      <w:szCs w:val="24"/>
    </w:rPr>
  </w:style>
  <w:style w:type="paragraph" w:customStyle="1" w:styleId="xl59">
    <w:name w:val="xl59"/>
    <w:basedOn w:val="a7"/>
    <w:rsid w:val="00A0628F"/>
    <w:pPr>
      <w:pBdr>
        <w:bottom w:val="single" w:sz="4" w:space="0" w:color="auto"/>
      </w:pBdr>
      <w:spacing w:before="100" w:beforeAutospacing="1" w:after="100" w:afterAutospacing="1"/>
      <w:jc w:val="right"/>
    </w:pPr>
    <w:rPr>
      <w:color w:val="000000"/>
      <w:sz w:val="24"/>
      <w:szCs w:val="24"/>
    </w:rPr>
  </w:style>
  <w:style w:type="paragraph" w:customStyle="1" w:styleId="xl60">
    <w:name w:val="xl60"/>
    <w:basedOn w:val="a7"/>
    <w:rsid w:val="00A0628F"/>
    <w:pPr>
      <w:pBdr>
        <w:bottom w:val="single" w:sz="4" w:space="0" w:color="auto"/>
      </w:pBdr>
      <w:spacing w:before="100" w:beforeAutospacing="1" w:after="100" w:afterAutospacing="1"/>
      <w:jc w:val="right"/>
    </w:pPr>
    <w:rPr>
      <w:color w:val="000000"/>
      <w:sz w:val="24"/>
      <w:szCs w:val="24"/>
    </w:rPr>
  </w:style>
  <w:style w:type="paragraph" w:customStyle="1" w:styleId="xl61">
    <w:name w:val="xl61"/>
    <w:basedOn w:val="a7"/>
    <w:rsid w:val="00A0628F"/>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62">
    <w:name w:val="xl62"/>
    <w:basedOn w:val="a7"/>
    <w:rsid w:val="00A0628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63">
    <w:name w:val="xl63"/>
    <w:basedOn w:val="a7"/>
    <w:rsid w:val="00A0628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7"/>
    <w:rsid w:val="00A0628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7"/>
    <w:rsid w:val="00A0628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212pt2">
    <w:name w:val="Заголовок 2 + 12 pt Знак Знак Знак"/>
    <w:basedOn w:val="a7"/>
    <w:next w:val="a7"/>
    <w:autoRedefine/>
    <w:rsid w:val="00A0628F"/>
    <w:pPr>
      <w:keepNext/>
      <w:jc w:val="center"/>
      <w:outlineLvl w:val="0"/>
    </w:pPr>
    <w:rPr>
      <w:bCs/>
      <w:sz w:val="24"/>
      <w:szCs w:val="24"/>
    </w:rPr>
  </w:style>
  <w:style w:type="character" w:styleId="affffffff0">
    <w:name w:val="endnote reference"/>
    <w:semiHidden/>
    <w:rsid w:val="00A0628F"/>
    <w:rPr>
      <w:vertAlign w:val="superscript"/>
    </w:rPr>
  </w:style>
  <w:style w:type="character" w:customStyle="1" w:styleId="212pt3">
    <w:name w:val="Заголовок 2 + 12 pt Знак Знак Знак Знак Знак"/>
    <w:rsid w:val="00A0628F"/>
    <w:rPr>
      <w:b/>
      <w:bCs/>
      <w:sz w:val="24"/>
      <w:lang w:val="ru-RU" w:eastAsia="ru-RU" w:bidi="ar-SA"/>
    </w:rPr>
  </w:style>
  <w:style w:type="character" w:customStyle="1" w:styleId="212pt4">
    <w:name w:val="Заголовок 2 + 12 pt Знак Знак Знак Знак"/>
    <w:rsid w:val="00A0628F"/>
    <w:rPr>
      <w:bCs/>
      <w:sz w:val="24"/>
      <w:szCs w:val="24"/>
      <w:lang w:val="ru-RU" w:eastAsia="ru-RU" w:bidi="ar-SA"/>
    </w:rPr>
  </w:style>
  <w:style w:type="table" w:styleId="1ff">
    <w:name w:val="Table Columns 1"/>
    <w:basedOn w:val="a9"/>
    <w:rsid w:val="00A0628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9"/>
    <w:rsid w:val="00A0628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9"/>
    <w:rsid w:val="00A0628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9"/>
    <w:rsid w:val="00A0628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0628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9"/>
    <w:rsid w:val="00A0628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9"/>
    <w:rsid w:val="00A0628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9"/>
    <w:rsid w:val="00A0628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0">
    <w:name w:val="Table Subtle 1"/>
    <w:basedOn w:val="a9"/>
    <w:rsid w:val="00A0628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A0628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A0628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7"/>
    <w:rsid w:val="00A0628F"/>
    <w:pPr>
      <w:numPr>
        <w:numId w:val="18"/>
      </w:numPr>
      <w:overflowPunct w:val="0"/>
      <w:autoSpaceDE w:val="0"/>
      <w:autoSpaceDN w:val="0"/>
      <w:adjustRightInd w:val="0"/>
    </w:pPr>
    <w:rPr>
      <w:sz w:val="24"/>
    </w:rPr>
  </w:style>
  <w:style w:type="numbering" w:customStyle="1" w:styleId="20">
    <w:name w:val="Стиль2"/>
    <w:rsid w:val="00A0628F"/>
    <w:pPr>
      <w:numPr>
        <w:numId w:val="21"/>
      </w:numPr>
    </w:pPr>
  </w:style>
  <w:style w:type="numbering" w:customStyle="1" w:styleId="3">
    <w:name w:val="Стиль3"/>
    <w:rsid w:val="00A0628F"/>
    <w:pPr>
      <w:numPr>
        <w:numId w:val="22"/>
      </w:numPr>
    </w:pPr>
  </w:style>
  <w:style w:type="numbering" w:styleId="a4">
    <w:name w:val="Outline List 3"/>
    <w:basedOn w:val="aa"/>
    <w:rsid w:val="00A0628F"/>
    <w:pPr>
      <w:numPr>
        <w:numId w:val="23"/>
      </w:numPr>
    </w:pPr>
  </w:style>
  <w:style w:type="paragraph" w:customStyle="1" w:styleId="1ff2">
    <w:name w:val="Без интервала1"/>
    <w:rsid w:val="00A0628F"/>
    <w:pPr>
      <w:spacing w:after="0" w:line="240" w:lineRule="auto"/>
    </w:pPr>
    <w:rPr>
      <w:rFonts w:ascii="Calibri" w:eastAsia="Times New Roman" w:hAnsi="Calibri" w:cs="Times New Roman"/>
      <w:lang w:eastAsia="ru-RU"/>
    </w:rPr>
  </w:style>
  <w:style w:type="paragraph" w:styleId="affffffff3">
    <w:name w:val="Message Header"/>
    <w:basedOn w:val="a7"/>
    <w:link w:val="affffffff4"/>
    <w:rsid w:val="00A0628F"/>
    <w:pPr>
      <w:spacing w:before="120" w:after="120" w:line="199" w:lineRule="auto"/>
      <w:ind w:left="-57" w:right="113"/>
      <w:jc w:val="right"/>
    </w:pPr>
    <w:rPr>
      <w:rFonts w:ascii="NTHelvetica/Cyrillic" w:hAnsi="NTHelvetica/Cyrillic"/>
      <w:sz w:val="16"/>
    </w:rPr>
  </w:style>
  <w:style w:type="character" w:customStyle="1" w:styleId="affffffff4">
    <w:name w:val="Шапка Знак"/>
    <w:basedOn w:val="a8"/>
    <w:link w:val="affffffff3"/>
    <w:rsid w:val="00A0628F"/>
    <w:rPr>
      <w:rFonts w:ascii="NTHelvetica/Cyrillic" w:eastAsia="Times New Roman" w:hAnsi="NTHelvetica/Cyrillic" w:cs="Times New Roman"/>
      <w:sz w:val="16"/>
      <w:szCs w:val="20"/>
      <w:lang w:eastAsia="ru-RU"/>
    </w:rPr>
  </w:style>
  <w:style w:type="paragraph" w:customStyle="1" w:styleId="affffffff5">
    <w:name w:val="Цифры"/>
    <w:basedOn w:val="ab"/>
    <w:rsid w:val="00A0628F"/>
    <w:pPr>
      <w:widowControl w:val="0"/>
      <w:spacing w:before="0" w:line="199" w:lineRule="auto"/>
      <w:ind w:left="113" w:right="113"/>
      <w:jc w:val="right"/>
    </w:pPr>
    <w:rPr>
      <w:rFonts w:ascii="NTHelvetica/Cyrillic" w:hAnsi="NTHelvetica/Cyrillic" w:cs="Arial"/>
      <w:smallCaps/>
      <w:color w:val="000000"/>
      <w:sz w:val="16"/>
    </w:rPr>
  </w:style>
  <w:style w:type="table" w:styleId="48">
    <w:name w:val="Table Classic 4"/>
    <w:basedOn w:val="a9"/>
    <w:rsid w:val="00A0628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7"/>
    <w:rsid w:val="00A0628F"/>
    <w:pPr>
      <w:overflowPunct w:val="0"/>
      <w:autoSpaceDE w:val="0"/>
      <w:autoSpaceDN w:val="0"/>
      <w:adjustRightInd w:val="0"/>
      <w:jc w:val="center"/>
      <w:textAlignment w:val="baseline"/>
    </w:pPr>
    <w:rPr>
      <w:sz w:val="22"/>
    </w:rPr>
  </w:style>
  <w:style w:type="paragraph" w:customStyle="1" w:styleId="1ff3">
    <w:name w:val="1 Знак"/>
    <w:basedOn w:val="a7"/>
    <w:rsid w:val="00A0628F"/>
    <w:pPr>
      <w:spacing w:before="100" w:beforeAutospacing="1" w:after="100" w:afterAutospacing="1"/>
    </w:pPr>
    <w:rPr>
      <w:rFonts w:ascii="Tahoma" w:hAnsi="Tahoma"/>
      <w:lang w:val="en-US" w:eastAsia="en-US"/>
    </w:rPr>
  </w:style>
  <w:style w:type="character" w:customStyle="1" w:styleId="S1">
    <w:name w:val="S_Обычный Знак"/>
    <w:link w:val="S0"/>
    <w:rsid w:val="00A0628F"/>
    <w:rPr>
      <w:rFonts w:ascii="Times New Roman" w:eastAsia="MS Mincho" w:hAnsi="Times New Roman" w:cs="Times New Roman"/>
      <w:i/>
      <w:sz w:val="24"/>
      <w:szCs w:val="24"/>
      <w:lang w:eastAsia="ar-SA"/>
    </w:rPr>
  </w:style>
  <w:style w:type="table" w:customStyle="1" w:styleId="1ff4">
    <w:name w:val="Сетка таблицы1"/>
    <w:basedOn w:val="a9"/>
    <w:next w:val="af4"/>
    <w:uiPriority w:val="59"/>
    <w:rsid w:val="00A06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Обычный3"/>
    <w:link w:val="Normal0"/>
    <w:rsid w:val="00A0628F"/>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link w:val="3b"/>
    <w:rsid w:val="00A0628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3b"/>
    <w:link w:val="Normal10-020"/>
    <w:rsid w:val="00A0628F"/>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A0628F"/>
    <w:rPr>
      <w:rFonts w:ascii="Times New Roman" w:eastAsia="Times New Roman" w:hAnsi="Times New Roman" w:cs="Times New Roman"/>
      <w:b/>
      <w:bCs/>
      <w:sz w:val="20"/>
      <w:szCs w:val="20"/>
      <w:lang w:eastAsia="ru-RU"/>
    </w:rPr>
  </w:style>
  <w:style w:type="character" w:customStyle="1" w:styleId="1ff5">
    <w:name w:val="Основной текст Знак1"/>
    <w:locked/>
    <w:rsid w:val="00A0628F"/>
    <w:rPr>
      <w:sz w:val="18"/>
      <w:szCs w:val="24"/>
      <w:lang w:eastAsia="ru-RU"/>
    </w:rPr>
  </w:style>
  <w:style w:type="table" w:customStyle="1" w:styleId="3c">
    <w:name w:val="Сетка таблицы3"/>
    <w:basedOn w:val="a9"/>
    <w:next w:val="af4"/>
    <w:rsid w:val="00A062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6">
    <w:name w:val="Основной текст_"/>
    <w:link w:val="100"/>
    <w:rsid w:val="00A0628F"/>
    <w:rPr>
      <w:rFonts w:ascii="Microsoft Sans Serif" w:eastAsia="Microsoft Sans Serif" w:hAnsi="Microsoft Sans Serif" w:cs="Microsoft Sans Serif"/>
      <w:sz w:val="18"/>
      <w:szCs w:val="18"/>
      <w:shd w:val="clear" w:color="auto" w:fill="FFFFFF"/>
    </w:rPr>
  </w:style>
  <w:style w:type="character" w:customStyle="1" w:styleId="8pt0pt">
    <w:name w:val="Основной текст + 8 pt;Интервал 0 pt"/>
    <w:rsid w:val="00A0628F"/>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A0628F"/>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A0628F"/>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A0628F"/>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A0628F"/>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character" w:customStyle="1" w:styleId="Exact">
    <w:name w:val="Основной текст Exact"/>
    <w:rsid w:val="00A0628F"/>
    <w:rPr>
      <w:rFonts w:ascii="Microsoft Sans Serif" w:eastAsia="Microsoft Sans Serif" w:hAnsi="Microsoft Sans Serif" w:cs="Microsoft Sans Serif"/>
      <w:b w:val="0"/>
      <w:bCs w:val="0"/>
      <w:i w:val="0"/>
      <w:iCs w:val="0"/>
      <w:smallCaps w:val="0"/>
      <w:strike w:val="0"/>
      <w:spacing w:val="-5"/>
      <w:sz w:val="16"/>
      <w:szCs w:val="16"/>
      <w:u w:val="none"/>
    </w:rPr>
  </w:style>
  <w:style w:type="table" w:customStyle="1" w:styleId="214">
    <w:name w:val="Сетка таблицы21"/>
    <w:basedOn w:val="a9"/>
    <w:next w:val="af4"/>
    <w:rsid w:val="00A062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9"/>
    <w:next w:val="af4"/>
    <w:rsid w:val="00A062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9"/>
    <w:next w:val="af4"/>
    <w:rsid w:val="00A06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4"/>
    <w:uiPriority w:val="59"/>
    <w:rsid w:val="00A062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7">
    <w:name w:val="А_табл"/>
    <w:link w:val="affffffff8"/>
    <w:autoRedefine/>
    <w:rsid w:val="00A0628F"/>
    <w:pPr>
      <w:spacing w:after="0" w:line="240" w:lineRule="auto"/>
    </w:pPr>
    <w:rPr>
      <w:rFonts w:ascii="Times New Roman" w:eastAsia="Times New Roman" w:hAnsi="Times New Roman" w:cs="Times New Roman"/>
      <w:color w:val="FF0000"/>
      <w:sz w:val="24"/>
      <w:szCs w:val="24"/>
      <w:lang w:eastAsia="ru-RU"/>
    </w:rPr>
  </w:style>
  <w:style w:type="character" w:customStyle="1" w:styleId="affffffff8">
    <w:name w:val="А_табл Знак"/>
    <w:link w:val="affffffff7"/>
    <w:rsid w:val="00A0628F"/>
    <w:rPr>
      <w:rFonts w:ascii="Times New Roman" w:eastAsia="Times New Roman" w:hAnsi="Times New Roman" w:cs="Times New Roman"/>
      <w:color w:val="FF0000"/>
      <w:sz w:val="24"/>
      <w:szCs w:val="24"/>
      <w:lang w:eastAsia="ru-RU"/>
    </w:rPr>
  </w:style>
  <w:style w:type="paragraph" w:customStyle="1" w:styleId="116">
    <w:name w:val="Табличный_боковик_11"/>
    <w:link w:val="117"/>
    <w:qFormat/>
    <w:rsid w:val="00A0628F"/>
    <w:pPr>
      <w:spacing w:after="0" w:line="240" w:lineRule="auto"/>
    </w:pPr>
    <w:rPr>
      <w:rFonts w:ascii="Times New Roman" w:eastAsia="Times New Roman" w:hAnsi="Times New Roman" w:cs="Times New Roman"/>
      <w:szCs w:val="24"/>
      <w:lang w:eastAsia="ru-RU"/>
    </w:rPr>
  </w:style>
  <w:style w:type="character" w:customStyle="1" w:styleId="117">
    <w:name w:val="Табличный_боковик_11 Знак"/>
    <w:link w:val="116"/>
    <w:rsid w:val="00A0628F"/>
    <w:rPr>
      <w:rFonts w:ascii="Times New Roman" w:eastAsia="Times New Roman" w:hAnsi="Times New Roman" w:cs="Times New Roman"/>
      <w:szCs w:val="24"/>
      <w:lang w:eastAsia="ru-RU"/>
    </w:rPr>
  </w:style>
  <w:style w:type="paragraph" w:customStyle="1" w:styleId="formattext">
    <w:name w:val="formattext"/>
    <w:basedOn w:val="a7"/>
    <w:rsid w:val="00A0628F"/>
    <w:pPr>
      <w:spacing w:before="100" w:beforeAutospacing="1" w:after="100" w:afterAutospacing="1"/>
    </w:pPr>
    <w:rPr>
      <w:sz w:val="24"/>
      <w:szCs w:val="24"/>
    </w:rPr>
  </w:style>
  <w:style w:type="paragraph" w:customStyle="1" w:styleId="Geonika">
    <w:name w:val="Geonika Обычный текст"/>
    <w:basedOn w:val="S0"/>
    <w:link w:val="Geonika0"/>
    <w:qFormat/>
    <w:rsid w:val="00A0628F"/>
    <w:pPr>
      <w:tabs>
        <w:tab w:val="clear" w:pos="1010"/>
      </w:tabs>
      <w:suppressAutoHyphens w:val="0"/>
      <w:spacing w:before="120" w:after="60" w:line="276" w:lineRule="auto"/>
      <w:ind w:firstLine="567"/>
    </w:pPr>
    <w:rPr>
      <w:rFonts w:ascii="Calibri" w:eastAsia="Times New Roman" w:hAnsi="Calibri"/>
      <w:i w:val="0"/>
      <w:lang w:bidi="en-US"/>
    </w:rPr>
  </w:style>
  <w:style w:type="character" w:customStyle="1" w:styleId="Geonika0">
    <w:name w:val="Geonika Обычный текст Знак"/>
    <w:link w:val="Geonika"/>
    <w:rsid w:val="00A0628F"/>
    <w:rPr>
      <w:rFonts w:ascii="Calibri" w:eastAsia="Times New Roman" w:hAnsi="Calibri" w:cs="Times New Roman"/>
      <w:sz w:val="24"/>
      <w:szCs w:val="24"/>
      <w:lang w:eastAsia="ar-SA" w:bidi="en-US"/>
    </w:rPr>
  </w:style>
  <w:style w:type="table" w:customStyle="1" w:styleId="62">
    <w:name w:val="Сетка таблицы6"/>
    <w:basedOn w:val="a9"/>
    <w:next w:val="af4"/>
    <w:rsid w:val="00A06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rsid w:val="00A0628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7"/>
    <w:link w:val="affffffff6"/>
    <w:rsid w:val="00A0628F"/>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en-US"/>
    </w:rPr>
  </w:style>
  <w:style w:type="paragraph" w:customStyle="1" w:styleId="consplusnormal1">
    <w:name w:val="consplusnormal"/>
    <w:basedOn w:val="a7"/>
    <w:rsid w:val="00A0628F"/>
    <w:pPr>
      <w:spacing w:before="100" w:beforeAutospacing="1" w:after="100" w:afterAutospacing="1"/>
    </w:pPr>
    <w:rPr>
      <w:sz w:val="24"/>
      <w:szCs w:val="24"/>
    </w:rPr>
  </w:style>
  <w:style w:type="paragraph" w:customStyle="1" w:styleId="u">
    <w:name w:val="u"/>
    <w:basedOn w:val="a7"/>
    <w:rsid w:val="00A0628F"/>
    <w:pPr>
      <w:spacing w:before="100" w:beforeAutospacing="1" w:after="100" w:afterAutospacing="1"/>
    </w:pPr>
    <w:rPr>
      <w:sz w:val="24"/>
      <w:szCs w:val="24"/>
    </w:rPr>
  </w:style>
  <w:style w:type="paragraph" w:customStyle="1" w:styleId="uni">
    <w:name w:val="uni"/>
    <w:basedOn w:val="a7"/>
    <w:rsid w:val="00A0628F"/>
    <w:pPr>
      <w:spacing w:before="100" w:beforeAutospacing="1" w:after="100" w:afterAutospacing="1"/>
    </w:pPr>
    <w:rPr>
      <w:sz w:val="24"/>
      <w:szCs w:val="24"/>
    </w:rPr>
  </w:style>
  <w:style w:type="paragraph" w:customStyle="1" w:styleId="unip">
    <w:name w:val="unip"/>
    <w:basedOn w:val="a7"/>
    <w:rsid w:val="00A0628F"/>
    <w:pPr>
      <w:spacing w:before="100" w:beforeAutospacing="1" w:after="100" w:afterAutospacing="1"/>
    </w:pPr>
    <w:rPr>
      <w:sz w:val="24"/>
      <w:szCs w:val="24"/>
    </w:rPr>
  </w:style>
  <w:style w:type="paragraph" w:customStyle="1" w:styleId="affffffff9">
    <w:name w:val="Обычный в таблице"/>
    <w:basedOn w:val="a7"/>
    <w:link w:val="affffffffa"/>
    <w:rsid w:val="00A0628F"/>
    <w:pPr>
      <w:spacing w:line="360" w:lineRule="auto"/>
      <w:ind w:hanging="6"/>
      <w:jc w:val="center"/>
    </w:pPr>
    <w:rPr>
      <w:sz w:val="24"/>
      <w:szCs w:val="24"/>
    </w:rPr>
  </w:style>
  <w:style w:type="character" w:customStyle="1" w:styleId="affffffffa">
    <w:name w:val="Обычный в таблице Знак"/>
    <w:link w:val="affffffff9"/>
    <w:rsid w:val="00A0628F"/>
    <w:rPr>
      <w:rFonts w:ascii="Times New Roman" w:eastAsia="Times New Roman" w:hAnsi="Times New Roman" w:cs="Times New Roman"/>
      <w:sz w:val="24"/>
      <w:szCs w:val="24"/>
      <w:lang w:eastAsia="ru-RU"/>
    </w:rPr>
  </w:style>
  <w:style w:type="character" w:customStyle="1" w:styleId="FontStyle21">
    <w:name w:val="Font Style21"/>
    <w:uiPriority w:val="99"/>
    <w:rsid w:val="00A0628F"/>
    <w:rPr>
      <w:rFonts w:ascii="MS Reference Sans Serif" w:hAnsi="MS Reference Sans Serif" w:cs="MS Reference Sans Serif"/>
      <w:b/>
      <w:bCs/>
      <w:sz w:val="18"/>
      <w:szCs w:val="18"/>
    </w:rPr>
  </w:style>
  <w:style w:type="character" w:customStyle="1" w:styleId="FontStyle95">
    <w:name w:val="Font Style95"/>
    <w:uiPriority w:val="99"/>
    <w:rsid w:val="00A0628F"/>
    <w:rPr>
      <w:rFonts w:ascii="Times New Roman" w:hAnsi="Times New Roman" w:cs="Times New Roman"/>
      <w:sz w:val="26"/>
      <w:szCs w:val="26"/>
    </w:rPr>
  </w:style>
  <w:style w:type="table" w:customStyle="1" w:styleId="GridTableLight">
    <w:name w:val="Grid Table Light"/>
    <w:basedOn w:val="a9"/>
    <w:uiPriority w:val="40"/>
    <w:rsid w:val="00A0628F"/>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f6">
    <w:name w:val="Основной текст (2)_"/>
    <w:basedOn w:val="a8"/>
    <w:link w:val="2f7"/>
    <w:rsid w:val="00A0628F"/>
    <w:rPr>
      <w:rFonts w:ascii="Times New Roman" w:hAnsi="Times New Roman"/>
      <w:b/>
      <w:bCs/>
      <w:sz w:val="26"/>
      <w:szCs w:val="26"/>
      <w:shd w:val="clear" w:color="auto" w:fill="FFFFFF"/>
    </w:rPr>
  </w:style>
  <w:style w:type="paragraph" w:customStyle="1" w:styleId="2f7">
    <w:name w:val="Основной текст (2)"/>
    <w:basedOn w:val="a7"/>
    <w:link w:val="2f6"/>
    <w:rsid w:val="00A0628F"/>
    <w:pPr>
      <w:widowControl w:val="0"/>
      <w:shd w:val="clear" w:color="auto" w:fill="FFFFFF"/>
      <w:spacing w:before="720" w:after="600" w:line="322" w:lineRule="exact"/>
      <w:jc w:val="center"/>
    </w:pPr>
    <w:rPr>
      <w:rFonts w:eastAsiaTheme="minorHAnsi" w:cstheme="minorBidi"/>
      <w:b/>
      <w:bCs/>
      <w:sz w:val="26"/>
      <w:szCs w:val="26"/>
      <w:lang w:eastAsia="en-US"/>
    </w:rPr>
  </w:style>
  <w:style w:type="character" w:customStyle="1" w:styleId="1120">
    <w:name w:val="Основной текст + 112"/>
    <w:aliases w:val="5 pt4"/>
    <w:basedOn w:val="1ff5"/>
    <w:uiPriority w:val="99"/>
    <w:rsid w:val="00A0628F"/>
    <w:rPr>
      <w:rFonts w:ascii="Times New Roman" w:hAnsi="Times New Roman" w:cs="Times New Roman"/>
      <w:sz w:val="23"/>
      <w:szCs w:val="23"/>
      <w:u w:val="none"/>
    </w:rPr>
  </w:style>
  <w:style w:type="character" w:customStyle="1" w:styleId="3d">
    <w:name w:val="Основной текст (3)_"/>
    <w:basedOn w:val="a8"/>
    <w:link w:val="312"/>
    <w:uiPriority w:val="99"/>
    <w:rsid w:val="00A0628F"/>
    <w:rPr>
      <w:rFonts w:ascii="Times New Roman" w:hAnsi="Times New Roman"/>
      <w:sz w:val="23"/>
      <w:szCs w:val="23"/>
      <w:shd w:val="clear" w:color="auto" w:fill="FFFFFF"/>
    </w:rPr>
  </w:style>
  <w:style w:type="paragraph" w:customStyle="1" w:styleId="312">
    <w:name w:val="Основной текст (3)1"/>
    <w:basedOn w:val="a7"/>
    <w:link w:val="3d"/>
    <w:uiPriority w:val="99"/>
    <w:rsid w:val="00A0628F"/>
    <w:pPr>
      <w:widowControl w:val="0"/>
      <w:shd w:val="clear" w:color="auto" w:fill="FFFFFF"/>
      <w:spacing w:before="240" w:after="360" w:line="240" w:lineRule="atLeast"/>
      <w:ind w:hanging="180"/>
      <w:jc w:val="center"/>
    </w:pPr>
    <w:rPr>
      <w:rFonts w:eastAsiaTheme="minorHAnsi" w:cstheme="minorBidi"/>
      <w:sz w:val="23"/>
      <w:szCs w:val="23"/>
      <w:lang w:eastAsia="en-US"/>
    </w:rPr>
  </w:style>
  <w:style w:type="character" w:customStyle="1" w:styleId="295pt">
    <w:name w:val="Основной текст (2) + 9;5 pt"/>
    <w:basedOn w:val="2f6"/>
    <w:rsid w:val="00A0628F"/>
    <w:rPr>
      <w:rFonts w:eastAsia="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Полужирный"/>
    <w:basedOn w:val="2f6"/>
    <w:rsid w:val="00A0628F"/>
    <w:rPr>
      <w:rFonts w:eastAsia="Times New Roman" w:cs="Times New Roman"/>
      <w:i w:val="0"/>
      <w:iCs w:val="0"/>
      <w:smallCaps w:val="0"/>
      <w:strike w:val="0"/>
      <w:color w:val="000000"/>
      <w:spacing w:val="0"/>
      <w:w w:val="100"/>
      <w:position w:val="0"/>
      <w:sz w:val="20"/>
      <w:szCs w:val="20"/>
      <w:u w:val="none"/>
      <w:lang w:val="ru-RU" w:eastAsia="ru-RU" w:bidi="ru-RU"/>
    </w:rPr>
  </w:style>
  <w:style w:type="character" w:customStyle="1" w:styleId="abzats">
    <w:name w:val="abzats"/>
    <w:basedOn w:val="a8"/>
    <w:rsid w:val="00A0628F"/>
  </w:style>
  <w:style w:type="paragraph" w:customStyle="1" w:styleId="3e">
    <w:name w:val="Заголовок_подзаголовок_3"/>
    <w:next w:val="af9"/>
    <w:link w:val="3f"/>
    <w:uiPriority w:val="99"/>
    <w:qFormat/>
    <w:rsid w:val="00A0628F"/>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f">
    <w:name w:val="Заголовок_подзаголовок_3 Знак"/>
    <w:link w:val="3e"/>
    <w:uiPriority w:val="99"/>
    <w:rsid w:val="00A0628F"/>
    <w:rPr>
      <w:rFonts w:ascii="Times New Roman" w:eastAsia="Times New Roman" w:hAnsi="Times New Roman" w:cs="Times New Roman"/>
      <w:b/>
      <w:bCs/>
      <w:sz w:val="24"/>
      <w:szCs w:val="24"/>
      <w:u w:val="single"/>
      <w:lang w:eastAsia="ru-RU"/>
    </w:rPr>
  </w:style>
  <w:style w:type="paragraph" w:customStyle="1" w:styleId="22">
    <w:name w:val="Список_маркерный_2_уровень"/>
    <w:basedOn w:val="10"/>
    <w:rsid w:val="00A0628F"/>
    <w:pPr>
      <w:numPr>
        <w:ilvl w:val="1"/>
      </w:numPr>
      <w:tabs>
        <w:tab w:val="num" w:pos="360"/>
      </w:tabs>
      <w:ind w:left="2149" w:hanging="360"/>
    </w:pPr>
  </w:style>
  <w:style w:type="paragraph" w:customStyle="1" w:styleId="10">
    <w:name w:val="Список_маркерный_1_уровень"/>
    <w:link w:val="1ff6"/>
    <w:qFormat/>
    <w:rsid w:val="00A0628F"/>
    <w:pPr>
      <w:numPr>
        <w:numId w:val="24"/>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6">
    <w:name w:val="Список_маркерный_1_уровень Знак"/>
    <w:link w:val="10"/>
    <w:rsid w:val="00A0628F"/>
    <w:rPr>
      <w:rFonts w:ascii="Times New Roman" w:eastAsia="Times New Roman" w:hAnsi="Times New Roman" w:cs="Times New Roman"/>
      <w:snapToGrid w:val="0"/>
      <w:sz w:val="24"/>
      <w:szCs w:val="24"/>
      <w:lang w:eastAsia="ru-RU"/>
    </w:rPr>
  </w:style>
  <w:style w:type="character" w:customStyle="1" w:styleId="affffffffb">
    <w:name w:val="Текст_Обычный"/>
    <w:uiPriority w:val="1"/>
    <w:qFormat/>
    <w:rsid w:val="00A0628F"/>
    <w:rPr>
      <w:b w:val="0"/>
      <w:bCs w:val="0"/>
    </w:rPr>
  </w:style>
  <w:style w:type="paragraph" w:customStyle="1" w:styleId="affffffffc">
    <w:name w:val="Таблица_название_таблицы"/>
    <w:next w:val="af9"/>
    <w:link w:val="affffffffd"/>
    <w:qFormat/>
    <w:rsid w:val="00A0628F"/>
    <w:pPr>
      <w:keepNext/>
      <w:spacing w:after="120" w:line="240" w:lineRule="auto"/>
      <w:jc w:val="center"/>
    </w:pPr>
    <w:rPr>
      <w:rFonts w:ascii="Times New Roman" w:eastAsia="Times New Roman" w:hAnsi="Times New Roman" w:cs="Times New Roman"/>
      <w:bCs/>
      <w:sz w:val="24"/>
      <w:lang w:eastAsia="ru-RU"/>
    </w:rPr>
  </w:style>
  <w:style w:type="character" w:customStyle="1" w:styleId="affffffffd">
    <w:name w:val="Таблица_название_таблицы Знак"/>
    <w:link w:val="affffffffc"/>
    <w:rsid w:val="00A0628F"/>
    <w:rPr>
      <w:rFonts w:ascii="Times New Roman" w:eastAsia="Times New Roman" w:hAnsi="Times New Roman" w:cs="Times New Roman"/>
      <w:bCs/>
      <w:sz w:val="24"/>
      <w:lang w:eastAsia="ru-RU"/>
    </w:rPr>
  </w:style>
  <w:style w:type="paragraph" w:customStyle="1" w:styleId="affffffffe">
    <w:name w:val="Таблица_номер_таблицы"/>
    <w:link w:val="afffffffff"/>
    <w:rsid w:val="00A0628F"/>
    <w:pPr>
      <w:keepNext/>
      <w:spacing w:after="0" w:line="240" w:lineRule="auto"/>
      <w:jc w:val="right"/>
    </w:pPr>
    <w:rPr>
      <w:rFonts w:ascii="Times New Roman" w:eastAsia="Times New Roman" w:hAnsi="Times New Roman" w:cs="Times New Roman"/>
      <w:bCs/>
      <w:sz w:val="24"/>
      <w:lang w:eastAsia="ru-RU"/>
    </w:rPr>
  </w:style>
  <w:style w:type="character" w:customStyle="1" w:styleId="afffffffff">
    <w:name w:val="Таблица_номер_таблицы Знак"/>
    <w:link w:val="affffffffe"/>
    <w:rsid w:val="00A0628F"/>
    <w:rPr>
      <w:rFonts w:ascii="Times New Roman" w:eastAsia="Times New Roman" w:hAnsi="Times New Roman" w:cs="Times New Roman"/>
      <w:bCs/>
      <w:sz w:val="24"/>
      <w:lang w:eastAsia="ru-RU"/>
    </w:rPr>
  </w:style>
  <w:style w:type="paragraph" w:customStyle="1" w:styleId="118">
    <w:name w:val="Табличный_таблица_11"/>
    <w:link w:val="119"/>
    <w:qFormat/>
    <w:rsid w:val="00A0628F"/>
    <w:pPr>
      <w:spacing w:after="0" w:line="240" w:lineRule="auto"/>
      <w:jc w:val="center"/>
    </w:pPr>
    <w:rPr>
      <w:rFonts w:ascii="Times New Roman" w:eastAsia="Times New Roman" w:hAnsi="Times New Roman" w:cs="Times New Roman"/>
      <w:lang w:eastAsia="ru-RU"/>
    </w:rPr>
  </w:style>
  <w:style w:type="character" w:customStyle="1" w:styleId="119">
    <w:name w:val="Табличный_таблица_11 Знак"/>
    <w:link w:val="118"/>
    <w:rsid w:val="00A0628F"/>
    <w:rPr>
      <w:rFonts w:ascii="Times New Roman" w:eastAsia="Times New Roman" w:hAnsi="Times New Roman" w:cs="Times New Roman"/>
      <w:lang w:eastAsia="ru-RU"/>
    </w:rPr>
  </w:style>
  <w:style w:type="character" w:customStyle="1" w:styleId="afffffffff0">
    <w:name w:val="Текст_Красный"/>
    <w:uiPriority w:val="1"/>
    <w:qFormat/>
    <w:rsid w:val="00A0628F"/>
    <w:rPr>
      <w:color w:val="FF0000"/>
    </w:rPr>
  </w:style>
  <w:style w:type="character" w:customStyle="1" w:styleId="afffffffff1">
    <w:name w:val="Текст_Жирный"/>
    <w:uiPriority w:val="1"/>
    <w:qFormat/>
    <w:rsid w:val="00A0628F"/>
    <w:rPr>
      <w:rFonts w:ascii="Times New Roman" w:hAnsi="Times New Roman"/>
      <w:b/>
    </w:rPr>
  </w:style>
  <w:style w:type="character" w:customStyle="1" w:styleId="affffe">
    <w:name w:val="Примечание Знак"/>
    <w:link w:val="affffd"/>
    <w:rsid w:val="00A0628F"/>
    <w:rPr>
      <w:rFonts w:ascii="Arial" w:eastAsia="Times New Roman" w:hAnsi="Arial" w:cs="Times New Roman"/>
      <w:szCs w:val="20"/>
      <w:lang w:eastAsia="ar-SA"/>
    </w:rPr>
  </w:style>
  <w:style w:type="paragraph" w:customStyle="1" w:styleId="Normal1">
    <w:name w:val="Normal Знак Знак Знак Знак Знак Знак"/>
    <w:link w:val="Normal2"/>
    <w:rsid w:val="00A0628F"/>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2">
    <w:name w:val="Normal Знак Знак Знак Знак Знак Знак Знак"/>
    <w:link w:val="Normal1"/>
    <w:rsid w:val="00A0628F"/>
    <w:rPr>
      <w:rFonts w:ascii="Times New Roman" w:eastAsia="Times New Roman" w:hAnsi="Times New Roman" w:cs="Times New Roman"/>
      <w:snapToGrid w:val="0"/>
      <w:sz w:val="24"/>
      <w:szCs w:val="24"/>
      <w:lang w:eastAsia="ru-RU"/>
    </w:rPr>
  </w:style>
  <w:style w:type="character" w:customStyle="1" w:styleId="afffffffff2">
    <w:name w:val="Текст_Желтый"/>
    <w:uiPriority w:val="1"/>
    <w:qFormat/>
    <w:rsid w:val="00A0628F"/>
    <w:rPr>
      <w:b w:val="0"/>
      <w:color w:val="auto"/>
      <w:bdr w:val="none" w:sz="0" w:space="0" w:color="auto"/>
      <w:shd w:val="clear" w:color="auto" w:fill="FFFF00"/>
    </w:rPr>
  </w:style>
  <w:style w:type="paragraph" w:customStyle="1" w:styleId="11a">
    <w:name w:val="Табличный_боковик_правый_11"/>
    <w:link w:val="11b"/>
    <w:qFormat/>
    <w:rsid w:val="00A0628F"/>
    <w:pPr>
      <w:spacing w:after="0" w:line="240" w:lineRule="auto"/>
      <w:jc w:val="right"/>
    </w:pPr>
    <w:rPr>
      <w:rFonts w:ascii="Times New Roman" w:eastAsia="Times New Roman" w:hAnsi="Times New Roman" w:cs="Times New Roman"/>
      <w:szCs w:val="24"/>
      <w:lang w:eastAsia="ru-RU"/>
    </w:rPr>
  </w:style>
  <w:style w:type="character" w:customStyle="1" w:styleId="11b">
    <w:name w:val="Табличный_боковик_правый_11 Знак"/>
    <w:link w:val="11a"/>
    <w:rsid w:val="00A0628F"/>
    <w:rPr>
      <w:rFonts w:ascii="Times New Roman" w:eastAsia="Times New Roman" w:hAnsi="Times New Roman" w:cs="Times New Roman"/>
      <w:szCs w:val="24"/>
      <w:lang w:eastAsia="ru-RU"/>
    </w:rPr>
  </w:style>
  <w:style w:type="paragraph" w:customStyle="1" w:styleId="11">
    <w:name w:val="Табличный_нумерация_11"/>
    <w:link w:val="11c"/>
    <w:qFormat/>
    <w:rsid w:val="00A0628F"/>
    <w:pPr>
      <w:numPr>
        <w:numId w:val="27"/>
      </w:numPr>
      <w:spacing w:after="0" w:line="240" w:lineRule="auto"/>
      <w:jc w:val="both"/>
    </w:pPr>
    <w:rPr>
      <w:rFonts w:ascii="Times New Roman" w:eastAsia="Times New Roman" w:hAnsi="Times New Roman" w:cs="Times New Roman"/>
      <w:lang w:eastAsia="ru-RU"/>
    </w:rPr>
  </w:style>
  <w:style w:type="character" w:customStyle="1" w:styleId="11c">
    <w:name w:val="Табличный_нумерация_11 Знак"/>
    <w:link w:val="11"/>
    <w:rsid w:val="00A0628F"/>
    <w:rPr>
      <w:rFonts w:ascii="Times New Roman" w:eastAsia="Times New Roman" w:hAnsi="Times New Roman" w:cs="Times New Roman"/>
      <w:lang w:eastAsia="ru-RU"/>
    </w:rPr>
  </w:style>
  <w:style w:type="character" w:customStyle="1" w:styleId="140">
    <w:name w:val="ПОЛУТОРНЫЙ 14 Знак"/>
    <w:link w:val="141"/>
    <w:locked/>
    <w:rsid w:val="00A0628F"/>
    <w:rPr>
      <w:color w:val="000000"/>
      <w:sz w:val="28"/>
      <w:szCs w:val="28"/>
      <w:lang w:eastAsia="ar-SA"/>
    </w:rPr>
  </w:style>
  <w:style w:type="paragraph" w:customStyle="1" w:styleId="141">
    <w:name w:val="ПОЛУТОРНЫЙ 14"/>
    <w:basedOn w:val="a7"/>
    <w:link w:val="140"/>
    <w:qFormat/>
    <w:rsid w:val="00A0628F"/>
    <w:pPr>
      <w:widowControl w:val="0"/>
      <w:suppressAutoHyphens/>
      <w:autoSpaceDE w:val="0"/>
      <w:spacing w:line="360" w:lineRule="auto"/>
      <w:ind w:firstLine="709"/>
      <w:jc w:val="both"/>
    </w:pPr>
    <w:rPr>
      <w:rFonts w:asciiTheme="minorHAnsi" w:eastAsiaTheme="minorHAnsi" w:hAnsiTheme="minorHAnsi" w:cstheme="minorBidi"/>
      <w:color w:val="000000"/>
      <w:sz w:val="28"/>
      <w:szCs w:val="28"/>
      <w:lang w:eastAsia="ar-SA"/>
    </w:rPr>
  </w:style>
  <w:style w:type="character" w:customStyle="1" w:styleId="ConsPlusNormal0">
    <w:name w:val="ConsPlusNormal Знак"/>
    <w:link w:val="ConsPlusNormal"/>
    <w:locked/>
    <w:rsid w:val="00A0628F"/>
    <w:rPr>
      <w:rFonts w:ascii="Arial" w:eastAsia="Arial" w:hAnsi="Arial" w:cs="Arial"/>
      <w:sz w:val="20"/>
      <w:szCs w:val="20"/>
      <w:lang w:eastAsia="ar-SA"/>
    </w:rPr>
  </w:style>
  <w:style w:type="character" w:customStyle="1" w:styleId="afffffffff3">
    <w:name w:val="Основной_текст Знак"/>
    <w:basedOn w:val="a8"/>
    <w:link w:val="afffffffff4"/>
    <w:locked/>
    <w:rsid w:val="00A0628F"/>
    <w:rPr>
      <w:rFonts w:ascii="Times New Roman" w:hAnsi="Times New Roman" w:cs="Times New Roman"/>
      <w:iCs/>
      <w:kern w:val="2"/>
      <w:sz w:val="24"/>
      <w:szCs w:val="24"/>
    </w:rPr>
  </w:style>
  <w:style w:type="paragraph" w:customStyle="1" w:styleId="afffffffff4">
    <w:name w:val="Основной_текст"/>
    <w:basedOn w:val="a7"/>
    <w:link w:val="afffffffff3"/>
    <w:autoRedefine/>
    <w:rsid w:val="00A0628F"/>
    <w:pPr>
      <w:spacing w:line="360" w:lineRule="auto"/>
      <w:ind w:firstLine="720"/>
      <w:jc w:val="both"/>
    </w:pPr>
    <w:rPr>
      <w:rFonts w:eastAsiaTheme="minorHAnsi"/>
      <w:iCs/>
      <w:kern w:val="2"/>
      <w:sz w:val="24"/>
      <w:szCs w:val="24"/>
      <w:lang w:eastAsia="en-US"/>
    </w:rPr>
  </w:style>
  <w:style w:type="table" w:customStyle="1" w:styleId="TableGrid">
    <w:name w:val="TableGrid"/>
    <w:rsid w:val="00A0628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5">
    <w:name w:val="Таблица_"/>
    <w:basedOn w:val="affffff4"/>
    <w:autoRedefine/>
    <w:rsid w:val="00A0628F"/>
    <w:rPr>
      <w:rFonts w:ascii="Times New Roman" w:eastAsia="Calibri" w:hAnsi="Times New Roman"/>
      <w:sz w:val="24"/>
      <w:szCs w:val="24"/>
    </w:rPr>
  </w:style>
  <w:style w:type="paragraph" w:customStyle="1" w:styleId="afffffffff6">
    <w:name w:val="Заголовок_табцицы"/>
    <w:basedOn w:val="af5"/>
    <w:next w:val="afffffffff5"/>
    <w:rsid w:val="00A0628F"/>
    <w:pPr>
      <w:widowControl/>
      <w:spacing w:after="120" w:line="360" w:lineRule="auto"/>
      <w:ind w:left="0" w:firstLine="0"/>
      <w:jc w:val="center"/>
    </w:pPr>
    <w:rPr>
      <w:rFonts w:cs="Times New Roman"/>
      <w:sz w:val="24"/>
      <w:szCs w:val="24"/>
      <w:lang w:val="ru-RU" w:eastAsia="ar-SA"/>
    </w:rPr>
  </w:style>
  <w:style w:type="table" w:customStyle="1" w:styleId="430">
    <w:name w:val="Сетка таблицы43"/>
    <w:basedOn w:val="a9"/>
    <w:next w:val="af4"/>
    <w:uiPriority w:val="39"/>
    <w:rsid w:val="00A06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4"/>
    <w:uiPriority w:val="39"/>
    <w:rsid w:val="00A06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4"/>
    <w:uiPriority w:val="39"/>
    <w:rsid w:val="00A06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88</Pages>
  <Words>26658</Words>
  <Characters>151957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2019-03-13T10:42:00Z</dcterms:created>
  <dcterms:modified xsi:type="dcterms:W3CDTF">2019-03-14T02:59:00Z</dcterms:modified>
</cp:coreProperties>
</file>