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7" w:rsidRPr="00615919" w:rsidRDefault="00B678A7" w:rsidP="00B678A7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D1" w:rsidRDefault="008625D1" w:rsidP="008625D1">
      <w:pPr>
        <w:pStyle w:val="5"/>
        <w:spacing w:before="0"/>
        <w:rPr>
          <w:sz w:val="32"/>
          <w:szCs w:val="32"/>
          <w:lang w:val="ru-RU"/>
        </w:rPr>
      </w:pPr>
    </w:p>
    <w:p w:rsidR="008625D1" w:rsidRPr="008625D1" w:rsidRDefault="008625D1" w:rsidP="008625D1">
      <w:pPr>
        <w:pStyle w:val="5"/>
        <w:spacing w:before="0"/>
        <w:ind w:firstLine="0"/>
        <w:rPr>
          <w:rFonts w:ascii="Times New Roman" w:hAnsi="Times New Roman"/>
          <w:sz w:val="32"/>
          <w:szCs w:val="32"/>
          <w:lang w:val="ru-RU"/>
        </w:rPr>
      </w:pPr>
      <w:r w:rsidRPr="008625D1">
        <w:rPr>
          <w:rFonts w:ascii="Times New Roman" w:hAnsi="Times New Roman"/>
          <w:sz w:val="32"/>
          <w:szCs w:val="32"/>
          <w:lang w:val="ru-RU"/>
        </w:rPr>
        <w:t>КЕМЕРОВСКАЯ ОБЛАСТЬ</w:t>
      </w:r>
    </w:p>
    <w:p w:rsidR="008625D1" w:rsidRPr="008625D1" w:rsidRDefault="008625D1" w:rsidP="008625D1">
      <w:pPr>
        <w:pStyle w:val="5"/>
        <w:spacing w:before="0"/>
        <w:ind w:firstLine="0"/>
        <w:rPr>
          <w:rFonts w:ascii="Times New Roman" w:hAnsi="Times New Roman"/>
          <w:sz w:val="32"/>
          <w:szCs w:val="32"/>
          <w:lang w:val="ru-RU"/>
        </w:rPr>
      </w:pPr>
      <w:r w:rsidRPr="008625D1">
        <w:rPr>
          <w:rFonts w:ascii="Times New Roman" w:hAnsi="Times New Roman"/>
          <w:sz w:val="32"/>
          <w:szCs w:val="32"/>
          <w:lang w:val="ru-RU"/>
        </w:rPr>
        <w:t>ПРОМЫШЛЕННОВСКИЙ МУНИЦИПАЛЬНЫЙ РАЙОН</w:t>
      </w:r>
    </w:p>
    <w:p w:rsidR="008625D1" w:rsidRPr="008625D1" w:rsidRDefault="008625D1" w:rsidP="008625D1">
      <w:pPr>
        <w:pStyle w:val="5"/>
        <w:spacing w:before="0"/>
        <w:ind w:firstLine="0"/>
        <w:rPr>
          <w:rFonts w:ascii="Times New Roman" w:hAnsi="Times New Roman"/>
          <w:sz w:val="32"/>
          <w:szCs w:val="32"/>
          <w:lang w:val="ru-RU"/>
        </w:rPr>
      </w:pPr>
      <w:r w:rsidRPr="008625D1">
        <w:rPr>
          <w:rFonts w:ascii="Times New Roman" w:hAnsi="Times New Roman"/>
          <w:sz w:val="32"/>
          <w:szCs w:val="32"/>
          <w:lang w:val="ru-RU"/>
        </w:rPr>
        <w:t>АДМИНИСТРАЦИЯ</w:t>
      </w:r>
    </w:p>
    <w:p w:rsidR="008625D1" w:rsidRPr="008625D1" w:rsidRDefault="008625D1" w:rsidP="008625D1">
      <w:pPr>
        <w:pStyle w:val="5"/>
        <w:spacing w:before="0"/>
        <w:ind w:firstLine="0"/>
        <w:rPr>
          <w:rFonts w:ascii="Times New Roman" w:hAnsi="Times New Roman"/>
          <w:sz w:val="32"/>
          <w:szCs w:val="32"/>
          <w:lang w:val="ru-RU"/>
        </w:rPr>
      </w:pPr>
      <w:r w:rsidRPr="008625D1">
        <w:rPr>
          <w:rFonts w:ascii="Times New Roman" w:hAnsi="Times New Roman"/>
          <w:sz w:val="32"/>
          <w:szCs w:val="32"/>
          <w:lang w:val="ru-RU"/>
        </w:rPr>
        <w:t>КАЛИНКИНСКОГО СЕЛЬСКОГО ПОСЕЛЕНИЯ</w:t>
      </w:r>
    </w:p>
    <w:p w:rsidR="008625D1" w:rsidRDefault="008625D1" w:rsidP="008625D1">
      <w:pPr>
        <w:pStyle w:val="4"/>
        <w:keepNext/>
        <w:spacing w:before="360"/>
        <w:ind w:firstLine="0"/>
        <w:jc w:val="center"/>
        <w:rPr>
          <w:rFonts w:ascii="Times New Roman" w:hAnsi="Times New Roman"/>
          <w:sz w:val="28"/>
        </w:rPr>
      </w:pPr>
      <w:r w:rsidRPr="008625D1">
        <w:rPr>
          <w:rFonts w:ascii="Times New Roman" w:hAnsi="Times New Roman"/>
          <w:bCs w:val="0"/>
          <w:spacing w:val="60"/>
          <w:sz w:val="28"/>
        </w:rPr>
        <w:t>ПОСТАНОВЛЕНИЕ</w:t>
      </w:r>
      <w:r w:rsidRPr="001E6498">
        <w:rPr>
          <w:rFonts w:ascii="Times New Roman" w:hAnsi="Times New Roman"/>
          <w:sz w:val="28"/>
        </w:rPr>
        <w:t xml:space="preserve"> </w:t>
      </w:r>
    </w:p>
    <w:p w:rsidR="00B678A7" w:rsidRPr="001E6498" w:rsidRDefault="00B678A7" w:rsidP="008625D1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 w:rsidRPr="00984133">
        <w:rPr>
          <w:rFonts w:ascii="Times New Roman" w:hAnsi="Times New Roman"/>
          <w:sz w:val="28"/>
        </w:rPr>
        <w:t>от «</w:t>
      </w:r>
      <w:r w:rsidR="007F42EA">
        <w:rPr>
          <w:rFonts w:ascii="Times New Roman" w:hAnsi="Times New Roman"/>
          <w:sz w:val="28"/>
        </w:rPr>
        <w:t>05</w:t>
      </w:r>
      <w:r w:rsidR="00C9135B" w:rsidRPr="00984133">
        <w:rPr>
          <w:rFonts w:ascii="Times New Roman" w:hAnsi="Times New Roman"/>
          <w:sz w:val="28"/>
        </w:rPr>
        <w:t xml:space="preserve">» </w:t>
      </w:r>
      <w:r w:rsidR="007F42EA">
        <w:rPr>
          <w:rFonts w:ascii="Times New Roman" w:hAnsi="Times New Roman"/>
          <w:sz w:val="28"/>
        </w:rPr>
        <w:t>декабря</w:t>
      </w:r>
      <w:r w:rsidR="00C9135B" w:rsidRPr="00984133">
        <w:rPr>
          <w:rFonts w:ascii="Times New Roman" w:hAnsi="Times New Roman"/>
          <w:sz w:val="28"/>
        </w:rPr>
        <w:t xml:space="preserve"> 2018</w:t>
      </w:r>
      <w:r w:rsidR="001010AC" w:rsidRPr="00984133">
        <w:rPr>
          <w:rFonts w:ascii="Times New Roman" w:hAnsi="Times New Roman"/>
          <w:sz w:val="28"/>
        </w:rPr>
        <w:t xml:space="preserve"> г.</w:t>
      </w:r>
      <w:r w:rsidR="003226CD" w:rsidRPr="00984133">
        <w:rPr>
          <w:rFonts w:ascii="Times New Roman" w:hAnsi="Times New Roman"/>
          <w:sz w:val="28"/>
        </w:rPr>
        <w:t xml:space="preserve"> </w:t>
      </w:r>
      <w:r w:rsidRPr="00984133">
        <w:rPr>
          <w:rFonts w:ascii="Times New Roman" w:hAnsi="Times New Roman"/>
          <w:sz w:val="28"/>
        </w:rPr>
        <w:t xml:space="preserve">№ </w:t>
      </w:r>
      <w:r w:rsidR="00984133">
        <w:rPr>
          <w:rFonts w:ascii="Times New Roman" w:hAnsi="Times New Roman"/>
          <w:sz w:val="28"/>
        </w:rPr>
        <w:t>4</w:t>
      </w:r>
      <w:r w:rsidR="007F42EA">
        <w:rPr>
          <w:rFonts w:ascii="Times New Roman" w:hAnsi="Times New Roman"/>
          <w:sz w:val="28"/>
        </w:rPr>
        <w:t>8</w:t>
      </w:r>
    </w:p>
    <w:p w:rsidR="008625D1" w:rsidRPr="008625D1" w:rsidRDefault="008625D1" w:rsidP="008625D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8625D1">
        <w:rPr>
          <w:rFonts w:ascii="Times New Roman" w:hAnsi="Times New Roman"/>
        </w:rPr>
        <w:t>д. Калинкино</w:t>
      </w:r>
    </w:p>
    <w:p w:rsidR="00B678A7" w:rsidRPr="00C8448B" w:rsidRDefault="00B678A7" w:rsidP="00B678A7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366620" w:rsidRDefault="00366620" w:rsidP="0036662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Порядка направления муниципальных нормативных правовых актов и сведений к ним для внесения их в регистр муниципальных нормативных правовых актов  Кемеровской области</w:t>
      </w:r>
    </w:p>
    <w:p w:rsidR="00366620" w:rsidRDefault="00366620" w:rsidP="0036662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66620" w:rsidRDefault="00366620" w:rsidP="00366620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18.12.2008 № 121-ОЗ «Об организации и ведении регистра муниципальных нормативных правовых актов Кемеровской области», постановлением Коллегии Администрации Кемеровской области от 18.10.2018 № 423 «Об утверждении процедуры включения в регистр муниципальных нормативных правовых актов Кемеровской области муниципальных нормативных правовых актов и сведений</w:t>
      </w:r>
      <w:proofErr w:type="gramEnd"/>
      <w:r>
        <w:rPr>
          <w:rFonts w:ascii="Times New Roman" w:hAnsi="Times New Roman"/>
          <w:sz w:val="28"/>
        </w:rPr>
        <w:t xml:space="preserve"> к ним, а также получения о них информации»:</w:t>
      </w:r>
    </w:p>
    <w:p w:rsidR="00366620" w:rsidRDefault="00366620" w:rsidP="00366620">
      <w:pPr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Порядок направления нормативных правовых актов администрации Калинкинского сельского поселения, сведений об источниках и датах их официального опубликования, а также дополнительных сведений к ним для включения их в регистр муниципальных нормативных правовых актов Кемеровской области, а также получения о них информации. </w:t>
      </w: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Главному специалисту Калинкинского сельского поселения (Е.А.Савченко) в установленные законодательством сроки обеспечить направление в департамент информационных </w:t>
      </w:r>
      <w:proofErr w:type="gramStart"/>
      <w:r>
        <w:rPr>
          <w:rFonts w:ascii="Times New Roman" w:hAnsi="Times New Roman"/>
          <w:sz w:val="28"/>
        </w:rPr>
        <w:t>технологий Кемеровской области копий постановлений администрации</w:t>
      </w:r>
      <w:proofErr w:type="gramEnd"/>
      <w:r>
        <w:rPr>
          <w:rFonts w:ascii="Times New Roman" w:hAnsi="Times New Roman"/>
          <w:sz w:val="28"/>
        </w:rPr>
        <w:t xml:space="preserve"> Калинкинского сельского поселения в электронном виде, сведений об источниках и датах их официального опубликования, а также дополнительных сведений к ним.</w:t>
      </w:r>
    </w:p>
    <w:p w:rsidR="00366620" w:rsidRDefault="00366620" w:rsidP="0036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подлежит обнародованию на информационном стенде администрации Калинкинского сельского поселения и размещению в информационно - телекоммуникационной сети Интернет на сайте администрации Промышленновского муниципального района.  </w:t>
      </w:r>
    </w:p>
    <w:p w:rsidR="00366620" w:rsidRDefault="00366620" w:rsidP="0036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6620" w:rsidRDefault="00366620" w:rsidP="0036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Глава</w:t>
      </w:r>
    </w:p>
    <w:p w:rsidR="00366620" w:rsidRDefault="00366620" w:rsidP="003666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Калинкинского сельского поселения                                                 П.Г. Березка         </w:t>
      </w: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Е.А. Савченко</w:t>
      </w: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66125</w:t>
      </w: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  УТВЕРЖДЕН</w:t>
      </w:r>
    </w:p>
    <w:p w:rsidR="00366620" w:rsidRDefault="00366620" w:rsidP="00366620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постановлением</w:t>
      </w:r>
    </w:p>
    <w:p w:rsidR="00366620" w:rsidRDefault="00366620" w:rsidP="00366620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администрации   </w:t>
      </w:r>
      <w:r>
        <w:rPr>
          <w:rFonts w:ascii="Times New Roman" w:hAnsi="Times New Roman"/>
          <w:sz w:val="28"/>
          <w:szCs w:val="28"/>
        </w:rPr>
        <w:t>Калинкинского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366620" w:rsidRDefault="00366620" w:rsidP="00366620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сельского поселения                                                                     </w:t>
      </w:r>
    </w:p>
    <w:p w:rsidR="00366620" w:rsidRDefault="00366620" w:rsidP="00366620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от </w:t>
      </w:r>
      <w:r w:rsidR="007F42EA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5.1</w:t>
      </w:r>
      <w:r w:rsidR="007F42EA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.2018 № 4</w:t>
      </w:r>
      <w:r w:rsidR="007F42EA">
        <w:rPr>
          <w:rFonts w:ascii="Times New Roman" w:eastAsiaTheme="minorHAnsi" w:hAnsi="Times New Roman"/>
          <w:sz w:val="28"/>
          <w:szCs w:val="28"/>
        </w:rPr>
        <w:t>8</w:t>
      </w: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366620" w:rsidRDefault="00366620" w:rsidP="00366620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направления нормативных правовых актов администрации </w:t>
      </w:r>
      <w:r w:rsidRPr="00366620">
        <w:rPr>
          <w:rFonts w:ascii="Times New Roman" w:hAnsi="Times New Roman"/>
          <w:b/>
          <w:sz w:val="28"/>
        </w:rPr>
        <w:t>Калинкинского</w:t>
      </w:r>
      <w:r>
        <w:rPr>
          <w:rFonts w:ascii="Times New Roman" w:hAnsi="Times New Roman"/>
          <w:b/>
          <w:sz w:val="28"/>
        </w:rPr>
        <w:t xml:space="preserve"> сельского поселения, сведений об источниках и датах их официального опубликования, а также дополнительных сведений к ним для включения их в регистр муниципальных нормативных правовых актов Кемеровской области, а также получения о них информации</w:t>
      </w:r>
    </w:p>
    <w:p w:rsidR="00366620" w:rsidRDefault="00366620" w:rsidP="00366620">
      <w:pPr>
        <w:tabs>
          <w:tab w:val="left" w:pos="3780"/>
        </w:tabs>
        <w:jc w:val="center"/>
        <w:rPr>
          <w:rFonts w:cs="Arial"/>
          <w:b/>
          <w:bCs/>
          <w:kern w:val="32"/>
          <w:sz w:val="32"/>
          <w:szCs w:val="32"/>
        </w:rPr>
      </w:pP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В соответствии с пунктом 3 статьи 3 Закона Кемеровской области </w:t>
      </w:r>
      <w:hyperlink r:id="rId7" w:tgtFrame="Logical" w:history="1">
        <w:r w:rsidRPr="007F42EA">
          <w:rPr>
            <w:rFonts w:ascii="Times New Roman" w:hAnsi="Times New Roman"/>
            <w:sz w:val="28"/>
            <w:szCs w:val="28"/>
          </w:rPr>
          <w:t>от 18.12.2008 № 121-ОЗ</w:t>
        </w:r>
      </w:hyperlink>
      <w:r w:rsidRPr="00667C6D">
        <w:rPr>
          <w:rFonts w:ascii="Times New Roman" w:hAnsi="Times New Roman"/>
          <w:sz w:val="28"/>
          <w:szCs w:val="28"/>
        </w:rPr>
        <w:t xml:space="preserve"> «Об организации и ведении регистра муниципальных нормативных правовых актов Кемеровской области» (далее - Закон), в целях ведения регистра муниципальных нормативных правовых актов Кемеровской област</w:t>
      </w:r>
      <w:proofErr w:type="gramStart"/>
      <w:r w:rsidRPr="00667C6D">
        <w:rPr>
          <w:rFonts w:ascii="Times New Roman" w:hAnsi="Times New Roman"/>
          <w:sz w:val="28"/>
          <w:szCs w:val="28"/>
        </w:rPr>
        <w:t>и(</w:t>
      </w:r>
      <w:proofErr w:type="gramEnd"/>
      <w:r w:rsidRPr="00667C6D">
        <w:rPr>
          <w:rFonts w:ascii="Times New Roman" w:hAnsi="Times New Roman"/>
          <w:sz w:val="28"/>
          <w:szCs w:val="28"/>
        </w:rPr>
        <w:t xml:space="preserve">далее – регистр) из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в департамент информационных технологий Кемеровской области (далее - уполномоченный орган) в сроки, установленные Законом, направляются в электронном виде </w:t>
      </w:r>
      <w:proofErr w:type="gramStart"/>
      <w:r w:rsidRPr="00667C6D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667C6D">
        <w:rPr>
          <w:rFonts w:ascii="Times New Roman" w:hAnsi="Times New Roman"/>
          <w:sz w:val="28"/>
          <w:szCs w:val="28"/>
        </w:rPr>
        <w:t xml:space="preserve"> электронной подписью: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копии муниципальных нормативных правовых актов, за исключением Устава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или актов о внесении изменений в Устав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(далее - муниципальные акты);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сведения об источниках и датах официального опубликования (обнародования) муниципальных нормативных правовых актов (далее - сведений об официальном опубликовании (обнародовании);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дополнительные сведения к муниципальным актам (далее - дополнительные сведения):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акта);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решения, постановления и определения судов общей юрисдикции;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решения, постановления и определения арбитражных судов;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предписания антимонопольных органов;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Кемеровской области.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При направлении в уполномоченный орган муниципальных актов, 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1. Муниципальные акты в электронном виде направляются в регистр с </w:t>
      </w:r>
      <w:r w:rsidRPr="00667C6D">
        <w:rPr>
          <w:rFonts w:ascii="Times New Roman" w:eastAsia="Calibri" w:hAnsi="Times New Roman"/>
          <w:sz w:val="28"/>
          <w:szCs w:val="28"/>
        </w:rPr>
        <w:t xml:space="preserve">использованием </w:t>
      </w:r>
      <w:r w:rsidRPr="00667C6D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системы ведения </w:t>
      </w:r>
      <w:r w:rsidRPr="00667C6D">
        <w:rPr>
          <w:rFonts w:ascii="Times New Roman" w:hAnsi="Times New Roman"/>
          <w:sz w:val="28"/>
          <w:szCs w:val="28"/>
        </w:rPr>
        <w:lastRenderedPageBreak/>
        <w:t>федерального муниципального регистра (далее – система).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2. Посредством внесения в систему направляются следующие реквизиты и информация о муниципальных актах: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 муниципального образования;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вид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номер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дата подписания муниципального акта главой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либо председателем Совета народных депутатов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и главой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фамилия, инициалы главы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либо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и главы </w:t>
      </w:r>
      <w:r w:rsidR="007F42EA"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 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дата направления муниципального акта в уполномоченный орган;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полный текст муниципального акта, форматирование которого </w:t>
      </w:r>
      <w:r w:rsidRPr="00667C6D">
        <w:rPr>
          <w:rFonts w:ascii="Times New Roman" w:eastAsia="Calibri" w:hAnsi="Times New Roman"/>
          <w:sz w:val="28"/>
          <w:szCs w:val="28"/>
        </w:rPr>
        <w:t>осуществляется в соответствии с инструкцией пользователя программного обеспечения «Федеральный регистр муниципальных нормативных правовых актов (региональный выпуск)»</w:t>
      </w:r>
      <w:r w:rsidRPr="00667C6D">
        <w:rPr>
          <w:rFonts w:ascii="Times New Roman" w:hAnsi="Times New Roman"/>
          <w:sz w:val="28"/>
          <w:szCs w:val="28"/>
        </w:rPr>
        <w:t>.</w:t>
      </w:r>
    </w:p>
    <w:p w:rsidR="00366620" w:rsidRPr="00667C6D" w:rsidRDefault="00366620" w:rsidP="00366620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67C6D">
        <w:rPr>
          <w:rFonts w:ascii="Times New Roman" w:hAnsi="Times New Roman"/>
          <w:sz w:val="28"/>
          <w:szCs w:val="28"/>
        </w:rPr>
        <w:t xml:space="preserve">При направлении в регистр муниципального акта, вносящего изменения (дополнения) в основной (изменяющий) муниципальный акт,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</w:t>
      </w:r>
      <w:r w:rsidRPr="00667C6D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667C6D">
        <w:rPr>
          <w:rFonts w:ascii="Times New Roman" w:hAnsi="Times New Roman"/>
          <w:sz w:val="28"/>
          <w:szCs w:val="28"/>
        </w:rPr>
        <w:t>дополнения, в случае если указанные акты не были направлены</w:t>
      </w:r>
      <w:proofErr w:type="gramEnd"/>
      <w:r w:rsidRPr="00667C6D">
        <w:rPr>
          <w:rFonts w:ascii="Times New Roman" w:hAnsi="Times New Roman"/>
          <w:sz w:val="28"/>
          <w:szCs w:val="28"/>
        </w:rPr>
        <w:t xml:space="preserve"> в регистр.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При направлении в регистр основного муниципального акта одновременно с ним направляются муниципальные акты, вносившие в него изменения </w:t>
      </w:r>
      <w:r w:rsidRPr="00667C6D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667C6D">
        <w:rPr>
          <w:rFonts w:ascii="Times New Roman" w:hAnsi="Times New Roman"/>
          <w:sz w:val="28"/>
          <w:szCs w:val="28"/>
        </w:rPr>
        <w:t xml:space="preserve">дополнения, в случае если указанные акты не были направлены в регистр. 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4. В течение 7 рабочих дней по истечении каждого месяца в уполномоченный орган направляются: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сопроводительное письмо о направленных посредством внесения в систему муниципальных актах (далее – сопроводительное письмо);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сведения об официальном опубликовании (обнародовании);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дополнительные сведения.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5. Сопроводительное письмо, сведения об официальном опубликовании (обнародовании), дополнительные сведения направляются в электронном виде по каналам связи электронной почты на адрес </w:t>
      </w:r>
      <w:proofErr w:type="spellStart"/>
      <w:r w:rsidRPr="00667C6D">
        <w:rPr>
          <w:rFonts w:ascii="Times New Roman" w:eastAsia="SimSun" w:hAnsi="Times New Roman"/>
          <w:sz w:val="28"/>
          <w:szCs w:val="28"/>
        </w:rPr>
        <w:t>registr@ako.ru</w:t>
      </w:r>
      <w:proofErr w:type="spellEnd"/>
      <w:r w:rsidRPr="00667C6D">
        <w:rPr>
          <w:rFonts w:ascii="Times New Roman" w:hAnsi="Times New Roman"/>
          <w:sz w:val="28"/>
          <w:szCs w:val="28"/>
        </w:rPr>
        <w:t>: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в формате MS </w:t>
      </w:r>
      <w:proofErr w:type="spellStart"/>
      <w:r w:rsidRPr="00667C6D">
        <w:rPr>
          <w:rFonts w:ascii="Times New Roman" w:hAnsi="Times New Roman"/>
          <w:sz w:val="28"/>
          <w:szCs w:val="28"/>
        </w:rPr>
        <w:t>Word</w:t>
      </w:r>
      <w:proofErr w:type="spellEnd"/>
      <w:r w:rsidRPr="00667C6D">
        <w:rPr>
          <w:rFonts w:ascii="Times New Roman" w:hAnsi="Times New Roman"/>
          <w:sz w:val="28"/>
          <w:szCs w:val="28"/>
        </w:rPr>
        <w:t xml:space="preserve"> с использованием электронной подписи в соответствии с Федеральным законом </w:t>
      </w:r>
      <w:hyperlink r:id="rId8" w:tgtFrame="Logical" w:history="1">
        <w:r w:rsidRPr="00366620">
          <w:rPr>
            <w:rFonts w:ascii="Times New Roman" w:hAnsi="Times New Roman"/>
            <w:sz w:val="28"/>
            <w:szCs w:val="28"/>
          </w:rPr>
          <w:t>от 06.04.2011 № 63-ФЗ</w:t>
        </w:r>
      </w:hyperlink>
      <w:r w:rsidRPr="00667C6D">
        <w:rPr>
          <w:rFonts w:ascii="Times New Roman" w:hAnsi="Times New Roman"/>
          <w:sz w:val="28"/>
          <w:szCs w:val="28"/>
        </w:rPr>
        <w:t xml:space="preserve"> «Об электронной подписи».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6. Сопроводительное письмо направляется на бланке администрации </w:t>
      </w:r>
      <w:r>
        <w:rPr>
          <w:rFonts w:ascii="Times New Roman" w:hAnsi="Times New Roman"/>
          <w:sz w:val="28"/>
          <w:szCs w:val="28"/>
        </w:rPr>
        <w:lastRenderedPageBreak/>
        <w:t>Калинкинского сельского</w:t>
      </w:r>
      <w:r w:rsidRPr="00667C6D">
        <w:rPr>
          <w:rFonts w:ascii="Times New Roman" w:hAnsi="Times New Roman"/>
          <w:sz w:val="28"/>
          <w:szCs w:val="28"/>
        </w:rPr>
        <w:t xml:space="preserve"> поселения установленной формы для писем за подписью главы </w:t>
      </w:r>
      <w:r>
        <w:rPr>
          <w:rFonts w:ascii="Times New Roman" w:hAnsi="Times New Roman"/>
          <w:sz w:val="28"/>
          <w:szCs w:val="28"/>
        </w:rPr>
        <w:t>Калинкинского сельского</w:t>
      </w:r>
      <w:r w:rsidRPr="00667C6D">
        <w:rPr>
          <w:rFonts w:ascii="Times New Roman" w:hAnsi="Times New Roman"/>
          <w:sz w:val="28"/>
          <w:szCs w:val="28"/>
        </w:rPr>
        <w:t xml:space="preserve"> поселения. 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Сопроводительное письмо содержит перечень направляемых муниципальных актов с указанием реквизитов каждого муниципального акта: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вид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дата принятия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номер принятия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название муниципального акта.</w:t>
      </w:r>
    </w:p>
    <w:p w:rsidR="00366620" w:rsidRPr="00667C6D" w:rsidRDefault="00366620" w:rsidP="00366620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7. В сведениях об официальном опубликовании (обнародовании) указываются реквизиты муниципальных актов, а также: </w:t>
      </w:r>
    </w:p>
    <w:p w:rsidR="00366620" w:rsidRPr="00667C6D" w:rsidRDefault="00366620" w:rsidP="00366620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наименование, дата и номер периодического печатного издания - источника официального опубликования, в котором был опубликован муниципальный акт, в случае если муниципальный акт опубликован в периодическом печатном издании;</w:t>
      </w:r>
    </w:p>
    <w:p w:rsidR="00366620" w:rsidRPr="00667C6D" w:rsidRDefault="00366620" w:rsidP="00366620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 места обнародования и дня обнародования, в случае обнародования муниципального акта на информационном стенде.</w:t>
      </w:r>
    </w:p>
    <w:p w:rsidR="00366620" w:rsidRPr="00667C6D" w:rsidRDefault="00366620" w:rsidP="00366620">
      <w:pPr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В сведениях об официальном опубликовании (обнародовании) указываетс</w:t>
      </w:r>
      <w:proofErr w:type="gramStart"/>
      <w:r w:rsidRPr="00667C6D">
        <w:rPr>
          <w:rFonts w:ascii="Times New Roman" w:eastAsia="Calibri" w:hAnsi="Times New Roman"/>
          <w:sz w:val="28"/>
          <w:szCs w:val="28"/>
        </w:rPr>
        <w:t>я(</w:t>
      </w:r>
      <w:proofErr w:type="spellStart"/>
      <w:proofErr w:type="gramEnd"/>
      <w:r w:rsidRPr="00667C6D">
        <w:rPr>
          <w:rFonts w:ascii="Times New Roman" w:eastAsia="Calibri" w:hAnsi="Times New Roman"/>
          <w:sz w:val="28"/>
          <w:szCs w:val="28"/>
        </w:rPr>
        <w:t>ются</w:t>
      </w:r>
      <w:proofErr w:type="spellEnd"/>
      <w:r w:rsidRPr="00667C6D">
        <w:rPr>
          <w:rFonts w:ascii="Times New Roman" w:eastAsia="Calibri" w:hAnsi="Times New Roman"/>
          <w:sz w:val="28"/>
          <w:szCs w:val="28"/>
        </w:rPr>
        <w:t>) источник(и) официального опубликования (обнародования), закрепленный(</w:t>
      </w:r>
      <w:proofErr w:type="spellStart"/>
      <w:r w:rsidRPr="00667C6D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667C6D">
        <w:rPr>
          <w:rFonts w:ascii="Times New Roman" w:eastAsia="Calibri" w:hAnsi="Times New Roman"/>
          <w:sz w:val="28"/>
          <w:szCs w:val="28"/>
        </w:rPr>
        <w:t xml:space="preserve">) в Уставе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366620" w:rsidRPr="00667C6D" w:rsidRDefault="00366620" w:rsidP="00366620">
      <w:pPr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 xml:space="preserve">Сведения об официальном опубликовании (обнародовании) в электронном виде направляются на бланке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667C6D">
        <w:rPr>
          <w:rFonts w:ascii="Times New Roman" w:eastAsia="Calibri" w:hAnsi="Times New Roman"/>
          <w:sz w:val="28"/>
          <w:szCs w:val="28"/>
        </w:rPr>
        <w:t xml:space="preserve"> сельского поселения общим списком согласно приложению к настоящему Порядку.</w:t>
      </w:r>
    </w:p>
    <w:p w:rsidR="00366620" w:rsidRPr="00667C6D" w:rsidRDefault="00366620" w:rsidP="00366620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8. Название файла, содержащего сопроводительное письмо либо сведения об официальном опубликовании (обнародовании), состоит из следующих элементов: вид направляемой информации; дата исходящего письма; номер исходящего письма.</w:t>
      </w:r>
    </w:p>
    <w:p w:rsidR="00366620" w:rsidRPr="00667C6D" w:rsidRDefault="00366620" w:rsidP="00366620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Название файла, содержащего дополнительное сведение, состоит из следующих элементов: вид дополнительного сведения; дата; номер дополнительного сведения.</w:t>
      </w:r>
    </w:p>
    <w:p w:rsidR="00366620" w:rsidRPr="00667C6D" w:rsidRDefault="00366620" w:rsidP="00366620">
      <w:pPr>
        <w:ind w:firstLine="709"/>
        <w:rPr>
          <w:rFonts w:ascii="Times New Roman" w:hAnsi="Times New Roman"/>
          <w:sz w:val="28"/>
          <w:szCs w:val="28"/>
        </w:rPr>
      </w:pPr>
    </w:p>
    <w:p w:rsidR="00366620" w:rsidRPr="00667C6D" w:rsidRDefault="00366620" w:rsidP="00366620">
      <w:pPr>
        <w:ind w:firstLine="709"/>
        <w:rPr>
          <w:rFonts w:ascii="Times New Roman" w:hAnsi="Times New Roman"/>
          <w:sz w:val="28"/>
          <w:szCs w:val="28"/>
        </w:rPr>
      </w:pPr>
    </w:p>
    <w:p w:rsidR="00366620" w:rsidRPr="00667C6D" w:rsidRDefault="00366620" w:rsidP="00366620">
      <w:pPr>
        <w:ind w:firstLine="709"/>
        <w:rPr>
          <w:rFonts w:ascii="Times New Roman" w:hAnsi="Times New Roman"/>
          <w:sz w:val="28"/>
          <w:szCs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Приложение № 1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к Порядку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направления нормативных правовых актов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 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сведений к ним для включения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 в регистр муниципальных нормативных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правовых актов Кемеровской области,   а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получения о них информации                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(Форма)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оформления сведений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источниках и датах официального опубликования (обнародования) муниципальных нормативных правовых актов</w:t>
      </w: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31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2pt;margin-top:.75pt;width:225.5pt;height:89pt;z-index:251660288" filled="f" stroked="f">
            <v:textbox>
              <w:txbxContent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Бланк установленной в органе местного самоуправления</w:t>
                  </w:r>
                  <w:proofErr w:type="gramEnd"/>
                </w:p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формы для писем</w:t>
                  </w:r>
                </w:p>
              </w:txbxContent>
            </v:textbox>
          </v:shape>
        </w:pict>
      </w:r>
      <w:r w:rsidRPr="00AF316E">
        <w:pict>
          <v:shape id="_x0000_s1032" type="#_x0000_t202" style="position:absolute;left:0;text-align:left;margin-left:236.95pt;margin-top:.75pt;width:240.45pt;height:89pt;z-index:251661312" stroked="f">
            <v:textbox>
              <w:txbxContent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Начальнику департамента информационных технологий Кемеровской области</w:t>
                  </w:r>
                </w:p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(Ф.И.О)</w:t>
                  </w:r>
                </w:p>
              </w:txbxContent>
            </v:textbox>
          </v:shape>
        </w:pict>
      </w: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источниках и датах официального опубликования (обнародования) муниципальных нормативных правовых актов, принятых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(наименование муниципального образования)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период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 по ______________________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дд.мм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ггг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                                   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дд.мм.гггг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2008"/>
        <w:gridCol w:w="2018"/>
        <w:gridCol w:w="2018"/>
        <w:gridCol w:w="1808"/>
      </w:tblGrid>
      <w:tr w:rsidR="00366620" w:rsidTr="00E4398D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муниципальных нормативных правовых актов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и датах официального опубликования (обнародования) муниципальных нормативных правовых актов</w:t>
            </w:r>
          </w:p>
        </w:tc>
      </w:tr>
      <w:tr w:rsidR="00366620" w:rsidTr="00E43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20" w:rsidRDefault="00366620" w:rsidP="00E4398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20" w:rsidRDefault="00366620" w:rsidP="00E4398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источника официального опубликования (обнародования)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опубликования (обнародования)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средства массовой информации</w:t>
            </w:r>
          </w:p>
        </w:tc>
      </w:tr>
      <w:tr w:rsidR="00366620" w:rsidTr="00E4398D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66620" w:rsidTr="00E4398D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___________И.О. Фамилия</w:t>
      </w: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(наименование главы муниципального образования)               (подпись)</w:t>
      </w:r>
    </w:p>
    <w:p w:rsidR="005C7814" w:rsidRDefault="005C7814" w:rsidP="00366620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5C7814" w:rsidSect="001E4F94">
      <w:footerReference w:type="default" r:id="rId9"/>
      <w:pgSz w:w="11906" w:h="16838"/>
      <w:pgMar w:top="1134" w:right="1134" w:bottom="1134" w:left="1418" w:header="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10" w:rsidRDefault="00A00910" w:rsidP="003D4A1C">
      <w:r>
        <w:separator/>
      </w:r>
    </w:p>
  </w:endnote>
  <w:endnote w:type="continuationSeparator" w:id="0">
    <w:p w:rsidR="00A00910" w:rsidRDefault="00A00910" w:rsidP="003D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CB" w:rsidRDefault="006B6ACB" w:rsidP="004B4A8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10" w:rsidRDefault="00A00910" w:rsidP="003D4A1C">
      <w:r>
        <w:separator/>
      </w:r>
    </w:p>
  </w:footnote>
  <w:footnote w:type="continuationSeparator" w:id="0">
    <w:p w:rsidR="00A00910" w:rsidRDefault="00A00910" w:rsidP="003D4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A7"/>
    <w:rsid w:val="000334A7"/>
    <w:rsid w:val="0007206C"/>
    <w:rsid w:val="000E5D98"/>
    <w:rsid w:val="001010AC"/>
    <w:rsid w:val="00103B96"/>
    <w:rsid w:val="00112E4D"/>
    <w:rsid w:val="00147984"/>
    <w:rsid w:val="00153F06"/>
    <w:rsid w:val="001734DC"/>
    <w:rsid w:val="001D58A3"/>
    <w:rsid w:val="001E4F94"/>
    <w:rsid w:val="00206919"/>
    <w:rsid w:val="00217B05"/>
    <w:rsid w:val="00225296"/>
    <w:rsid w:val="00231541"/>
    <w:rsid w:val="00302459"/>
    <w:rsid w:val="00311F84"/>
    <w:rsid w:val="003226CD"/>
    <w:rsid w:val="00336E97"/>
    <w:rsid w:val="00366620"/>
    <w:rsid w:val="0038709C"/>
    <w:rsid w:val="003C3C05"/>
    <w:rsid w:val="003D4A1C"/>
    <w:rsid w:val="004159DF"/>
    <w:rsid w:val="004203B2"/>
    <w:rsid w:val="004838E2"/>
    <w:rsid w:val="004862A4"/>
    <w:rsid w:val="004B4A8F"/>
    <w:rsid w:val="005118C1"/>
    <w:rsid w:val="0054788F"/>
    <w:rsid w:val="00550405"/>
    <w:rsid w:val="005632FB"/>
    <w:rsid w:val="0058235D"/>
    <w:rsid w:val="00590839"/>
    <w:rsid w:val="0059156B"/>
    <w:rsid w:val="005C7814"/>
    <w:rsid w:val="00602431"/>
    <w:rsid w:val="00612B38"/>
    <w:rsid w:val="0067391F"/>
    <w:rsid w:val="00684C76"/>
    <w:rsid w:val="0069170A"/>
    <w:rsid w:val="006A5EF1"/>
    <w:rsid w:val="006B6ACB"/>
    <w:rsid w:val="00704D52"/>
    <w:rsid w:val="0071485B"/>
    <w:rsid w:val="0075648D"/>
    <w:rsid w:val="00775EE0"/>
    <w:rsid w:val="007825B7"/>
    <w:rsid w:val="007A7111"/>
    <w:rsid w:val="007F42EA"/>
    <w:rsid w:val="008625D1"/>
    <w:rsid w:val="008652DF"/>
    <w:rsid w:val="00875657"/>
    <w:rsid w:val="008D5E88"/>
    <w:rsid w:val="008D62E2"/>
    <w:rsid w:val="008E4178"/>
    <w:rsid w:val="00924924"/>
    <w:rsid w:val="00927D94"/>
    <w:rsid w:val="0094086C"/>
    <w:rsid w:val="00941E89"/>
    <w:rsid w:val="00984133"/>
    <w:rsid w:val="009B3D83"/>
    <w:rsid w:val="009C0BC5"/>
    <w:rsid w:val="00A00910"/>
    <w:rsid w:val="00A11BAA"/>
    <w:rsid w:val="00A61CA1"/>
    <w:rsid w:val="00A71AD9"/>
    <w:rsid w:val="00A85C6F"/>
    <w:rsid w:val="00AC764D"/>
    <w:rsid w:val="00AE2258"/>
    <w:rsid w:val="00B302B2"/>
    <w:rsid w:val="00B678A7"/>
    <w:rsid w:val="00B71474"/>
    <w:rsid w:val="00BA09F8"/>
    <w:rsid w:val="00BC5743"/>
    <w:rsid w:val="00BD24E3"/>
    <w:rsid w:val="00BE501E"/>
    <w:rsid w:val="00BF3B15"/>
    <w:rsid w:val="00C054CE"/>
    <w:rsid w:val="00C07EC9"/>
    <w:rsid w:val="00C53416"/>
    <w:rsid w:val="00C9135B"/>
    <w:rsid w:val="00CC3437"/>
    <w:rsid w:val="00CD6920"/>
    <w:rsid w:val="00CE22D7"/>
    <w:rsid w:val="00CF4AE3"/>
    <w:rsid w:val="00D415DD"/>
    <w:rsid w:val="00D5166E"/>
    <w:rsid w:val="00D5195F"/>
    <w:rsid w:val="00D56F49"/>
    <w:rsid w:val="00DC1C20"/>
    <w:rsid w:val="00DD17A4"/>
    <w:rsid w:val="00DD4D54"/>
    <w:rsid w:val="00E741C6"/>
    <w:rsid w:val="00EA260B"/>
    <w:rsid w:val="00F22F76"/>
    <w:rsid w:val="00F279F3"/>
    <w:rsid w:val="00F35966"/>
    <w:rsid w:val="00F6148B"/>
    <w:rsid w:val="00F845C0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78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B678A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678A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678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78A7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auiue">
    <w:name w:val="Iau?iue"/>
    <w:rsid w:val="0086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semiHidden/>
    <w:unhideWhenUsed/>
    <w:rsid w:val="0036662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03cf0fb8-17d5-46f6-a5ec-d1642676534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bcf04c09-3013-415d-9cee-71d67fb67cf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User12</cp:lastModifiedBy>
  <cp:revision>8</cp:revision>
  <cp:lastPrinted>2018-12-05T03:08:00Z</cp:lastPrinted>
  <dcterms:created xsi:type="dcterms:W3CDTF">2018-11-13T02:05:00Z</dcterms:created>
  <dcterms:modified xsi:type="dcterms:W3CDTF">2018-12-05T03:15:00Z</dcterms:modified>
</cp:coreProperties>
</file>