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06" w:rsidRPr="00EF4606" w:rsidRDefault="00EF4606" w:rsidP="00EF4606">
      <w:pPr>
        <w:spacing w:after="0" w:line="240" w:lineRule="auto"/>
        <w:jc w:val="center"/>
        <w:rPr>
          <w:rFonts w:ascii="Times New Roman" w:eastAsia="Times New Roman" w:hAnsi="Times New Roman" w:cs="Times New Roman"/>
          <w:color w:val="303C44"/>
          <w:sz w:val="37"/>
          <w:lang w:eastAsia="ru-RU"/>
        </w:rPr>
      </w:pPr>
      <w:r w:rsidRPr="00EF4606">
        <w:rPr>
          <w:rFonts w:ascii="Times New Roman" w:eastAsia="Times New Roman" w:hAnsi="Times New Roman" w:cs="Times New Roman"/>
          <w:color w:val="303C44"/>
          <w:sz w:val="37"/>
          <w:lang w:eastAsia="ru-RU"/>
        </w:rPr>
        <w:t>Прокуратура района разъясняет: Наркомания среди несовершеннолетних</w:t>
      </w:r>
    </w:p>
    <w:p w:rsidR="00EF4606" w:rsidRPr="00EF4606" w:rsidRDefault="00EF4606" w:rsidP="00EF4606">
      <w:pPr>
        <w:spacing w:after="0" w:line="240" w:lineRule="auto"/>
        <w:jc w:val="both"/>
        <w:rPr>
          <w:rFonts w:ascii="Times New Roman" w:eastAsia="Times New Roman" w:hAnsi="Times New Roman" w:cs="Times New Roman"/>
          <w:sz w:val="24"/>
          <w:szCs w:val="24"/>
          <w:lang w:eastAsia="ru-RU"/>
        </w:rPr>
      </w:pP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xml:space="preserve">Употребление детьми и молодежью </w:t>
      </w:r>
      <w:proofErr w:type="spellStart"/>
      <w:r w:rsidRPr="00EF4606">
        <w:rPr>
          <w:rFonts w:ascii="Times New Roman" w:eastAsia="Times New Roman" w:hAnsi="Times New Roman" w:cs="Times New Roman"/>
          <w:color w:val="424D55"/>
          <w:sz w:val="28"/>
          <w:szCs w:val="28"/>
          <w:lang w:eastAsia="ru-RU"/>
        </w:rPr>
        <w:t>психоактив</w:t>
      </w:r>
      <w:r w:rsidRPr="00EF4606">
        <w:rPr>
          <w:rFonts w:ascii="Times New Roman" w:eastAsia="Times New Roman" w:hAnsi="Times New Roman" w:cs="Times New Roman"/>
          <w:color w:val="424D55"/>
          <w:sz w:val="28"/>
          <w:szCs w:val="28"/>
          <w:lang w:eastAsia="ru-RU"/>
        </w:rPr>
        <w:softHyphen/>
        <w:t>ных</w:t>
      </w:r>
      <w:proofErr w:type="spellEnd"/>
      <w:r w:rsidRPr="00EF4606">
        <w:rPr>
          <w:rFonts w:ascii="Times New Roman" w:eastAsia="Times New Roman" w:hAnsi="Times New Roman" w:cs="Times New Roman"/>
          <w:color w:val="424D55"/>
          <w:sz w:val="28"/>
          <w:szCs w:val="28"/>
          <w:lang w:eastAsia="ru-RU"/>
        </w:rPr>
        <w:t xml:space="preserve"> веще</w:t>
      </w:r>
      <w:proofErr w:type="gramStart"/>
      <w:r w:rsidRPr="00EF4606">
        <w:rPr>
          <w:rFonts w:ascii="Times New Roman" w:eastAsia="Times New Roman" w:hAnsi="Times New Roman" w:cs="Times New Roman"/>
          <w:color w:val="424D55"/>
          <w:sz w:val="28"/>
          <w:szCs w:val="28"/>
          <w:lang w:eastAsia="ru-RU"/>
        </w:rPr>
        <w:t>ств пр</w:t>
      </w:r>
      <w:proofErr w:type="gramEnd"/>
      <w:r w:rsidRPr="00EF4606">
        <w:rPr>
          <w:rFonts w:ascii="Times New Roman" w:eastAsia="Times New Roman" w:hAnsi="Times New Roman" w:cs="Times New Roman"/>
          <w:color w:val="424D55"/>
          <w:sz w:val="28"/>
          <w:szCs w:val="28"/>
          <w:lang w:eastAsia="ru-RU"/>
        </w:rPr>
        <w:t>едставляет собой серьезную про</w:t>
      </w:r>
      <w:r w:rsidRPr="00EF4606">
        <w:rPr>
          <w:rFonts w:ascii="Times New Roman" w:eastAsia="Times New Roman" w:hAnsi="Times New Roman" w:cs="Times New Roman"/>
          <w:color w:val="424D55"/>
          <w:sz w:val="28"/>
          <w:szCs w:val="28"/>
          <w:lang w:eastAsia="ru-RU"/>
        </w:rPr>
        <w:softHyphen/>
        <w:t xml:space="preserve">блему современного общества. Ухудшение здоровья, распространение курения, употребление алкогольных напитков и наркотиков достигло критического уровня, и дальнейшее нарастание этих тенденций может вызвать необратимые последствия. </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При этом прослеживается устойчивая взаимосвязь между ростом случаев наркомании среди несовершеннолетних и ростом числа противоправных деяний, совершаемых детьми и подростками в наркотическом опьянении или в связи со зло</w:t>
      </w:r>
      <w:r w:rsidRPr="00EF4606">
        <w:rPr>
          <w:rFonts w:ascii="Times New Roman" w:eastAsia="Times New Roman" w:hAnsi="Times New Roman" w:cs="Times New Roman"/>
          <w:color w:val="424D55"/>
          <w:sz w:val="28"/>
          <w:szCs w:val="28"/>
          <w:lang w:eastAsia="ru-RU"/>
        </w:rPr>
        <w:softHyphen/>
        <w:t xml:space="preserve">употреблением наркотиками. </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Темпы роста наркомании таковы, что Россия может стать одной из наркозависимых держав. Социологические исследования свидетельствуют, что почти 4 млн. человек пробовали наркотики, причем 76% - это молодежь до 30 лет. Расчетная численность больных наркоманией более 400 тыс. чел.</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xml:space="preserve">Для формирования системы профилактики наркомании и предупреждения </w:t>
      </w:r>
      <w:proofErr w:type="spellStart"/>
      <w:r w:rsidRPr="00EF4606">
        <w:rPr>
          <w:rFonts w:ascii="Times New Roman" w:eastAsia="Times New Roman" w:hAnsi="Times New Roman" w:cs="Times New Roman"/>
          <w:color w:val="424D55"/>
          <w:sz w:val="28"/>
          <w:szCs w:val="28"/>
          <w:lang w:eastAsia="ru-RU"/>
        </w:rPr>
        <w:t>наркопреступности</w:t>
      </w:r>
      <w:proofErr w:type="spellEnd"/>
      <w:r w:rsidRPr="00EF4606">
        <w:rPr>
          <w:rFonts w:ascii="Times New Roman" w:eastAsia="Times New Roman" w:hAnsi="Times New Roman" w:cs="Times New Roman"/>
          <w:color w:val="424D55"/>
          <w:sz w:val="28"/>
          <w:szCs w:val="28"/>
          <w:lang w:eastAsia="ru-RU"/>
        </w:rPr>
        <w:t xml:space="preserve"> необходим эффективный механизм вовлечения государственных и негосударственных организаций, включая общественные и религиозные объединения и средства массовой информации, в реализацию профилактических мероприятий, в соответствии с их учредительными документами, а также на основании договоров, заключаемых с органами государственной власти и органами местного самоуправления.</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Важное средство в борьбе с наркоманией – правовые меры, которые включают в себя:</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медицинские;</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гражданско-правовые;</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административные и уголовные.</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Медицинские меры: В соответствии со </w:t>
      </w:r>
      <w:hyperlink r:id="rId4" w:tgtFrame="_blank" w:history="1">
        <w:r w:rsidRPr="00EF4606">
          <w:rPr>
            <w:rFonts w:ascii="Times New Roman" w:eastAsia="Times New Roman" w:hAnsi="Times New Roman" w:cs="Times New Roman"/>
            <w:color w:val="256FAD"/>
            <w:sz w:val="28"/>
            <w:szCs w:val="28"/>
            <w:lang w:eastAsia="ru-RU"/>
          </w:rPr>
          <w:t>ст. 34</w:t>
        </w:r>
      </w:hyperlink>
      <w:r w:rsidRPr="00EF4606">
        <w:rPr>
          <w:rFonts w:ascii="Times New Roman" w:eastAsia="Times New Roman" w:hAnsi="Times New Roman" w:cs="Times New Roman"/>
          <w:color w:val="424D55"/>
          <w:sz w:val="28"/>
          <w:szCs w:val="28"/>
          <w:lang w:eastAsia="ru-RU"/>
        </w:rPr>
        <w:t> Основ законодательства РФ « Об охране здоровья граждан» лицам, страдающим опасными для окружающих заболеваниями, тяжелыми психическими расстройствами или совершившими общественно-опасные деяния, может оказываться медицинская помощь (медицинское освидетельствование, госпитализация, наблюдение и изоляция) без их согласия или согласия их законных представителей.</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Гражданско-правовые меры: В соответствии со </w:t>
      </w:r>
      <w:hyperlink r:id="rId5" w:tgtFrame="_blank" w:history="1">
        <w:r w:rsidRPr="00EF4606">
          <w:rPr>
            <w:rFonts w:ascii="Times New Roman" w:eastAsia="Times New Roman" w:hAnsi="Times New Roman" w:cs="Times New Roman"/>
            <w:color w:val="256FAD"/>
            <w:sz w:val="28"/>
            <w:szCs w:val="28"/>
            <w:lang w:eastAsia="ru-RU"/>
          </w:rPr>
          <w:t>ст. 69 Семейного кодекса РФ</w:t>
        </w:r>
      </w:hyperlink>
      <w:r w:rsidRPr="00EF4606">
        <w:rPr>
          <w:rFonts w:ascii="Times New Roman" w:eastAsia="Times New Roman" w:hAnsi="Times New Roman" w:cs="Times New Roman"/>
          <w:color w:val="424D55"/>
          <w:sz w:val="28"/>
          <w:szCs w:val="28"/>
          <w:lang w:eastAsia="ru-RU"/>
        </w:rPr>
        <w:t> родители или один из них могут быть лишены судом родительских прав, если они являются наркоманами.</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Административные меры:</w:t>
      </w:r>
      <w:hyperlink r:id="rId6" w:history="1">
        <w:r w:rsidRPr="00EF4606">
          <w:rPr>
            <w:rFonts w:ascii="Times New Roman" w:eastAsia="Times New Roman" w:hAnsi="Times New Roman" w:cs="Times New Roman"/>
            <w:color w:val="256FAD"/>
            <w:sz w:val="28"/>
            <w:szCs w:val="28"/>
            <w:lang w:eastAsia="ru-RU"/>
          </w:rPr>
          <w:t> Кодекс РФ об административных правонарушениях</w:t>
        </w:r>
      </w:hyperlink>
      <w:r w:rsidRPr="00EF4606">
        <w:rPr>
          <w:rFonts w:ascii="Times New Roman" w:eastAsia="Times New Roman" w:hAnsi="Times New Roman" w:cs="Times New Roman"/>
          <w:color w:val="424D55"/>
          <w:sz w:val="28"/>
          <w:szCs w:val="28"/>
          <w:lang w:eastAsia="ru-RU"/>
        </w:rPr>
        <w:t xml:space="preserve"> предусматривает ответственность </w:t>
      </w:r>
      <w:proofErr w:type="gramStart"/>
      <w:r w:rsidRPr="00EF4606">
        <w:rPr>
          <w:rFonts w:ascii="Times New Roman" w:eastAsia="Times New Roman" w:hAnsi="Times New Roman" w:cs="Times New Roman"/>
          <w:color w:val="424D55"/>
          <w:sz w:val="28"/>
          <w:szCs w:val="28"/>
          <w:lang w:eastAsia="ru-RU"/>
        </w:rPr>
        <w:t>за</w:t>
      </w:r>
      <w:proofErr w:type="gramEnd"/>
      <w:r w:rsidRPr="00EF4606">
        <w:rPr>
          <w:rFonts w:ascii="Times New Roman" w:eastAsia="Times New Roman" w:hAnsi="Times New Roman" w:cs="Times New Roman"/>
          <w:color w:val="424D55"/>
          <w:sz w:val="28"/>
          <w:szCs w:val="28"/>
          <w:lang w:eastAsia="ru-RU"/>
        </w:rPr>
        <w:t>:</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xml:space="preserve">Статья 6.8. </w:t>
      </w:r>
      <w:proofErr w:type="gramStart"/>
      <w:r w:rsidRPr="00EF4606">
        <w:rPr>
          <w:rFonts w:ascii="Times New Roman" w:eastAsia="Times New Roman" w:hAnsi="Times New Roman" w:cs="Times New Roman"/>
          <w:color w:val="424D55"/>
          <w:sz w:val="28"/>
          <w:szCs w:val="28"/>
          <w:lang w:eastAsia="ru-RU"/>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w:t>
      </w:r>
      <w:r w:rsidRPr="00EF4606">
        <w:rPr>
          <w:rFonts w:ascii="Times New Roman" w:eastAsia="Times New Roman" w:hAnsi="Times New Roman" w:cs="Times New Roman"/>
          <w:color w:val="424D55"/>
          <w:sz w:val="28"/>
          <w:szCs w:val="28"/>
          <w:lang w:eastAsia="ru-RU"/>
        </w:rPr>
        <w:lastRenderedPageBreak/>
        <w:t>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roofErr w:type="gramEnd"/>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xml:space="preserve">Статья 6.9. </w:t>
      </w:r>
      <w:proofErr w:type="gramStart"/>
      <w:r w:rsidRPr="00EF4606">
        <w:rPr>
          <w:rFonts w:ascii="Times New Roman" w:eastAsia="Times New Roman" w:hAnsi="Times New Roman" w:cs="Times New Roman"/>
          <w:color w:val="424D55"/>
          <w:sz w:val="28"/>
          <w:szCs w:val="28"/>
          <w:lang w:eastAsia="ru-RU"/>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EF4606">
        <w:rPr>
          <w:rFonts w:ascii="Times New Roman" w:eastAsia="Times New Roman" w:hAnsi="Times New Roman" w:cs="Times New Roman"/>
          <w:color w:val="424D55"/>
          <w:sz w:val="28"/>
          <w:szCs w:val="28"/>
          <w:lang w:eastAsia="ru-RU"/>
        </w:rPr>
        <w:t>психоактивных</w:t>
      </w:r>
      <w:proofErr w:type="spellEnd"/>
      <w:r w:rsidRPr="00EF4606">
        <w:rPr>
          <w:rFonts w:ascii="Times New Roman" w:eastAsia="Times New Roman" w:hAnsi="Times New Roman" w:cs="Times New Roman"/>
          <w:color w:val="424D55"/>
          <w:sz w:val="28"/>
          <w:szCs w:val="28"/>
          <w:lang w:eastAsia="ru-RU"/>
        </w:rPr>
        <w:t xml:space="preserve">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EF4606">
        <w:rPr>
          <w:rFonts w:ascii="Times New Roman" w:eastAsia="Times New Roman" w:hAnsi="Times New Roman" w:cs="Times New Roman"/>
          <w:color w:val="424D55"/>
          <w:sz w:val="28"/>
          <w:szCs w:val="28"/>
          <w:lang w:eastAsia="ru-RU"/>
        </w:rPr>
        <w:t>психоактивные</w:t>
      </w:r>
      <w:proofErr w:type="spellEnd"/>
      <w:r w:rsidRPr="00EF4606">
        <w:rPr>
          <w:rFonts w:ascii="Times New Roman" w:eastAsia="Times New Roman" w:hAnsi="Times New Roman" w:cs="Times New Roman"/>
          <w:color w:val="424D55"/>
          <w:sz w:val="28"/>
          <w:szCs w:val="28"/>
          <w:lang w:eastAsia="ru-RU"/>
        </w:rPr>
        <w:t xml:space="preserve"> вещества влечет наложение административного штрафа в размере</w:t>
      </w:r>
      <w:proofErr w:type="gramEnd"/>
      <w:r w:rsidRPr="00EF4606">
        <w:rPr>
          <w:rFonts w:ascii="Times New Roman" w:eastAsia="Times New Roman" w:hAnsi="Times New Roman" w:cs="Times New Roman"/>
          <w:color w:val="424D55"/>
          <w:sz w:val="28"/>
          <w:szCs w:val="28"/>
          <w:lang w:eastAsia="ru-RU"/>
        </w:rPr>
        <w:t xml:space="preserve"> от четырех тысяч до пяти тысяч рублей или административный арест на срок до пятнадцати суток.</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xml:space="preserve">Статья 6.10. Вовлечение несовершеннолетнего в употребление алкогольной и спиртосодержащей продукции, новых потенциально опасных </w:t>
      </w:r>
      <w:proofErr w:type="spellStart"/>
      <w:r w:rsidRPr="00EF4606">
        <w:rPr>
          <w:rFonts w:ascii="Times New Roman" w:eastAsia="Times New Roman" w:hAnsi="Times New Roman" w:cs="Times New Roman"/>
          <w:color w:val="424D55"/>
          <w:sz w:val="28"/>
          <w:szCs w:val="28"/>
          <w:lang w:eastAsia="ru-RU"/>
        </w:rPr>
        <w:t>психоактивных</w:t>
      </w:r>
      <w:proofErr w:type="spellEnd"/>
      <w:r w:rsidRPr="00EF4606">
        <w:rPr>
          <w:rFonts w:ascii="Times New Roman" w:eastAsia="Times New Roman" w:hAnsi="Times New Roman" w:cs="Times New Roman"/>
          <w:color w:val="424D55"/>
          <w:sz w:val="28"/>
          <w:szCs w:val="28"/>
          <w:lang w:eastAsia="ru-RU"/>
        </w:rPr>
        <w:t xml:space="preserve"> веществ или одурманивающих веще</w:t>
      </w:r>
      <w:proofErr w:type="gramStart"/>
      <w:r w:rsidRPr="00EF4606">
        <w:rPr>
          <w:rFonts w:ascii="Times New Roman" w:eastAsia="Times New Roman" w:hAnsi="Times New Roman" w:cs="Times New Roman"/>
          <w:color w:val="424D55"/>
          <w:sz w:val="28"/>
          <w:szCs w:val="28"/>
          <w:lang w:eastAsia="ru-RU"/>
        </w:rPr>
        <w:t>ств вл</w:t>
      </w:r>
      <w:proofErr w:type="gramEnd"/>
      <w:r w:rsidRPr="00EF4606">
        <w:rPr>
          <w:rFonts w:ascii="Times New Roman" w:eastAsia="Times New Roman" w:hAnsi="Times New Roman" w:cs="Times New Roman"/>
          <w:color w:val="424D55"/>
          <w:sz w:val="28"/>
          <w:szCs w:val="28"/>
          <w:lang w:eastAsia="ru-RU"/>
        </w:rPr>
        <w:t>ечет наложение административного штрафа в размере от одной тысячи пятисот до трех тысяч рублей.</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 xml:space="preserve">Уголовные меры: В уголовном порядке преследуются </w:t>
      </w:r>
      <w:proofErr w:type="gramStart"/>
      <w:r w:rsidRPr="00EF4606">
        <w:rPr>
          <w:rFonts w:ascii="Times New Roman" w:eastAsia="Times New Roman" w:hAnsi="Times New Roman" w:cs="Times New Roman"/>
          <w:color w:val="424D55"/>
          <w:sz w:val="28"/>
          <w:szCs w:val="28"/>
          <w:lang w:eastAsia="ru-RU"/>
        </w:rPr>
        <w:t>за</w:t>
      </w:r>
      <w:proofErr w:type="gramEnd"/>
      <w:r w:rsidRPr="00EF4606">
        <w:rPr>
          <w:rFonts w:ascii="Times New Roman" w:eastAsia="Times New Roman" w:hAnsi="Times New Roman" w:cs="Times New Roman"/>
          <w:color w:val="424D55"/>
          <w:sz w:val="28"/>
          <w:szCs w:val="28"/>
          <w:lang w:eastAsia="ru-RU"/>
        </w:rPr>
        <w:t>:</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proofErr w:type="gramStart"/>
      <w:r w:rsidRPr="00EF4606">
        <w:rPr>
          <w:rFonts w:ascii="Times New Roman" w:eastAsia="Times New Roman" w:hAnsi="Times New Roman" w:cs="Times New Roman"/>
          <w:color w:val="424D55"/>
          <w:sz w:val="28"/>
          <w:szCs w:val="28"/>
          <w:lang w:eastAsia="ru-RU"/>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четырех до восьми лет с ограничением свободы на срок до одного года либо без такового, при отягчающих обстоятельствах наказываются</w:t>
      </w:r>
      <w:proofErr w:type="gramEnd"/>
      <w:r w:rsidRPr="00EF4606">
        <w:rPr>
          <w:rFonts w:ascii="Times New Roman" w:eastAsia="Times New Roman" w:hAnsi="Times New Roman" w:cs="Times New Roman"/>
          <w:color w:val="424D55"/>
          <w:sz w:val="28"/>
          <w:szCs w:val="28"/>
          <w:lang w:eastAsia="ru-RU"/>
        </w:rPr>
        <w:t xml:space="preserve"> лишением свободы </w:t>
      </w:r>
      <w:proofErr w:type="gramStart"/>
      <w:r w:rsidRPr="00EF4606">
        <w:rPr>
          <w:rFonts w:ascii="Times New Roman" w:eastAsia="Times New Roman" w:hAnsi="Times New Roman" w:cs="Times New Roman"/>
          <w:color w:val="424D55"/>
          <w:sz w:val="28"/>
          <w:szCs w:val="28"/>
          <w:lang w:eastAsia="ru-RU"/>
        </w:rPr>
        <w:t>на срок от восьми до пятнадцати лет со штрафом в размере</w:t>
      </w:r>
      <w:proofErr w:type="gramEnd"/>
      <w:r w:rsidRPr="00EF4606">
        <w:rPr>
          <w:rFonts w:ascii="Times New Roman" w:eastAsia="Times New Roman" w:hAnsi="Times New Roman" w:cs="Times New Roman"/>
          <w:color w:val="424D55"/>
          <w:sz w:val="28"/>
          <w:szCs w:val="28"/>
          <w:lang w:eastAsia="ru-RU"/>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hyperlink r:id="rId7" w:tgtFrame="_blank" w:history="1">
        <w:r w:rsidRPr="00EF4606">
          <w:rPr>
            <w:rFonts w:ascii="Times New Roman" w:eastAsia="Times New Roman" w:hAnsi="Times New Roman" w:cs="Times New Roman"/>
            <w:color w:val="256FAD"/>
            <w:sz w:val="28"/>
            <w:szCs w:val="28"/>
            <w:lang w:eastAsia="ru-RU"/>
          </w:rPr>
          <w:t>Статья 228 УК РФ</w:t>
        </w:r>
      </w:hyperlink>
      <w:r w:rsidRPr="00EF4606">
        <w:rPr>
          <w:rFonts w:ascii="Times New Roman" w:eastAsia="Times New Roman" w:hAnsi="Times New Roman" w:cs="Times New Roman"/>
          <w:color w:val="424D55"/>
          <w:sz w:val="28"/>
          <w:szCs w:val="28"/>
          <w:lang w:eastAsia="ru-RU"/>
        </w:rPr>
        <w:t>).</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r w:rsidRPr="00EF4606">
        <w:rPr>
          <w:rFonts w:ascii="Times New Roman" w:eastAsia="Times New Roman" w:hAnsi="Times New Roman" w:cs="Times New Roman"/>
          <w:color w:val="424D55"/>
          <w:sz w:val="28"/>
          <w:szCs w:val="28"/>
          <w:lang w:eastAsia="ru-RU"/>
        </w:rPr>
        <w:t>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 (</w:t>
      </w:r>
      <w:hyperlink r:id="rId8" w:tgtFrame="_blank" w:history="1">
        <w:r w:rsidRPr="00EF4606">
          <w:rPr>
            <w:rFonts w:ascii="Times New Roman" w:eastAsia="Times New Roman" w:hAnsi="Times New Roman" w:cs="Times New Roman"/>
            <w:color w:val="256FAD"/>
            <w:sz w:val="28"/>
            <w:szCs w:val="28"/>
            <w:lang w:eastAsia="ru-RU"/>
          </w:rPr>
          <w:t>Статья 230 УК РФ</w:t>
        </w:r>
      </w:hyperlink>
      <w:r w:rsidRPr="00EF4606">
        <w:rPr>
          <w:rFonts w:ascii="Times New Roman" w:eastAsia="Times New Roman" w:hAnsi="Times New Roman" w:cs="Times New Roman"/>
          <w:color w:val="424D55"/>
          <w:sz w:val="28"/>
          <w:szCs w:val="28"/>
          <w:lang w:eastAsia="ru-RU"/>
        </w:rPr>
        <w:t>)</w:t>
      </w:r>
    </w:p>
    <w:p w:rsidR="00EF4606" w:rsidRPr="00EF4606" w:rsidRDefault="00EF4606" w:rsidP="00EF4606">
      <w:pPr>
        <w:shd w:val="clear" w:color="auto" w:fill="FFFFFF"/>
        <w:spacing w:after="0" w:line="306" w:lineRule="atLeast"/>
        <w:jc w:val="both"/>
        <w:rPr>
          <w:rFonts w:ascii="Times New Roman" w:eastAsia="Times New Roman" w:hAnsi="Times New Roman" w:cs="Times New Roman"/>
          <w:color w:val="424D55"/>
          <w:sz w:val="28"/>
          <w:szCs w:val="28"/>
          <w:lang w:eastAsia="ru-RU"/>
        </w:rPr>
      </w:pPr>
      <w:proofErr w:type="gramStart"/>
      <w:r w:rsidRPr="00EF4606">
        <w:rPr>
          <w:rFonts w:ascii="Times New Roman" w:eastAsia="Times New Roman" w:hAnsi="Times New Roman" w:cs="Times New Roman"/>
          <w:color w:val="424D55"/>
          <w:sz w:val="28"/>
          <w:szCs w:val="28"/>
          <w:lang w:eastAsia="ru-RU"/>
        </w:rPr>
        <w:t xml:space="preserve">Незаконное культивирование растений, содержащих наркотические средства или психотропные вещества либо их </w:t>
      </w:r>
      <w:proofErr w:type="spellStart"/>
      <w:r w:rsidRPr="00EF4606">
        <w:rPr>
          <w:rFonts w:ascii="Times New Roman" w:eastAsia="Times New Roman" w:hAnsi="Times New Roman" w:cs="Times New Roman"/>
          <w:color w:val="424D55"/>
          <w:sz w:val="28"/>
          <w:szCs w:val="28"/>
          <w:lang w:eastAsia="ru-RU"/>
        </w:rPr>
        <w:t>прекурсоры</w:t>
      </w:r>
      <w:proofErr w:type="spellEnd"/>
      <w:r w:rsidRPr="00EF4606">
        <w:rPr>
          <w:rFonts w:ascii="Times New Roman" w:eastAsia="Times New Roman" w:hAnsi="Times New Roman" w:cs="Times New Roman"/>
          <w:color w:val="424D55"/>
          <w:sz w:val="28"/>
          <w:szCs w:val="28"/>
          <w:lang w:eastAsia="ru-RU"/>
        </w:rPr>
        <w:t xml:space="preserve">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w:t>
      </w:r>
      <w:r w:rsidRPr="00EF4606">
        <w:rPr>
          <w:rFonts w:ascii="Times New Roman" w:eastAsia="Times New Roman" w:hAnsi="Times New Roman" w:cs="Times New Roman"/>
          <w:color w:val="424D55"/>
          <w:sz w:val="28"/>
          <w:szCs w:val="28"/>
          <w:lang w:eastAsia="ru-RU"/>
        </w:rPr>
        <w:lastRenderedPageBreak/>
        <w:t>срок до четырехсот восьмидесяти часов, либо ограничением свободы на срок до двух лет, либо лишением свободы на тот же срок (</w:t>
      </w:r>
      <w:hyperlink r:id="rId9" w:tgtFrame="_blank" w:history="1">
        <w:r w:rsidRPr="00EF4606">
          <w:rPr>
            <w:rFonts w:ascii="Times New Roman" w:eastAsia="Times New Roman" w:hAnsi="Times New Roman" w:cs="Times New Roman"/>
            <w:color w:val="256FAD"/>
            <w:sz w:val="28"/>
            <w:szCs w:val="28"/>
            <w:lang w:eastAsia="ru-RU"/>
          </w:rPr>
          <w:t>Статья 231</w:t>
        </w:r>
        <w:proofErr w:type="gramEnd"/>
        <w:r w:rsidRPr="00EF4606">
          <w:rPr>
            <w:rFonts w:ascii="Times New Roman" w:eastAsia="Times New Roman" w:hAnsi="Times New Roman" w:cs="Times New Roman"/>
            <w:color w:val="256FAD"/>
            <w:sz w:val="28"/>
            <w:szCs w:val="28"/>
            <w:lang w:eastAsia="ru-RU"/>
          </w:rPr>
          <w:t xml:space="preserve"> </w:t>
        </w:r>
        <w:proofErr w:type="gramStart"/>
        <w:r w:rsidRPr="00EF4606">
          <w:rPr>
            <w:rFonts w:ascii="Times New Roman" w:eastAsia="Times New Roman" w:hAnsi="Times New Roman" w:cs="Times New Roman"/>
            <w:color w:val="256FAD"/>
            <w:sz w:val="28"/>
            <w:szCs w:val="28"/>
            <w:lang w:eastAsia="ru-RU"/>
          </w:rPr>
          <w:t>УК РФ</w:t>
        </w:r>
      </w:hyperlink>
      <w:r w:rsidRPr="00EF4606">
        <w:rPr>
          <w:rFonts w:ascii="Times New Roman" w:eastAsia="Times New Roman" w:hAnsi="Times New Roman" w:cs="Times New Roman"/>
          <w:color w:val="424D55"/>
          <w:sz w:val="28"/>
          <w:szCs w:val="28"/>
          <w:lang w:eastAsia="ru-RU"/>
        </w:rPr>
        <w:t>).</w:t>
      </w:r>
      <w:proofErr w:type="gramEnd"/>
    </w:p>
    <w:p w:rsidR="005C4C1C" w:rsidRDefault="005C4C1C" w:rsidP="00EF4606">
      <w:pPr>
        <w:spacing w:after="0"/>
        <w:jc w:val="both"/>
        <w:rPr>
          <w:rFonts w:ascii="Times New Roman" w:hAnsi="Times New Roman" w:cs="Times New Roman"/>
          <w:sz w:val="28"/>
          <w:szCs w:val="28"/>
        </w:rPr>
      </w:pPr>
    </w:p>
    <w:p w:rsidR="0094641F" w:rsidRDefault="0094641F" w:rsidP="00EF4606">
      <w:pPr>
        <w:spacing w:after="0"/>
        <w:jc w:val="both"/>
        <w:rPr>
          <w:rFonts w:ascii="Times New Roman" w:hAnsi="Times New Roman" w:cs="Times New Roman"/>
          <w:sz w:val="28"/>
          <w:szCs w:val="28"/>
        </w:rPr>
      </w:pPr>
    </w:p>
    <w:p w:rsidR="0094641F" w:rsidRPr="00EF4606" w:rsidRDefault="0094641F" w:rsidP="00EF4606">
      <w:pPr>
        <w:spacing w:after="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С.Ю. </w:t>
      </w:r>
      <w:proofErr w:type="spellStart"/>
      <w:r>
        <w:rPr>
          <w:rFonts w:ascii="Times New Roman" w:hAnsi="Times New Roman" w:cs="Times New Roman"/>
          <w:sz w:val="28"/>
          <w:szCs w:val="28"/>
        </w:rPr>
        <w:t>Гочарова</w:t>
      </w:r>
      <w:proofErr w:type="spellEnd"/>
    </w:p>
    <w:sectPr w:rsidR="0094641F" w:rsidRPr="00EF4606" w:rsidSect="005C4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F4606"/>
    <w:rsid w:val="005C4C1C"/>
    <w:rsid w:val="006D3438"/>
    <w:rsid w:val="0094641F"/>
    <w:rsid w:val="00EF4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EF4606"/>
  </w:style>
  <w:style w:type="paragraph" w:styleId="a3">
    <w:name w:val="Normal (Web)"/>
    <w:basedOn w:val="a"/>
    <w:uiPriority w:val="99"/>
    <w:semiHidden/>
    <w:unhideWhenUsed/>
    <w:rsid w:val="00EF4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4606"/>
  </w:style>
  <w:style w:type="character" w:styleId="a4">
    <w:name w:val="Hyperlink"/>
    <w:basedOn w:val="a0"/>
    <w:uiPriority w:val="99"/>
    <w:semiHidden/>
    <w:unhideWhenUsed/>
    <w:rsid w:val="00EF4606"/>
    <w:rPr>
      <w:color w:val="0000FF"/>
      <w:u w:val="single"/>
    </w:rPr>
  </w:style>
</w:styles>
</file>

<file path=word/webSettings.xml><?xml version="1.0" encoding="utf-8"?>
<w:webSettings xmlns:r="http://schemas.openxmlformats.org/officeDocument/2006/relationships" xmlns:w="http://schemas.openxmlformats.org/wordprocessingml/2006/main">
  <w:divs>
    <w:div w:id="3579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base.ru/ugolovnyj-kodeks/statja-230" TargetMode="External"/><Relationship Id="rId3" Type="http://schemas.openxmlformats.org/officeDocument/2006/relationships/webSettings" Target="webSettings.xml"/><Relationship Id="rId7" Type="http://schemas.openxmlformats.org/officeDocument/2006/relationships/hyperlink" Target="http://zakonbase.ru/ugolovnyj-kodeks/statja-2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base.ru/content/base/278232/" TargetMode="External"/><Relationship Id="rId11" Type="http://schemas.openxmlformats.org/officeDocument/2006/relationships/theme" Target="theme/theme1.xml"/><Relationship Id="rId5" Type="http://schemas.openxmlformats.org/officeDocument/2006/relationships/hyperlink" Target="http://zakonbase.ru/semejnyj-kodeks/statja-69" TargetMode="External"/><Relationship Id="rId10" Type="http://schemas.openxmlformats.org/officeDocument/2006/relationships/fontTable" Target="fontTable.xml"/><Relationship Id="rId4" Type="http://schemas.openxmlformats.org/officeDocument/2006/relationships/hyperlink" Target="http://zakonbase.ru/semejnyj-kodeks/statja-34" TargetMode="External"/><Relationship Id="rId9" Type="http://schemas.openxmlformats.org/officeDocument/2006/relationships/hyperlink" Target="http://zakonbase.ru/ugolovnyj-kodeks/statja-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3</cp:revision>
  <cp:lastPrinted>2018-12-17T11:26:00Z</cp:lastPrinted>
  <dcterms:created xsi:type="dcterms:W3CDTF">2018-12-17T10:53:00Z</dcterms:created>
  <dcterms:modified xsi:type="dcterms:W3CDTF">2018-12-17T11:27:00Z</dcterms:modified>
</cp:coreProperties>
</file>