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DF" w:rsidRPr="00E608DF" w:rsidRDefault="00E608DF" w:rsidP="00E608DF">
      <w:pPr>
        <w:jc w:val="center"/>
        <w:rPr>
          <w:rFonts w:ascii="Times New Roman" w:hAnsi="Times New Roman" w:cs="Times New Roman"/>
          <w:b/>
          <w:sz w:val="32"/>
        </w:rPr>
      </w:pPr>
      <w:r w:rsidRPr="00E608DF">
        <w:rPr>
          <w:rFonts w:ascii="Times New Roman" w:hAnsi="Times New Roman" w:cs="Times New Roman"/>
          <w:b/>
          <w:sz w:val="32"/>
        </w:rPr>
        <w:t>Прокуратура Промышленновского района разъясняет</w:t>
      </w:r>
    </w:p>
    <w:p w:rsidR="00E60FE0" w:rsidRPr="00E60FE0" w:rsidRDefault="00E60FE0" w:rsidP="00E60FE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</w:pPr>
      <w:hyperlink r:id="rId5" w:history="1">
        <w:r w:rsidRPr="00E60FE0">
          <w:rPr>
            <w:rFonts w:ascii="Times New Roman" w:eastAsia="Times New Roman" w:hAnsi="Times New Roman" w:cs="Times New Roman"/>
            <w:color w:val="295093"/>
            <w:sz w:val="24"/>
            <w:szCs w:val="27"/>
            <w:lang w:eastAsia="ru-RU"/>
          </w:rPr>
          <w:t>С 01.01.2019 изменится порядок обеспечения жилыми помещениями детей-сирот</w:t>
        </w:r>
      </w:hyperlink>
    </w:p>
    <w:p w:rsidR="00E60FE0" w:rsidRPr="00E60FE0" w:rsidRDefault="00E60FE0" w:rsidP="00E60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</w:pPr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>Федеральным законом от 29.07.2018 № 267-ФЗ внесены изменения в законодательство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60FE0" w:rsidRPr="00E60FE0" w:rsidRDefault="00E60FE0" w:rsidP="00E60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</w:pPr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>Законодателем введён ряд дополнительных мер по обеспечению жилыми помещениями детей-сирот и детей, оставленных без попечения родителей.</w:t>
      </w:r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br/>
      </w:r>
      <w:proofErr w:type="gramStart"/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>Так, на органы исполнительной власти субъектов Российской Федерации возложена обязанность осуществлять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а также за обеспечением надлежащего санитарного и технического состояния жилых помещений, распоряжения ими.</w:t>
      </w:r>
      <w:proofErr w:type="gramEnd"/>
    </w:p>
    <w:p w:rsidR="00E60FE0" w:rsidRPr="00E60FE0" w:rsidRDefault="00E60FE0" w:rsidP="00E60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</w:pPr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 xml:space="preserve">Кроме того, орган исполнительной власти субъекта Российской Федерации формирует список лиц данной категории, которые подлежат обеспечению жилыми помещениями. Заявление о включении в список подается законными представителями детей-сирот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предусмотренных законом оснований предоставления жилых помещений. Осуществление </w:t>
      </w:r>
      <w:proofErr w:type="gramStart"/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>контроля за</w:t>
      </w:r>
      <w:proofErr w:type="gramEnd"/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 xml:space="preserve"> своевременной подачей таких заявлений возлагается на органы опеки и попечительства.</w:t>
      </w:r>
    </w:p>
    <w:p w:rsidR="00E60FE0" w:rsidRPr="00E60FE0" w:rsidRDefault="00E60FE0" w:rsidP="00E60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</w:pPr>
      <w:proofErr w:type="gramStart"/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>Дети-сироты и дети, оставшиеся без попечения родителей, приобретшие полную дееспособность до достижения ими совершеннолетия, а также лица из числа детей-сирот и детей, оставшихся без попечения родителей,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</w:t>
      </w:r>
      <w:proofErr w:type="gramEnd"/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 xml:space="preserve"> помещениями, вправе самостоятельно обратиться с заявлением в письменной форме о включении их в список. </w:t>
      </w:r>
    </w:p>
    <w:p w:rsidR="00E60FE0" w:rsidRPr="00E60FE0" w:rsidRDefault="00E60FE0" w:rsidP="00E60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</w:pPr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>Правительство Российской Федерации наделяется полномочиями по установлению порядка формирования списка детей-сирот, нуждающихся в жилом помещении.</w:t>
      </w:r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br/>
        <w:t>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 предоставления им жилых помещений; утраты ими оснований, для предоставления благоустроенных жилых помещений; прекращения у них гражданства Российской Федерации и в иных случаях.</w:t>
      </w:r>
    </w:p>
    <w:p w:rsidR="00E60FE0" w:rsidRPr="00E60FE0" w:rsidRDefault="00E60FE0" w:rsidP="00E60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</w:pPr>
      <w:proofErr w:type="gramStart"/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>Устанавливается, что в случае необходимости принудительного обмена жилого помещения, занимаемого по договору социального найма несовершеннолетним</w:t>
      </w:r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br/>
        <w:t>(несовершеннолетними) и гражданами, лишенными в отношении этих несовершеннолетних родительских прав, иными совместно проживающими с несовершеннолетним (несовершеннолетними) лицами, соответствующее требование в суд вправе предъявить законные представители несовершеннолетних, орган опеки и попечительства либо прокурор, если совместное проживание этих граждан с такими несовершеннолетними нарушает права и законные интересы</w:t>
      </w:r>
      <w:proofErr w:type="gramEnd"/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 xml:space="preserve"> несовершеннолетних.</w:t>
      </w:r>
    </w:p>
    <w:p w:rsidR="00E60FE0" w:rsidRPr="00E60FE0" w:rsidRDefault="00E60FE0" w:rsidP="00E60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</w:pPr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>Дополнениями, внесенными в ст. 109.1 ЖК РФ определено, что в жилые помещения, предоставленные лицам из числа детей-сирот по договорам найма специализированных жилых помещений, могут быть вселены их несовершеннолетние дети и супруг (супруга). Указанные лица включаются в договор найма специализированного жилого помещения.</w:t>
      </w:r>
    </w:p>
    <w:p w:rsidR="00E60FE0" w:rsidRPr="00E60FE0" w:rsidRDefault="00E60FE0" w:rsidP="00E60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</w:pPr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>Вводится возможность приобретать жилые помещения для детей-сирот у физических лиц, являющихся собственниками этих помещений, путем проведения запроса предложений.</w:t>
      </w:r>
    </w:p>
    <w:p w:rsidR="00E608DF" w:rsidRPr="00E60FE0" w:rsidRDefault="00E60FE0" w:rsidP="00E60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</w:pPr>
      <w:r w:rsidRPr="00E60FE0">
        <w:rPr>
          <w:rFonts w:ascii="Times New Roman" w:eastAsia="Times New Roman" w:hAnsi="Times New Roman" w:cs="Times New Roman"/>
          <w:color w:val="444444"/>
          <w:sz w:val="24"/>
          <w:szCs w:val="27"/>
          <w:lang w:eastAsia="ru-RU"/>
        </w:rPr>
        <w:t>Федеральный закон вступит в законную силу с 1 января 2019 года.</w:t>
      </w:r>
    </w:p>
    <w:sectPr w:rsidR="00E608DF" w:rsidRPr="00E60FE0" w:rsidSect="00E60F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5FC5"/>
    <w:multiLevelType w:val="multilevel"/>
    <w:tmpl w:val="95D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8DF"/>
    <w:rsid w:val="000F036C"/>
    <w:rsid w:val="002F758C"/>
    <w:rsid w:val="00346A7E"/>
    <w:rsid w:val="004576FD"/>
    <w:rsid w:val="004D1CE9"/>
    <w:rsid w:val="00556D48"/>
    <w:rsid w:val="0068644C"/>
    <w:rsid w:val="00912576"/>
    <w:rsid w:val="00937DAC"/>
    <w:rsid w:val="009B377A"/>
    <w:rsid w:val="00A6389F"/>
    <w:rsid w:val="00B24031"/>
    <w:rsid w:val="00B8115A"/>
    <w:rsid w:val="00D13836"/>
    <w:rsid w:val="00E608DF"/>
    <w:rsid w:val="00E60FE0"/>
    <w:rsid w:val="00FA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paragraph" w:styleId="2">
    <w:name w:val="heading 2"/>
    <w:basedOn w:val="a"/>
    <w:link w:val="20"/>
    <w:uiPriority w:val="9"/>
    <w:qFormat/>
    <w:rsid w:val="00E60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8D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8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08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08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608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6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0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mprok.ru/explained/6702-s-01-01-2019-izmenitsya-poryadok-obespecheniya-zhilymi-pomeshcheniyami-detej-sir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2018-12-17T05:01:00Z</cp:lastPrinted>
  <dcterms:created xsi:type="dcterms:W3CDTF">2018-12-17T05:01:00Z</dcterms:created>
  <dcterms:modified xsi:type="dcterms:W3CDTF">2018-12-17T05:01:00Z</dcterms:modified>
</cp:coreProperties>
</file>