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32" w:rsidRDefault="000A0932" w:rsidP="000A0932"/>
    <w:p w:rsidR="000A0932" w:rsidRDefault="003F3689" w:rsidP="000A0932">
      <w:r>
        <w:t>Прокуратура Промышленновского района разъясняет:</w:t>
      </w:r>
    </w:p>
    <w:p w:rsidR="000A0932" w:rsidRDefault="000A0932" w:rsidP="000A0932"/>
    <w:p w:rsidR="000A0932" w:rsidRDefault="000A0932" w:rsidP="000A0932">
      <w:r>
        <w:t>Актуальность исследования. В неофициальном рейтинге стран по числу экологических правонарушений Россия занимает одно из первых мест. В нашей стране данные правонарушения носят скрытый (латентный) характер, по данным многочисленных исследований процент латентности составляет от 95 % до 99 %. Кроме того в нашем законодательстве зачастую отсутствуют реальные механизмы для привлечения к эколог</w:t>
      </w:r>
      <w:r w:rsidR="003F3689">
        <w:t>ической ответственности за мелки</w:t>
      </w:r>
      <w:r>
        <w:t>е правонарушения. В Европе, США, ряде стран Азии даже за выброшенный на улицу мусор нарушитель</w:t>
      </w:r>
      <w:r w:rsidR="003F3689">
        <w:t>,</w:t>
      </w:r>
      <w:r>
        <w:t xml:space="preserve"> по крайней </w:t>
      </w:r>
      <w:proofErr w:type="gramStart"/>
      <w:r>
        <w:t>мере</w:t>
      </w:r>
      <w:proofErr w:type="gramEnd"/>
      <w:r>
        <w:t xml:space="preserve"> заплатит внушительный штраф, размер которого может составить несколько тысяч долларов. Не говоря уже о предприятиях, нарушающих природоохранное законодательство - работают они, как правило, до первого визита представителей контрольно-надзорного ведомства.</w:t>
      </w:r>
    </w:p>
    <w:p w:rsidR="000A0932" w:rsidRDefault="000A0932" w:rsidP="000A0932">
      <w:r>
        <w:t>На сегодняшний день перед нами остро встает проблема рационального использования природных ресурсов и экологической безопасности, решением которой на наш взгляд, является строгое соблюдение всего российского законодательства об охране окружающей среды. В связи с чем, при рассмотрении дел о нарушении экологического законодательства, следует обеспечивать полное и всестороннее исследование всех обстоятель</w:t>
      </w:r>
      <w:proofErr w:type="gramStart"/>
      <w:r>
        <w:t>ств пр</w:t>
      </w:r>
      <w:proofErr w:type="gramEnd"/>
      <w:r>
        <w:t xml:space="preserve">отивоправного деяния, и не допускать необоснованного освобождения виновного от ответственности. Стоит отметить, на сегодняшний день за нарушение экологического законодательства предусмотрены меры административной, дисциплинарной, гражданско-правовой и уголовной ответственности. Однако именно с помощью мер административной и уголовной </w:t>
      </w:r>
      <w:proofErr w:type="gramStart"/>
      <w:r>
        <w:t>ответственности</w:t>
      </w:r>
      <w:proofErr w:type="gramEnd"/>
      <w:r>
        <w:t xml:space="preserve"> возможно более эффективно воздействовать на правонарушителя и соответственно тем самым предотвращая появление новых экологических правонарушений.</w:t>
      </w:r>
    </w:p>
    <w:p w:rsidR="000A0932" w:rsidRDefault="000A0932" w:rsidP="000A0932">
      <w:r>
        <w:t>На сегодняшний день существуют следующие основные виды репрессивной ответственности за нарушение экологического законодательства:</w:t>
      </w:r>
    </w:p>
    <w:p w:rsidR="000A0932" w:rsidRDefault="000A0932" w:rsidP="000A0932">
      <w:r>
        <w:t>конституционная,</w:t>
      </w:r>
    </w:p>
    <w:p w:rsidR="000A0932" w:rsidRDefault="000A0932" w:rsidP="000A0932">
      <w:r>
        <w:t>уголовная,</w:t>
      </w:r>
    </w:p>
    <w:p w:rsidR="000A0932" w:rsidRDefault="000A0932" w:rsidP="000A0932">
      <w:r>
        <w:t>административная,</w:t>
      </w:r>
    </w:p>
    <w:p w:rsidR="000A0932" w:rsidRDefault="000A0932" w:rsidP="000A0932">
      <w:r>
        <w:t>дисциплинарная.</w:t>
      </w:r>
    </w:p>
    <w:p w:rsidR="000A0932" w:rsidRDefault="000A0932" w:rsidP="000A0932">
      <w:r>
        <w:t>Так, конституционная ответственность наступает за нарушение основного закона страны высшими должностными лицами государства или органами государственной власти. Для страны и народа очень опасна безответственность высших должностных лиц, высших органов. Так, согласно п. «б» ст. 84 Конституции РФ Президент РФ может распустить Государственную Думу РФ или в соответствии со ст. 93 Конституции РФ предусматривается порядок отрешения от должности Президента РФ на основании обвинения в государственной измене или совершении иного тяжкого преступления, например экологического экоцида.</w:t>
      </w:r>
    </w:p>
    <w:p w:rsidR="000A0932" w:rsidRDefault="000A0932" w:rsidP="000A0932">
      <w:r>
        <w:t>Санкциями конституционной ответственности являются: запрет занимать определенную должность в сфере государственного управления природными ресурсами, причем, многие санкции конституционных норм содержатся в уголовном и административном законодательстве.</w:t>
      </w:r>
    </w:p>
    <w:p w:rsidR="000A0932" w:rsidRDefault="000A0932" w:rsidP="000A0932">
      <w:r>
        <w:lastRenderedPageBreak/>
        <w:t>Уголовная ответственность - это меры принудительного характера, устанавливаемые только законом за такие общественно опасные деяния, как преступления. Это реализация санкций уголовно-правовых норм.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Уголовное правоотношение возникает с момента совершения лицом преступления. Субъектом уголовной ответственности за нарушение экологического законодательства по УК РФ может быть лицо, достигшее 16 лет.</w:t>
      </w:r>
    </w:p>
    <w:p w:rsidR="000A0932" w:rsidRDefault="000A0932" w:rsidP="000A0932">
      <w:r>
        <w:t>Уголовная ответственность является наиболее суровым видом юридической ответственности и воздействует непосредственно и прямо на личность преступника. Уголовным законом предусмотрены обстоятельства, исключающие преступность деяния. Например, не является преступлением причинение вреда окружающей природной среде в случае крайней необходимости, если конечно не было превышение ее пределов. В научной литературе уже высказываются идеи о том, чтобы был установлен предельный (верхний) возрастной порог уголовной ответственности за бездействие и бездеятельность.</w:t>
      </w:r>
    </w:p>
    <w:p w:rsidR="000A0932" w:rsidRDefault="000A0932" w:rsidP="000A0932">
      <w:r>
        <w:t>Надо отметить, что на основании специальных актов законодателя может быть осуществлено полное или частичное освобождение от наказания лиц, совершивших преступление, либо замена этим лицам назначенного судом наказания более мягким. Такие акты законодателя называются амнистиями. Она может быть общей, т.е. для всех, частичной, т.е. распространяться на определенные категории преступлений, либо к отдельным лицам. Амнистия, которая относится к конкретным лицам, называется помилованием. При амнистии происходит прекращение производства следственных дел и дел, не рассмотренных в судах до вступления в силу акта об амнистии, а лица, привлеченные в качестве виновных в совершении преступления, освобождаются от уголовной ответственности.</w:t>
      </w:r>
    </w:p>
    <w:p w:rsidR="000A0932" w:rsidRDefault="000A0932" w:rsidP="000A0932">
      <w:r>
        <w:t xml:space="preserve">Административная ответственность наступает за совершение экологических поступков, предусмотренных </w:t>
      </w:r>
      <w:proofErr w:type="spellStart"/>
      <w:r>
        <w:t>КоАП</w:t>
      </w:r>
      <w:proofErr w:type="spellEnd"/>
      <w:r>
        <w:t xml:space="preserve"> РФ, указами Президента РФ, постановлениями Правительства РФ и нормативными актами субъектов Федерации. Субъектами административной ответственности могут быть лица, достигшие 16 лет, а также юридические лица.</w:t>
      </w:r>
    </w:p>
    <w:p w:rsidR="000A0932" w:rsidRDefault="000A0932" w:rsidP="000A0932">
      <w:r>
        <w:t xml:space="preserve">Мерами административного принуждения согласно ст. 3.2 </w:t>
      </w:r>
      <w:proofErr w:type="spellStart"/>
      <w:r>
        <w:t>КоАП</w:t>
      </w:r>
      <w:proofErr w:type="spellEnd"/>
      <w:r>
        <w:t xml:space="preserve"> РФ могут быть: предупреждение; штраф; административный арест; конфискация определенных предметов. Наложение административных взысканий осуществляется специальными органами исполнительной власти, а в некоторых случаях судами или судьями.</w:t>
      </w:r>
    </w:p>
    <w:p w:rsidR="000A0932" w:rsidRDefault="000A0932" w:rsidP="000A0932">
      <w:r>
        <w:t xml:space="preserve">Специфика гражданско-правовой ответственности за нарушение экологического законодательства в том, что не всякая </w:t>
      </w:r>
      <w:proofErr w:type="spellStart"/>
      <w:r>
        <w:t>правовосстановительная</w:t>
      </w:r>
      <w:proofErr w:type="spellEnd"/>
      <w:r>
        <w:t xml:space="preserve"> мера является мерой гражданско-правовой ответственности, а только та, которая влечет дополнительное имущественное обременение. Она осуществляется в судебном и административном порядке. Виновный возмещает экологический вред и одновременно несет уголовную и административную ответственность.</w:t>
      </w:r>
    </w:p>
    <w:p w:rsidR="000A0932" w:rsidRDefault="000A0932" w:rsidP="000A0932">
      <w:r>
        <w:t>Дисциплинарная ответственность наступает за нарушение работником своих трудовых обязанностей в сфере охраны окружающей природной среды. Это может быть замечание, выговор, строгий выговор, увольнение с работы и т.д. Дисциплинарная ответственность осуществляется должностными лицами. В отличие от простых граждан, государственные служащие несут повышенную дисциплинарную ответственность. Они могут быть предупреждены о неполном служебном соответствии, понижении в воинском или специальном звании.</w:t>
      </w:r>
    </w:p>
    <w:p w:rsidR="000A0932" w:rsidRDefault="000A0932" w:rsidP="000A0932">
      <w:r>
        <w:lastRenderedPageBreak/>
        <w:t>Таким образом, все правонарушения в экологической сфере делятся на проступки и преступления, первые влекут дисциплинарную, материальную и административную ответственность, вторые - уголовную. Ответственность гражданско-правового характера может быть возложена на виновного наряду с материальной, административной, дисциплинарной и уголовной. Это связано с тем, что привлечение виновного к любому из указанных видов ответственности, не освобождает субъекта от прямой обязанности возмещения причиненного вред</w:t>
      </w:r>
      <w:r w:rsidR="00774FE4">
        <w:t>.</w:t>
      </w:r>
    </w:p>
    <w:p w:rsidR="000A0932" w:rsidRDefault="000A0932" w:rsidP="000A0932">
      <w:r>
        <w:t>Административно-правовая ответственность является наиболее эффективным видом юридической ответственности, применяемым за нарушения экологического законодательства. Необходимо учитывать, что административно-правовая ответственность за экологические правонарушение имеет свои особенности, обусловленные спецификой объекта посягательства, является средством охраны правопорядка, элементом государственно-властных полномочий, а также одним из способов укрепления законности в области охраны окружающей среды и природопользования. Она реализуется в определенном процессуальном акте посредством применения к правонарушителю мер административного наказания, выражающихся в отрицательных для него последствиях, которое сопровождается осуждением правонарушения и порицанием совершившего его лица.</w:t>
      </w:r>
    </w:p>
    <w:p w:rsidR="000A0932" w:rsidRDefault="000A0932" w:rsidP="000A0932">
      <w:r>
        <w:t xml:space="preserve">Ответственность наступает за совершение административного экологического правонарушения, причинившего вред человеку, собственнику, </w:t>
      </w:r>
      <w:proofErr w:type="spellStart"/>
      <w:r>
        <w:t>природопользователю</w:t>
      </w:r>
      <w:proofErr w:type="spellEnd"/>
      <w:r>
        <w:t>, окружающей среде в целом или создающего реальную угрозу причинения такого вреда. При этом</w:t>
      </w:r>
      <w:proofErr w:type="gramStart"/>
      <w:r>
        <w:t>,</w:t>
      </w:r>
      <w:proofErr w:type="gramEnd"/>
      <w:r>
        <w:t xml:space="preserve"> административная ответственность возникает только за те правонарушения, которые предусмотрены </w:t>
      </w:r>
      <w:proofErr w:type="spellStart"/>
      <w:r>
        <w:t>КоАП</w:t>
      </w:r>
      <w:proofErr w:type="spellEnd"/>
      <w:r>
        <w:t xml:space="preserve"> РФ и специальными нормами отраслевого законодательства.</w:t>
      </w:r>
    </w:p>
    <w:p w:rsidR="000A0932" w:rsidRDefault="000A0932" w:rsidP="000A0932">
      <w:r>
        <w:t xml:space="preserve">На сегодняшний день </w:t>
      </w:r>
      <w:proofErr w:type="spellStart"/>
      <w:r>
        <w:t>КоАП</w:t>
      </w:r>
      <w:proofErr w:type="spellEnd"/>
      <w:r>
        <w:t xml:space="preserve"> установлена административная ответственность за совершение экологического правонарушения, посягающего на следующие природные ресурсы: землю, недра, воды, леса и животного мира, правила пользования</w:t>
      </w:r>
      <w:r w:rsidR="00774FE4">
        <w:t>,</w:t>
      </w:r>
      <w:r>
        <w:t xml:space="preserve"> которыми установлено в рамках экологического законодательства.</w:t>
      </w:r>
    </w:p>
    <w:p w:rsidR="000A0932" w:rsidRDefault="000A0932" w:rsidP="000A0932">
      <w:proofErr w:type="gramStart"/>
      <w:r>
        <w:t>Нарушениями порядка получения в пользование природных ресурсов и природных объектов признаются: незаконное использование земель лесного фонда (ст. 62); нарушение правил использования лесосечного фонда, заготовки и вывоза древесины, заготовки живицы (ст. 63); самовольное сенокошение и пастьба скота, самовольный сбор дикорастущие плодов, орехов, грибов, ягод (ст. 69); сбор растений, занесенных в Красную книгу (ст. 70).</w:t>
      </w:r>
      <w:proofErr w:type="gramEnd"/>
      <w:r>
        <w:t xml:space="preserve"> В статье 64 </w:t>
      </w:r>
      <w:proofErr w:type="spellStart"/>
      <w:r>
        <w:t>КоАП</w:t>
      </w:r>
      <w:proofErr w:type="spellEnd"/>
      <w:r>
        <w:t xml:space="preserve"> помимо незаконной порубки деревьев и кустарников предусмотрена ответственность за их </w:t>
      </w:r>
      <w:proofErr w:type="gramStart"/>
      <w:r>
        <w:t>повреждение</w:t>
      </w:r>
      <w:proofErr w:type="gramEnd"/>
      <w:r>
        <w:t xml:space="preserve"> а также за уничтожение или повреждение лесных культур и молодняка. За нарушение правил обращения с отходами установлена ответственность ст. 53 </w:t>
      </w:r>
      <w:proofErr w:type="spellStart"/>
      <w:r>
        <w:t>КоАП</w:t>
      </w:r>
      <w:proofErr w:type="spellEnd"/>
      <w:r>
        <w:t xml:space="preserve">, 8.2 </w:t>
      </w:r>
      <w:proofErr w:type="spellStart"/>
      <w:r>
        <w:t>КоАП</w:t>
      </w:r>
      <w:proofErr w:type="spellEnd"/>
      <w:r>
        <w:t xml:space="preserve"> РФ.</w:t>
      </w:r>
    </w:p>
    <w:p w:rsidR="000A0932" w:rsidRDefault="000A0932" w:rsidP="000A0932">
      <w:r>
        <w:t>К нарушениям водного законодательства, признаваемым административными проступками, относятся: нарушение правил охраны водных ресурсов (ст. 59) или водопользования (ст. 60); повреждение водохозяйственных сооружений и устройств, нарушение правил их эксплуатации (ст. 61).</w:t>
      </w:r>
    </w:p>
    <w:p w:rsidR="000A0932" w:rsidRDefault="000A0932" w:rsidP="000A0932">
      <w:proofErr w:type="gramStart"/>
      <w:r>
        <w:t xml:space="preserve">Лесными правонарушениями, согласно </w:t>
      </w:r>
      <w:proofErr w:type="spellStart"/>
      <w:r>
        <w:t>КоАП</w:t>
      </w:r>
      <w:proofErr w:type="spellEnd"/>
      <w:r>
        <w:t>, являются: уничтожение или повреждение подроста в лесах (ст. 65); использование лесов не в соответствии с целями или требованиями, предусмотренными в лесорубочном билете (ордере) или лесном билете (ст. 66); нарушение правил восстановления и улучшения лесов, использования ресурсов спелой древесины (ст. 67); повреждение леса сточными водами, химическими веществами, вредными выбросами, отходами и отбросами (ст. 72);</w:t>
      </w:r>
      <w:proofErr w:type="gramEnd"/>
      <w:r>
        <w:t xml:space="preserve"> засорение лесов строительными, бытовыми отходами и отбросами (ст. 73); </w:t>
      </w:r>
      <w:r>
        <w:lastRenderedPageBreak/>
        <w:t xml:space="preserve">уничтожение и повреждение ограничительных знаков в лесах (ст. 75); нарушение пожарной безопасности в лесах (ст. 77 </w:t>
      </w:r>
      <w:proofErr w:type="spellStart"/>
      <w:r>
        <w:t>КоАП</w:t>
      </w:r>
      <w:proofErr w:type="spellEnd"/>
      <w:r>
        <w:t>).</w:t>
      </w:r>
    </w:p>
    <w:p w:rsidR="000A0932" w:rsidRDefault="000A0932" w:rsidP="000A0932">
      <w:r>
        <w:t xml:space="preserve">К нарушениям в области </w:t>
      </w:r>
      <w:proofErr w:type="spellStart"/>
      <w:r>
        <w:t>недропользования</w:t>
      </w:r>
      <w:proofErr w:type="spellEnd"/>
      <w:r>
        <w:t xml:space="preserve"> относятся нарушения правил и требований проведения работ по геологическому изучению (ст. 58) и правил охраны недр (ст. 57).</w:t>
      </w:r>
    </w:p>
    <w:p w:rsidR="000A0932" w:rsidRDefault="000A0932" w:rsidP="000A0932">
      <w:r>
        <w:t>Непосредственно на охрану животных направлены статьи о нарушенных правил транспортировки, хранения и применения средств защиты растений и других препаратов, причинивших ущерб животному миру (</w:t>
      </w:r>
      <w:proofErr w:type="spellStart"/>
      <w:r>
        <w:t>сг</w:t>
      </w:r>
      <w:proofErr w:type="spellEnd"/>
      <w:r>
        <w:t xml:space="preserve">. 861); правил охоты, рыболовства, охраны рыбных запасов и других требований пользования животным миром (ст. 87), а также статья 864 об уничтожении редких и находящихся </w:t>
      </w:r>
      <w:proofErr w:type="gramStart"/>
      <w:r>
        <w:t>под</w:t>
      </w:r>
      <w:proofErr w:type="gramEnd"/>
      <w:r>
        <w:t xml:space="preserve"> </w:t>
      </w:r>
      <w:proofErr w:type="gramStart"/>
      <w:r>
        <w:t>у</w:t>
      </w:r>
      <w:proofErr w:type="gramEnd"/>
      <w:r>
        <w:t xml:space="preserve"> грозой исчезновения животных, совершении иных действий, которые могут причинить вред животному миру и среде обитания животных. В </w:t>
      </w:r>
      <w:proofErr w:type="spellStart"/>
      <w:r>
        <w:t>КоАП</w:t>
      </w:r>
      <w:proofErr w:type="spellEnd"/>
      <w:r>
        <w:t xml:space="preserve"> предусмотрены статьи о нарушении правил охраны среды обитания животных, создания зоологических коллекций и торговли ими, самовольного переселения, акклиматизации и скрещивания животных (ст. 86), о незаконном ввозе на территорию республики животных или растений, приносящих ущерб коренной флоре и фауне.</w:t>
      </w:r>
    </w:p>
    <w:p w:rsidR="000A0932" w:rsidRDefault="000A0932" w:rsidP="000A0932">
      <w:r>
        <w:t xml:space="preserve">Нарушениями охраны воздушного бассейна в </w:t>
      </w:r>
      <w:proofErr w:type="spellStart"/>
      <w:r>
        <w:t>КоАП</w:t>
      </w:r>
      <w:proofErr w:type="spellEnd"/>
      <w:r>
        <w:t xml:space="preserve"> признаны: сверхнормативные выбросы загрязняющих веществ в атмосферу или без разрешений, вредное физическое воздействие на воздух (ст. 78); ввод в эксплуатацию предприятий без соблюдения требований охраны атмосферного воздуха (ст. 79); нарушение правил эксплуатации или неиспользование оборудования для очистки выбросов в атмосферу (ст. 80); выпуск в эксплуатацию (ст. 81) или эксплуатация (ст. 82) транспортных сре</w:t>
      </w:r>
      <w:proofErr w:type="gramStart"/>
      <w:r>
        <w:t>дств с пр</w:t>
      </w:r>
      <w:proofErr w:type="gramEnd"/>
      <w:r>
        <w:t>евышением нормативов загрязняющих веществ в выбросах; несоблюдение правил складирования и сжигания отходов (ст. 83); нарушение правил транспортировки, хранения и применения средств зашиты растений или препаратов (ст. 84), повлекшее или могущее повлечь загрязнение атмосферного воздуха.</w:t>
      </w:r>
    </w:p>
    <w:p w:rsidR="000A0932" w:rsidRDefault="000A0932" w:rsidP="000A0932">
      <w:r>
        <w:t>Вред от правонарушений выражается в нанесении ущерба имущественным интересам собственников природных ресурсов и гражданам в результате уничтожения, повреждения, загрязнения, истощения природных ресурсов, например самовольная порубка леса, порча земель, браконьерский лов рыбы, загрязнения воды и т.п.</w:t>
      </w:r>
    </w:p>
    <w:p w:rsidR="000A0932" w:rsidRDefault="000A0932" w:rsidP="000A0932">
      <w:r>
        <w:t>Состав экологического правонарушения выступает необходимым элементом для привлечения к административной ответственности за нарушение экологического законодательства.</w:t>
      </w:r>
    </w:p>
    <w:p w:rsidR="000A0932" w:rsidRDefault="000A0932" w:rsidP="000A0932">
      <w:r>
        <w:t>Состав экологического правонарушения образуют его элементы в визе объективной и субъективной сторон, объекта и субъекта, неблагоприятные экологические и иные последствия, причинно-следственная связь между фактом совершения нарушения и наступившим результаты. При отсутствии хотя бы одного из этих элементов нет состава административного правонарушения.</w:t>
      </w:r>
    </w:p>
    <w:p w:rsidR="002E3FE6" w:rsidRDefault="002E3FE6" w:rsidP="000A0932"/>
    <w:p w:rsidR="002E3FE6" w:rsidRDefault="002E3FE6" w:rsidP="000A0932"/>
    <w:p w:rsidR="002E3FE6" w:rsidRDefault="002E3FE6" w:rsidP="000A0932"/>
    <w:p w:rsidR="002E3FE6" w:rsidRDefault="002E3FE6" w:rsidP="000A0932"/>
    <w:p w:rsidR="002E3FE6" w:rsidRDefault="002E3FE6" w:rsidP="000A0932"/>
    <w:p w:rsidR="002E3FE6" w:rsidRDefault="002E3FE6" w:rsidP="000A0932">
      <w:r>
        <w:lastRenderedPageBreak/>
        <w:t>Прокуратура Промышленновского района разъясняет:</w:t>
      </w:r>
    </w:p>
    <w:p w:rsidR="000A0932" w:rsidRDefault="000A0932" w:rsidP="000A0932">
      <w:r>
        <w:t>Основание уголовной ответственности за нарушение экологического законодательства является совершение экологического притупления.</w:t>
      </w:r>
    </w:p>
    <w:p w:rsidR="000A0932" w:rsidRDefault="000A0932" w:rsidP="000A0932">
      <w:r>
        <w:t>Под экологическим преступлением следует понимать виновно совершенные физическим лицом общественно опасные деяния, предусмотренные специальной нормой УК РФ, посягающие на общественные отношения по рациональному использованию, сохранению благоприятной окружающей природной среды и обеспечению экологической безопасности населения.</w:t>
      </w:r>
    </w:p>
    <w:p w:rsidR="000A0932" w:rsidRDefault="000A0932" w:rsidP="000A0932">
      <w:r>
        <w:t xml:space="preserve">Таким образом, уголовная ответственность возникает за </w:t>
      </w:r>
      <w:proofErr w:type="gramStart"/>
      <w:r>
        <w:t>преступления</w:t>
      </w:r>
      <w:proofErr w:type="gramEnd"/>
      <w:r>
        <w:t xml:space="preserve"> прямо предусмотренные УК РФ.</w:t>
      </w:r>
    </w:p>
    <w:p w:rsidR="000A0932" w:rsidRDefault="000A0932" w:rsidP="000A0932">
      <w:r>
        <w:t xml:space="preserve">Стоит отметить, в целях разъяснения и единообразного применения уголовного закона Пленумом Верховного Суда РФ принято три постановления, затрагивающие основные вопросы квалификации по статьям, относящимся к Главе 26 УК РФ - это: </w:t>
      </w:r>
      <w:proofErr w:type="gramStart"/>
      <w:r>
        <w:t>Постановление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05.06.2002 N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Постановление Пленума Верховного Суда</w:t>
      </w:r>
      <w:proofErr w:type="gramEnd"/>
      <w:r>
        <w:t xml:space="preserve"> РФ от 23.11.2010 N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w:t>
      </w:r>
    </w:p>
    <w:p w:rsidR="000A0932" w:rsidRDefault="000A0932" w:rsidP="000A0932">
      <w:r>
        <w:t xml:space="preserve">Согласно УК РФ, а так же вышеперечисленным постановлениям Верховного Суда РФ уголовная ответственность наступает только тогда, когда имеется в наличии полный состав уголовного преступления. И в этом уголовная и административная ответственность </w:t>
      </w:r>
      <w:proofErr w:type="gramStart"/>
      <w:r>
        <w:t>схожи</w:t>
      </w:r>
      <w:proofErr w:type="gramEnd"/>
      <w:r>
        <w:t>.</w:t>
      </w:r>
    </w:p>
    <w:p w:rsidR="000A0932" w:rsidRDefault="000A0932" w:rsidP="000A0932">
      <w:r>
        <w:t>Разграничение же преступного и непреступного является одной из наиболее сложных проблем, успешное решение которой обеспечивается комплексным (межотраслевым) подходом к правовой охране экологической безопасности и других объектов окружающей природной среды.</w:t>
      </w:r>
    </w:p>
    <w:p w:rsidR="000A0932" w:rsidRDefault="000A0932" w:rsidP="000A0932">
      <w:r>
        <w:t>При этом ключевым моментом, объединяющим и в то же время отличающим друг от друга, с одной стороны, экологические преступления, а с другой - экологические административные правонарушения, является признак объекта этих противоправных посягательств. Важность этого вопроса не вызывает сомнений. Ведь объект посягательства - один из основных критериев различения преступного и непреступного во многих сферах общественных отношений, в том числе и в области охраны природной среды.</w:t>
      </w:r>
    </w:p>
    <w:p w:rsidR="000A0932" w:rsidRDefault="000A0932" w:rsidP="000A0932">
      <w:r>
        <w:t xml:space="preserve">Поскольку преступные посягательства на природную среду предусмотрены в разделе IX, именуемом «Преступления против общественной безопасности и общественного порядка», где они указаны в главе 26 «Экологические преступления» и описаны в семнадцати статьях УК. С учетом наименования раздела IX Особенной части УК РФ родовым объектом экологических преступлений следует признать охраняемые уголовным законом общественные отношения, обеспечивающие экологическую безопасность общества и экологический правопорядок, что включает в себя стабильность окружающей среды, </w:t>
      </w:r>
      <w:proofErr w:type="spellStart"/>
      <w:r>
        <w:t>природноресурсный</w:t>
      </w:r>
      <w:proofErr w:type="spellEnd"/>
      <w:r>
        <w:t xml:space="preserve"> потенциал и право каждого человека на благоприятную окружающую среду.</w:t>
      </w:r>
    </w:p>
    <w:p w:rsidR="000A0932" w:rsidRDefault="000A0932" w:rsidP="000A0932">
      <w:r>
        <w:lastRenderedPageBreak/>
        <w:t>Категория «экологическая безопасность» имеет свое легальное определение. Оно приводится в ст. 1 ФЗ «Об охране окружающей среды». Здесь под экологической безопасностью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С учетом вышеизложенного наименование главы 26 УК целесообразно изложить в следующей редакции: «Преступления против экологической безопасности».</w:t>
      </w:r>
    </w:p>
    <w:p w:rsidR="000A0932" w:rsidRDefault="000A0932" w:rsidP="000A0932">
      <w:r>
        <w:t>Непосредственный объект экологических преступлений представляет собой совокупность общественных отношений по обеспечению экологической безопасности отдельных природных объектов (земли, недр, леса, животного мира, воды, атмосферного воздуха, континентального шельфа, морской среды, растительного мира вне лесов, особо охраняемых природных территорий). При этом под природным объектом согласно ст. 1 вышеназванного закона понимается естественная экологическая система, природный ландшафт и составляющие их элементы, сохранившие свои природные свойства.</w:t>
      </w:r>
    </w:p>
    <w:p w:rsidR="000A0932" w:rsidRDefault="000A0932" w:rsidP="000A0932">
      <w:proofErr w:type="gramStart"/>
      <w:r>
        <w:t>Предмет экологических преступлений включает в себя, с одной стороны, природные и природно-антропогенные объекты (ст.ст. 256-259, 260-261 УК РФ), с другой - продукты человеческой деятельности, оказывающие или способные оказать негативное воздействие на состояние окружающей среды и ее элементов (опасные отходы, радиоактивные, бактериологические, химические вещества, микробиологические агенты, токсины - ст.ст. 246-248 УК РФ).</w:t>
      </w:r>
      <w:proofErr w:type="gramEnd"/>
    </w:p>
    <w:p w:rsidR="000A0932" w:rsidRDefault="000A0932" w:rsidP="000A0932">
      <w:r>
        <w:t>Объективную сторону экологического преступления образуют противоправное поведение, его вредные последствия, а также причинная связь между противоправным поведением и наступившими вредными последствиями для природной среды.</w:t>
      </w:r>
    </w:p>
    <w:p w:rsidR="000A0932" w:rsidRDefault="000A0932" w:rsidP="000A0932">
      <w:r>
        <w:t xml:space="preserve">Подавляющее большинство составов экологических преступлений </w:t>
      </w:r>
      <w:proofErr w:type="gramStart"/>
      <w:r>
        <w:t>сформулированы</w:t>
      </w:r>
      <w:proofErr w:type="gramEnd"/>
      <w:r>
        <w:t xml:space="preserve"> законодателем как материальные. Ведь именно с момента наступления последствий можно говорить об общественной опасности данных преступлений. Стоит отметить, что преступления, предусмотренные ст. 256, 258 УК РФ, считаются оконченными с момента начала добычи, выслеживания, преследования, ловли, независимо от того, были ли фактически добыты водные животные и растения, рыба или иные животные.</w:t>
      </w:r>
    </w:p>
    <w:p w:rsidR="000A0932" w:rsidRDefault="000A0932" w:rsidP="000A0932">
      <w:r>
        <w:t>Субъектом экологического прест</w:t>
      </w:r>
      <w:r w:rsidR="008150B5">
        <w:t>упления выступает физическое вме</w:t>
      </w:r>
      <w:r>
        <w:t>няемое лицо, достигшее возраста уголовной ответственности, в нашем случае это 16 лет. В УК РФ в нет ни одного преступления, за которое бы уголовная ответственность наступала с 14 лет.</w:t>
      </w:r>
    </w:p>
    <w:p w:rsidR="000A0932" w:rsidRDefault="000A0932" w:rsidP="000A0932">
      <w:r>
        <w:t>Часть составов экологических преступлений предполагает наличие специального субъекта, т. е. лицо, совершившее экологическое преступление, помимо общих признаков субъекта наделено еще и дополнительными признаками.</w:t>
      </w:r>
    </w:p>
    <w:p w:rsidR="000A0932" w:rsidRDefault="000A0932" w:rsidP="000A0932">
      <w:r>
        <w:t xml:space="preserve">Проблема заключается в том, что непосредственно в законе данное положение практически не оговаривается. Законодатель непосредственно указывает на наличие специального субъекта в основном составе лишь применительно к ст. 246 УК РФ, говоря о лице, ответственном за соблюдение указанных в данной норме правил. Кроме того, применительно к </w:t>
      </w:r>
      <w:proofErr w:type="gramStart"/>
      <w:r>
        <w:t>ч</w:t>
      </w:r>
      <w:proofErr w:type="gramEnd"/>
      <w:r>
        <w:t>. 3 ст. 256, ч. 2 ст. 258, ч. 2 ст. 260 УК РФ в качестве признака, отягчающего ответственность, законодатель указывает на лицо, совершившее преступление с использованием служебного положения.</w:t>
      </w:r>
    </w:p>
    <w:p w:rsidR="000A0932" w:rsidRDefault="000A0932" w:rsidP="000A0932">
      <w:r>
        <w:t xml:space="preserve">Тем не </w:t>
      </w:r>
      <w:proofErr w:type="gramStart"/>
      <w:r>
        <w:t>менее</w:t>
      </w:r>
      <w:proofErr w:type="gramEnd"/>
      <w:r>
        <w:t xml:space="preserve"> вывод о том, что все остальные составы экологических преступлений предполагают наличие общего субъекта, вряд ли обоснован. Дело в том, что, применяя логическое толкование </w:t>
      </w:r>
      <w:r>
        <w:lastRenderedPageBreak/>
        <w:t>норм, предусматривающих ответственность за экологические преступления, можно с уверенностью констатировать наличие признаков специального субъекта применительно к ряду составов. Общий субъект, думается, предусмотрен лишь в ст. 250, 255 (при самовольной застройке площадей залегания полезных ископаемых), 256, 258-262 УК РФ, при этом три из указанных статей (ст. 256, 258, 260 УК РФ) предусматривают признаки специального субъекта в качестве квалифицирующих.</w:t>
      </w:r>
    </w:p>
    <w:p w:rsidR="000A0932" w:rsidRDefault="000A0932" w:rsidP="000A0932">
      <w:r>
        <w:t>Вопрос установления общих и дополнительных признаков субъекта преступления имеет важное и принципиальное значение. От ответа на данный вопрос зависит квалификация преступления. Если в составе преступления предусмотрены законодателем признаки общего субъекта, а фактически его совершает должностное лицо с использованием своего служебного положения, данное деяние образует идеальную совокупность преступлений и должно быть квалифицированно по соответствующей статье УК РФ, предусматривающей ответственность за экологическое преступление, и ст. 285 или ст. 201 УК РФ.</w:t>
      </w:r>
    </w:p>
    <w:p w:rsidR="000A0932" w:rsidRDefault="000A0932" w:rsidP="000A0932">
      <w:r>
        <w:t xml:space="preserve">Если же дополнительные признаки субъекта преступления предусмотрены непосредственно в нормах, предусматривающих ответственность за экологические преступления, то </w:t>
      </w:r>
      <w:proofErr w:type="spellStart"/>
      <w:r>
        <w:t>содеянноеследует</w:t>
      </w:r>
      <w:proofErr w:type="spellEnd"/>
      <w:r>
        <w:t xml:space="preserve"> квалифицировать только по указанным нормам, и совокупность преступлений в данном случае отсутствует.</w:t>
      </w:r>
    </w:p>
    <w:p w:rsidR="000A0932" w:rsidRDefault="000A0932" w:rsidP="000A0932">
      <w:r>
        <w:t>В связи с тем, что установление признаков субъекта преступления имеет большое значение для правильного применения закона, необходимо на законодательном уровне более четко сформулировать признаки субъекта преступления, устранив тем самым субъективный подход к решению данного вопроса.</w:t>
      </w:r>
    </w:p>
    <w:p w:rsidR="000A0932" w:rsidRDefault="000A0932" w:rsidP="000A0932">
      <w:r>
        <w:t>Субъективная сторона большинства преступлений характеризуется как умышленной, так и неосторожной виной - это например, нарушение правил охраны окружающей среды при производстве работ (ст. 246); нарушение правил безопасности при обращении с микробиологическими либо другими биологическими агентами или токсинами (ст. 248); загрязнение вод (ст. 250); загрязнение атмосферы (ст. 251); загрязнение морской среды /ст. 252/, порча земли /ст. 254/, нарушение правил охраны и использования недр (т. 255).</w:t>
      </w:r>
    </w:p>
    <w:p w:rsidR="000A0932" w:rsidRDefault="000A0932" w:rsidP="000A0932">
      <w:r>
        <w:t>Только умышленно совершаются такие преступления как, в частности: нарушение правил обращения экологически опасных веществ и отходов (ст. 247); нарушение законодательства Российской Федерации о континентальном шельфе и об исключительной экономической зоне Российской Федерации (ст. 253); незаконная добыча (вылов) водных биологических ресурсов (ст. 256), незаконная охота (ст. 258).</w:t>
      </w:r>
    </w:p>
    <w:p w:rsidR="000A0932" w:rsidRDefault="000A0932" w:rsidP="000A0932">
      <w:r>
        <w:t>Несколько преступлений совершаются только по неосторожности - это: нарушение ветеринарных правил и правил, установленных для борьбы с болезнями и вредителями растений /ст. 249/; уничтожение или повреждение лесных насаждений /ст. 261/.</w:t>
      </w:r>
    </w:p>
    <w:p w:rsidR="000A0932" w:rsidRDefault="000A0932" w:rsidP="000A0932">
      <w:r>
        <w:t>Уголовная ответственность может применяться только судом, после проведения дознания и (или) предварительного следствия, которые осуществляются соответственно дознавателями или следователями согласно требованиям Уголовно-процессуального кодекса (УПК).</w:t>
      </w:r>
    </w:p>
    <w:p w:rsidR="000A0932" w:rsidRDefault="000A0932" w:rsidP="00082B55">
      <w:r>
        <w:t>В качестве наказаний за экологические преступления могут применяться лишение свободы, исправительные работы, лишение права занимать определенные должности или заниматься определенной деятельностью, штраф, увольнение. Как дополнительное наказание возможна конфискация имущества виновного лица.</w:t>
      </w:r>
    </w:p>
    <w:p w:rsidR="000A0932" w:rsidRDefault="000A0932" w:rsidP="000A0932">
      <w:r>
        <w:lastRenderedPageBreak/>
        <w:t xml:space="preserve">Стоит отметить, уголовное преступление и административный проступок необходимо разграничивать по всем признакам </w:t>
      </w:r>
      <w:proofErr w:type="gramStart"/>
      <w:r>
        <w:t>характеризующих</w:t>
      </w:r>
      <w:proofErr w:type="gramEnd"/>
      <w:r>
        <w:t xml:space="preserve"> состав экологического правонарушения, особое внимание необходимо уделять последствиям противоправного деяния, размера нанесенного вреда и причиненного ущерба.</w:t>
      </w:r>
    </w:p>
    <w:p w:rsidR="000A0932" w:rsidRDefault="000A0932" w:rsidP="000A0932">
      <w:r>
        <w:t>Таким образом, уголовную ответственность несут должностные лица и граждане, виновные в совершении экологических преступлений. Под экологическим преступлением следует понимать виновно совершенные физическим лицом общественно опасные деяния, предусмотренные специальной нормой УК РФ, посягающие на общественные отношения по рациональному использованию, сохранению благоприятной окружающей природной среды и обеспечению экологической безопасности населения. При квалификации большинства экологических преступлений необходим детальный анализ всех признаков состава преступления в сравнении с признаками экологических административных правонарушений.</w:t>
      </w:r>
    </w:p>
    <w:p w:rsidR="000A0932" w:rsidRDefault="000A0932" w:rsidP="000A0932"/>
    <w:sectPr w:rsidR="000A0932" w:rsidSect="00B25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932"/>
    <w:rsid w:val="00082B55"/>
    <w:rsid w:val="000A0932"/>
    <w:rsid w:val="002E3FE6"/>
    <w:rsid w:val="003F3689"/>
    <w:rsid w:val="00774FE4"/>
    <w:rsid w:val="008150B5"/>
    <w:rsid w:val="00A40127"/>
    <w:rsid w:val="00A51771"/>
    <w:rsid w:val="00B257AB"/>
    <w:rsid w:val="00E937E3"/>
    <w:rsid w:val="00EB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70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3427</Words>
  <Characters>19536</Characters>
  <Application>Microsoft Office Word</Application>
  <DocSecurity>0</DocSecurity>
  <Lines>162</Lines>
  <Paragraphs>45</Paragraphs>
  <ScaleCrop>false</ScaleCrop>
  <Company>MultiDVD Team</Company>
  <LinksUpToDate>false</LinksUpToDate>
  <CharactersWithSpaces>22918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2017-05-04T09:16:00Z</dcterms:created>
  <dcterms:modified xsi:type="dcterms:W3CDTF">2017-05-04T09:16:00Z</dcterms:modified>
</cp:coreProperties>
</file>