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4A3964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1835A0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1835A0">
        <w:rPr>
          <w:u w:val="single"/>
        </w:rPr>
        <w:t>от</w:t>
      </w:r>
      <w:r w:rsidRPr="001835A0">
        <w:rPr>
          <w:sz w:val="28"/>
          <w:szCs w:val="28"/>
          <w:u w:val="single"/>
        </w:rPr>
        <w:t xml:space="preserve"> «</w:t>
      </w:r>
      <w:r w:rsidR="001835A0" w:rsidRPr="001835A0">
        <w:rPr>
          <w:sz w:val="28"/>
          <w:szCs w:val="28"/>
          <w:u w:val="single"/>
        </w:rPr>
        <w:t>13</w:t>
      </w:r>
      <w:r w:rsidRPr="001835A0">
        <w:rPr>
          <w:sz w:val="28"/>
          <w:szCs w:val="28"/>
          <w:u w:val="single"/>
        </w:rPr>
        <w:t>»</w:t>
      </w:r>
      <w:r w:rsidR="00655874" w:rsidRPr="001835A0">
        <w:rPr>
          <w:sz w:val="28"/>
          <w:szCs w:val="28"/>
          <w:u w:val="single"/>
        </w:rPr>
        <w:t xml:space="preserve"> </w:t>
      </w:r>
      <w:r w:rsidR="001835A0" w:rsidRPr="001835A0">
        <w:rPr>
          <w:sz w:val="28"/>
          <w:szCs w:val="28"/>
          <w:u w:val="single"/>
        </w:rPr>
        <w:t>июля 2016</w:t>
      </w:r>
      <w:r w:rsidRPr="001835A0">
        <w:rPr>
          <w:u w:val="single"/>
        </w:rPr>
        <w:t>г.</w:t>
      </w:r>
      <w:r w:rsidRPr="001835A0">
        <w:rPr>
          <w:sz w:val="28"/>
          <w:szCs w:val="28"/>
          <w:u w:val="single"/>
        </w:rPr>
        <w:t xml:space="preserve"> </w:t>
      </w:r>
      <w:r w:rsidRPr="001835A0">
        <w:rPr>
          <w:u w:val="single"/>
        </w:rPr>
        <w:t>№</w:t>
      </w:r>
      <w:r w:rsidR="00655874" w:rsidRPr="001835A0">
        <w:rPr>
          <w:sz w:val="28"/>
          <w:szCs w:val="28"/>
          <w:u w:val="single"/>
        </w:rPr>
        <w:t xml:space="preserve"> </w:t>
      </w:r>
      <w:r w:rsidR="001835A0" w:rsidRPr="001835A0">
        <w:rPr>
          <w:sz w:val="28"/>
          <w:szCs w:val="28"/>
          <w:u w:val="single"/>
        </w:rPr>
        <w:t>634-П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пгт. </w:t>
      </w:r>
      <w:r w:rsidR="00C049C1">
        <w:t>Промышленная</w:t>
      </w:r>
    </w:p>
    <w:p w:rsidR="006705F8" w:rsidRPr="006705F8" w:rsidRDefault="006705F8" w:rsidP="006705F8">
      <w:pPr>
        <w:pStyle w:val="ConsPlusTitle"/>
        <w:widowControl/>
        <w:tabs>
          <w:tab w:val="left" w:pos="180"/>
        </w:tabs>
        <w:jc w:val="center"/>
        <w:rPr>
          <w:sz w:val="28"/>
          <w:szCs w:val="28"/>
        </w:rPr>
      </w:pPr>
      <w:r w:rsidRPr="006705F8">
        <w:rPr>
          <w:sz w:val="28"/>
          <w:szCs w:val="28"/>
        </w:rPr>
        <w:t>О прогнозе социально-экономического</w:t>
      </w:r>
      <w:r>
        <w:rPr>
          <w:sz w:val="28"/>
          <w:szCs w:val="28"/>
        </w:rPr>
        <w:t xml:space="preserve"> </w:t>
      </w:r>
      <w:r w:rsidRPr="006705F8">
        <w:rPr>
          <w:sz w:val="28"/>
          <w:szCs w:val="28"/>
        </w:rPr>
        <w:t>развития Промышленновского муниципального</w:t>
      </w:r>
    </w:p>
    <w:p w:rsidR="006705F8" w:rsidRPr="006705F8" w:rsidRDefault="006705F8" w:rsidP="006705F8">
      <w:pPr>
        <w:pStyle w:val="ConsPlusTitle"/>
        <w:widowControl/>
        <w:tabs>
          <w:tab w:val="left" w:pos="180"/>
        </w:tabs>
        <w:jc w:val="center"/>
        <w:rPr>
          <w:sz w:val="28"/>
          <w:szCs w:val="28"/>
        </w:rPr>
      </w:pPr>
      <w:r w:rsidRPr="006705F8">
        <w:rPr>
          <w:sz w:val="28"/>
          <w:szCs w:val="28"/>
        </w:rPr>
        <w:t>района на 201</w:t>
      </w:r>
      <w:r w:rsidR="00BB7CBE">
        <w:rPr>
          <w:sz w:val="28"/>
          <w:szCs w:val="28"/>
        </w:rPr>
        <w:t>7</w:t>
      </w:r>
      <w:r w:rsidRPr="006705F8">
        <w:rPr>
          <w:sz w:val="28"/>
          <w:szCs w:val="28"/>
        </w:rPr>
        <w:t xml:space="preserve"> год и на плановый период 201</w:t>
      </w:r>
      <w:r w:rsidR="00BB7CBE">
        <w:rPr>
          <w:sz w:val="28"/>
          <w:szCs w:val="28"/>
        </w:rPr>
        <w:t>8</w:t>
      </w:r>
      <w:r w:rsidRPr="006705F8">
        <w:rPr>
          <w:sz w:val="28"/>
          <w:szCs w:val="28"/>
        </w:rPr>
        <w:t>-201</w:t>
      </w:r>
      <w:r w:rsidR="00BB7CBE">
        <w:rPr>
          <w:sz w:val="28"/>
          <w:szCs w:val="28"/>
        </w:rPr>
        <w:t>9</w:t>
      </w:r>
      <w:r w:rsidRPr="006705F8">
        <w:rPr>
          <w:sz w:val="28"/>
          <w:szCs w:val="28"/>
        </w:rPr>
        <w:t xml:space="preserve"> </w:t>
      </w:r>
      <w:r w:rsidR="000355A7">
        <w:rPr>
          <w:sz w:val="28"/>
          <w:szCs w:val="28"/>
        </w:rPr>
        <w:t>г</w:t>
      </w:r>
      <w:r w:rsidR="00AD1977">
        <w:rPr>
          <w:sz w:val="28"/>
          <w:szCs w:val="28"/>
        </w:rPr>
        <w:t>г.</w:t>
      </w:r>
    </w:p>
    <w:p w:rsidR="00DF5ED4" w:rsidRPr="006705F8" w:rsidRDefault="00DF5ED4" w:rsidP="006705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09F" w:rsidRDefault="00B1009F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700" w:rsidRDefault="00C13700" w:rsidP="008356FF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</w:t>
      </w:r>
      <w:r w:rsidR="00BC79D9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:</w:t>
      </w:r>
    </w:p>
    <w:p w:rsidR="00C13700" w:rsidRDefault="00C13700" w:rsidP="008356FF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64710">
        <w:rPr>
          <w:sz w:val="28"/>
          <w:szCs w:val="28"/>
        </w:rPr>
        <w:t xml:space="preserve"> </w:t>
      </w:r>
      <w:r w:rsidR="00D5767A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прогноз социально-экономического развития Промышленновского муниципального района на 201</w:t>
      </w:r>
      <w:r w:rsidR="00BB7CBE">
        <w:rPr>
          <w:sz w:val="28"/>
          <w:szCs w:val="28"/>
        </w:rPr>
        <w:t>7</w:t>
      </w:r>
      <w:r w:rsidR="000355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BB7CB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BB7CBE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AD1977">
        <w:rPr>
          <w:sz w:val="28"/>
          <w:szCs w:val="28"/>
        </w:rPr>
        <w:t>г.</w:t>
      </w:r>
      <w:r w:rsidR="00C025C8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AD1977" w:rsidRPr="008B234B" w:rsidRDefault="00AD1977" w:rsidP="00AD19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8B234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обнародованию</w:t>
      </w:r>
      <w:r w:rsidRPr="008B23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8B234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8B234B">
        <w:rPr>
          <w:sz w:val="28"/>
          <w:szCs w:val="28"/>
        </w:rPr>
        <w:t>Промышленновского муниципального района.</w:t>
      </w:r>
    </w:p>
    <w:p w:rsidR="00996924" w:rsidRPr="00CF11C1" w:rsidRDefault="00996924" w:rsidP="00996924">
      <w:pPr>
        <w:tabs>
          <w:tab w:val="left" w:pos="18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AD197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CF11C1">
        <w:rPr>
          <w:sz w:val="28"/>
          <w:szCs w:val="28"/>
        </w:rPr>
        <w:t>Контроль за</w:t>
      </w:r>
      <w:proofErr w:type="gramEnd"/>
      <w:r w:rsidRPr="00CF11C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CF11C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района    </w:t>
      </w:r>
      <w:r w:rsidRPr="00CF11C1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CF11C1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CF11C1">
        <w:rPr>
          <w:sz w:val="28"/>
          <w:szCs w:val="28"/>
        </w:rPr>
        <w:t xml:space="preserve"> </w:t>
      </w:r>
    </w:p>
    <w:p w:rsidR="008B234B" w:rsidRPr="008B234B" w:rsidRDefault="007E699C" w:rsidP="008B2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96924" w:rsidRPr="00CF11C1">
        <w:rPr>
          <w:sz w:val="28"/>
          <w:szCs w:val="28"/>
        </w:rPr>
        <w:t>.</w:t>
      </w:r>
      <w:r w:rsidR="00996924">
        <w:rPr>
          <w:sz w:val="28"/>
          <w:szCs w:val="28"/>
        </w:rPr>
        <w:t xml:space="preserve"> </w:t>
      </w:r>
      <w:r w:rsidR="00AD1977">
        <w:rPr>
          <w:sz w:val="28"/>
          <w:szCs w:val="28"/>
        </w:rPr>
        <w:t>Настоящее п</w:t>
      </w:r>
      <w:r w:rsidR="008B234B" w:rsidRPr="008B234B">
        <w:rPr>
          <w:sz w:val="28"/>
          <w:szCs w:val="28"/>
        </w:rPr>
        <w:t>остановление вступает в силу со дня подписания</w:t>
      </w:r>
      <w:r w:rsidR="00AD1977">
        <w:rPr>
          <w:sz w:val="28"/>
          <w:szCs w:val="28"/>
        </w:rPr>
        <w:t>.</w:t>
      </w:r>
      <w:r w:rsidR="008B234B" w:rsidRPr="008B234B">
        <w:rPr>
          <w:sz w:val="28"/>
          <w:szCs w:val="28"/>
        </w:rPr>
        <w:t xml:space="preserve"> </w:t>
      </w:r>
    </w:p>
    <w:p w:rsidR="00996924" w:rsidRPr="00823AD1" w:rsidRDefault="00996924" w:rsidP="0099692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1009F" w:rsidRDefault="00B1009F" w:rsidP="00B1009F">
      <w:pPr>
        <w:pStyle w:val="Iauiue"/>
        <w:ind w:firstLine="709"/>
        <w:rPr>
          <w:sz w:val="28"/>
          <w:szCs w:val="28"/>
        </w:rPr>
      </w:pPr>
    </w:p>
    <w:p w:rsidR="00B1009F" w:rsidRDefault="00B1009F" w:rsidP="00B1009F">
      <w:pPr>
        <w:pStyle w:val="Iauiue"/>
        <w:ind w:firstLine="709"/>
        <w:rPr>
          <w:sz w:val="28"/>
          <w:szCs w:val="28"/>
        </w:rPr>
      </w:pPr>
    </w:p>
    <w:p w:rsidR="00B1009F" w:rsidRPr="0050311F" w:rsidRDefault="00B1009F" w:rsidP="00B1009F">
      <w:pPr>
        <w:pStyle w:val="Iauiue"/>
        <w:ind w:firstLine="709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277EEA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277EEA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F55EEB" w:rsidRDefault="00F55EEB" w:rsidP="00B1009F">
      <w:pPr>
        <w:autoSpaceDE w:val="0"/>
        <w:autoSpaceDN w:val="0"/>
        <w:adjustRightInd w:val="0"/>
      </w:pPr>
    </w:p>
    <w:p w:rsidR="00F55EEB" w:rsidRDefault="00F55EEB" w:rsidP="00B1009F">
      <w:pPr>
        <w:autoSpaceDE w:val="0"/>
        <w:autoSpaceDN w:val="0"/>
        <w:adjustRightInd w:val="0"/>
      </w:pPr>
    </w:p>
    <w:p w:rsidR="00F55EEB" w:rsidRDefault="00F55EEB" w:rsidP="00B1009F">
      <w:pPr>
        <w:autoSpaceDE w:val="0"/>
        <w:autoSpaceDN w:val="0"/>
        <w:adjustRightInd w:val="0"/>
      </w:pPr>
    </w:p>
    <w:p w:rsidR="00F55EEB" w:rsidRDefault="00F55EEB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B1009F" w:rsidRDefault="00F55EEB" w:rsidP="00B1009F">
      <w:pPr>
        <w:autoSpaceDE w:val="0"/>
        <w:autoSpaceDN w:val="0"/>
        <w:adjustRightInd w:val="0"/>
      </w:pPr>
      <w:r>
        <w:t xml:space="preserve">Исп. </w:t>
      </w:r>
      <w:r w:rsidR="00C13700">
        <w:t>Е.Л. Жукова</w:t>
      </w:r>
    </w:p>
    <w:p w:rsidR="00B1009F" w:rsidRDefault="00142FA3" w:rsidP="00B1009F">
      <w:pPr>
        <w:autoSpaceDE w:val="0"/>
        <w:autoSpaceDN w:val="0"/>
        <w:adjustRightInd w:val="0"/>
      </w:pPr>
      <w:r>
        <w:t xml:space="preserve">Тел. </w:t>
      </w:r>
      <w:r w:rsidR="00C049C1">
        <w:t>74</w:t>
      </w:r>
      <w:r w:rsidR="00C13700">
        <w:t>779</w:t>
      </w:r>
    </w:p>
    <w:p w:rsidR="004A3964" w:rsidRDefault="004A3964" w:rsidP="004A3964">
      <w:pPr>
        <w:rPr>
          <w:rFonts w:ascii="Arial CYR" w:hAnsi="Arial CYR" w:cs="Arial CYR"/>
        </w:rPr>
        <w:sectPr w:rsidR="004A3964" w:rsidSect="008E5FFA">
          <w:pgSz w:w="11906" w:h="16838"/>
          <w:pgMar w:top="1134" w:right="1418" w:bottom="1134" w:left="1559" w:header="709" w:footer="709" w:gutter="0"/>
          <w:cols w:space="708"/>
          <w:docGrid w:linePitch="360"/>
        </w:sectPr>
      </w:pPr>
    </w:p>
    <w:tbl>
      <w:tblPr>
        <w:tblW w:w="5352" w:type="pct"/>
        <w:tblInd w:w="-459" w:type="dxa"/>
        <w:tblLayout w:type="fixed"/>
        <w:tblLook w:val="04A0"/>
      </w:tblPr>
      <w:tblGrid>
        <w:gridCol w:w="4964"/>
        <w:gridCol w:w="1046"/>
        <w:gridCol w:w="370"/>
        <w:gridCol w:w="991"/>
        <w:gridCol w:w="367"/>
        <w:gridCol w:w="652"/>
        <w:gridCol w:w="114"/>
        <w:gridCol w:w="152"/>
        <w:gridCol w:w="237"/>
        <w:gridCol w:w="298"/>
        <w:gridCol w:w="310"/>
        <w:gridCol w:w="136"/>
        <w:gridCol w:w="855"/>
        <w:gridCol w:w="908"/>
        <w:gridCol w:w="237"/>
        <w:gridCol w:w="620"/>
        <w:gridCol w:w="123"/>
        <w:gridCol w:w="266"/>
        <w:gridCol w:w="668"/>
        <w:gridCol w:w="136"/>
        <w:gridCol w:w="1086"/>
        <w:gridCol w:w="66"/>
        <w:gridCol w:w="1105"/>
        <w:gridCol w:w="120"/>
      </w:tblGrid>
      <w:tr w:rsidR="001408FF" w:rsidRPr="004A3964" w:rsidTr="001408FF">
        <w:trPr>
          <w:trHeight w:val="43"/>
        </w:trPr>
        <w:tc>
          <w:tcPr>
            <w:tcW w:w="18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1958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FB6" w:rsidRDefault="00CD2FB6" w:rsidP="004A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Приложение </w:t>
            </w:r>
          </w:p>
          <w:p w:rsidR="00CD2FB6" w:rsidRDefault="00CD2FB6" w:rsidP="004A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постановлению администрации</w:t>
            </w:r>
          </w:p>
          <w:p w:rsidR="00CD2FB6" w:rsidRDefault="00CD2FB6" w:rsidP="004A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15F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CD2FB6" w:rsidRDefault="000838E8" w:rsidP="004A3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D2FB6">
              <w:rPr>
                <w:sz w:val="28"/>
                <w:szCs w:val="28"/>
              </w:rPr>
              <w:t>от _______________ №_______</w:t>
            </w:r>
          </w:p>
          <w:p w:rsidR="00686009" w:rsidRPr="004A3964" w:rsidRDefault="00686009" w:rsidP="004A3964">
            <w:pPr>
              <w:rPr>
                <w:sz w:val="28"/>
                <w:szCs w:val="28"/>
              </w:rPr>
            </w:pPr>
          </w:p>
        </w:tc>
      </w:tr>
      <w:tr w:rsidR="00CD2FB6" w:rsidRPr="004A3964" w:rsidTr="001408FF">
        <w:trPr>
          <w:gridAfter w:val="1"/>
          <w:wAfter w:w="39" w:type="pct"/>
          <w:trHeight w:val="69"/>
        </w:trPr>
        <w:tc>
          <w:tcPr>
            <w:tcW w:w="49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B6" w:rsidRPr="00F42820" w:rsidRDefault="00CD2FB6" w:rsidP="004A3964">
            <w:pPr>
              <w:jc w:val="right"/>
              <w:rPr>
                <w:b/>
                <w:bCs/>
                <w:sz w:val="28"/>
                <w:szCs w:val="28"/>
              </w:rPr>
            </w:pPr>
            <w:r w:rsidRPr="00F42820">
              <w:rPr>
                <w:b/>
                <w:bCs/>
                <w:sz w:val="28"/>
                <w:szCs w:val="28"/>
              </w:rPr>
              <w:t>Форма 2п</w:t>
            </w:r>
          </w:p>
        </w:tc>
      </w:tr>
      <w:tr w:rsidR="00CD2FB6" w:rsidRPr="004A3964" w:rsidTr="001408FF">
        <w:trPr>
          <w:gridAfter w:val="1"/>
          <w:wAfter w:w="39" w:type="pct"/>
          <w:trHeight w:val="84"/>
        </w:trPr>
        <w:tc>
          <w:tcPr>
            <w:tcW w:w="49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jc w:val="center"/>
              <w:rPr>
                <w:b/>
                <w:bCs/>
                <w:sz w:val="28"/>
                <w:szCs w:val="28"/>
              </w:rPr>
            </w:pPr>
            <w:r w:rsidRPr="00F42820">
              <w:rPr>
                <w:b/>
                <w:bCs/>
                <w:sz w:val="28"/>
                <w:szCs w:val="28"/>
              </w:rPr>
              <w:t>Основные показатели, представляемые для разработки прогноза соц</w:t>
            </w:r>
            <w:r>
              <w:rPr>
                <w:b/>
                <w:bCs/>
                <w:sz w:val="28"/>
                <w:szCs w:val="28"/>
              </w:rPr>
              <w:t>иально-экономического развития</w:t>
            </w:r>
          </w:p>
          <w:p w:rsidR="00CD2FB6" w:rsidRPr="00F42820" w:rsidRDefault="00CD2FB6" w:rsidP="004A3964">
            <w:pPr>
              <w:jc w:val="center"/>
              <w:rPr>
                <w:b/>
                <w:bCs/>
                <w:sz w:val="28"/>
                <w:szCs w:val="28"/>
              </w:rPr>
            </w:pPr>
            <w:r w:rsidRPr="00F42820">
              <w:rPr>
                <w:b/>
                <w:bCs/>
                <w:sz w:val="28"/>
                <w:szCs w:val="28"/>
              </w:rPr>
              <w:t xml:space="preserve">Российской Федерации </w:t>
            </w:r>
          </w:p>
        </w:tc>
      </w:tr>
      <w:tr w:rsidR="00CD2FB6" w:rsidRPr="004A3964" w:rsidTr="001408FF">
        <w:trPr>
          <w:gridAfter w:val="1"/>
          <w:wAfter w:w="39" w:type="pct"/>
          <w:trHeight w:val="86"/>
        </w:trPr>
        <w:tc>
          <w:tcPr>
            <w:tcW w:w="49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B6" w:rsidRPr="00F42820" w:rsidRDefault="00CD2FB6" w:rsidP="00CD2FB6">
            <w:pPr>
              <w:jc w:val="center"/>
              <w:rPr>
                <w:b/>
                <w:bCs/>
                <w:sz w:val="28"/>
                <w:szCs w:val="28"/>
              </w:rPr>
            </w:pPr>
            <w:r w:rsidRPr="00F42820">
              <w:rPr>
                <w:b/>
                <w:bCs/>
                <w:sz w:val="28"/>
                <w:szCs w:val="28"/>
              </w:rPr>
              <w:t>на период до 2019 года (для субъектов Российской Федерации)</w:t>
            </w:r>
          </w:p>
        </w:tc>
      </w:tr>
      <w:tr w:rsidR="00CD2FB6" w:rsidRPr="004A3964" w:rsidTr="001408FF">
        <w:trPr>
          <w:gridAfter w:val="1"/>
          <w:wAfter w:w="39" w:type="pct"/>
          <w:trHeight w:val="69"/>
        </w:trPr>
        <w:tc>
          <w:tcPr>
            <w:tcW w:w="496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jc w:val="center"/>
              <w:rPr>
                <w:b/>
                <w:bCs/>
                <w:sz w:val="28"/>
                <w:szCs w:val="28"/>
              </w:rPr>
            </w:pPr>
            <w:r w:rsidRPr="00F42820">
              <w:rPr>
                <w:b/>
                <w:bCs/>
                <w:sz w:val="28"/>
                <w:szCs w:val="28"/>
              </w:rPr>
              <w:t>Промышленновский муниципальный район</w:t>
            </w:r>
          </w:p>
          <w:p w:rsidR="000838E8" w:rsidRPr="00F42820" w:rsidRDefault="000838E8" w:rsidP="004A39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08FF" w:rsidRPr="004A3964" w:rsidTr="001408FF">
        <w:trPr>
          <w:gridAfter w:val="1"/>
          <w:wAfter w:w="39" w:type="pct"/>
          <w:trHeight w:val="193"/>
        </w:trPr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9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5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вар.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вар. 2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вар. </w:t>
            </w:r>
          </w:p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вар. 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вар.</w:t>
            </w:r>
          </w:p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вар. </w:t>
            </w:r>
          </w:p>
          <w:p w:rsidR="00CD2FB6" w:rsidRPr="00C42CDE" w:rsidRDefault="00CD2FB6" w:rsidP="005B0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1. Население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Все население (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Городское население (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Сельское население (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число умерших на 1000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человек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14,8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-0,6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-0,10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1,86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1,44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1,44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-101,3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-102,80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-20,70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2. Производство товаров и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2.3. Промышленное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915F53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D2FB6">
            <w:pPr>
              <w:ind w:right="-158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5B0515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D2FB6">
            <w:pPr>
              <w:ind w:right="-31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22,23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D2FB6">
            <w:pPr>
              <w:ind w:left="-63" w:right="-49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1624,25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D2FB6">
            <w:pPr>
              <w:ind w:left="-111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1724,24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1 799,19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968D8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1878,26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968D8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2052,84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968D8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2094,6</w:t>
            </w:r>
          </w:p>
        </w:tc>
      </w:tr>
      <w:tr w:rsidR="001408FF" w:rsidRPr="005B0515" w:rsidTr="001408FF">
        <w:trPr>
          <w:gridAfter w:val="1"/>
          <w:wAfter w:w="39" w:type="pct"/>
          <w:trHeight w:val="13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Темп роста отгрузки - РАЗДЕЛ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Добыча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  <w:p w:rsidR="000D42D3" w:rsidRPr="00C42CDE" w:rsidRDefault="000D42D3" w:rsidP="004A3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68,60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7 307,20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7 757,10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111,50</w:t>
            </w:r>
          </w:p>
        </w:tc>
      </w:tr>
      <w:tr w:rsidR="001408FF" w:rsidRPr="005B0515" w:rsidTr="000838E8">
        <w:trPr>
          <w:gridAfter w:val="1"/>
          <w:wAfter w:w="39" w:type="pct"/>
          <w:trHeight w:val="13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РАЗДЕЛ C: Добыча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7 234,90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7 605,00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107,20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РАЗДЕЛ C: Добыча полезных ископаемых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141,1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</w:tr>
      <w:tr w:rsidR="001408FF" w:rsidRPr="005B0515" w:rsidTr="000838E8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1 773,62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1 852,64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2 026,03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2 067,64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111,60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CA: Добыча топливно-энергетических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110,50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1408FF" w:rsidRPr="005B0515" w:rsidTr="001408FF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19,52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Темп роста отгрузки - Подраздел CB: Добыча полезных ископаемых,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  <w:p w:rsidR="000838E8" w:rsidRDefault="000838E8" w:rsidP="004A39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38E8" w:rsidRPr="00C42CDE" w:rsidRDefault="000838E8" w:rsidP="004A3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78,4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68,60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CB: Добыча полезных ископаемых,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68,60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106,90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101,20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 производства - Подраздел CB: Добыча полезных ископаемых,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2357,615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2 143,29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2 324,76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2 436,47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2 439,82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2 556,28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2 558,87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2 667,15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2 679,67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РАЗДЕЛ D: 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90,90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РАЗДЕЛ D: 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102,415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102,90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РАЗДЕЛ D: 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101,70</w:t>
            </w:r>
          </w:p>
        </w:tc>
      </w:tr>
      <w:tr w:rsidR="001408FF" w:rsidRPr="005B0515" w:rsidTr="000838E8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1210,412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1 329,95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1 415,07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1 495,81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1 496,16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1 572,24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1 574,43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1 646,34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1 656,96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Темп роста отгрузки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109,90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125,03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102,60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0,142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0,180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Темп роста отгрузки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одраздел DB: Текстильное и швейное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DB: Текстильное и швейное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190,28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103,90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53,5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1408FF" w:rsidRPr="005B0515" w:rsidTr="000838E8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DC: Производство кожи, изделий из кожи и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производство обуви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Темп роста отгрузки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103,90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10,228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14,562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15,116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15,600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15,603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16,225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16,232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16,697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16,772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Темп отгрузки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142,40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103,30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70,308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142,40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101,30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5B0515" w:rsidTr="000838E8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8,556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7,371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8,204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8,542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8,568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8,920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8,923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9,316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9,329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86,20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111,30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402,79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111,30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85,60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DF: Производство кокса, нефтепродуктов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94,20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97,40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94,70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 производства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одраздел DF: Производство кокса, нефтепродуктов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0838E8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DG: Химическое производство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DG: Химическое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 производства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одраздел DG: Химическое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135,851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180,49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189,17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193,15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193,16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198,96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203,95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204,00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DH: Производство резиновых и пластмассовых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% к предыдуще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114,314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132,70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Индекс производства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одраздел DH: Производство резиновых и пластмассовых изделий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1408FF" w:rsidRPr="005B0515" w:rsidTr="000838E8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3,975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5,04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5,25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5,52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5,54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5,88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6,28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6,33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126,80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106,90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269,309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126,70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106,40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 производства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одраздел DI: Производство прочих неметаллических минеральных продуктов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</w:tr>
      <w:tr w:rsidR="001408FF" w:rsidRPr="005B0515" w:rsidTr="001408FF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988,469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598,10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683,63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709,03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711,94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744,77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745,07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774,84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776,54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89,1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62,97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100,70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97,40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103,50</w:t>
            </w:r>
          </w:p>
        </w:tc>
      </w:tr>
      <w:tr w:rsidR="001408FF" w:rsidRPr="005B0515" w:rsidTr="001408FF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7,82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8,31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8,75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8,76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9,17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103,30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101,80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1408FF" w:rsidRPr="005B0515" w:rsidTr="000838E8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DL: Производство электрооборудования,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электронного и оптического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0838E8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0838E8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103,30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103,30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102,10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5B0515" w:rsidTr="000838E8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0,326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0,377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0,396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Подраздел DN: Прочие производства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отрузки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- Подраздел DN: Прочие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- Подраздел DN: Прочие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392,912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547,16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595,18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637,20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640,36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679,74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686,47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725,93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736,71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139,30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107,30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108,13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139,30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Вт.ч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Базовые потребители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кВт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кВт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кВт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   в том числе по группам потребителей: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Базовые потребители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Индекс тарифов по категориям потребителей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  электроэнергия, отпущенная различным категориям потребителей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за период с начала года к соотв. периоду предыдущего года, 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   электроэнергия, отпущенная промышленным потребителям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за период с начала года к соотв. периоду предыдущего года, 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  электроэнергия, отпущенная населению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за период с начала года к соотв. периоду предыдущего года, 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2.4. Сельское хозяйство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3489,72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4 588,00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5 104,00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5 125,00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5 377,00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5 398,00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5 640,00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5 676,00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1594,17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2 175,00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2 362,00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2 513,00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2 512,00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2 639,00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2 757,00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2 739,00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ых ценах</w:t>
            </w:r>
          </w:p>
          <w:p w:rsidR="000838E8" w:rsidRDefault="000838E8" w:rsidP="004A39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38E8" w:rsidRPr="00C42CDE" w:rsidRDefault="000838E8" w:rsidP="004A3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104,6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Индекс-дефлятор продукции растениеводства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106,90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1895,55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2 414,00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2 448,00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2 591,00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2 613,00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2 738,00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2 766,00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2 882,00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2 936,00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101,90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2.5. Транспорт и связь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2.5.1. Транспорт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42CDE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   в том числе федерального значения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42CDE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Плотность железнодорожных путей общего пользования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конец года; км путей на 10000 кв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м территории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на конец года; км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путей на 10000 кв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м территории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конец года; 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2.5.2. Связь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услуг связи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ценах соответствующих лет; млрд.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Наличие персональных компьютеров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         в том числе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подключенных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129,72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157,50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158,10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159,50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163,00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Валовой сбор сахарной свеклы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Валовой сбор семян масличных культур –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8,70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подсолнечника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42,29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40,70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41,60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4,83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12,40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48,81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52,50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Древесина необработанная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куб. 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0,0134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0,0135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0,0135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0,0137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0,0137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0,0140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Нефть добытая, включая газовый конденсат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млрд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уб.м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Мясо и субпродукты пищевые убойных животных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Мясо и субпродукты пищевые домашней птицы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0,0030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0,0030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Масло сливочное и пасты масляные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Сахар белый свекловичный в твердом состоянии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Масло подсолнечное нерафинированное и его фракции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Рыба и продукты рыбные переработанные и консервированные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0,0047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0,0052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0,0052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0,0055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0,0060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Спирт этиловый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ректификованный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из пищевого сырья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Водка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Коньяк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Вина столовые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Вина плодовые столовые, кроме сидра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271,62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384,19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417,90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471,00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496,00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502,00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пиваные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напитки))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Ткани хлопчатобумажные готовые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кв. 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Трикотажные изделия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Обувь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ар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куб. 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0,0087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0,0108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0,0118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Бумага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Бензин автомобильный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Масла нефтяные смазочные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Мазут топочный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20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Топливо печное бытовое</w:t>
            </w: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2CDE">
              <w:rPr>
                <w:color w:val="000000"/>
                <w:sz w:val="24"/>
                <w:szCs w:val="24"/>
              </w:rPr>
              <w:t xml:space="preserve">вырабатываемое из дизельных фракций прямой перегонки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Полимеры этилена в первичных формах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условных кирпичей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Прокат готовый черных металлов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Тракторы для сельского и лесного хозяйства прочие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Холодильники и морозильники бытовые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Изделия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ювилирные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и их части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Автомобили грузовые (включая шасси)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произведенная</w:t>
            </w:r>
            <w:proofErr w:type="gramEnd"/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атомными электростанциями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тепловыми электростанциями</w:t>
            </w:r>
          </w:p>
          <w:p w:rsidR="000838E8" w:rsidRDefault="000838E8" w:rsidP="004A3964">
            <w:pPr>
              <w:rPr>
                <w:color w:val="000000"/>
                <w:sz w:val="24"/>
                <w:szCs w:val="24"/>
              </w:rPr>
            </w:pPr>
          </w:p>
          <w:p w:rsidR="000838E8" w:rsidRPr="00C42CDE" w:rsidRDefault="000838E8" w:rsidP="004A39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гидроэлектростанциями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0838E8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2.7. Строительство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1 137,00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1 063,00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1 113,00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1 119,00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1 186,00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1 198,00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1 268,00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1 287,00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105,30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12,20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Удельный вес жилых домов, построенных населением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3. Торговля и услуги населению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34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потребительских цен за период с начала года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к соответствующему периоду предыдуще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го года, 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111,9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112,50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2 157,30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2 323,40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2 461,10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2 464,00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2 605,00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2 616,30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2 749,90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2 770,00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115,80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107,70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103,80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153,7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167,20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187,50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199,80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211,80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213,40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93,50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к соответствующему периоду предыдущего года, 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116,40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Структура оборота розничной торговли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% от оборота розничной торговли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% от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оборота розничной торговли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Объем платных услуг населению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807,2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853,60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915,10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972,10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977,10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1 031,80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1 032,40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1 092,20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1 096,10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98,50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Индекс-дефлятор объема платных услуг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105,70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104,80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104,60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4. Внешнеэкономическая деятельность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Экспорт товаров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Импорт товаров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Экспорт товаров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топливно-энергетического комплекса (группа 27)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Металлы и изделия из них (группы 72-83)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Машины, оборудование и транспортные средства (группы 84-90)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Импорт товаров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Металлы и изделия из них (группы 72-83)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Государства-участники СНГ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Экспорт товаров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топливно-энергетического комплекса (группа 27)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Древесина и целлюлозно-бумажные изделия (группы 44-49)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Металлы и изделия из них (группы 72-83)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Машины, оборудование и транспортные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средства (группы 84-90)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 млн. долл.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Импорт товаров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группам товаров: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Продукция химической промышленности, каучук (группы 28-40)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Металлы и изделия из них (группы 72-83)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Машины, оборудование и транспортные средства (группы 84-90)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млн. долл. США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5. Малое и среднее предпринимательство, включая </w:t>
            </w:r>
            <w:proofErr w:type="spellStart"/>
            <w:r w:rsidRPr="00C42CDE">
              <w:rPr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3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219,00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имуществом, аренда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и предоставление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из них научные исследования и разработки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3,26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3,27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3,31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3,33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3,34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3,36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42CDE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42CDE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0,485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0,495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0,215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0,237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0,490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0,525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0,535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0,545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0,153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proofErr w:type="gramStart"/>
            <w:r w:rsidRPr="00C42CDE">
              <w:rPr>
                <w:color w:val="000000"/>
                <w:sz w:val="24"/>
                <w:szCs w:val="24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0,057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      научные исследования и разработки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3,46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3,48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3,57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3,65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3,72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3,73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0,025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0,467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0,083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0,329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0,335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0,341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0,348</w:t>
            </w:r>
          </w:p>
        </w:tc>
      </w:tr>
      <w:tr w:rsidR="001408FF" w:rsidRPr="005B0515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оптовая и розничная торговля, ремонт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0,385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0,480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транспорт и связь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0,083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0,182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0,186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0,205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6. Инвестиции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2347,95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1 625,40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1 757,38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1 882,16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1 900,61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2 025,86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2 065,58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2 195,38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2 259,95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</w:tr>
      <w:tr w:rsidR="001408FF" w:rsidRPr="005B0515" w:rsidTr="001408FF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574,6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476,80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513,76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549,25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556,44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590,45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603,35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636,77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656,36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101,65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103,15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102,87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103,76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104,40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Индекс-дефлятор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104,20</w:t>
            </w:r>
          </w:p>
        </w:tc>
      </w:tr>
      <w:tr w:rsidR="001408FF" w:rsidRPr="005B0515" w:rsidTr="001408FF">
        <w:trPr>
          <w:gridAfter w:val="1"/>
          <w:wAfter w:w="39" w:type="pct"/>
          <w:trHeight w:val="31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: сельское хозяйство, охота и лесное хозяйство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222,50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242,93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262,72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267,83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288,27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296,67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318,40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330,77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122,30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: рыболовство, рыбоводство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Раздел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: добыча полезных ископаемых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19,68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24,08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19,68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24,08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Подраздел CB: Добыча полезных ископаемых,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9,43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11,39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% к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Подраздел DA: Производство пищевых продуктов, включая напитки, и табака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9,43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11,39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5B0515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DB: Текстильное и швейное производство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5B0515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DF: Производство кокса, нефтепродуктов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DG: Химическое производство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DH: Производство резиновых и пластмассовых изделий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% к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DK: Производство машин и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Подраздел DM: Производство транспортных средств и оборудования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% к предыдущему году в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Подраздел DN: Прочие производства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106,96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113,43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114,55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119,72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122,10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125,99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129,77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F: строительство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Раздел G: оптовая и розничная торговля; ремонт автотранспортных средств,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мотоциклов, бытовых изделий и предметов личного пользования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 xml:space="preserve">без субъектов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17,6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44,46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46,47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47,39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50,37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191,50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H: гостиницы и рестораны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I: транспорт и связь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7,76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8,31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8,39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9,14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104,50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J: финансовая деятельность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без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0,6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1,62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1,94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2,11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164,30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5,22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5,59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5,84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5,96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6,33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Раздел M: образование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23,96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27,39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27,39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N: здравоохранение и предоставление социальных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54,38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57,10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57,10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59,67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59,67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62,17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62,17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1,91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2,12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2,18</w:t>
            </w:r>
          </w:p>
        </w:tc>
      </w:tr>
      <w:tr w:rsidR="001408FF" w:rsidRPr="004A3964" w:rsidTr="001408FF">
        <w:trPr>
          <w:gridAfter w:val="1"/>
          <w:wAfter w:w="39" w:type="pct"/>
          <w:trHeight w:val="134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 в сопоставим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ых ценах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18,8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69,40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408FF" w:rsidRPr="004A3964" w:rsidTr="001408FF">
        <w:trPr>
          <w:gridAfter w:val="1"/>
          <w:wAfter w:w="39" w:type="pct"/>
          <w:trHeight w:val="26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438,60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465,58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500,45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502,94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539,45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544,35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582,27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587,86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287,1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68,50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Кредиты банков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 кредиты иностранных банков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22,12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5,37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6,68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из местных бюджетов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47,2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6,56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7,50</w:t>
            </w:r>
          </w:p>
        </w:tc>
      </w:tr>
      <w:tr w:rsidR="001408FF" w:rsidRPr="004A3964" w:rsidTr="001408FF">
        <w:trPr>
          <w:gridAfter w:val="1"/>
          <w:wAfter w:w="39" w:type="pct"/>
          <w:trHeight w:val="66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Ввод в действие основных фондов в ценах соответствующих лет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749,1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638,30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650,50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720,00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11,29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8,65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9,34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9,34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9,46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9,46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9,70</w:t>
            </w:r>
          </w:p>
        </w:tc>
      </w:tr>
      <w:tr w:rsidR="001408FF" w:rsidRPr="004A3964" w:rsidTr="001408FF">
        <w:trPr>
          <w:gridAfter w:val="1"/>
          <w:wAfter w:w="39" w:type="pct"/>
          <w:trHeight w:val="208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lastRenderedPageBreak/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за счет федерального бюджета 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6,60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за счет бюджета субъекта Российской Федерации 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1408FF" w:rsidRPr="004A3964" w:rsidTr="001408FF">
        <w:trPr>
          <w:gridAfter w:val="1"/>
          <w:wAfter w:w="39" w:type="pct"/>
          <w:trHeight w:val="19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sz w:val="24"/>
                <w:szCs w:val="24"/>
              </w:rPr>
            </w:pPr>
            <w:r w:rsidRPr="00C42CDE">
              <w:rPr>
                <w:b/>
                <w:bCs/>
                <w:sz w:val="24"/>
                <w:szCs w:val="24"/>
              </w:rPr>
              <w:t>7.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sz w:val="24"/>
                <w:szCs w:val="24"/>
              </w:rPr>
            </w:pPr>
            <w:r w:rsidRPr="00C42CDE">
              <w:rPr>
                <w:b/>
                <w:bCs/>
                <w:sz w:val="24"/>
                <w:szCs w:val="24"/>
              </w:rPr>
              <w:t>Доходы консолидированного бюджета субъекта  Российской Федерации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1860,2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1 978,10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2 038,9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2 019,2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2036,5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2 033,7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2 050,70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2 038,20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2 056,60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561,7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606,50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614,70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615,40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632,65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617,50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634,45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619,70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638,10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sz w:val="24"/>
                <w:szCs w:val="24"/>
              </w:rPr>
            </w:pPr>
            <w:r w:rsidRPr="00C42CDE">
              <w:rPr>
                <w:b/>
                <w:bCs/>
                <w:sz w:val="24"/>
                <w:szCs w:val="24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507,7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564,80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580,10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583,10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598,65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584,10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599,25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584,10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600,90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14,8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351,2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358,70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361,50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 xml:space="preserve">налог на добычу полезных ископаемых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0,2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1408FF" w:rsidRPr="004A3964" w:rsidTr="001408FF">
        <w:trPr>
          <w:gridAfter w:val="1"/>
          <w:wAfter w:w="39" w:type="pct"/>
          <w:trHeight w:val="6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акцизы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51,8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93,00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20,50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2,9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3,70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19,8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sz w:val="24"/>
                <w:szCs w:val="24"/>
              </w:rPr>
            </w:pPr>
            <w:r w:rsidRPr="00C42CDE">
              <w:rPr>
                <w:b/>
                <w:bCs/>
                <w:sz w:val="24"/>
                <w:szCs w:val="24"/>
              </w:rPr>
              <w:t xml:space="preserve">Неналоговые доходы - всего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54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34,60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32,30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33,40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sz w:val="24"/>
                <w:szCs w:val="24"/>
              </w:rPr>
            </w:pPr>
            <w:r w:rsidRPr="00C42CDE">
              <w:rPr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1298,5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1 371,60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1 424,2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1403,8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2FB6" w:rsidRPr="00C42CDE">
              <w:rPr>
                <w:color w:val="000000"/>
                <w:sz w:val="24"/>
                <w:szCs w:val="24"/>
              </w:rPr>
              <w:t>416,2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1 416,20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1 418,50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1 418,50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187,5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248,30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267,40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267,40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793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813,90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788,10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788,10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788,10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788,10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788,10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788,10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дотации из федерального бюджета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315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319,20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332,30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B6" w:rsidRPr="00C42CDE" w:rsidRDefault="00CD2FB6" w:rsidP="004A3964">
            <w:pPr>
              <w:rPr>
                <w:rFonts w:ascii="Arial CYR" w:hAnsi="Arial CYR" w:cs="Arial CYR"/>
                <w:sz w:val="24"/>
                <w:szCs w:val="24"/>
              </w:rPr>
            </w:pPr>
            <w:r w:rsidRPr="00C42CD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B6" w:rsidRPr="00C42CDE" w:rsidRDefault="00CD2FB6" w:rsidP="004A3964">
            <w:pPr>
              <w:rPr>
                <w:rFonts w:ascii="Arial CYR" w:hAnsi="Arial CYR" w:cs="Arial CYR"/>
                <w:sz w:val="24"/>
                <w:szCs w:val="24"/>
              </w:rPr>
            </w:pPr>
            <w:r w:rsidRPr="00C42CD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315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319,20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332,30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176,00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sz w:val="24"/>
                <w:szCs w:val="24"/>
              </w:rPr>
            </w:pPr>
            <w:r w:rsidRPr="00C42CDE">
              <w:rPr>
                <w:b/>
                <w:bCs/>
                <w:sz w:val="24"/>
                <w:szCs w:val="24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1621,6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1 681,50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1 692,2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1665,7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1 665,70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1 665,70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1 665,70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70,8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78,90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1,6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76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117,30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77,10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282,7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316,20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359,60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359,60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359,60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359,60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359,60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359,60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359,60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0,1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724,3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680,60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677,90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677,90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677,90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677,90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677,90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677,90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677,90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94,1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35,3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332,7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357,60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357,60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357,60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357,60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357,60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357,60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357,60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0,9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0,9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0,90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0,4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 xml:space="preserve">      Дефици</w:t>
            </w:r>
            <w:proofErr w:type="gramStart"/>
            <w:r w:rsidRPr="00C42CDE">
              <w:rPr>
                <w:sz w:val="24"/>
                <w:szCs w:val="24"/>
              </w:rPr>
              <w:t>т(</w:t>
            </w:r>
            <w:proofErr w:type="gramEnd"/>
            <w:r w:rsidRPr="00C42CDE">
              <w:rPr>
                <w:sz w:val="24"/>
                <w:szCs w:val="24"/>
              </w:rPr>
              <w:t>-),</w:t>
            </w:r>
            <w:proofErr w:type="spellStart"/>
            <w:r w:rsidRPr="00C42CDE">
              <w:rPr>
                <w:sz w:val="24"/>
                <w:szCs w:val="24"/>
              </w:rPr>
              <w:t>профицит</w:t>
            </w:r>
            <w:proofErr w:type="spellEnd"/>
            <w:r w:rsidRPr="00C42CDE">
              <w:rPr>
                <w:sz w:val="24"/>
                <w:szCs w:val="24"/>
              </w:rPr>
              <w:t>(+) консолидированного бюджета субъекта Российской Федерации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238,6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296,60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346,70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ind w:left="-111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353,5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370,75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384,95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372,50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390,90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sz w:val="24"/>
                <w:szCs w:val="24"/>
              </w:rPr>
            </w:pPr>
            <w:r w:rsidRPr="00C42CDE">
              <w:rPr>
                <w:b/>
                <w:bCs/>
                <w:sz w:val="24"/>
                <w:szCs w:val="24"/>
              </w:rPr>
              <w:t xml:space="preserve">Государственный долг субъекта Российской Федерации и входящих в его </w:t>
            </w:r>
            <w:r w:rsidRPr="00C42CDE">
              <w:rPr>
                <w:b/>
                <w:bCs/>
                <w:sz w:val="24"/>
                <w:szCs w:val="24"/>
              </w:rPr>
              <w:lastRenderedPageBreak/>
              <w:t>состав муниципальных образований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lastRenderedPageBreak/>
              <w:t>млн</w:t>
            </w:r>
            <w:proofErr w:type="gramStart"/>
            <w:r w:rsidRPr="00C42CDE">
              <w:rPr>
                <w:sz w:val="24"/>
                <w:szCs w:val="24"/>
              </w:rPr>
              <w:t>.р</w:t>
            </w:r>
            <w:proofErr w:type="gramEnd"/>
            <w:r w:rsidRPr="00C42CDE">
              <w:rPr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sz w:val="24"/>
                <w:szCs w:val="24"/>
              </w:rPr>
            </w:pPr>
            <w:r w:rsidRPr="00C42CDE">
              <w:rPr>
                <w:sz w:val="24"/>
                <w:szCs w:val="24"/>
              </w:rPr>
              <w:t>33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37,70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lastRenderedPageBreak/>
              <w:t>8. Денежные доходы и расходы населения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6048,1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6 541,90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ind w:left="-105"/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6 855,10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108" w:firstLin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D2FB6" w:rsidRPr="00C42CDE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7209,0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7 405,</w:t>
            </w:r>
            <w:r w:rsidR="00CD2FB6"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7 583,50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7 773,5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7 988,50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1102,5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1 180,00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</w:t>
            </w:r>
            <w:r w:rsidR="00CD2FB6"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1 370,</w:t>
            </w:r>
            <w:r w:rsidR="00CD2FB6"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1 455,00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2346,8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2 464,10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2 587,3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2 695,7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2755,5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2 795,5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2 920,50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3 010,50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3 050,50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142,00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2375,8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2 667,80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2 832,8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2 868,0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2 992,0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3 008,00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3 108,00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3 218,00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1595,6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1 820,00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2 109,</w:t>
            </w:r>
            <w:r w:rsidR="00CD2FB6"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2 115,00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2 215,00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2 315,00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пособия и социальная помощь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777,4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865,00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890,00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Реальные денежные доходы населения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94,40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101,30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Среднедушевые денежные доходы (в месяц) </w:t>
            </w:r>
          </w:p>
          <w:p w:rsidR="00C42CDE" w:rsidRDefault="00C42CDE" w:rsidP="004A3964">
            <w:pPr>
              <w:rPr>
                <w:color w:val="000000"/>
                <w:sz w:val="24"/>
                <w:szCs w:val="24"/>
              </w:rPr>
            </w:pPr>
          </w:p>
          <w:p w:rsidR="00C42CDE" w:rsidRPr="00C42CDE" w:rsidRDefault="00C42CDE" w:rsidP="004A39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10250,</w:t>
            </w:r>
            <w:r w:rsidR="00CD2FB6" w:rsidRPr="00C42C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D2FB6" w:rsidRPr="00C42CDE">
              <w:rPr>
                <w:color w:val="000000"/>
                <w:sz w:val="24"/>
                <w:szCs w:val="24"/>
              </w:rPr>
              <w:t>263,60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D2FB6" w:rsidRPr="00C42CDE">
              <w:rPr>
                <w:color w:val="000000"/>
                <w:sz w:val="24"/>
                <w:szCs w:val="24"/>
              </w:rPr>
              <w:t>807,0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D2FB6" w:rsidRPr="00C42CDE">
              <w:rPr>
                <w:color w:val="000000"/>
                <w:sz w:val="24"/>
                <w:szCs w:val="24"/>
              </w:rPr>
              <w:t>395,5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D2FB6" w:rsidRPr="00C42CDE">
              <w:rPr>
                <w:color w:val="000000"/>
                <w:sz w:val="24"/>
                <w:szCs w:val="24"/>
              </w:rPr>
              <w:t>717,7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12 999,2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13322,2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13657,0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Средний размер назначенных пенсий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ind w:left="-107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10010,4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D2FB6" w:rsidRPr="00C42CDE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11454,</w:t>
            </w:r>
            <w:r w:rsidR="00CD2FB6"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ind w:left="-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13 000,0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Реальный размер назначенных пенсий</w:t>
            </w:r>
          </w:p>
          <w:p w:rsidR="00C42CDE" w:rsidRDefault="00C42CDE" w:rsidP="004A3964">
            <w:pPr>
              <w:rPr>
                <w:color w:val="000000"/>
                <w:sz w:val="24"/>
                <w:szCs w:val="24"/>
              </w:rPr>
            </w:pPr>
          </w:p>
          <w:p w:rsidR="00C42CDE" w:rsidRPr="00C42CDE" w:rsidRDefault="00C42CDE" w:rsidP="004A39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110,90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Расходы населения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4863,7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D2FB6" w:rsidRPr="00C42CDE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5 395,4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D2FB6" w:rsidRPr="00C42CDE">
              <w:rPr>
                <w:color w:val="000000"/>
                <w:sz w:val="24"/>
                <w:szCs w:val="24"/>
              </w:rPr>
              <w:t>605,4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D2FB6" w:rsidRPr="00C42CDE">
              <w:rPr>
                <w:color w:val="000000"/>
                <w:sz w:val="24"/>
                <w:szCs w:val="24"/>
              </w:rPr>
              <w:t>668,5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5 880,8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5 983,80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6 193,9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6 319,5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покупка товаров и оплата услуг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3024,5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3 178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3 415,4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D2FB6" w:rsidRPr="00C42CDE">
              <w:rPr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4A39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D2FB6" w:rsidRPr="00C42CDE">
              <w:rPr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3 835,8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3 848,50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4 053,9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4 079,5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из них покупка товаров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2166,1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FB6" w:rsidRPr="00C42CDE">
              <w:rPr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2500,4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FB6" w:rsidRPr="00C42CDE">
              <w:rPr>
                <w:color w:val="000000"/>
                <w:sz w:val="24"/>
                <w:szCs w:val="24"/>
              </w:rPr>
              <w:t>648,3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FB6" w:rsidRPr="00C42CDE">
              <w:rPr>
                <w:color w:val="000000"/>
                <w:sz w:val="24"/>
                <w:szCs w:val="24"/>
              </w:rPr>
              <w:t>651,4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2 804,0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2 816,10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2 961,7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2 983,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обязательные платежи и разнообразные взносы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1427,1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1 550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1 790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412,1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435,00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     Превышение доходов над расходами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или расходов над доходами (-)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1184,4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2FB6" w:rsidRPr="00C42CDE">
              <w:rPr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1 459,7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2FB6" w:rsidRPr="00C42CDE">
              <w:rPr>
                <w:color w:val="000000"/>
                <w:sz w:val="24"/>
                <w:szCs w:val="24"/>
              </w:rPr>
              <w:t>495,3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2FB6" w:rsidRPr="00C42CDE">
              <w:rPr>
                <w:color w:val="000000"/>
                <w:sz w:val="24"/>
                <w:szCs w:val="24"/>
              </w:rPr>
              <w:t>540,5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1 524,7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1 579,6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1 669,0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9. Труд и занятость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занятых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21,80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112,10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Распределение среднегодовой численности </w:t>
            </w:r>
            <w:proofErr w:type="gramStart"/>
            <w:r w:rsidRPr="00C42CDE">
              <w:rPr>
                <w:b/>
                <w:bCs/>
                <w:color w:val="000000"/>
                <w:sz w:val="24"/>
                <w:szCs w:val="24"/>
              </w:rPr>
              <w:t>занятых</w:t>
            </w:r>
            <w:proofErr w:type="gramEnd"/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 в экономике по формам собственности: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5,10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5,12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  <w:p w:rsidR="00C42CDE" w:rsidRPr="00C42CDE" w:rsidRDefault="00C42CDE" w:rsidP="004A39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0,001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смешанная российская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0,104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иностранная, совместная российская и иностранная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0,035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11,80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  <w:p w:rsidR="00C42CDE" w:rsidRPr="00C42CDE" w:rsidRDefault="00C42CDE" w:rsidP="004A39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1408FF" w:rsidRPr="004A3964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0,722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0,697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0,690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0,700</w:t>
            </w:r>
          </w:p>
        </w:tc>
      </w:tr>
      <w:tr w:rsidR="001408FF" w:rsidRPr="004A3964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10,58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2286,9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FB6" w:rsidRPr="00C42CDE">
              <w:rPr>
                <w:color w:val="000000"/>
                <w:sz w:val="24"/>
                <w:szCs w:val="24"/>
              </w:rPr>
              <w:t>425,1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2 507,3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FB6" w:rsidRPr="00C42CDE">
              <w:rPr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42CDE" w:rsidP="00C42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2FB6" w:rsidRPr="00C42CDE">
              <w:rPr>
                <w:color w:val="000000"/>
                <w:sz w:val="24"/>
                <w:szCs w:val="24"/>
              </w:rPr>
              <w:t>662,3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2 712,4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2 818,2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2 861,2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2 969,5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Выплаты социального характера - 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14,50</w:t>
            </w:r>
          </w:p>
        </w:tc>
      </w:tr>
      <w:tr w:rsidR="001408FF" w:rsidRPr="004A3964" w:rsidTr="001408FF">
        <w:trPr>
          <w:gridAfter w:val="1"/>
          <w:wAfter w:w="39" w:type="pct"/>
          <w:trHeight w:val="25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конец года, 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10. Развитие социальной сферы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2637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2 640,00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2 647,00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2 647,00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2 647,00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2 647,00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2 650,00</w:t>
            </w:r>
          </w:p>
        </w:tc>
      </w:tr>
      <w:tr w:rsidR="001408FF" w:rsidRPr="004A3964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proofErr w:type="gramStart"/>
            <w:r w:rsidRPr="00C42CDE">
              <w:rPr>
                <w:color w:val="000000"/>
                <w:sz w:val="24"/>
                <w:szCs w:val="24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5,59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5,65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5,44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5,59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5,65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негосударственных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proofErr w:type="gramStart"/>
            <w:r w:rsidRPr="00C42CDE">
              <w:rPr>
                <w:color w:val="000000"/>
                <w:sz w:val="24"/>
                <w:szCs w:val="24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из них в государственных и муниципальных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Выпуск специалистов: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42CD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C42CDE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 коек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42,00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2CDE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>. на 100 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72,30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70,10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69,90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69,90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 w:rsidRPr="00C42CDE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42CDE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C42CDE">
              <w:rPr>
                <w:color w:val="000000"/>
                <w:sz w:val="24"/>
                <w:szCs w:val="24"/>
              </w:rPr>
              <w:t>. на 100 тыс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84,30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ind w:left="-111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0,616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на конец года; </w:t>
            </w:r>
            <w:r w:rsidRPr="00C42CDE">
              <w:rPr>
                <w:color w:val="000000"/>
                <w:sz w:val="24"/>
                <w:szCs w:val="24"/>
              </w:rPr>
              <w:lastRenderedPageBreak/>
              <w:t>посещений в смену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140,3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138,80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140,30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</w:t>
            </w:r>
            <w:r w:rsidR="00CD2FB6" w:rsidRPr="00C42C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140,30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140,30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140,30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140,30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140,30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lastRenderedPageBreak/>
              <w:t>Численность: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врачей всех специальностей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конец года; 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1408FF">
            <w:pPr>
              <w:ind w:left="-111" w:right="-68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C42CDE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0,140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на конец года; тыс. 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1408FF" w:rsidP="001408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0,385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0,385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0,390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0,390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0,400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>11. Окружающая среда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 xml:space="preserve">Текущие затраты на охрану окружающей среды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90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CDE">
              <w:rPr>
                <w:b/>
                <w:bCs/>
                <w:color w:val="000000"/>
                <w:sz w:val="24"/>
                <w:szCs w:val="24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из них за счет: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бюджетов субъектов Российской Федерации и местных бюджетов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собственных сре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>едприятий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42CDE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Сброс загрязненных сточных вод в поверхностные водные объекты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C42CDE" w:rsidRDefault="00CD2FB6" w:rsidP="004A3964">
            <w:pPr>
              <w:jc w:val="center"/>
              <w:rPr>
                <w:color w:val="000000"/>
                <w:sz w:val="24"/>
                <w:szCs w:val="24"/>
              </w:rPr>
            </w:pPr>
            <w:r w:rsidRPr="00C42CDE">
              <w:rPr>
                <w:color w:val="000000"/>
                <w:sz w:val="24"/>
                <w:szCs w:val="24"/>
              </w:rPr>
              <w:t>млн. куб</w:t>
            </w:r>
            <w:proofErr w:type="gramStart"/>
            <w:r w:rsidRPr="00C42CDE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127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 xml:space="preserve">Выбросы загрязняющих веществ в атмосферный воздух, отходящих от </w:t>
            </w:r>
            <w:r w:rsidRPr="004A3964">
              <w:rPr>
                <w:color w:val="000000"/>
                <w:sz w:val="28"/>
                <w:szCs w:val="28"/>
              </w:rPr>
              <w:lastRenderedPageBreak/>
              <w:t>стационарных источников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lastRenderedPageBreak/>
              <w:t>тыс. тонн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lastRenderedPageBreak/>
              <w:t>Использование свежей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млн</w:t>
            </w:r>
            <w:proofErr w:type="gramStart"/>
            <w:r w:rsidRPr="004A396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A3964">
              <w:rPr>
                <w:color w:val="000000"/>
                <w:sz w:val="28"/>
                <w:szCs w:val="28"/>
              </w:rPr>
              <w:t>уб.м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Объем оборотной и последовательно используемой воды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млн. куб. м.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6" w:rsidRPr="004A3964" w:rsidRDefault="00CD2FB6" w:rsidP="004A3964">
            <w:pPr>
              <w:jc w:val="center"/>
              <w:rPr>
                <w:color w:val="000000"/>
                <w:sz w:val="28"/>
                <w:szCs w:val="28"/>
              </w:rPr>
            </w:pPr>
            <w:r w:rsidRPr="004A396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408FF" w:rsidRPr="004A3964" w:rsidTr="001408FF">
        <w:trPr>
          <w:gridAfter w:val="1"/>
          <w:wAfter w:w="39" w:type="pct"/>
          <w:trHeight w:val="4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</w:tr>
      <w:tr w:rsidR="001408FF" w:rsidRPr="004A3964" w:rsidTr="001408FF">
        <w:trPr>
          <w:gridAfter w:val="1"/>
          <w:wAfter w:w="39" w:type="pct"/>
          <w:trHeight w:val="4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sz w:val="28"/>
                <w:szCs w:val="28"/>
              </w:rPr>
            </w:pPr>
            <w:r w:rsidRPr="004A3964">
              <w:rPr>
                <w:sz w:val="28"/>
                <w:szCs w:val="28"/>
              </w:rPr>
              <w:t xml:space="preserve">                                             Заместитель главы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</w:tr>
      <w:tr w:rsidR="001408FF" w:rsidRPr="004A3964" w:rsidTr="001408FF">
        <w:trPr>
          <w:gridAfter w:val="1"/>
          <w:wAfter w:w="39" w:type="pct"/>
          <w:trHeight w:val="6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sz w:val="28"/>
                <w:szCs w:val="28"/>
              </w:rPr>
            </w:pPr>
            <w:r w:rsidRPr="004A3964">
              <w:rPr>
                <w:sz w:val="28"/>
                <w:szCs w:val="28"/>
              </w:rPr>
              <w:t xml:space="preserve">                         Промышленновского муниципального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sz w:val="28"/>
                <w:szCs w:val="28"/>
              </w:rPr>
            </w:pPr>
            <w:r w:rsidRPr="004A3964">
              <w:rPr>
                <w:sz w:val="28"/>
                <w:szCs w:val="28"/>
              </w:rPr>
              <w:t xml:space="preserve">О.А. </w:t>
            </w:r>
            <w:proofErr w:type="spellStart"/>
            <w:r w:rsidRPr="004A3964">
              <w:rPr>
                <w:sz w:val="28"/>
                <w:szCs w:val="28"/>
              </w:rPr>
              <w:t>Игина</w:t>
            </w:r>
            <w:proofErr w:type="spellEnd"/>
          </w:p>
        </w:tc>
        <w:tc>
          <w:tcPr>
            <w:tcW w:w="9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</w:tr>
      <w:tr w:rsidR="001408FF" w:rsidRPr="004A3964" w:rsidTr="001408FF">
        <w:trPr>
          <w:gridAfter w:val="3"/>
          <w:wAfter w:w="409" w:type="pct"/>
          <w:trHeight w:val="43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B6" w:rsidRPr="004A3964" w:rsidRDefault="00CD2FB6" w:rsidP="004A3964">
            <w:pPr>
              <w:rPr>
                <w:rFonts w:ascii="Arial CYR" w:hAnsi="Arial CYR" w:cs="Arial CYR"/>
              </w:rPr>
            </w:pPr>
          </w:p>
        </w:tc>
      </w:tr>
    </w:tbl>
    <w:p w:rsidR="004A3964" w:rsidRDefault="004A3964" w:rsidP="00B1009F">
      <w:pPr>
        <w:autoSpaceDE w:val="0"/>
        <w:autoSpaceDN w:val="0"/>
        <w:adjustRightInd w:val="0"/>
        <w:sectPr w:rsidR="004A3964" w:rsidSect="004A3964">
          <w:pgSz w:w="16838" w:h="11906" w:orient="landscape"/>
          <w:pgMar w:top="1559" w:right="1134" w:bottom="1418" w:left="1134" w:header="709" w:footer="709" w:gutter="0"/>
          <w:cols w:space="708"/>
          <w:docGrid w:linePitch="360"/>
        </w:sectPr>
      </w:pPr>
    </w:p>
    <w:p w:rsidR="004A3964" w:rsidRDefault="004A3964" w:rsidP="00B1009F">
      <w:pPr>
        <w:autoSpaceDE w:val="0"/>
        <w:autoSpaceDN w:val="0"/>
        <w:adjustRightInd w:val="0"/>
      </w:pPr>
    </w:p>
    <w:sectPr w:rsidR="004A3964" w:rsidSect="008E5FFA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5ED4"/>
    <w:rsid w:val="0002723A"/>
    <w:rsid w:val="000355A7"/>
    <w:rsid w:val="00071B83"/>
    <w:rsid w:val="000838E8"/>
    <w:rsid w:val="000B3A4E"/>
    <w:rsid w:val="000D42D3"/>
    <w:rsid w:val="001408FF"/>
    <w:rsid w:val="00142FA3"/>
    <w:rsid w:val="001835A0"/>
    <w:rsid w:val="001968D8"/>
    <w:rsid w:val="0020019B"/>
    <w:rsid w:val="00264710"/>
    <w:rsid w:val="00277EEA"/>
    <w:rsid w:val="0028686B"/>
    <w:rsid w:val="002A4969"/>
    <w:rsid w:val="002B3205"/>
    <w:rsid w:val="003840E3"/>
    <w:rsid w:val="003F406E"/>
    <w:rsid w:val="004A3964"/>
    <w:rsid w:val="00576BE7"/>
    <w:rsid w:val="005B0515"/>
    <w:rsid w:val="00655874"/>
    <w:rsid w:val="00662219"/>
    <w:rsid w:val="006705F8"/>
    <w:rsid w:val="00686009"/>
    <w:rsid w:val="007525BA"/>
    <w:rsid w:val="007E699C"/>
    <w:rsid w:val="00832661"/>
    <w:rsid w:val="008356FF"/>
    <w:rsid w:val="008B234B"/>
    <w:rsid w:val="008E5FFA"/>
    <w:rsid w:val="00915F53"/>
    <w:rsid w:val="00996924"/>
    <w:rsid w:val="00AD1977"/>
    <w:rsid w:val="00B033CA"/>
    <w:rsid w:val="00B1009F"/>
    <w:rsid w:val="00BB7CBE"/>
    <w:rsid w:val="00BC79D9"/>
    <w:rsid w:val="00C025C8"/>
    <w:rsid w:val="00C049C1"/>
    <w:rsid w:val="00C13700"/>
    <w:rsid w:val="00C42CDE"/>
    <w:rsid w:val="00CD2FB6"/>
    <w:rsid w:val="00D07F37"/>
    <w:rsid w:val="00D274A4"/>
    <w:rsid w:val="00D5767A"/>
    <w:rsid w:val="00DF5ED4"/>
    <w:rsid w:val="00F37F23"/>
    <w:rsid w:val="00F42820"/>
    <w:rsid w:val="00F55EEB"/>
    <w:rsid w:val="00F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ConsPlusTitle">
    <w:name w:val="ConsPlusTitle"/>
    <w:rsid w:val="006705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4A396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4A3964"/>
    <w:rPr>
      <w:color w:val="800080"/>
      <w:u w:val="single"/>
    </w:rPr>
  </w:style>
  <w:style w:type="paragraph" w:customStyle="1" w:styleId="font5">
    <w:name w:val="font5"/>
    <w:basedOn w:val="a"/>
    <w:rsid w:val="004A3964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4A396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4A3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4A3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4A3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9">
    <w:name w:val="xl79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A3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4A3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4A3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4A39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A3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4A396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4A3964"/>
    <w:pP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4A396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4A3964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98">
    <w:name w:val="xl98"/>
    <w:basedOn w:val="a"/>
    <w:rsid w:val="004A396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4A3964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4A3964"/>
    <w:pP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table" w:customStyle="1" w:styleId="1">
    <w:name w:val="Стиль1"/>
    <w:basedOn w:val="a1"/>
    <w:uiPriority w:val="99"/>
    <w:qFormat/>
    <w:rsid w:val="000D42D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0784-0B88-499C-955C-02F01E40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45</Pages>
  <Words>7187</Words>
  <Characters>47984</Characters>
  <Application>Microsoft Office Word</Application>
  <DocSecurity>0</DocSecurity>
  <Lines>399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cp:lastModifiedBy>pk3032</cp:lastModifiedBy>
  <cp:revision>9</cp:revision>
  <cp:lastPrinted>2016-07-12T01:39:00Z</cp:lastPrinted>
  <dcterms:created xsi:type="dcterms:W3CDTF">2017-03-27T03:08:00Z</dcterms:created>
  <dcterms:modified xsi:type="dcterms:W3CDTF">2017-03-28T07:25:00Z</dcterms:modified>
</cp:coreProperties>
</file>