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F" w:rsidRPr="00600DAF" w:rsidRDefault="00600DAF" w:rsidP="00600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DAF">
        <w:rPr>
          <w:b/>
          <w:sz w:val="28"/>
          <w:szCs w:val="28"/>
        </w:rPr>
        <w:t>Российская Федерация</w:t>
      </w:r>
    </w:p>
    <w:p w:rsidR="00600DAF" w:rsidRPr="00600DAF" w:rsidRDefault="00600DAF" w:rsidP="00600DAF">
      <w:pPr>
        <w:shd w:val="clear" w:color="auto" w:fill="FFFFFF"/>
        <w:jc w:val="center"/>
        <w:rPr>
          <w:b/>
          <w:sz w:val="28"/>
          <w:szCs w:val="28"/>
        </w:rPr>
      </w:pPr>
      <w:r w:rsidRPr="00600DAF">
        <w:rPr>
          <w:b/>
          <w:sz w:val="28"/>
          <w:szCs w:val="28"/>
        </w:rPr>
        <w:t>Кемеровская область</w:t>
      </w:r>
    </w:p>
    <w:p w:rsidR="00600DAF" w:rsidRPr="00600DAF" w:rsidRDefault="00600DAF" w:rsidP="00600DAF">
      <w:pPr>
        <w:shd w:val="clear" w:color="auto" w:fill="FFFFFF"/>
        <w:jc w:val="center"/>
        <w:rPr>
          <w:b/>
          <w:sz w:val="28"/>
          <w:szCs w:val="28"/>
        </w:rPr>
      </w:pPr>
      <w:r w:rsidRPr="00600DAF">
        <w:rPr>
          <w:b/>
          <w:sz w:val="28"/>
          <w:szCs w:val="28"/>
        </w:rPr>
        <w:t>Промышленновский муниципальный район</w:t>
      </w:r>
    </w:p>
    <w:p w:rsidR="00600DAF" w:rsidRPr="00600DAF" w:rsidRDefault="00600DAF" w:rsidP="00600DAF">
      <w:pPr>
        <w:shd w:val="clear" w:color="auto" w:fill="FFFFFF"/>
        <w:jc w:val="center"/>
        <w:rPr>
          <w:b/>
          <w:sz w:val="28"/>
          <w:szCs w:val="28"/>
        </w:rPr>
      </w:pPr>
      <w:r w:rsidRPr="00600DAF">
        <w:rPr>
          <w:b/>
          <w:sz w:val="28"/>
          <w:szCs w:val="28"/>
        </w:rPr>
        <w:t>Вагановское сельское поселение</w:t>
      </w:r>
    </w:p>
    <w:p w:rsidR="00600DAF" w:rsidRPr="00600DAF" w:rsidRDefault="00600DAF" w:rsidP="00600DAF">
      <w:pPr>
        <w:shd w:val="clear" w:color="auto" w:fill="FFFFFF"/>
        <w:jc w:val="center"/>
        <w:rPr>
          <w:b/>
          <w:sz w:val="28"/>
          <w:szCs w:val="28"/>
        </w:rPr>
      </w:pPr>
      <w:r w:rsidRPr="00600DAF">
        <w:rPr>
          <w:b/>
          <w:sz w:val="28"/>
          <w:szCs w:val="28"/>
        </w:rPr>
        <w:t>Администрация Вагановского сельского поселения</w:t>
      </w:r>
    </w:p>
    <w:p w:rsidR="00E31284" w:rsidRDefault="00E31284" w:rsidP="00600DAF">
      <w:pPr>
        <w:keepNext/>
        <w:jc w:val="center"/>
        <w:outlineLvl w:val="3"/>
        <w:rPr>
          <w:b/>
          <w:bCs/>
          <w:sz w:val="28"/>
          <w:szCs w:val="28"/>
        </w:rPr>
      </w:pPr>
    </w:p>
    <w:p w:rsidR="00600DAF" w:rsidRPr="00600DAF" w:rsidRDefault="00600DAF" w:rsidP="00600DAF">
      <w:pPr>
        <w:keepNext/>
        <w:jc w:val="center"/>
        <w:outlineLvl w:val="3"/>
        <w:rPr>
          <w:b/>
          <w:bCs/>
          <w:sz w:val="28"/>
          <w:szCs w:val="28"/>
        </w:rPr>
      </w:pPr>
      <w:r w:rsidRPr="00600DAF">
        <w:rPr>
          <w:b/>
          <w:bCs/>
          <w:sz w:val="28"/>
          <w:szCs w:val="28"/>
        </w:rPr>
        <w:t>ПОСТАНОВЛЕНИЕ</w:t>
      </w:r>
    </w:p>
    <w:p w:rsidR="00600DAF" w:rsidRPr="00600DAF" w:rsidRDefault="00600DAF" w:rsidP="00600DAF">
      <w:pPr>
        <w:rPr>
          <w:sz w:val="28"/>
          <w:szCs w:val="28"/>
        </w:rPr>
      </w:pPr>
    </w:p>
    <w:p w:rsidR="00600DAF" w:rsidRPr="00600DAF" w:rsidRDefault="00600DAF" w:rsidP="00600DAF">
      <w:pPr>
        <w:jc w:val="center"/>
        <w:rPr>
          <w:b/>
          <w:sz w:val="28"/>
          <w:szCs w:val="28"/>
        </w:rPr>
      </w:pPr>
      <w:r w:rsidRPr="00600DAF">
        <w:rPr>
          <w:b/>
          <w:sz w:val="28"/>
          <w:szCs w:val="28"/>
        </w:rPr>
        <w:t xml:space="preserve">от </w:t>
      </w:r>
      <w:r w:rsidR="00714BFC">
        <w:rPr>
          <w:b/>
          <w:sz w:val="28"/>
          <w:szCs w:val="28"/>
        </w:rPr>
        <w:t>20</w:t>
      </w:r>
      <w:r w:rsidRPr="00600DAF">
        <w:rPr>
          <w:b/>
          <w:sz w:val="28"/>
          <w:szCs w:val="28"/>
        </w:rPr>
        <w:t xml:space="preserve"> февраля 2017 года № </w:t>
      </w:r>
      <w:r w:rsidR="00714BFC">
        <w:rPr>
          <w:b/>
          <w:sz w:val="28"/>
          <w:szCs w:val="28"/>
        </w:rPr>
        <w:t>9</w:t>
      </w:r>
    </w:p>
    <w:p w:rsidR="00600DAF" w:rsidRPr="00600DAF" w:rsidRDefault="00600DAF" w:rsidP="00600DAF">
      <w:pPr>
        <w:jc w:val="center"/>
        <w:rPr>
          <w:b/>
          <w:sz w:val="24"/>
          <w:szCs w:val="24"/>
        </w:rPr>
      </w:pPr>
      <w:r w:rsidRPr="00600DAF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 w:rsidRPr="00600DAF">
        <w:rPr>
          <w:b/>
          <w:sz w:val="24"/>
          <w:szCs w:val="24"/>
        </w:rPr>
        <w:t>Ваганово</w:t>
      </w:r>
    </w:p>
    <w:p w:rsidR="00993A2B" w:rsidRDefault="00993A2B" w:rsidP="00545017">
      <w:pPr>
        <w:autoSpaceDE w:val="0"/>
        <w:autoSpaceDN w:val="0"/>
        <w:adjustRightInd w:val="0"/>
        <w:spacing w:before="120"/>
        <w:jc w:val="center"/>
      </w:pPr>
    </w:p>
    <w:p w:rsidR="00993A2B" w:rsidRPr="00354BA8" w:rsidRDefault="00993A2B" w:rsidP="00153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 смет  муниципальных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</w:p>
    <w:p w:rsidR="00993A2B" w:rsidRPr="00354BA8" w:rsidRDefault="00600DAF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Вагановского</w:t>
      </w:r>
      <w:r w:rsidR="00993A2B">
        <w:rPr>
          <w:b/>
          <w:sz w:val="28"/>
          <w:szCs w:val="28"/>
        </w:rPr>
        <w:t xml:space="preserve"> сельского поселения</w:t>
      </w:r>
      <w:r w:rsidR="00993A2B" w:rsidRPr="00354BA8">
        <w:rPr>
          <w:b/>
          <w:sz w:val="28"/>
          <w:szCs w:val="28"/>
        </w:rPr>
        <w:t xml:space="preserve"> </w:t>
      </w:r>
    </w:p>
    <w:bookmarkEnd w:id="0"/>
    <w:p w:rsidR="00993A2B" w:rsidRDefault="00993A2B" w:rsidP="00545017">
      <w:pPr>
        <w:spacing w:line="276" w:lineRule="auto"/>
        <w:jc w:val="center"/>
        <w:rPr>
          <w:b/>
          <w:sz w:val="28"/>
          <w:szCs w:val="28"/>
        </w:rPr>
      </w:pPr>
    </w:p>
    <w:p w:rsidR="00993A2B" w:rsidRDefault="00E31284" w:rsidP="0054501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3A2B">
        <w:rPr>
          <w:sz w:val="28"/>
          <w:szCs w:val="28"/>
        </w:rPr>
        <w:t>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муниципальных казенных учреждений»:</w:t>
      </w:r>
    </w:p>
    <w:p w:rsidR="00993A2B" w:rsidRDefault="00993A2B" w:rsidP="00E312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составления, утверждения и ведения бюджетных смет</w:t>
      </w:r>
      <w:r w:rsidRPr="0015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казенных учреждений  </w:t>
      </w:r>
      <w:r w:rsidR="00600DAF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</w:t>
      </w:r>
      <w:r w:rsidRPr="00ED3C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93A2B" w:rsidRDefault="00993A2B" w:rsidP="00E31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32C2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600DAF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</w:t>
      </w:r>
      <w:r w:rsidRPr="006032C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 размещению </w:t>
      </w:r>
      <w:r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Pr="006032C2">
        <w:rPr>
          <w:sz w:val="28"/>
          <w:szCs w:val="28"/>
        </w:rPr>
        <w:t>.</w:t>
      </w:r>
    </w:p>
    <w:p w:rsidR="00993A2B" w:rsidRDefault="00993A2B" w:rsidP="00E31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E31284">
        <w:rPr>
          <w:sz w:val="28"/>
          <w:szCs w:val="28"/>
        </w:rPr>
        <w:t xml:space="preserve"> главного специалиста поселения</w:t>
      </w:r>
      <w:r>
        <w:rPr>
          <w:sz w:val="28"/>
          <w:szCs w:val="28"/>
        </w:rPr>
        <w:t xml:space="preserve"> </w:t>
      </w:r>
      <w:r w:rsidR="00E31284">
        <w:rPr>
          <w:sz w:val="28"/>
          <w:szCs w:val="28"/>
        </w:rPr>
        <w:t>О.В.</w:t>
      </w:r>
      <w:r w:rsidR="00600DAF">
        <w:rPr>
          <w:sz w:val="28"/>
          <w:szCs w:val="28"/>
        </w:rPr>
        <w:t>Миллер</w:t>
      </w:r>
      <w:r>
        <w:rPr>
          <w:sz w:val="28"/>
          <w:szCs w:val="28"/>
        </w:rPr>
        <w:t>.</w:t>
      </w:r>
    </w:p>
    <w:p w:rsidR="00993A2B" w:rsidRPr="004A34F1" w:rsidRDefault="00993A2B" w:rsidP="00E31284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4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A34F1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01.01.2018 года.</w:t>
      </w:r>
    </w:p>
    <w:p w:rsidR="00993A2B" w:rsidRDefault="00993A2B" w:rsidP="00ED3C33">
      <w:pPr>
        <w:pStyle w:val="Iauiue"/>
        <w:ind w:firstLine="567"/>
        <w:jc w:val="both"/>
        <w:rPr>
          <w:sz w:val="28"/>
          <w:szCs w:val="28"/>
        </w:rPr>
      </w:pPr>
    </w:p>
    <w:p w:rsidR="00993A2B" w:rsidRDefault="00993A2B" w:rsidP="00ED3C33">
      <w:pPr>
        <w:pStyle w:val="Iauiue"/>
        <w:ind w:firstLine="567"/>
        <w:jc w:val="both"/>
        <w:rPr>
          <w:sz w:val="28"/>
          <w:szCs w:val="28"/>
        </w:rPr>
      </w:pPr>
    </w:p>
    <w:p w:rsidR="00E31284" w:rsidRDefault="00E31284" w:rsidP="00ED3C33">
      <w:pPr>
        <w:pStyle w:val="Iauiue"/>
        <w:ind w:firstLine="567"/>
        <w:jc w:val="both"/>
        <w:rPr>
          <w:sz w:val="28"/>
          <w:szCs w:val="28"/>
        </w:rPr>
      </w:pPr>
    </w:p>
    <w:p w:rsidR="00E31284" w:rsidRPr="004A34F1" w:rsidRDefault="00E31284" w:rsidP="00ED3C33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31284" w:rsidRPr="004A34F1" w:rsidTr="00EE42FF">
        <w:trPr>
          <w:gridAfter w:val="1"/>
          <w:wAfter w:w="3226" w:type="dxa"/>
        </w:trPr>
        <w:tc>
          <w:tcPr>
            <w:tcW w:w="5882" w:type="dxa"/>
          </w:tcPr>
          <w:p w:rsidR="00E31284" w:rsidRPr="004A34F1" w:rsidRDefault="00E31284" w:rsidP="00E31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</w:tr>
      <w:tr w:rsidR="00993A2B" w:rsidRPr="004A34F1" w:rsidTr="00EE42FF">
        <w:tc>
          <w:tcPr>
            <w:tcW w:w="5882" w:type="dxa"/>
          </w:tcPr>
          <w:p w:rsidR="00993A2B" w:rsidRPr="004A34F1" w:rsidRDefault="00600DAF" w:rsidP="00600D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</w:t>
            </w:r>
            <w:r w:rsidR="00993A2B" w:rsidRPr="004A34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993A2B" w:rsidRPr="004A34F1" w:rsidRDefault="00600DAF" w:rsidP="00EE42FF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А.Н.Сенюков</w:t>
            </w:r>
            <w:proofErr w:type="spellEnd"/>
          </w:p>
        </w:tc>
      </w:tr>
    </w:tbl>
    <w:p w:rsidR="00993A2B" w:rsidRDefault="00993A2B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E31284" w:rsidRDefault="00E31284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E31284" w:rsidRDefault="00E31284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993A2B" w:rsidRPr="004A5F13" w:rsidRDefault="00993A2B" w:rsidP="00545017">
      <w:pPr>
        <w:tabs>
          <w:tab w:val="left" w:pos="567"/>
        </w:tabs>
        <w:autoSpaceDE w:val="0"/>
        <w:autoSpaceDN w:val="0"/>
        <w:adjustRightInd w:val="0"/>
      </w:pPr>
      <w:r w:rsidRPr="004A5F13">
        <w:t xml:space="preserve">Исп. </w:t>
      </w:r>
      <w:r w:rsidR="00600DAF">
        <w:t>Миллер О.В</w:t>
      </w:r>
      <w:r>
        <w:t>.</w:t>
      </w:r>
    </w:p>
    <w:p w:rsidR="00993A2B" w:rsidRDefault="00993A2B" w:rsidP="00FE757C">
      <w:pPr>
        <w:autoSpaceDE w:val="0"/>
        <w:autoSpaceDN w:val="0"/>
        <w:adjustRightInd w:val="0"/>
      </w:pPr>
      <w:r>
        <w:t>т</w:t>
      </w:r>
      <w:r w:rsidRPr="004A5F13">
        <w:t>ел.</w:t>
      </w:r>
      <w:r>
        <w:t xml:space="preserve"> </w:t>
      </w:r>
      <w:r w:rsidR="00600DAF">
        <w:t>66930</w:t>
      </w:r>
    </w:p>
    <w:p w:rsidR="00993A2B" w:rsidRDefault="00993A2B"/>
    <w:tbl>
      <w:tblPr>
        <w:tblW w:w="9747" w:type="dxa"/>
        <w:tblLook w:val="01E0"/>
      </w:tblPr>
      <w:tblGrid>
        <w:gridCol w:w="4361"/>
        <w:gridCol w:w="5386"/>
      </w:tblGrid>
      <w:tr w:rsidR="00993A2B" w:rsidRPr="008A3B32" w:rsidTr="0082088C">
        <w:tc>
          <w:tcPr>
            <w:tcW w:w="4361" w:type="dxa"/>
          </w:tcPr>
          <w:p w:rsidR="00993A2B" w:rsidRPr="008A3B32" w:rsidRDefault="00993A2B" w:rsidP="008208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3A2B" w:rsidRPr="008A3B32" w:rsidRDefault="00993A2B" w:rsidP="00E3128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93A2B" w:rsidRDefault="00993A2B" w:rsidP="00E3128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A2B" w:rsidRDefault="00993A2B" w:rsidP="00E3128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600DAF">
              <w:rPr>
                <w:rFonts w:ascii="Times New Roman" w:hAnsi="Times New Roman" w:cs="Times New Roman"/>
                <w:sz w:val="28"/>
                <w:szCs w:val="28"/>
              </w:rPr>
              <w:t>Вагановского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A2B" w:rsidRPr="00BB6D8A" w:rsidRDefault="00993A2B" w:rsidP="00E3128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14BF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714B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93A2B" w:rsidRPr="008A3B32" w:rsidRDefault="00993A2B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A2B" w:rsidRDefault="00993A2B" w:rsidP="00410AB2">
      <w:pPr>
        <w:ind w:firstLine="567"/>
        <w:jc w:val="both"/>
        <w:rPr>
          <w:sz w:val="28"/>
          <w:szCs w:val="28"/>
        </w:rPr>
      </w:pPr>
    </w:p>
    <w:p w:rsidR="00993A2B" w:rsidRDefault="00993A2B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93A2B" w:rsidRDefault="00993A2B" w:rsidP="00FE75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бюджетных  смет  </w:t>
      </w:r>
      <w:r w:rsidRPr="0015322A">
        <w:rPr>
          <w:b/>
          <w:sz w:val="28"/>
          <w:szCs w:val="28"/>
        </w:rPr>
        <w:t xml:space="preserve">муниципальных казенных учреждений </w:t>
      </w:r>
      <w:r w:rsidR="00600DAF">
        <w:rPr>
          <w:b/>
          <w:sz w:val="28"/>
          <w:szCs w:val="28"/>
        </w:rPr>
        <w:t>Вагановского</w:t>
      </w:r>
      <w:r w:rsidRPr="0015322A">
        <w:rPr>
          <w:b/>
          <w:sz w:val="28"/>
          <w:szCs w:val="28"/>
        </w:rPr>
        <w:t xml:space="preserve"> сельского поселения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993A2B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93A2B" w:rsidRPr="00354BA8" w:rsidRDefault="00993A2B" w:rsidP="00BB6D8A">
      <w:pPr>
        <w:spacing w:line="276" w:lineRule="auto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1.1. </w:t>
      </w:r>
      <w:proofErr w:type="gramStart"/>
      <w:r w:rsidRPr="00354BA8">
        <w:rPr>
          <w:sz w:val="28"/>
          <w:szCs w:val="28"/>
        </w:rPr>
        <w:t>Порядок составления,</w:t>
      </w:r>
      <w:r>
        <w:rPr>
          <w:sz w:val="28"/>
          <w:szCs w:val="28"/>
        </w:rPr>
        <w:t xml:space="preserve"> утверждения и ведения бюджетных</w:t>
      </w:r>
      <w:r w:rsidRPr="00354BA8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казенных учреждений </w:t>
      </w:r>
      <w:r w:rsidR="00600DAF">
        <w:rPr>
          <w:sz w:val="28"/>
          <w:szCs w:val="28"/>
        </w:rPr>
        <w:t>Вагановского</w:t>
      </w:r>
      <w:r w:rsidRPr="00FE757C">
        <w:rPr>
          <w:sz w:val="28"/>
          <w:szCs w:val="28"/>
        </w:rPr>
        <w:t xml:space="preserve"> сельского поселения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6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учреждения, а также</w:t>
      </w:r>
      <w:proofErr w:type="gramEnd"/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 учетом положений </w:t>
      </w:r>
      <w:hyperlink r:id="rId8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993A2B" w:rsidRPr="00E83D0A" w:rsidRDefault="00993A2B" w:rsidP="00E83D0A">
      <w:pPr>
        <w:spacing w:line="276" w:lineRule="auto"/>
        <w:jc w:val="both"/>
        <w:rPr>
          <w:b/>
          <w:sz w:val="28"/>
          <w:szCs w:val="28"/>
        </w:rPr>
      </w:pPr>
      <w:r w:rsidRPr="00354BA8">
        <w:rPr>
          <w:sz w:val="28"/>
          <w:szCs w:val="28"/>
        </w:rPr>
        <w:t xml:space="preserve">2.1. Составлением бюджетных смет является установление объема и распределения направлений расходования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993A2B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</w:t>
      </w:r>
      <w:proofErr w:type="gramStart"/>
      <w:r w:rsidRPr="00354BA8">
        <w:rPr>
          <w:sz w:val="28"/>
          <w:szCs w:val="28"/>
        </w:rPr>
        <w:t xml:space="preserve">кодов классификации </w:t>
      </w:r>
      <w:r>
        <w:rPr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>Российской</w:t>
      </w:r>
      <w:proofErr w:type="gramEnd"/>
      <w:r w:rsidRPr="00354BA8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</w:t>
      </w:r>
      <w:r w:rsidRPr="00354BA8">
        <w:rPr>
          <w:sz w:val="28"/>
          <w:szCs w:val="28"/>
        </w:rPr>
        <w:t xml:space="preserve">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>
        <w:rPr>
          <w:sz w:val="28"/>
          <w:szCs w:val="28"/>
        </w:rPr>
        <w:t>Учреждения в течение 10 рабочих дней со дня получения лимитов бюджетных обязательств на очередной финансовый год (на очередной финансовый год и плановый период) составляют сметы по форме согласно приложению №1 к настоящему Порядку.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lastRenderedPageBreak/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сметных показателей формируются в процессе формирования решения о районном бюджете на очередной финансовый год (на очередной финансовый год и плановый период). </w:t>
      </w:r>
    </w:p>
    <w:p w:rsidR="00993A2B" w:rsidRDefault="00993A2B" w:rsidP="00410A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1" w:name="P42"/>
      <w:bookmarkEnd w:id="1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>2.7. Главный</w:t>
      </w:r>
      <w:r w:rsidRPr="00354BA8">
        <w:rPr>
          <w:sz w:val="28"/>
          <w:szCs w:val="28"/>
        </w:rPr>
        <w:t xml:space="preserve"> распорядитель бюджетных средств рассматривает бюджетную смету подведомственного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на предмет соответствия показателей бюджетной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Рассмотрение бюджетной сметы, представленной без приложения обоснований (расчетов) плановых сметных показателей не производится.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993A2B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54BA8">
        <w:rPr>
          <w:sz w:val="28"/>
          <w:szCs w:val="28"/>
        </w:rPr>
        <w:t xml:space="preserve">. Смета учреждения, являющего главным распорядителем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, утверждается руководителем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>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Руководитель главного распорядителя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54BA8">
        <w:rPr>
          <w:sz w:val="28"/>
          <w:szCs w:val="28"/>
        </w:rPr>
        <w:t xml:space="preserve">. Бюджетная смета возвращается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на доработку в следующих случаях: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несоответствия произведенных расчетов бюджетной сметы сводным показателям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отсутствия расчетов (обоснований) плановых сметных показателей;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несоблюдения установленной настоящим Порядком формы бюджетной сметы;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выявления технических ошибок.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4BA8">
        <w:rPr>
          <w:sz w:val="28"/>
          <w:szCs w:val="28"/>
        </w:rPr>
        <w:t xml:space="preserve">. После утверждения бюджетных смет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один экземпляр сметы остается у главного распорядителя бюджетных средств, второй высылается или передается под роспись соответствующему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>.</w:t>
      </w:r>
    </w:p>
    <w:p w:rsidR="00993A2B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lastRenderedPageBreak/>
        <w:t>3. Ведение бюджетной сметы</w:t>
      </w:r>
    </w:p>
    <w:p w:rsidR="00993A2B" w:rsidRPr="00354BA8" w:rsidRDefault="00993A2B" w:rsidP="00410A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2.2 настоящего Порядка, не</w:t>
      </w:r>
      <w:r w:rsidRPr="00354BA8">
        <w:rPr>
          <w:sz w:val="28"/>
          <w:szCs w:val="28"/>
        </w:rPr>
        <w:t xml:space="preserve"> требующих изменения </w:t>
      </w:r>
      <w:proofErr w:type="gramStart"/>
      <w:r w:rsidRPr="00354BA8">
        <w:rPr>
          <w:sz w:val="28"/>
          <w:szCs w:val="28"/>
        </w:rPr>
        <w:t xml:space="preserve">показателей бюджетной росписи главного распорядителя средств </w:t>
      </w:r>
      <w:r>
        <w:rPr>
          <w:sz w:val="28"/>
          <w:szCs w:val="28"/>
        </w:rPr>
        <w:t>бюджета поселения</w:t>
      </w:r>
      <w:proofErr w:type="gramEnd"/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3.3. Внесение изменений в бюджетную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сводную бюджетную роспись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лимитов бюджетных обязательств.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4BA8">
        <w:rPr>
          <w:sz w:val="28"/>
          <w:szCs w:val="28"/>
        </w:rPr>
        <w:t xml:space="preserve">. При возникновении у </w:t>
      </w:r>
      <w:r>
        <w:rPr>
          <w:sz w:val="28"/>
          <w:szCs w:val="28"/>
        </w:rPr>
        <w:t xml:space="preserve">учреждения </w:t>
      </w:r>
      <w:proofErr w:type="gramStart"/>
      <w:r>
        <w:rPr>
          <w:sz w:val="28"/>
          <w:szCs w:val="28"/>
        </w:rPr>
        <w:t>необхо</w:t>
      </w:r>
      <w:r w:rsidRPr="00354BA8">
        <w:rPr>
          <w:sz w:val="28"/>
          <w:szCs w:val="28"/>
        </w:rPr>
        <w:t>димости изменения объема утвержденной сметы расходов</w:t>
      </w:r>
      <w:proofErr w:type="gramEnd"/>
      <w:r w:rsidRPr="00354BA8">
        <w:rPr>
          <w:sz w:val="28"/>
          <w:szCs w:val="28"/>
        </w:rPr>
        <w:t xml:space="preserve">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месяца. В течение десяти рабочих дней со дня получения соответствующих документов о внесении изменений в сводную роспись главный распорядител</w:t>
      </w:r>
      <w:r>
        <w:rPr>
          <w:sz w:val="28"/>
          <w:szCs w:val="28"/>
        </w:rPr>
        <w:t>ь</w:t>
      </w:r>
      <w:r w:rsidRPr="00354BA8">
        <w:rPr>
          <w:sz w:val="28"/>
          <w:szCs w:val="28"/>
        </w:rPr>
        <w:t xml:space="preserve"> бюджетных средств: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осуществляет проверку на соответствие вносимых изменений </w:t>
      </w:r>
      <w:r w:rsidRPr="00354BA8">
        <w:rPr>
          <w:sz w:val="28"/>
          <w:szCs w:val="28"/>
        </w:rPr>
        <w:lastRenderedPageBreak/>
        <w:t>бюджетному законодательству Российской Федерации, показателям сводной бюджетной росписи и лимитам бюджетных обязательств;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993A2B" w:rsidRPr="00354BA8" w:rsidRDefault="00993A2B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993A2B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993A2B" w:rsidRPr="00354BA8" w:rsidRDefault="00993A2B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Изменения в смету с обоснованиями (расчетами) плановых сметных показателей, использованных при ее изменении, направляются главному распорядителю бюджетных средств.</w:t>
      </w:r>
    </w:p>
    <w:p w:rsidR="00993A2B" w:rsidRDefault="00993A2B" w:rsidP="00410AB2">
      <w:pPr>
        <w:ind w:firstLine="567"/>
        <w:jc w:val="center"/>
        <w:rPr>
          <w:sz w:val="28"/>
          <w:szCs w:val="28"/>
        </w:rPr>
      </w:pPr>
    </w:p>
    <w:p w:rsidR="00993A2B" w:rsidRDefault="00993A2B" w:rsidP="00410AB2">
      <w:pPr>
        <w:ind w:firstLine="567"/>
        <w:jc w:val="center"/>
        <w:rPr>
          <w:sz w:val="28"/>
          <w:szCs w:val="28"/>
        </w:rPr>
      </w:pPr>
    </w:p>
    <w:p w:rsidR="00993A2B" w:rsidRDefault="00993A2B" w:rsidP="00410AB2">
      <w:pPr>
        <w:ind w:firstLine="567"/>
        <w:jc w:val="center"/>
        <w:rPr>
          <w:sz w:val="28"/>
          <w:szCs w:val="28"/>
        </w:rPr>
      </w:pPr>
    </w:p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p w:rsidR="00993A2B" w:rsidRDefault="00993A2B" w:rsidP="00410AB2"/>
    <w:tbl>
      <w:tblPr>
        <w:tblpPr w:leftFromText="180" w:rightFromText="180" w:vertAnchor="text" w:horzAnchor="margin" w:tblpY="-122"/>
        <w:tblW w:w="9747" w:type="dxa"/>
        <w:tblLook w:val="01E0"/>
      </w:tblPr>
      <w:tblGrid>
        <w:gridCol w:w="4361"/>
        <w:gridCol w:w="5386"/>
      </w:tblGrid>
      <w:tr w:rsidR="00993A2B" w:rsidRPr="00D43363" w:rsidTr="00E83D0A">
        <w:tc>
          <w:tcPr>
            <w:tcW w:w="4361" w:type="dxa"/>
          </w:tcPr>
          <w:p w:rsidR="00993A2B" w:rsidRPr="00D43363" w:rsidRDefault="00993A2B" w:rsidP="00E312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93A2B" w:rsidRPr="00E83D0A" w:rsidRDefault="00993A2B" w:rsidP="00E312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993A2B" w:rsidRPr="00E83D0A" w:rsidRDefault="00600DAF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Вагановского</w:t>
            </w:r>
            <w:r w:rsidR="00993A2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93A2B" w:rsidRPr="00E83D0A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="00993A2B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  <w:p w:rsidR="00993A2B" w:rsidRPr="00D43363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2B" w:rsidRDefault="00993A2B" w:rsidP="00410AB2"/>
    <w:p w:rsidR="00993A2B" w:rsidRDefault="00993A2B" w:rsidP="00410AB2"/>
    <w:p w:rsidR="00993A2B" w:rsidRDefault="00993A2B" w:rsidP="00751D42"/>
    <w:tbl>
      <w:tblPr>
        <w:tblW w:w="0" w:type="auto"/>
        <w:tblLook w:val="00A0"/>
      </w:tblPr>
      <w:tblGrid>
        <w:gridCol w:w="4785"/>
        <w:gridCol w:w="4786"/>
      </w:tblGrid>
      <w:tr w:rsidR="00993A2B" w:rsidRPr="006E0750" w:rsidTr="00C47B1E">
        <w:tc>
          <w:tcPr>
            <w:tcW w:w="4785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Утверждаю</w:t>
            </w:r>
          </w:p>
          <w:p w:rsidR="00993A2B" w:rsidRPr="00C47B1E" w:rsidRDefault="00993A2B" w:rsidP="00A06E92">
            <w:pPr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____________________________________</w:t>
            </w:r>
          </w:p>
        </w:tc>
      </w:tr>
      <w:tr w:rsidR="00993A2B" w:rsidRPr="006E0750" w:rsidTr="00C47B1E">
        <w:trPr>
          <w:gridAfter w:val="1"/>
          <w:wAfter w:w="201" w:type="dxa"/>
        </w:trPr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</w:t>
            </w:r>
            <w:r w:rsidR="00600DAF">
              <w:rPr>
                <w:sz w:val="16"/>
                <w:szCs w:val="16"/>
              </w:rPr>
              <w:t xml:space="preserve">                                                        </w:t>
            </w:r>
            <w:r w:rsidRPr="00C47B1E">
              <w:rPr>
                <w:sz w:val="16"/>
                <w:szCs w:val="16"/>
              </w:rPr>
              <w:t xml:space="preserve">(наименование должности </w:t>
            </w:r>
            <w:r w:rsidR="00600DAF">
              <w:rPr>
                <w:sz w:val="16"/>
                <w:szCs w:val="16"/>
              </w:rPr>
              <w:t xml:space="preserve">                         </w:t>
            </w:r>
            <w:r w:rsidRPr="00C47B1E">
              <w:rPr>
                <w:sz w:val="16"/>
                <w:szCs w:val="16"/>
              </w:rPr>
              <w:t>лица, утверждающего бюджетную смету;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W w:w="0" w:type="auto"/>
        <w:tblInd w:w="4584" w:type="dxa"/>
        <w:tblLook w:val="00A0"/>
      </w:tblPr>
      <w:tblGrid>
        <w:gridCol w:w="4786"/>
      </w:tblGrid>
      <w:tr w:rsidR="00993A2B" w:rsidRPr="006E0750" w:rsidTr="00C47B1E"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_________________     ___________________________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993A2B" w:rsidRDefault="00993A2B" w:rsidP="00751D42">
      <w:pPr>
        <w:jc w:val="center"/>
        <w:rPr>
          <w:sz w:val="28"/>
          <w:szCs w:val="28"/>
        </w:rPr>
      </w:pPr>
    </w:p>
    <w:p w:rsidR="00993A2B" w:rsidRDefault="00993A2B" w:rsidP="00751D42">
      <w:pPr>
        <w:jc w:val="center"/>
        <w:rPr>
          <w:sz w:val="24"/>
          <w:szCs w:val="24"/>
        </w:rPr>
      </w:pP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Бюджетная смета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993A2B" w:rsidRPr="003B339B" w:rsidTr="00C47B1E">
        <w:trPr>
          <w:trHeight w:val="20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КОДЫ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0501012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383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993A2B" w:rsidRDefault="00993A2B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993A2B" w:rsidRDefault="00993A2B" w:rsidP="00751D42">
      <w:pPr>
        <w:jc w:val="right"/>
      </w:pPr>
      <w:r w:rsidRPr="00CF5C45">
        <w:t>Дата</w:t>
      </w:r>
    </w:p>
    <w:p w:rsidR="00993A2B" w:rsidRDefault="00993A2B" w:rsidP="00751D42">
      <w:pPr>
        <w:jc w:val="right"/>
      </w:pPr>
      <w:r>
        <w:t>по ОКПО</w:t>
      </w:r>
    </w:p>
    <w:p w:rsidR="00993A2B" w:rsidRDefault="00993A2B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993A2B" w:rsidRDefault="00993A2B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993A2B" w:rsidRDefault="00993A2B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993A2B" w:rsidRDefault="00993A2B" w:rsidP="00751D42">
      <w:r>
        <w:t xml:space="preserve">средств                                                 ______________________________             </w:t>
      </w:r>
    </w:p>
    <w:p w:rsidR="00993A2B" w:rsidRDefault="00993A2B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993A2B" w:rsidRDefault="00993A2B" w:rsidP="00751D42">
      <w:r>
        <w:t>Единица измерения: руб.                                                                                                     по  КЕИ</w:t>
      </w:r>
    </w:p>
    <w:p w:rsidR="00993A2B" w:rsidRDefault="00993A2B" w:rsidP="00751D42">
      <w:pPr>
        <w:jc w:val="right"/>
      </w:pPr>
      <w:r>
        <w:t>__________________________________                                              по ОКВ</w:t>
      </w:r>
    </w:p>
    <w:p w:rsidR="00993A2B" w:rsidRDefault="00993A2B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744"/>
        <w:gridCol w:w="1006"/>
        <w:gridCol w:w="1077"/>
        <w:gridCol w:w="1014"/>
        <w:gridCol w:w="1031"/>
        <w:gridCol w:w="1431"/>
        <w:gridCol w:w="997"/>
        <w:gridCol w:w="7"/>
        <w:gridCol w:w="993"/>
      </w:tblGrid>
      <w:tr w:rsidR="00993A2B" w:rsidTr="00C47B1E">
        <w:trPr>
          <w:trHeight w:val="20"/>
        </w:trPr>
        <w:tc>
          <w:tcPr>
            <w:tcW w:w="1307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5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</w:t>
            </w:r>
          </w:p>
        </w:tc>
      </w:tr>
      <w:tr w:rsidR="00993A2B" w:rsidTr="00C47B1E">
        <w:trPr>
          <w:trHeight w:val="240"/>
        </w:trPr>
        <w:tc>
          <w:tcPr>
            <w:tcW w:w="1307" w:type="dxa"/>
            <w:vMerge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валюте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9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blPrEx>
          <w:tblLook w:val="0000"/>
        </w:tblPrEx>
        <w:trPr>
          <w:gridBefore w:val="6"/>
          <w:trHeight w:val="180"/>
        </w:trPr>
        <w:tc>
          <w:tcPr>
            <w:tcW w:w="1425" w:type="dxa"/>
            <w:tcBorders>
              <w:left w:val="nil"/>
              <w:bottom w:val="nil"/>
            </w:tcBorders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993A2B" w:rsidRPr="00D43363" w:rsidTr="00A06E92">
        <w:tc>
          <w:tcPr>
            <w:tcW w:w="4361" w:type="dxa"/>
          </w:tcPr>
          <w:p w:rsidR="00993A2B" w:rsidRPr="00D43363" w:rsidRDefault="00993A2B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993A2B" w:rsidRPr="00E83D0A" w:rsidRDefault="00600DAF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Вагановского</w:t>
            </w:r>
            <w:r w:rsidR="00993A2B" w:rsidRPr="00E83D0A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="00993A2B"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993A2B" w:rsidRPr="00916CAA" w:rsidRDefault="00993A2B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93A2B" w:rsidRPr="00D43363" w:rsidRDefault="00993A2B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2B" w:rsidRDefault="00993A2B" w:rsidP="00751D42"/>
    <w:tbl>
      <w:tblPr>
        <w:tblW w:w="0" w:type="auto"/>
        <w:tblLook w:val="00A0"/>
      </w:tblPr>
      <w:tblGrid>
        <w:gridCol w:w="4785"/>
        <w:gridCol w:w="4786"/>
      </w:tblGrid>
      <w:tr w:rsidR="00993A2B" w:rsidRPr="006E0750" w:rsidTr="00C47B1E">
        <w:tc>
          <w:tcPr>
            <w:tcW w:w="4785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Утверждаю</w:t>
            </w:r>
          </w:p>
          <w:p w:rsidR="00993A2B" w:rsidRPr="00C47B1E" w:rsidRDefault="00993A2B" w:rsidP="00A06E92">
            <w:pPr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____________________________________</w:t>
            </w:r>
          </w:p>
        </w:tc>
      </w:tr>
      <w:tr w:rsidR="00993A2B" w:rsidRPr="006E0750" w:rsidTr="00C47B1E">
        <w:trPr>
          <w:gridAfter w:val="1"/>
          <w:wAfter w:w="201" w:type="dxa"/>
        </w:trPr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W w:w="0" w:type="auto"/>
        <w:tblInd w:w="4584" w:type="dxa"/>
        <w:tblLook w:val="00A0"/>
      </w:tblPr>
      <w:tblGrid>
        <w:gridCol w:w="4786"/>
      </w:tblGrid>
      <w:tr w:rsidR="00993A2B" w:rsidRPr="006E0750" w:rsidTr="00C47B1E"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_________________     ___________________________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993A2B" w:rsidRDefault="00993A2B" w:rsidP="00751D42">
      <w:pPr>
        <w:jc w:val="center"/>
        <w:rPr>
          <w:sz w:val="28"/>
          <w:szCs w:val="28"/>
        </w:rPr>
      </w:pPr>
    </w:p>
    <w:p w:rsidR="00993A2B" w:rsidRDefault="00993A2B" w:rsidP="00751D42">
      <w:pPr>
        <w:jc w:val="center"/>
        <w:rPr>
          <w:sz w:val="24"/>
          <w:szCs w:val="24"/>
        </w:rPr>
      </w:pP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993A2B" w:rsidRPr="003B339B" w:rsidTr="00C47B1E">
        <w:trPr>
          <w:trHeight w:val="20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КОДЫ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0501014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383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993A2B" w:rsidRDefault="00993A2B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993A2B" w:rsidRDefault="00993A2B" w:rsidP="00751D42">
      <w:pPr>
        <w:jc w:val="right"/>
      </w:pPr>
      <w:r w:rsidRPr="00CF5C45">
        <w:t>Дата</w:t>
      </w:r>
    </w:p>
    <w:p w:rsidR="00993A2B" w:rsidRDefault="00993A2B" w:rsidP="00751D42">
      <w:pPr>
        <w:jc w:val="right"/>
      </w:pPr>
      <w:r>
        <w:t>по ОКПО</w:t>
      </w:r>
    </w:p>
    <w:p w:rsidR="00993A2B" w:rsidRDefault="00993A2B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993A2B" w:rsidRDefault="00993A2B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993A2B" w:rsidRDefault="00993A2B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993A2B" w:rsidRDefault="00993A2B" w:rsidP="00751D42">
      <w:r>
        <w:t xml:space="preserve">средств                                                 ______________________________             </w:t>
      </w:r>
    </w:p>
    <w:p w:rsidR="00993A2B" w:rsidRDefault="00993A2B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993A2B" w:rsidRDefault="00993A2B" w:rsidP="00751D42">
      <w:r>
        <w:t>Единица измерения: руб.                                                                                                     по  КЕИ</w:t>
      </w:r>
    </w:p>
    <w:p w:rsidR="00993A2B" w:rsidRDefault="00993A2B" w:rsidP="00751D42">
      <w:pPr>
        <w:jc w:val="right"/>
      </w:pPr>
      <w:r>
        <w:t>__________________________________                                              по ОКВ</w:t>
      </w:r>
    </w:p>
    <w:p w:rsidR="00993A2B" w:rsidRDefault="00993A2B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744"/>
        <w:gridCol w:w="1006"/>
        <w:gridCol w:w="1077"/>
        <w:gridCol w:w="1014"/>
        <w:gridCol w:w="1031"/>
        <w:gridCol w:w="1431"/>
        <w:gridCol w:w="997"/>
        <w:gridCol w:w="7"/>
        <w:gridCol w:w="993"/>
      </w:tblGrid>
      <w:tr w:rsidR="00993A2B" w:rsidTr="00C47B1E">
        <w:trPr>
          <w:trHeight w:val="20"/>
        </w:trPr>
        <w:tc>
          <w:tcPr>
            <w:tcW w:w="1307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5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</w:t>
            </w:r>
          </w:p>
        </w:tc>
      </w:tr>
      <w:tr w:rsidR="00993A2B" w:rsidTr="00C47B1E">
        <w:trPr>
          <w:trHeight w:val="240"/>
        </w:trPr>
        <w:tc>
          <w:tcPr>
            <w:tcW w:w="1307" w:type="dxa"/>
            <w:vMerge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валюте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9</w:t>
            </w: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130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blPrEx>
          <w:tblLook w:val="0000"/>
        </w:tblPrEx>
        <w:trPr>
          <w:gridBefore w:val="6"/>
          <w:trHeight w:val="180"/>
        </w:trPr>
        <w:tc>
          <w:tcPr>
            <w:tcW w:w="1425" w:type="dxa"/>
            <w:tcBorders>
              <w:left w:val="nil"/>
              <w:bottom w:val="nil"/>
            </w:tcBorders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lastRenderedPageBreak/>
        <w:t>Исполнитель  _____________________________    ______________________ 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993A2B" w:rsidRPr="00D43363" w:rsidTr="00A06E92">
        <w:tc>
          <w:tcPr>
            <w:tcW w:w="4361" w:type="dxa"/>
          </w:tcPr>
          <w:p w:rsidR="00993A2B" w:rsidRPr="00D43363" w:rsidRDefault="00993A2B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93A2B" w:rsidRPr="00E83D0A" w:rsidRDefault="00993A2B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993A2B" w:rsidRPr="00E83D0A" w:rsidRDefault="00993A2B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993A2B" w:rsidRPr="00E83D0A" w:rsidRDefault="00600DAF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Вагановского</w:t>
            </w:r>
            <w:r w:rsidR="00993A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3A2B" w:rsidRPr="00E83D0A">
              <w:rPr>
                <w:rFonts w:ascii="Times New Roman" w:hAnsi="Times New Roman" w:cs="Times New Roman"/>
                <w:sz w:val="20"/>
              </w:rPr>
              <w:t xml:space="preserve">сельского </w:t>
            </w:r>
            <w:r w:rsidR="00993A2B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  <w:p w:rsidR="00993A2B" w:rsidRPr="00D43363" w:rsidRDefault="00993A2B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2B" w:rsidRDefault="00993A2B" w:rsidP="00751D42"/>
    <w:tbl>
      <w:tblPr>
        <w:tblW w:w="0" w:type="auto"/>
        <w:tblLook w:val="00A0"/>
      </w:tblPr>
      <w:tblGrid>
        <w:gridCol w:w="4785"/>
        <w:gridCol w:w="4786"/>
      </w:tblGrid>
      <w:tr w:rsidR="00993A2B" w:rsidRPr="006E0750" w:rsidTr="00C47B1E">
        <w:tc>
          <w:tcPr>
            <w:tcW w:w="4785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Утверждаю</w:t>
            </w:r>
          </w:p>
          <w:p w:rsidR="00993A2B" w:rsidRPr="00C47B1E" w:rsidRDefault="00993A2B" w:rsidP="00A06E92">
            <w:pPr>
              <w:rPr>
                <w:sz w:val="24"/>
                <w:szCs w:val="24"/>
              </w:rPr>
            </w:pPr>
            <w:r w:rsidRPr="00C47B1E">
              <w:rPr>
                <w:sz w:val="24"/>
                <w:szCs w:val="24"/>
              </w:rPr>
              <w:t>____________________________________</w:t>
            </w:r>
          </w:p>
        </w:tc>
      </w:tr>
      <w:tr w:rsidR="00993A2B" w:rsidRPr="006E0750" w:rsidTr="00C47B1E">
        <w:trPr>
          <w:gridAfter w:val="1"/>
          <w:wAfter w:w="201" w:type="dxa"/>
        </w:trPr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W w:w="0" w:type="auto"/>
        <w:tblInd w:w="4584" w:type="dxa"/>
        <w:tblLook w:val="00A0"/>
      </w:tblPr>
      <w:tblGrid>
        <w:gridCol w:w="4786"/>
      </w:tblGrid>
      <w:tr w:rsidR="00993A2B" w:rsidRPr="006E0750" w:rsidTr="00C47B1E">
        <w:tc>
          <w:tcPr>
            <w:tcW w:w="4786" w:type="dxa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_________________     ___________________________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both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993A2B" w:rsidRDefault="00993A2B" w:rsidP="00751D42">
      <w:pPr>
        <w:jc w:val="center"/>
        <w:rPr>
          <w:sz w:val="24"/>
          <w:szCs w:val="24"/>
        </w:rPr>
      </w:pPr>
    </w:p>
    <w:p w:rsidR="00993A2B" w:rsidRPr="003B339B" w:rsidRDefault="00993A2B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№ ______ показателей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993A2B" w:rsidRPr="003B339B" w:rsidRDefault="00993A2B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993A2B" w:rsidRPr="003B339B" w:rsidTr="00C47B1E">
        <w:trPr>
          <w:trHeight w:val="20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КОДЫ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0501013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  <w:r w:rsidRPr="00C47B1E">
              <w:rPr>
                <w:sz w:val="16"/>
                <w:szCs w:val="16"/>
              </w:rPr>
              <w:t>383</w:t>
            </w:r>
          </w:p>
        </w:tc>
      </w:tr>
      <w:tr w:rsidR="00993A2B" w:rsidRPr="003B339B" w:rsidTr="00C47B1E">
        <w:trPr>
          <w:trHeight w:val="227"/>
        </w:trPr>
        <w:tc>
          <w:tcPr>
            <w:tcW w:w="1276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993A2B" w:rsidRDefault="00993A2B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993A2B" w:rsidRDefault="00993A2B" w:rsidP="00751D42">
      <w:pPr>
        <w:jc w:val="right"/>
      </w:pPr>
      <w:r w:rsidRPr="00CF5C45">
        <w:t>Дата</w:t>
      </w:r>
    </w:p>
    <w:p w:rsidR="00993A2B" w:rsidRDefault="00993A2B" w:rsidP="00751D42">
      <w:pPr>
        <w:jc w:val="right"/>
      </w:pPr>
      <w:r>
        <w:t>по ОКПО</w:t>
      </w:r>
    </w:p>
    <w:p w:rsidR="00993A2B" w:rsidRDefault="00993A2B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993A2B" w:rsidRDefault="00993A2B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993A2B" w:rsidRDefault="00993A2B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993A2B" w:rsidRDefault="00993A2B" w:rsidP="00751D42">
      <w:r>
        <w:t xml:space="preserve">средств                                                 ______________________________             </w:t>
      </w:r>
    </w:p>
    <w:p w:rsidR="00993A2B" w:rsidRDefault="00993A2B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993A2B" w:rsidRDefault="00993A2B" w:rsidP="00751D42">
      <w:r>
        <w:t>Единица измерения: руб.                                                                                                     по  КЕИ</w:t>
      </w:r>
    </w:p>
    <w:p w:rsidR="00993A2B" w:rsidRDefault="00993A2B" w:rsidP="00751D42">
      <w:pPr>
        <w:jc w:val="right"/>
      </w:pPr>
      <w:r>
        <w:t>__________________________________                                              по ОКВ</w:t>
      </w:r>
    </w:p>
    <w:p w:rsidR="00993A2B" w:rsidRDefault="00993A2B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tblpX="-318" w:tblpY="1"/>
        <w:tblOverlap w:val="never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3"/>
        <w:gridCol w:w="699"/>
        <w:gridCol w:w="755"/>
        <w:gridCol w:w="1017"/>
        <w:gridCol w:w="788"/>
        <w:gridCol w:w="863"/>
        <w:gridCol w:w="774"/>
        <w:gridCol w:w="1070"/>
        <w:gridCol w:w="810"/>
        <w:gridCol w:w="804"/>
        <w:gridCol w:w="6"/>
        <w:gridCol w:w="1305"/>
      </w:tblGrid>
      <w:tr w:rsidR="00993A2B" w:rsidTr="00C47B1E">
        <w:trPr>
          <w:trHeight w:val="23"/>
        </w:trPr>
        <w:tc>
          <w:tcPr>
            <w:tcW w:w="1233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строки</w:t>
            </w:r>
          </w:p>
        </w:tc>
        <w:tc>
          <w:tcPr>
            <w:tcW w:w="4197" w:type="dxa"/>
            <w:gridSpan w:val="5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Сумма, всего (гр. 10+гр. 11)</w:t>
            </w:r>
          </w:p>
        </w:tc>
      </w:tr>
      <w:tr w:rsidR="00993A2B" w:rsidTr="00C47B1E">
        <w:trPr>
          <w:trHeight w:val="282"/>
        </w:trPr>
        <w:tc>
          <w:tcPr>
            <w:tcW w:w="1233" w:type="dxa"/>
            <w:vMerge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70" w:type="dxa"/>
            <w:vMerge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</w:p>
        </w:tc>
      </w:tr>
      <w:tr w:rsidR="00993A2B" w:rsidTr="00C47B1E">
        <w:trPr>
          <w:trHeight w:val="229"/>
        </w:trPr>
        <w:tc>
          <w:tcPr>
            <w:tcW w:w="1233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6</w:t>
            </w: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11</w:t>
            </w:r>
          </w:p>
        </w:tc>
      </w:tr>
      <w:tr w:rsidR="00993A2B" w:rsidTr="00C47B1E">
        <w:trPr>
          <w:trHeight w:val="247"/>
        </w:trPr>
        <w:tc>
          <w:tcPr>
            <w:tcW w:w="123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rPr>
          <w:trHeight w:val="229"/>
        </w:trPr>
        <w:tc>
          <w:tcPr>
            <w:tcW w:w="123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  <w:tr w:rsidR="00993A2B" w:rsidTr="00C47B1E">
        <w:tblPrEx>
          <w:tblLook w:val="0000"/>
        </w:tblPrEx>
        <w:trPr>
          <w:trHeight w:val="211"/>
        </w:trPr>
        <w:tc>
          <w:tcPr>
            <w:tcW w:w="1834" w:type="dxa"/>
            <w:gridSpan w:val="8"/>
            <w:tcBorders>
              <w:left w:val="nil"/>
              <w:bottom w:val="nil"/>
            </w:tcBorders>
          </w:tcPr>
          <w:p w:rsidR="00993A2B" w:rsidRPr="00C47B1E" w:rsidRDefault="00993A2B" w:rsidP="00C47B1E">
            <w:pPr>
              <w:jc w:val="center"/>
              <w:rPr>
                <w:sz w:val="18"/>
                <w:szCs w:val="18"/>
              </w:rPr>
            </w:pPr>
            <w:r w:rsidRPr="00C47B1E">
              <w:rPr>
                <w:sz w:val="18"/>
                <w:szCs w:val="1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93A2B" w:rsidRPr="00C47B1E" w:rsidRDefault="00993A2B" w:rsidP="00C47B1E">
            <w:pPr>
              <w:rPr>
                <w:sz w:val="18"/>
                <w:szCs w:val="18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993A2B" w:rsidRDefault="00993A2B" w:rsidP="00751D42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  <w:tr w:rsidR="00993A2B" w:rsidRPr="00947EF1" w:rsidTr="00C47B1E">
        <w:tc>
          <w:tcPr>
            <w:tcW w:w="1241" w:type="dxa"/>
          </w:tcPr>
          <w:p w:rsidR="00993A2B" w:rsidRPr="00C47B1E" w:rsidRDefault="00993A2B" w:rsidP="00C47B1E">
            <w:pPr>
              <w:rPr>
                <w:sz w:val="16"/>
                <w:szCs w:val="16"/>
              </w:rPr>
            </w:pPr>
          </w:p>
        </w:tc>
      </w:tr>
    </w:tbl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Главный бухгалтер ________________________    ______________________      _________________________________ 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993A2B" w:rsidRDefault="00993A2B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993A2B" w:rsidRDefault="00993A2B" w:rsidP="00751D42">
      <w:pPr>
        <w:rPr>
          <w:sz w:val="18"/>
          <w:szCs w:val="18"/>
        </w:rPr>
      </w:pPr>
    </w:p>
    <w:p w:rsidR="00993A2B" w:rsidRDefault="00993A2B" w:rsidP="00751D42">
      <w:r>
        <w:rPr>
          <w:sz w:val="18"/>
          <w:szCs w:val="18"/>
        </w:rPr>
        <w:t>«____» _______________ 20___г.</w:t>
      </w:r>
    </w:p>
    <w:p w:rsidR="00993A2B" w:rsidRPr="00410AB2" w:rsidRDefault="00993A2B" w:rsidP="00410AB2"/>
    <w:sectPr w:rsidR="00993A2B" w:rsidRPr="00410AB2" w:rsidSect="00E3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2D" w:rsidRDefault="0015442D" w:rsidP="0062611E">
      <w:r>
        <w:separator/>
      </w:r>
    </w:p>
  </w:endnote>
  <w:endnote w:type="continuationSeparator" w:id="0">
    <w:p w:rsidR="0015442D" w:rsidRDefault="0015442D" w:rsidP="0062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2D" w:rsidRDefault="0015442D" w:rsidP="0062611E">
      <w:r>
        <w:separator/>
      </w:r>
    </w:p>
  </w:footnote>
  <w:footnote w:type="continuationSeparator" w:id="0">
    <w:p w:rsidR="0015442D" w:rsidRDefault="0015442D" w:rsidP="0062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B2"/>
    <w:rsid w:val="00030AFD"/>
    <w:rsid w:val="000B0E32"/>
    <w:rsid w:val="000C5730"/>
    <w:rsid w:val="0013236A"/>
    <w:rsid w:val="0015322A"/>
    <w:rsid w:val="0015442D"/>
    <w:rsid w:val="00166F2E"/>
    <w:rsid w:val="001A3233"/>
    <w:rsid w:val="001A651F"/>
    <w:rsid w:val="001A7F27"/>
    <w:rsid w:val="00282B4B"/>
    <w:rsid w:val="002C5920"/>
    <w:rsid w:val="00324DA5"/>
    <w:rsid w:val="00354BA8"/>
    <w:rsid w:val="003822B3"/>
    <w:rsid w:val="003B339B"/>
    <w:rsid w:val="00410AB2"/>
    <w:rsid w:val="00452217"/>
    <w:rsid w:val="004A34F1"/>
    <w:rsid w:val="004A5F13"/>
    <w:rsid w:val="004D770B"/>
    <w:rsid w:val="004E6ACA"/>
    <w:rsid w:val="00524F88"/>
    <w:rsid w:val="00543CD6"/>
    <w:rsid w:val="00545017"/>
    <w:rsid w:val="00572A9C"/>
    <w:rsid w:val="00581A9A"/>
    <w:rsid w:val="005A5F4C"/>
    <w:rsid w:val="005A7884"/>
    <w:rsid w:val="005B6148"/>
    <w:rsid w:val="00600DAF"/>
    <w:rsid w:val="006032C2"/>
    <w:rsid w:val="0062611E"/>
    <w:rsid w:val="006304E2"/>
    <w:rsid w:val="00671813"/>
    <w:rsid w:val="006A6D8A"/>
    <w:rsid w:val="006B01EA"/>
    <w:rsid w:val="006D1981"/>
    <w:rsid w:val="006E0750"/>
    <w:rsid w:val="006E6535"/>
    <w:rsid w:val="00714BFC"/>
    <w:rsid w:val="007230EE"/>
    <w:rsid w:val="00751D42"/>
    <w:rsid w:val="00772BBF"/>
    <w:rsid w:val="0082088C"/>
    <w:rsid w:val="00872CFA"/>
    <w:rsid w:val="00880278"/>
    <w:rsid w:val="008A3B32"/>
    <w:rsid w:val="008E1513"/>
    <w:rsid w:val="008F1768"/>
    <w:rsid w:val="00916CAA"/>
    <w:rsid w:val="00921624"/>
    <w:rsid w:val="00947EF1"/>
    <w:rsid w:val="00993A2B"/>
    <w:rsid w:val="00A06E92"/>
    <w:rsid w:val="00A90BF7"/>
    <w:rsid w:val="00AC64A1"/>
    <w:rsid w:val="00AF7068"/>
    <w:rsid w:val="00B27B6C"/>
    <w:rsid w:val="00B77AC2"/>
    <w:rsid w:val="00BB6D8A"/>
    <w:rsid w:val="00BD5574"/>
    <w:rsid w:val="00BF0249"/>
    <w:rsid w:val="00C03572"/>
    <w:rsid w:val="00C05F43"/>
    <w:rsid w:val="00C21043"/>
    <w:rsid w:val="00C277D3"/>
    <w:rsid w:val="00C47B1E"/>
    <w:rsid w:val="00C7285E"/>
    <w:rsid w:val="00C76C41"/>
    <w:rsid w:val="00CC285C"/>
    <w:rsid w:val="00CF5C45"/>
    <w:rsid w:val="00D05E3B"/>
    <w:rsid w:val="00D3017D"/>
    <w:rsid w:val="00D43363"/>
    <w:rsid w:val="00D534CE"/>
    <w:rsid w:val="00D56003"/>
    <w:rsid w:val="00D60B6C"/>
    <w:rsid w:val="00E04B37"/>
    <w:rsid w:val="00E205A9"/>
    <w:rsid w:val="00E31284"/>
    <w:rsid w:val="00E73C3A"/>
    <w:rsid w:val="00E83D0A"/>
    <w:rsid w:val="00EC2A29"/>
    <w:rsid w:val="00ED3C33"/>
    <w:rsid w:val="00EE42FF"/>
    <w:rsid w:val="00F31C47"/>
    <w:rsid w:val="00F50307"/>
    <w:rsid w:val="00F636E3"/>
    <w:rsid w:val="00FA2E81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4501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4501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410A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header"/>
    <w:basedOn w:val="a"/>
    <w:link w:val="a4"/>
    <w:uiPriority w:val="99"/>
    <w:semiHidden/>
    <w:rsid w:val="00626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26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751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4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501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ED3C33"/>
    <w:pPr>
      <w:spacing w:before="24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ED3C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ED3C3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4501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4501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410A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header"/>
    <w:basedOn w:val="a"/>
    <w:link w:val="a4"/>
    <w:uiPriority w:val="99"/>
    <w:semiHidden/>
    <w:rsid w:val="00626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26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751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4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501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ED3C33"/>
    <w:pPr>
      <w:spacing w:before="24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ED3C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ED3C3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32A8F5720AC40C747D8D05F4CCE95A76C10524DB6k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CFA08B81F6A147CD8E65502E2911BABA9442D885120AC40C747D8D0B5k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CFA08B81F6A147CD8E65502E2911BABA9432A8F5720AC40C747D8D05F4CCE95A76C105243B6kC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Админ</cp:lastModifiedBy>
  <cp:revision>6</cp:revision>
  <cp:lastPrinted>2018-03-15T02:36:00Z</cp:lastPrinted>
  <dcterms:created xsi:type="dcterms:W3CDTF">2018-04-19T08:08:00Z</dcterms:created>
  <dcterms:modified xsi:type="dcterms:W3CDTF">2018-05-21T10:07:00Z</dcterms:modified>
</cp:coreProperties>
</file>