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E0B1E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772">
        <w:rPr>
          <w:rFonts w:ascii="Times New Roman" w:hAnsi="Times New Roman" w:cs="Times New Roman"/>
          <w:sz w:val="28"/>
          <w:szCs w:val="28"/>
        </w:rPr>
        <w:t>6.</w:t>
      </w:r>
      <w:r w:rsidR="009A774C">
        <w:rPr>
          <w:rFonts w:ascii="Times New Roman" w:hAnsi="Times New Roman" w:cs="Times New Roman"/>
          <w:sz w:val="28"/>
          <w:szCs w:val="28"/>
        </w:rPr>
        <w:t>02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нормативного правового акта: проект постановления администрации Промышленновского муниципального района «О</w:t>
      </w:r>
      <w:r w:rsidR="009A774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27.12.2017 № 1461-П «О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 нестационарных торговых объектов на территории Промышленновского муниципального района»</w:t>
      </w:r>
      <w:r w:rsidR="00FE0B1E">
        <w:rPr>
          <w:rFonts w:ascii="Times New Roman" w:hAnsi="Times New Roman" w:cs="Times New Roman"/>
          <w:sz w:val="28"/>
          <w:szCs w:val="28"/>
        </w:rPr>
        <w:t xml:space="preserve"> </w:t>
      </w:r>
      <w:r w:rsidR="00FE0B1E" w:rsidRPr="00FE0B1E">
        <w:rPr>
          <w:rFonts w:ascii="Times New Roman" w:hAnsi="Times New Roman" w:cs="Times New Roman"/>
          <w:sz w:val="28"/>
          <w:szCs w:val="28"/>
        </w:rPr>
        <w:t>(в редакции постановления от 07.02.2018 № 154-П)</w:t>
      </w:r>
      <w:r w:rsidR="00FE0B1E">
        <w:rPr>
          <w:sz w:val="28"/>
          <w:szCs w:val="28"/>
        </w:rPr>
        <w:t>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FE0B1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FE0B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B1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предпринимательства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2D136B"/>
    <w:rsid w:val="005F1772"/>
    <w:rsid w:val="0063779C"/>
    <w:rsid w:val="00724E18"/>
    <w:rsid w:val="0090618B"/>
    <w:rsid w:val="009A774C"/>
    <w:rsid w:val="00AA4B10"/>
    <w:rsid w:val="00E9261E"/>
    <w:rsid w:val="00E97C3D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9</cp:revision>
  <cp:lastPrinted>2018-02-27T09:41:00Z</cp:lastPrinted>
  <dcterms:created xsi:type="dcterms:W3CDTF">2017-12-12T04:17:00Z</dcterms:created>
  <dcterms:modified xsi:type="dcterms:W3CDTF">2018-02-27T09:41:00Z</dcterms:modified>
</cp:coreProperties>
</file>