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6" w:rsidRDefault="002E3638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-271145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496" w:rsidRDefault="00C20496">
      <w:pPr>
        <w:pStyle w:val="a4"/>
        <w:rPr>
          <w:sz w:val="12"/>
          <w:szCs w:val="12"/>
        </w:rPr>
      </w:pPr>
    </w:p>
    <w:p w:rsidR="00C20496" w:rsidRPr="00B43970" w:rsidRDefault="00C20496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>РОССИЙСКАЯ ФЕДЕРАЦИЯ</w:t>
      </w:r>
    </w:p>
    <w:p w:rsidR="00C20496" w:rsidRPr="00B43970" w:rsidRDefault="00C20496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>КЕМЕРОВСКАЯ ОБЛАСТЬ</w:t>
      </w:r>
    </w:p>
    <w:p w:rsidR="00C20496" w:rsidRPr="00B43970" w:rsidRDefault="00C20496">
      <w:pPr>
        <w:pStyle w:val="a4"/>
        <w:rPr>
          <w:rFonts w:ascii="Arial" w:hAnsi="Arial" w:cs="Arial"/>
          <w:sz w:val="24"/>
          <w:szCs w:val="24"/>
        </w:rPr>
      </w:pPr>
    </w:p>
    <w:p w:rsidR="00C20496" w:rsidRPr="00B43970" w:rsidRDefault="00C20496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C20496" w:rsidRPr="00B43970" w:rsidRDefault="00C20496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C20496" w:rsidRDefault="00C20496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 xml:space="preserve">Администрация </w:t>
      </w:r>
    </w:p>
    <w:p w:rsidR="00C20496" w:rsidRDefault="00C20496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>Промышленновского</w:t>
      </w:r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C20496" w:rsidRDefault="00C20496">
      <w:pPr>
        <w:pStyle w:val="a4"/>
        <w:rPr>
          <w:rFonts w:ascii="Arial" w:hAnsi="Arial" w:cs="Arial"/>
          <w:sz w:val="24"/>
          <w:szCs w:val="24"/>
        </w:rPr>
      </w:pPr>
    </w:p>
    <w:p w:rsidR="00C20496" w:rsidRPr="00B43970" w:rsidRDefault="00C2049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20496" w:rsidRDefault="00C20496">
      <w:pPr>
        <w:jc w:val="center"/>
        <w:rPr>
          <w:b/>
          <w:bCs/>
          <w:sz w:val="40"/>
          <w:szCs w:val="40"/>
        </w:rPr>
      </w:pPr>
    </w:p>
    <w:p w:rsidR="00C20496" w:rsidRPr="00B43970" w:rsidRDefault="00C20496">
      <w:pPr>
        <w:pStyle w:val="11"/>
        <w:ind w:firstLine="142"/>
        <w:outlineLvl w:val="0"/>
        <w:rPr>
          <w:rFonts w:ascii="Arial" w:hAnsi="Arial" w:cs="Arial"/>
          <w:sz w:val="24"/>
          <w:szCs w:val="24"/>
        </w:rPr>
      </w:pPr>
      <w:r w:rsidRPr="009F004E">
        <w:rPr>
          <w:rFonts w:ascii="Arial" w:hAnsi="Arial" w:cs="Arial"/>
          <w:b/>
          <w:bCs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sz w:val="24"/>
          <w:szCs w:val="24"/>
        </w:rPr>
        <w:t>28.02.2012 г.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F004E">
        <w:rPr>
          <w:rFonts w:ascii="Arial" w:hAnsi="Arial" w:cs="Arial"/>
          <w:b/>
          <w:bCs/>
          <w:sz w:val="24"/>
          <w:szCs w:val="24"/>
        </w:rPr>
        <w:t>№</w:t>
      </w:r>
      <w:r>
        <w:rPr>
          <w:rFonts w:ascii="Arial" w:hAnsi="Arial" w:cs="Arial"/>
          <w:b/>
          <w:bCs/>
          <w:sz w:val="24"/>
          <w:szCs w:val="24"/>
        </w:rPr>
        <w:t xml:space="preserve"> 10</w:t>
      </w:r>
    </w:p>
    <w:p w:rsidR="00C20496" w:rsidRPr="00B43970" w:rsidRDefault="00C20496">
      <w:pPr>
        <w:ind w:firstLine="142"/>
        <w:rPr>
          <w:rFonts w:ascii="Arial" w:hAnsi="Arial" w:cs="Arial"/>
        </w:rPr>
      </w:pPr>
      <w:r w:rsidRPr="00B43970">
        <w:rPr>
          <w:rFonts w:ascii="Arial" w:hAnsi="Arial" w:cs="Arial"/>
        </w:rPr>
        <w:t>652380, пгт.Промышленная,</w:t>
      </w:r>
    </w:p>
    <w:p w:rsidR="00C20496" w:rsidRDefault="00C20496">
      <w:pPr>
        <w:ind w:firstLine="142"/>
        <w:rPr>
          <w:rFonts w:ascii="Arial" w:hAnsi="Arial" w:cs="Arial"/>
        </w:rPr>
      </w:pPr>
      <w:r w:rsidRPr="00B43970">
        <w:rPr>
          <w:rFonts w:ascii="Arial" w:hAnsi="Arial" w:cs="Arial"/>
        </w:rPr>
        <w:t>ул. Ко</w:t>
      </w:r>
      <w:r>
        <w:rPr>
          <w:rFonts w:ascii="Arial" w:hAnsi="Arial" w:cs="Arial"/>
        </w:rPr>
        <w:t>оперативная</w:t>
      </w:r>
      <w:r w:rsidRPr="00B43970">
        <w:rPr>
          <w:rFonts w:ascii="Arial" w:hAnsi="Arial" w:cs="Arial"/>
        </w:rPr>
        <w:t>, 2</w:t>
      </w:r>
    </w:p>
    <w:p w:rsidR="00C20496" w:rsidRDefault="00C20496">
      <w:pPr>
        <w:ind w:firstLine="142"/>
        <w:rPr>
          <w:rFonts w:ascii="Arial" w:hAnsi="Arial" w:cs="Arial"/>
        </w:rPr>
      </w:pPr>
    </w:p>
    <w:p w:rsidR="00C20496" w:rsidRPr="00663CEF" w:rsidRDefault="00C20496" w:rsidP="00663CEF">
      <w:pPr>
        <w:rPr>
          <w:sz w:val="28"/>
        </w:rPr>
      </w:pPr>
      <w:r w:rsidRPr="00663CEF">
        <w:rPr>
          <w:sz w:val="28"/>
        </w:rPr>
        <w:t xml:space="preserve">Об утверждении порядка оценки бюджетной, социальной и экономической эффективности предоставленных (планируемых </w:t>
      </w:r>
    </w:p>
    <w:p w:rsidR="00C20496" w:rsidRPr="00663CEF" w:rsidRDefault="00C20496" w:rsidP="00663CEF">
      <w:pPr>
        <w:rPr>
          <w:sz w:val="28"/>
        </w:rPr>
      </w:pPr>
      <w:r w:rsidRPr="00663CEF">
        <w:rPr>
          <w:sz w:val="28"/>
        </w:rPr>
        <w:t xml:space="preserve">к предоставлению) налоговых льгот в </w:t>
      </w:r>
      <w:r w:rsidRPr="00877ED3">
        <w:rPr>
          <w:sz w:val="28"/>
        </w:rPr>
        <w:t xml:space="preserve">Промышленновском </w:t>
      </w:r>
      <w:r>
        <w:rPr>
          <w:sz w:val="28"/>
        </w:rPr>
        <w:t>городском поселение</w:t>
      </w:r>
    </w:p>
    <w:p w:rsidR="00C20496" w:rsidRDefault="00C20496" w:rsidP="00663CEF">
      <w:pPr>
        <w:rPr>
          <w:sz w:val="28"/>
        </w:rPr>
      </w:pPr>
    </w:p>
    <w:p w:rsidR="00C20496" w:rsidRPr="00C852A2" w:rsidRDefault="00C20496" w:rsidP="00DF28D3">
      <w:pPr>
        <w:rPr>
          <w:sz w:val="28"/>
        </w:rPr>
      </w:pPr>
    </w:p>
    <w:p w:rsidR="00C20496" w:rsidRDefault="00C20496" w:rsidP="004F5B19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</w:t>
      </w:r>
      <w:r w:rsidRPr="00AB3AEF">
        <w:rPr>
          <w:sz w:val="28"/>
        </w:rPr>
        <w:t xml:space="preserve">повышения </w:t>
      </w:r>
      <w:r>
        <w:rPr>
          <w:sz w:val="28"/>
        </w:rPr>
        <w:t xml:space="preserve">эффективности предоставления налоговых льгот в соответствии с распоряжением Коллегии Администрации Кемеровской области №821-р от 23.09.2011г. «Об основных подходах к формированию бюджета Кемеровской области на 2012 год и на плановый период 2013 и 2014 годов» </w:t>
      </w:r>
    </w:p>
    <w:p w:rsidR="00C20496" w:rsidRDefault="00C20496" w:rsidP="004F5B19">
      <w:pPr>
        <w:ind w:firstLine="720"/>
        <w:jc w:val="both"/>
        <w:rPr>
          <w:sz w:val="28"/>
        </w:rPr>
      </w:pPr>
      <w:r w:rsidRPr="009E3D20">
        <w:rPr>
          <w:sz w:val="28"/>
        </w:rPr>
        <w:t xml:space="preserve">1. </w:t>
      </w:r>
      <w:r>
        <w:rPr>
          <w:sz w:val="28"/>
        </w:rPr>
        <w:t xml:space="preserve">Установить, что все предоставленные (планируемые к </w:t>
      </w:r>
      <w:r w:rsidRPr="00877ED3">
        <w:rPr>
          <w:sz w:val="28"/>
        </w:rPr>
        <w:t>предоставлению) налоговые льготы в соответствии с законодательством Промышленновского городского поселения подлежат обязательной оценке на предмет и</w:t>
      </w:r>
      <w:r>
        <w:rPr>
          <w:sz w:val="28"/>
        </w:rPr>
        <w:t>х бюджетной, социальной и экономической эффективности.</w:t>
      </w:r>
    </w:p>
    <w:p w:rsidR="00C20496" w:rsidRDefault="00C20496" w:rsidP="008172F1">
      <w:pPr>
        <w:ind w:firstLine="720"/>
        <w:jc w:val="both"/>
        <w:rPr>
          <w:sz w:val="28"/>
        </w:rPr>
      </w:pPr>
      <w:r>
        <w:rPr>
          <w:sz w:val="28"/>
        </w:rPr>
        <w:t xml:space="preserve">2. Утвердить прилагаемый Порядок оценки эффективности предоставленных (планируемых к предоставлению) налоговых льгот в Промышленновском районе. 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3. Утвердить прилагаемую Методику оценки эффективности предоставленных (планируемых к предоставлению) налоговых льгот в </w:t>
      </w:r>
      <w:r w:rsidRPr="00877ED3">
        <w:rPr>
          <w:sz w:val="28"/>
        </w:rPr>
        <w:t>Промышленновском г</w:t>
      </w:r>
      <w:r>
        <w:rPr>
          <w:sz w:val="28"/>
        </w:rPr>
        <w:t xml:space="preserve">ородском поселение. </w:t>
      </w:r>
    </w:p>
    <w:p w:rsidR="00C20496" w:rsidRDefault="00C20496" w:rsidP="00643B81">
      <w:pPr>
        <w:ind w:firstLine="720"/>
        <w:jc w:val="both"/>
        <w:rPr>
          <w:sz w:val="28"/>
        </w:rPr>
      </w:pPr>
      <w:r>
        <w:rPr>
          <w:sz w:val="28"/>
        </w:rPr>
        <w:t xml:space="preserve">4. Специалистам экономического </w:t>
      </w:r>
      <w:r w:rsidRPr="00877ED3">
        <w:rPr>
          <w:sz w:val="28"/>
        </w:rPr>
        <w:t>отдела администрации Промышленновского городского поселения обеспечить</w:t>
      </w:r>
      <w:r>
        <w:rPr>
          <w:sz w:val="28"/>
        </w:rPr>
        <w:t xml:space="preserve"> проведение оценки предоставленных налоговых льгот в соответствии с прилагаемыми Порядком и Методикой.</w:t>
      </w:r>
    </w:p>
    <w:p w:rsidR="00C20496" w:rsidRDefault="00C20496" w:rsidP="004F5B19">
      <w:pPr>
        <w:ind w:firstLine="720"/>
        <w:jc w:val="both"/>
        <w:rPr>
          <w:sz w:val="28"/>
        </w:rPr>
      </w:pPr>
      <w:r>
        <w:rPr>
          <w:sz w:val="28"/>
        </w:rPr>
        <w:t xml:space="preserve">5. Установить, что согласование проекта решения </w:t>
      </w:r>
      <w:r w:rsidRPr="00877ED3">
        <w:rPr>
          <w:sz w:val="28"/>
        </w:rPr>
        <w:t>администрации Промышленновского городского</w:t>
      </w:r>
      <w:r>
        <w:rPr>
          <w:sz w:val="28"/>
        </w:rPr>
        <w:t xml:space="preserve"> поселения, предусматривающего предоставление налоговых льгот, проводится при наличии расчетов оценки эффективности планируемых к предоставлению налоговых льгот и пояснительной записки с обоснованием необходимости их предоставления.</w:t>
      </w:r>
    </w:p>
    <w:p w:rsidR="00C20496" w:rsidRDefault="00C20496" w:rsidP="00F73422">
      <w:pPr>
        <w:ind w:firstLine="720"/>
        <w:jc w:val="both"/>
        <w:rPr>
          <w:sz w:val="28"/>
        </w:rPr>
      </w:pPr>
      <w:r>
        <w:rPr>
          <w:sz w:val="28"/>
        </w:rPr>
        <w:t xml:space="preserve">6. </w:t>
      </w:r>
      <w:r w:rsidRPr="00022B4C">
        <w:rPr>
          <w:sz w:val="28"/>
        </w:rPr>
        <w:t>Рекомендовать межрайонной инспекции ФНС №2 по Кемеровской области</w:t>
      </w:r>
      <w:r>
        <w:rPr>
          <w:sz w:val="28"/>
        </w:rPr>
        <w:t xml:space="preserve"> в целях реализации настоящего Постановления ежегодно до 1 июля направлять в экономический </w:t>
      </w:r>
      <w:r w:rsidRPr="00877ED3">
        <w:rPr>
          <w:sz w:val="28"/>
        </w:rPr>
        <w:t xml:space="preserve">отдел Промышленновского городского </w:t>
      </w:r>
      <w:r w:rsidRPr="00877ED3">
        <w:rPr>
          <w:sz w:val="28"/>
        </w:rPr>
        <w:lastRenderedPageBreak/>
        <w:t>поселения информацию о суммах выпадающих доходов  бюджета</w:t>
      </w:r>
      <w:r>
        <w:rPr>
          <w:sz w:val="28"/>
        </w:rPr>
        <w:t xml:space="preserve"> городского поселения вследствие предоставления налоговых льгот и обезличенные сведения о налогоплательщиках, использующих налоговые льготы, в разрезе отдельных видов экономической деятельности.</w:t>
      </w:r>
    </w:p>
    <w:p w:rsidR="00C20496" w:rsidRDefault="00C20496" w:rsidP="004F5B19">
      <w:pPr>
        <w:ind w:firstLine="720"/>
        <w:jc w:val="both"/>
        <w:rPr>
          <w:sz w:val="28"/>
        </w:rPr>
      </w:pPr>
      <w:r w:rsidRPr="00877ED3">
        <w:rPr>
          <w:sz w:val="28"/>
        </w:rPr>
        <w:t>7. Контроль за исполнением постановления возложить на начальника экономического отдела  Черданцеву О.Г..</w:t>
      </w:r>
    </w:p>
    <w:p w:rsidR="00C20496" w:rsidRPr="00C852A2" w:rsidRDefault="00C20496" w:rsidP="004F5B19">
      <w:pPr>
        <w:ind w:firstLine="709"/>
        <w:rPr>
          <w:sz w:val="28"/>
        </w:rPr>
      </w:pPr>
    </w:p>
    <w:p w:rsidR="00C20496" w:rsidRPr="00663CEF" w:rsidRDefault="00C20496" w:rsidP="00663CEF">
      <w:pPr>
        <w:rPr>
          <w:sz w:val="28"/>
        </w:rPr>
      </w:pPr>
    </w:p>
    <w:p w:rsidR="00C20496" w:rsidRDefault="00C20496" w:rsidP="009F004E">
      <w:pPr>
        <w:jc w:val="both"/>
        <w:rPr>
          <w:rFonts w:ascii="Arial" w:hAnsi="Arial" w:cs="Arial"/>
        </w:rPr>
      </w:pPr>
    </w:p>
    <w:p w:rsidR="00C20496" w:rsidRDefault="00C20496" w:rsidP="009F004E">
      <w:pPr>
        <w:jc w:val="both"/>
        <w:rPr>
          <w:rFonts w:ascii="Arial" w:hAnsi="Arial" w:cs="Arial"/>
        </w:rPr>
      </w:pPr>
    </w:p>
    <w:p w:rsidR="00C20496" w:rsidRDefault="00C20496" w:rsidP="0053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7ED3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С.А.Тухватуллтн</w:t>
      </w:r>
    </w:p>
    <w:p w:rsidR="00C20496" w:rsidRPr="00C852A2" w:rsidRDefault="00C20496" w:rsidP="005F13BB">
      <w:pPr>
        <w:ind w:firstLine="709"/>
        <w:rPr>
          <w:sz w:val="28"/>
        </w:rPr>
      </w:pPr>
    </w:p>
    <w:p w:rsidR="00C20496" w:rsidRPr="00663CEF" w:rsidRDefault="00C20496" w:rsidP="005F13BB">
      <w:pPr>
        <w:rPr>
          <w:sz w:val="28"/>
        </w:rPr>
      </w:pPr>
    </w:p>
    <w:p w:rsidR="00C20496" w:rsidRDefault="00C20496" w:rsidP="005F13BB">
      <w:pPr>
        <w:jc w:val="both"/>
        <w:rPr>
          <w:rFonts w:ascii="Arial" w:hAnsi="Arial" w:cs="Arial"/>
        </w:rPr>
      </w:pPr>
    </w:p>
    <w:p w:rsidR="00C20496" w:rsidRDefault="00C20496" w:rsidP="005F13B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Pr="000C5E6C" w:rsidRDefault="00C20496" w:rsidP="00CD3818">
      <w:pPr>
        <w:pStyle w:val="ConsPlusNonformat"/>
        <w:widowControl/>
        <w:ind w:left="-284" w:right="-218"/>
        <w:jc w:val="right"/>
        <w:rPr>
          <w:rFonts w:ascii="Times New Roman" w:hAnsi="Times New Roman" w:cs="Times New Roman"/>
          <w:sz w:val="28"/>
          <w:szCs w:val="28"/>
        </w:rPr>
      </w:pPr>
      <w:r w:rsidRPr="000C5E6C">
        <w:rPr>
          <w:rFonts w:ascii="Times New Roman" w:hAnsi="Times New Roman" w:cs="Times New Roman"/>
          <w:sz w:val="28"/>
          <w:szCs w:val="28"/>
        </w:rPr>
        <w:t>УТВЕРЖДЕН</w:t>
      </w:r>
    </w:p>
    <w:p w:rsidR="00C20496" w:rsidRPr="000C5E6C" w:rsidRDefault="00C20496" w:rsidP="00CD3818">
      <w:pPr>
        <w:pStyle w:val="ConsPlusNormal"/>
        <w:widowControl/>
        <w:ind w:left="-284" w:right="-21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20496" w:rsidRDefault="00C20496" w:rsidP="00CD3818">
      <w:pPr>
        <w:ind w:left="-284" w:right="-21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C20496" w:rsidRDefault="00C20496" w:rsidP="00CD3818">
      <w:pPr>
        <w:ind w:left="-284" w:right="-2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 поселения</w:t>
      </w:r>
    </w:p>
    <w:p w:rsidR="00C20496" w:rsidRDefault="00C20496" w:rsidP="00CD3818">
      <w:pPr>
        <w:ind w:left="-284" w:right="-218"/>
        <w:jc w:val="right"/>
        <w:rPr>
          <w:sz w:val="28"/>
          <w:szCs w:val="28"/>
        </w:rPr>
      </w:pPr>
      <w:r w:rsidRPr="00C23C93">
        <w:rPr>
          <w:sz w:val="28"/>
          <w:szCs w:val="28"/>
        </w:rPr>
        <w:t>от</w:t>
      </w:r>
      <w:r>
        <w:rPr>
          <w:sz w:val="28"/>
          <w:szCs w:val="28"/>
        </w:rPr>
        <w:t xml:space="preserve"> 28.02.2012</w:t>
      </w:r>
      <w:r w:rsidRPr="00C23C93">
        <w:rPr>
          <w:sz w:val="28"/>
          <w:szCs w:val="28"/>
        </w:rPr>
        <w:t xml:space="preserve"> г. </w:t>
      </w:r>
      <w:r>
        <w:rPr>
          <w:sz w:val="28"/>
          <w:szCs w:val="28"/>
        </w:rPr>
        <w:t>№10</w:t>
      </w:r>
    </w:p>
    <w:p w:rsidR="00C20496" w:rsidRPr="00625433" w:rsidRDefault="00C20496" w:rsidP="005F13BB">
      <w:pPr>
        <w:jc w:val="center"/>
        <w:rPr>
          <w:b/>
          <w:sz w:val="28"/>
          <w:szCs w:val="28"/>
        </w:rPr>
      </w:pPr>
      <w:r w:rsidRPr="00625433">
        <w:rPr>
          <w:b/>
          <w:sz w:val="28"/>
          <w:szCs w:val="28"/>
        </w:rPr>
        <w:t>Порядок</w:t>
      </w:r>
    </w:p>
    <w:p w:rsidR="00C20496" w:rsidRPr="00D24420" w:rsidRDefault="00C20496" w:rsidP="005F13BB">
      <w:pPr>
        <w:jc w:val="center"/>
        <w:rPr>
          <w:b/>
          <w:sz w:val="28"/>
        </w:rPr>
      </w:pPr>
      <w:r w:rsidRPr="00625433">
        <w:rPr>
          <w:b/>
          <w:sz w:val="28"/>
        </w:rPr>
        <w:t xml:space="preserve">оценки бюджетной, социальной и экономической эффективности </w:t>
      </w:r>
      <w:r w:rsidRPr="00D24420">
        <w:rPr>
          <w:b/>
          <w:sz w:val="28"/>
        </w:rPr>
        <w:t xml:space="preserve">предоставленных (планируемых к предоставлению) налоговых льгот </w:t>
      </w:r>
    </w:p>
    <w:p w:rsidR="00C20496" w:rsidRDefault="00C20496" w:rsidP="005F13BB">
      <w:pPr>
        <w:jc w:val="center"/>
        <w:rPr>
          <w:b/>
          <w:sz w:val="28"/>
        </w:rPr>
      </w:pPr>
      <w:r w:rsidRPr="00D24420">
        <w:rPr>
          <w:b/>
          <w:sz w:val="28"/>
        </w:rPr>
        <w:t>в Промышленновском городском поселение</w:t>
      </w:r>
    </w:p>
    <w:p w:rsidR="00C20496" w:rsidRPr="00625433" w:rsidRDefault="00C20496" w:rsidP="005F13BB">
      <w:pPr>
        <w:jc w:val="center"/>
        <w:rPr>
          <w:b/>
          <w:sz w:val="28"/>
        </w:rPr>
      </w:pPr>
    </w:p>
    <w:p w:rsidR="00C20496" w:rsidRDefault="00C20496" w:rsidP="005F13BB">
      <w:pPr>
        <w:jc w:val="center"/>
        <w:rPr>
          <w:sz w:val="28"/>
        </w:rPr>
      </w:pP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1.1. Настоящий порядок  разработан в целях </w:t>
      </w:r>
      <w:r w:rsidRPr="00AB3AEF">
        <w:rPr>
          <w:sz w:val="28"/>
        </w:rPr>
        <w:t xml:space="preserve">повышения </w:t>
      </w:r>
      <w:r>
        <w:rPr>
          <w:sz w:val="28"/>
        </w:rPr>
        <w:t>эффективности предоставления налоговых льгот в соответствии с распоряжением Коллегии Администрации Кемеровской области №821-р от 23.09.2011г. «Об основных подходах к формированию бюджета Кемеровской области на 2012 год и на плановый период 2013 и 2014 годов». Порядок устанавливает процедуру проведения оценки эффективности предоставленных (планируемых к предоставлению) льгот по налогам, подлежащим зачислению в бюджет района.</w:t>
      </w:r>
    </w:p>
    <w:p w:rsidR="00C20496" w:rsidRPr="00F92254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Pr="00F92254">
        <w:rPr>
          <w:sz w:val="28"/>
        </w:rPr>
        <w:t xml:space="preserve">Эффективность предоставленных (планируемых к предоставлению) налоговых льгот </w:t>
      </w:r>
      <w:r w:rsidRPr="00410543">
        <w:rPr>
          <w:sz w:val="28"/>
        </w:rPr>
        <w:t>включает в себя бюджетную, экономическую</w:t>
      </w:r>
      <w:r>
        <w:rPr>
          <w:sz w:val="28"/>
        </w:rPr>
        <w:t xml:space="preserve"> и общественную</w:t>
      </w:r>
      <w:r w:rsidRPr="00410543">
        <w:rPr>
          <w:sz w:val="28"/>
        </w:rPr>
        <w:t xml:space="preserve"> эффективность.</w:t>
      </w:r>
    </w:p>
    <w:p w:rsidR="00C20496" w:rsidRDefault="00C20496" w:rsidP="009F6A77">
      <w:pPr>
        <w:ind w:firstLine="720"/>
        <w:jc w:val="both"/>
        <w:rPr>
          <w:sz w:val="28"/>
        </w:rPr>
      </w:pPr>
      <w:r w:rsidRPr="00410543">
        <w:rPr>
          <w:sz w:val="28"/>
        </w:rPr>
        <w:t>Под бюджетной эффективностью налогов</w:t>
      </w:r>
      <w:r>
        <w:rPr>
          <w:sz w:val="28"/>
        </w:rPr>
        <w:t>ой</w:t>
      </w:r>
      <w:r w:rsidRPr="00410543">
        <w:rPr>
          <w:sz w:val="28"/>
        </w:rPr>
        <w:t xml:space="preserve"> льгот</w:t>
      </w:r>
      <w:r>
        <w:rPr>
          <w:sz w:val="28"/>
        </w:rPr>
        <w:t>ы</w:t>
      </w:r>
      <w:r w:rsidRPr="00410543">
        <w:rPr>
          <w:sz w:val="28"/>
        </w:rPr>
        <w:t xml:space="preserve"> понимается</w:t>
      </w:r>
      <w:r>
        <w:rPr>
          <w:sz w:val="28"/>
        </w:rPr>
        <w:t xml:space="preserve"> сумма чистых приведенных поступлений в консолидированный бюджет района от налогоплательщиков (категории налогоплательщиков), которым предоставлена (планируется к предоставлению) налоговая льгота.  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Под экономической эффективностью налоговой льготы понимается опережающая динамика инвестиций в основной капитал у</w:t>
      </w:r>
      <w:r w:rsidRPr="00FC0BB6">
        <w:rPr>
          <w:sz w:val="28"/>
        </w:rPr>
        <w:t xml:space="preserve"> </w:t>
      </w:r>
      <w:r w:rsidRPr="00C76F1E">
        <w:rPr>
          <w:sz w:val="28"/>
        </w:rPr>
        <w:t>категори</w:t>
      </w:r>
      <w:r>
        <w:rPr>
          <w:sz w:val="28"/>
        </w:rPr>
        <w:t>и</w:t>
      </w:r>
      <w:r w:rsidRPr="00C76F1E">
        <w:rPr>
          <w:sz w:val="28"/>
        </w:rPr>
        <w:t xml:space="preserve"> налогоплательщиков, </w:t>
      </w:r>
      <w:r>
        <w:rPr>
          <w:sz w:val="28"/>
        </w:rPr>
        <w:t>которому предоставлена</w:t>
      </w:r>
      <w:r w:rsidRPr="00C76F1E">
        <w:rPr>
          <w:sz w:val="28"/>
        </w:rPr>
        <w:t xml:space="preserve"> </w:t>
      </w:r>
      <w:r>
        <w:rPr>
          <w:sz w:val="28"/>
        </w:rPr>
        <w:t xml:space="preserve">(планируется к предоставлению) </w:t>
      </w:r>
      <w:r w:rsidRPr="00C76F1E">
        <w:rPr>
          <w:sz w:val="28"/>
        </w:rPr>
        <w:t>налогов</w:t>
      </w:r>
      <w:r>
        <w:rPr>
          <w:sz w:val="28"/>
        </w:rPr>
        <w:t>ая</w:t>
      </w:r>
      <w:r w:rsidRPr="00C76F1E">
        <w:rPr>
          <w:sz w:val="28"/>
        </w:rPr>
        <w:t xml:space="preserve"> льгот</w:t>
      </w:r>
      <w:r>
        <w:rPr>
          <w:sz w:val="28"/>
        </w:rPr>
        <w:t>а</w:t>
      </w:r>
      <w:r w:rsidRPr="00C76F1E">
        <w:rPr>
          <w:sz w:val="28"/>
        </w:rPr>
        <w:t>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Общественная эффективность налоговой льготы – это влияние предоставленной (планируемой к предоставлению) налоговой льготы на уровне общества, включающее косвенные результаты предоставления налоговой льготы, которые выходят за пределы прямых финансовых интересов государства, муниципалитета или налогоплательщика.</w:t>
      </w:r>
    </w:p>
    <w:p w:rsidR="00C20496" w:rsidRPr="00FC0BB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1.3. </w:t>
      </w:r>
      <w:r w:rsidRPr="00FC0BB6">
        <w:rPr>
          <w:sz w:val="28"/>
        </w:rPr>
        <w:t xml:space="preserve">Оценка эффективности </w:t>
      </w:r>
      <w:r w:rsidRPr="00F92254">
        <w:rPr>
          <w:sz w:val="28"/>
        </w:rPr>
        <w:t xml:space="preserve">предоставленных (планируемых к предоставлению) </w:t>
      </w:r>
      <w:r w:rsidRPr="00FC0BB6">
        <w:rPr>
          <w:sz w:val="28"/>
        </w:rPr>
        <w:t>налоговых льгот осуществляется по следующим критериям:</w:t>
      </w:r>
    </w:p>
    <w:p w:rsidR="00C20496" w:rsidRDefault="00C20496" w:rsidP="009F6A77">
      <w:pPr>
        <w:ind w:firstLine="720"/>
        <w:jc w:val="both"/>
        <w:rPr>
          <w:sz w:val="28"/>
        </w:rPr>
      </w:pPr>
      <w:r w:rsidRPr="00FC0BB6">
        <w:rPr>
          <w:sz w:val="28"/>
        </w:rPr>
        <w:t xml:space="preserve">при предоставлении налоговой льготы </w:t>
      </w:r>
      <w:r>
        <w:rPr>
          <w:sz w:val="28"/>
        </w:rPr>
        <w:t>субъектам инвестиционной, инновационной и производственной деятельности</w:t>
      </w:r>
      <w:r w:rsidRPr="00FC0BB6">
        <w:rPr>
          <w:sz w:val="28"/>
        </w:rPr>
        <w:t>,</w:t>
      </w:r>
      <w:r>
        <w:rPr>
          <w:sz w:val="28"/>
        </w:rPr>
        <w:t xml:space="preserve"> управляющим организациям технопарков, резидентам технопарков, управляющим компаниям зон экономического благоприятствования и участникам зон экономического благоприятствования –</w:t>
      </w:r>
      <w:r w:rsidRPr="00FC0BB6">
        <w:rPr>
          <w:sz w:val="28"/>
        </w:rPr>
        <w:t xml:space="preserve"> наличие бюджетной</w:t>
      </w:r>
      <w:r>
        <w:rPr>
          <w:sz w:val="28"/>
        </w:rPr>
        <w:t xml:space="preserve"> </w:t>
      </w:r>
      <w:r w:rsidRPr="00FC0BB6">
        <w:rPr>
          <w:sz w:val="28"/>
        </w:rPr>
        <w:t>эффективности;</w:t>
      </w:r>
    </w:p>
    <w:p w:rsidR="00C20496" w:rsidRPr="00FC0BB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при предоставлении налоговой льготы налогоплательщикам для стимулирования развития определенных видов экономической деятельности </w:t>
      </w:r>
      <w:r>
        <w:rPr>
          <w:sz w:val="28"/>
        </w:rPr>
        <w:lastRenderedPageBreak/>
        <w:t xml:space="preserve">на территории Кемеровской области – наличие экономической эффективности;   </w:t>
      </w:r>
    </w:p>
    <w:p w:rsidR="00C20496" w:rsidRPr="00FC0BB6" w:rsidRDefault="00C20496" w:rsidP="009F6A77">
      <w:pPr>
        <w:ind w:firstLine="720"/>
        <w:jc w:val="both"/>
        <w:rPr>
          <w:sz w:val="28"/>
        </w:rPr>
      </w:pPr>
      <w:r w:rsidRPr="00FC0BB6">
        <w:rPr>
          <w:sz w:val="28"/>
        </w:rPr>
        <w:t>при предоставлении налоговой льготы</w:t>
      </w:r>
      <w:r>
        <w:rPr>
          <w:sz w:val="28"/>
        </w:rPr>
        <w:t xml:space="preserve"> с целью поддержки нуждающихся в ней</w:t>
      </w:r>
      <w:r w:rsidRPr="00FC0BB6">
        <w:rPr>
          <w:sz w:val="28"/>
        </w:rPr>
        <w:t xml:space="preserve"> </w:t>
      </w:r>
      <w:r>
        <w:rPr>
          <w:sz w:val="28"/>
        </w:rPr>
        <w:t>групп населения</w:t>
      </w:r>
      <w:r w:rsidRPr="00FC0BB6">
        <w:rPr>
          <w:sz w:val="28"/>
        </w:rPr>
        <w:t>,</w:t>
      </w:r>
      <w:r>
        <w:rPr>
          <w:sz w:val="28"/>
        </w:rPr>
        <w:t xml:space="preserve"> </w:t>
      </w:r>
      <w:r w:rsidRPr="00683275">
        <w:rPr>
          <w:sz w:val="28"/>
          <w:szCs w:val="28"/>
        </w:rPr>
        <w:t>некоммерчески</w:t>
      </w:r>
      <w:r>
        <w:rPr>
          <w:sz w:val="28"/>
          <w:szCs w:val="28"/>
        </w:rPr>
        <w:t>х</w:t>
      </w:r>
      <w:r w:rsidRPr="0068327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683275">
        <w:rPr>
          <w:sz w:val="28"/>
          <w:szCs w:val="28"/>
        </w:rPr>
        <w:t xml:space="preserve"> и прочи</w:t>
      </w:r>
      <w:r>
        <w:rPr>
          <w:sz w:val="28"/>
          <w:szCs w:val="28"/>
        </w:rPr>
        <w:t>х</w:t>
      </w:r>
      <w:r w:rsidRPr="0068327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683275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683275">
        <w:rPr>
          <w:sz w:val="28"/>
          <w:szCs w:val="28"/>
        </w:rPr>
        <w:t xml:space="preserve"> свою деятельность независимо от возможности получения прибыли</w:t>
      </w:r>
      <w:r w:rsidRPr="00FC0BB6">
        <w:rPr>
          <w:sz w:val="28"/>
        </w:rPr>
        <w:t xml:space="preserve"> </w:t>
      </w:r>
      <w:r>
        <w:rPr>
          <w:sz w:val="28"/>
        </w:rPr>
        <w:t>–</w:t>
      </w:r>
      <w:r w:rsidRPr="00FC0BB6">
        <w:rPr>
          <w:sz w:val="28"/>
        </w:rPr>
        <w:t xml:space="preserve"> н</w:t>
      </w:r>
      <w:r>
        <w:rPr>
          <w:sz w:val="28"/>
        </w:rPr>
        <w:t xml:space="preserve">аличие общественной </w:t>
      </w:r>
      <w:r w:rsidRPr="00731894">
        <w:rPr>
          <w:sz w:val="28"/>
        </w:rPr>
        <w:t>эффективности.</w:t>
      </w:r>
    </w:p>
    <w:p w:rsidR="00C20496" w:rsidRPr="00243170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1.4. </w:t>
      </w:r>
      <w:r w:rsidRPr="00FC0BB6">
        <w:rPr>
          <w:sz w:val="28"/>
        </w:rPr>
        <w:t xml:space="preserve">Оценка эффективности </w:t>
      </w:r>
      <w:r w:rsidRPr="00F92254">
        <w:rPr>
          <w:sz w:val="28"/>
        </w:rPr>
        <w:t xml:space="preserve">предоставленных (планируемых к предоставлению) </w:t>
      </w:r>
      <w:r w:rsidRPr="00FC0BB6">
        <w:rPr>
          <w:sz w:val="28"/>
        </w:rPr>
        <w:t xml:space="preserve">налоговых льгот </w:t>
      </w:r>
      <w:r w:rsidRPr="00243170">
        <w:rPr>
          <w:sz w:val="28"/>
        </w:rPr>
        <w:t>осущ</w:t>
      </w:r>
      <w:r>
        <w:rPr>
          <w:sz w:val="28"/>
        </w:rPr>
        <w:t xml:space="preserve">ествляется в отношении следующего </w:t>
      </w:r>
      <w:r w:rsidRPr="00D24420">
        <w:rPr>
          <w:sz w:val="28"/>
        </w:rPr>
        <w:t>налога:</w:t>
      </w:r>
    </w:p>
    <w:p w:rsidR="00C20496" w:rsidRDefault="00C20496" w:rsidP="009F6A77">
      <w:pPr>
        <w:ind w:firstLine="720"/>
        <w:jc w:val="both"/>
        <w:rPr>
          <w:sz w:val="28"/>
        </w:rPr>
      </w:pPr>
      <w:r w:rsidRPr="00D24420">
        <w:rPr>
          <w:sz w:val="28"/>
        </w:rPr>
        <w:t>Земельный налог.</w:t>
      </w:r>
    </w:p>
    <w:p w:rsidR="00C20496" w:rsidRPr="00502255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1.5. </w:t>
      </w:r>
      <w:r w:rsidRPr="00FC0BB6">
        <w:rPr>
          <w:sz w:val="28"/>
        </w:rPr>
        <w:t xml:space="preserve">Оценка эффективности </w:t>
      </w:r>
      <w:r w:rsidRPr="00F92254">
        <w:rPr>
          <w:sz w:val="28"/>
        </w:rPr>
        <w:t xml:space="preserve">предоставленных (планируемых к предоставлению) </w:t>
      </w:r>
      <w:r w:rsidRPr="00FC0BB6">
        <w:rPr>
          <w:sz w:val="28"/>
        </w:rPr>
        <w:t xml:space="preserve">налоговых льгот </w:t>
      </w:r>
      <w:r>
        <w:rPr>
          <w:sz w:val="28"/>
        </w:rPr>
        <w:t xml:space="preserve">базируется на </w:t>
      </w:r>
      <w:r w:rsidRPr="00502255">
        <w:rPr>
          <w:sz w:val="28"/>
        </w:rPr>
        <w:t>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используются статистическая отчетность и иные виды информации, включая оценки экспертов.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1.6. Оценка бюджетной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</w:t>
      </w:r>
      <w:r w:rsidRPr="00F5789F">
        <w:rPr>
          <w:sz w:val="28"/>
        </w:rPr>
        <w:t xml:space="preserve"> 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Оценка экономической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Оценка общественной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 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1.7. Результаты оценки бюджетной, экономической и общественной эффективности </w:t>
      </w:r>
      <w:r w:rsidRPr="00D24420">
        <w:rPr>
          <w:sz w:val="28"/>
        </w:rPr>
        <w:t xml:space="preserve">установленных налоговых льгот используются при формировании параметров бюджета </w:t>
      </w:r>
      <w:r>
        <w:rPr>
          <w:sz w:val="28"/>
        </w:rPr>
        <w:t>поселка  на очередной финансовый год и плановый период.</w:t>
      </w:r>
    </w:p>
    <w:p w:rsidR="00C20496" w:rsidRDefault="00C20496" w:rsidP="009F6A77">
      <w:pPr>
        <w:ind w:firstLine="720"/>
        <w:jc w:val="both"/>
        <w:rPr>
          <w:sz w:val="28"/>
        </w:rPr>
      </w:pPr>
    </w:p>
    <w:p w:rsidR="00C20496" w:rsidRDefault="00C20496" w:rsidP="009F6A77">
      <w:pPr>
        <w:jc w:val="center"/>
        <w:rPr>
          <w:sz w:val="28"/>
        </w:rPr>
      </w:pPr>
      <w:r>
        <w:rPr>
          <w:sz w:val="28"/>
        </w:rPr>
        <w:t>2. Оценка эффективности предоставленных налоговых льгот</w:t>
      </w:r>
    </w:p>
    <w:p w:rsidR="00C20496" w:rsidRDefault="00C20496" w:rsidP="009F6A77">
      <w:pPr>
        <w:ind w:firstLine="720"/>
        <w:jc w:val="both"/>
        <w:rPr>
          <w:sz w:val="28"/>
        </w:rPr>
      </w:pPr>
    </w:p>
    <w:p w:rsidR="00C20496" w:rsidRDefault="00C20496" w:rsidP="00CE3450">
      <w:pPr>
        <w:ind w:firstLine="720"/>
        <w:jc w:val="both"/>
        <w:rPr>
          <w:sz w:val="28"/>
        </w:rPr>
      </w:pPr>
      <w:r w:rsidRPr="00D24420">
        <w:rPr>
          <w:sz w:val="28"/>
        </w:rPr>
        <w:t>2.1. Проведение оценки эффективности предоставленных налоговых льгот осуществляется специалистами экономического отдела администрации Промышленновского городского поселения (далее – уполномоченный орган</w:t>
      </w:r>
      <w:r>
        <w:rPr>
          <w:sz w:val="28"/>
        </w:rPr>
        <w:t>).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2.2. Уполномоченный орган составляют аналитический отчет об оценке эффективности предоставленных налоговых льгот, который включает в себя: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1) расчет бюджетной эффективности предоставленных налоговых льгот;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2) расчет экономической эффективности предоставленных налоговых льгот </w:t>
      </w:r>
      <w:r w:rsidRPr="00AE0529">
        <w:rPr>
          <w:sz w:val="28"/>
        </w:rPr>
        <w:t>за предыдущий финансовый год и планируемый период по форме, установленной Методикой</w:t>
      </w:r>
      <w:r>
        <w:rPr>
          <w:sz w:val="28"/>
        </w:rPr>
        <w:t>;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3) расчет общественной эффективности предоставленных налоговых льгот </w:t>
      </w:r>
      <w:r w:rsidRPr="00AE0529">
        <w:rPr>
          <w:sz w:val="28"/>
        </w:rPr>
        <w:t>за предыдущий финансовый год и планируемый период по форме, установленной Методикой</w:t>
      </w:r>
      <w:r>
        <w:rPr>
          <w:sz w:val="28"/>
        </w:rPr>
        <w:t>;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r w:rsidRPr="005E184D">
        <w:rPr>
          <w:sz w:val="28"/>
        </w:rPr>
        <w:t>пояснительн</w:t>
      </w:r>
      <w:r>
        <w:rPr>
          <w:sz w:val="28"/>
        </w:rPr>
        <w:t>ую</w:t>
      </w:r>
      <w:r w:rsidRPr="005E184D">
        <w:rPr>
          <w:sz w:val="28"/>
        </w:rPr>
        <w:t xml:space="preserve"> записк</w:t>
      </w:r>
      <w:r>
        <w:rPr>
          <w:sz w:val="28"/>
        </w:rPr>
        <w:t>у</w:t>
      </w:r>
      <w:r w:rsidRPr="005E184D">
        <w:rPr>
          <w:sz w:val="28"/>
        </w:rPr>
        <w:t xml:space="preserve"> с обоснованием необходимости пролонгации или отмены налоговых льгот</w:t>
      </w:r>
      <w:r>
        <w:rPr>
          <w:sz w:val="28"/>
        </w:rPr>
        <w:t>.</w:t>
      </w:r>
    </w:p>
    <w:p w:rsidR="00C20496" w:rsidRPr="004778C5" w:rsidRDefault="00C20496" w:rsidP="00472FFF">
      <w:pPr>
        <w:ind w:firstLine="720"/>
        <w:jc w:val="both"/>
        <w:rPr>
          <w:sz w:val="28"/>
        </w:rPr>
      </w:pPr>
      <w:r>
        <w:rPr>
          <w:sz w:val="28"/>
        </w:rPr>
        <w:t xml:space="preserve">2.3. Для подготовки аналитического отчета об оценке эффективности предоставленных налоговых льгот </w:t>
      </w:r>
      <w:r w:rsidRPr="00022B4C">
        <w:rPr>
          <w:sz w:val="28"/>
        </w:rPr>
        <w:t>межрайонная инспекции ФНС №2 по Кемеровской области</w:t>
      </w:r>
      <w:r>
        <w:rPr>
          <w:sz w:val="28"/>
        </w:rPr>
        <w:t xml:space="preserve"> (по </w:t>
      </w:r>
      <w:r w:rsidRPr="00D24420">
        <w:rPr>
          <w:sz w:val="28"/>
        </w:rPr>
        <w:t xml:space="preserve">согласованию) направляет информацию о суммах выпадающих доходов бюджета </w:t>
      </w:r>
      <w:r>
        <w:rPr>
          <w:sz w:val="28"/>
        </w:rPr>
        <w:t>поселка в результате предоставления налоговых льгот в разрезе налогов и обезличенные сведения о налогоплательщиках, использующих налоговые льготы, в разрезе отдельных видов экономической деятельности,</w:t>
      </w:r>
      <w:r w:rsidRPr="001561AF">
        <w:rPr>
          <w:sz w:val="28"/>
        </w:rPr>
        <w:t xml:space="preserve"> </w:t>
      </w:r>
      <w:r>
        <w:rPr>
          <w:sz w:val="28"/>
        </w:rPr>
        <w:t>в адрес уполномоченного органа в срок</w:t>
      </w:r>
      <w:r w:rsidRPr="001561AF">
        <w:rPr>
          <w:sz w:val="28"/>
        </w:rPr>
        <w:t xml:space="preserve"> </w:t>
      </w:r>
      <w:r>
        <w:rPr>
          <w:sz w:val="28"/>
        </w:rPr>
        <w:t>до 1 июля года, следующего за отчетным</w:t>
      </w:r>
      <w:r w:rsidRPr="004778C5">
        <w:rPr>
          <w:sz w:val="28"/>
        </w:rPr>
        <w:t>.</w:t>
      </w:r>
    </w:p>
    <w:p w:rsidR="00C20496" w:rsidRPr="00877ED3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2.4. Специалистами </w:t>
      </w:r>
      <w:r w:rsidRPr="00D24420">
        <w:rPr>
          <w:sz w:val="28"/>
        </w:rPr>
        <w:t>администрации Промышленновского г</w:t>
      </w:r>
      <w:r>
        <w:rPr>
          <w:sz w:val="28"/>
        </w:rPr>
        <w:t xml:space="preserve">ородского поселения направляют аналитический отчет об оценке эффективности предоставленных налоговых льгот с учетом положений пунктов 2.1-2.4 настоящего </w:t>
      </w:r>
      <w:r w:rsidRPr="00877ED3">
        <w:rPr>
          <w:sz w:val="28"/>
        </w:rPr>
        <w:t xml:space="preserve">Порядка </w:t>
      </w:r>
    </w:p>
    <w:p w:rsidR="00C20496" w:rsidRDefault="00C20496" w:rsidP="009F6A77">
      <w:pPr>
        <w:ind w:firstLine="720"/>
        <w:jc w:val="both"/>
        <w:rPr>
          <w:sz w:val="28"/>
        </w:rPr>
      </w:pPr>
      <w:r w:rsidRPr="00877ED3">
        <w:rPr>
          <w:sz w:val="28"/>
        </w:rPr>
        <w:t>2.5.</w:t>
      </w:r>
      <w:r>
        <w:rPr>
          <w:sz w:val="28"/>
        </w:rPr>
        <w:t xml:space="preserve"> На основе полученной информации </w:t>
      </w:r>
      <w:r w:rsidRPr="00C064F7">
        <w:rPr>
          <w:sz w:val="28"/>
        </w:rPr>
        <w:t xml:space="preserve">составляет реестр </w:t>
      </w:r>
      <w:r>
        <w:rPr>
          <w:sz w:val="28"/>
        </w:rPr>
        <w:t>предоставленных</w:t>
      </w:r>
      <w:r w:rsidRPr="00C064F7">
        <w:rPr>
          <w:sz w:val="28"/>
        </w:rPr>
        <w:t xml:space="preserve"> налоговых льгот по форме </w:t>
      </w:r>
      <w:r>
        <w:rPr>
          <w:sz w:val="28"/>
        </w:rPr>
        <w:t>согласно приложению 1 к настоящему Порядку, а также готовит сводный аналитический отчет об оценке эффективности предоставленных налоговых льгот и предложения по продлению либо отмене действующих льгот.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2.6. Реестр предоставленных налоговых льгот и сводный аналитический отчет об оценке эффективности предоставленных налоговых льгот подлежит  обнародованию</w:t>
      </w:r>
      <w:r w:rsidRPr="00877ED3">
        <w:rPr>
          <w:sz w:val="28"/>
        </w:rPr>
        <w:t>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2.7. Реестр предоставленных налоговых льгот и сводный аналитический отчет об оценке эффективности предоставленных налоговых льгот с предложениями по их пролонгации либо отмене действующих льгот в </w:t>
      </w:r>
      <w:r w:rsidRPr="00D24420">
        <w:rPr>
          <w:sz w:val="28"/>
        </w:rPr>
        <w:t xml:space="preserve">срок до 1 сентября представляются на рассмотрение в Совет народных депутатов Промышленновского </w:t>
      </w:r>
      <w:r>
        <w:rPr>
          <w:sz w:val="28"/>
        </w:rPr>
        <w:t>городского поселения</w:t>
      </w:r>
    </w:p>
    <w:p w:rsidR="00C20496" w:rsidRDefault="00C20496" w:rsidP="009F6A77">
      <w:pPr>
        <w:ind w:firstLine="720"/>
        <w:jc w:val="both"/>
        <w:rPr>
          <w:sz w:val="28"/>
        </w:rPr>
      </w:pPr>
    </w:p>
    <w:p w:rsidR="00C20496" w:rsidRDefault="00C20496" w:rsidP="009F6A77">
      <w:pPr>
        <w:jc w:val="center"/>
        <w:rPr>
          <w:sz w:val="28"/>
        </w:rPr>
      </w:pPr>
      <w:r>
        <w:rPr>
          <w:sz w:val="28"/>
        </w:rPr>
        <w:t xml:space="preserve">3. Оценка эффективности планируемой к </w:t>
      </w:r>
    </w:p>
    <w:p w:rsidR="00C20496" w:rsidRDefault="00C20496" w:rsidP="009F6A77">
      <w:pPr>
        <w:jc w:val="center"/>
        <w:rPr>
          <w:sz w:val="28"/>
        </w:rPr>
      </w:pPr>
      <w:r>
        <w:rPr>
          <w:sz w:val="28"/>
        </w:rPr>
        <w:t>предоставлению налоговой льготы</w:t>
      </w:r>
    </w:p>
    <w:p w:rsidR="00C20496" w:rsidRDefault="00C20496" w:rsidP="009F6A77">
      <w:pPr>
        <w:jc w:val="center"/>
        <w:rPr>
          <w:sz w:val="28"/>
        </w:rPr>
      </w:pP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3.1. Проведение оценки эффективности планируемой к предоставлению налоговой льготы осуществляется уполномоченным органом </w:t>
      </w:r>
      <w:r w:rsidRPr="00022B4C">
        <w:rPr>
          <w:sz w:val="28"/>
        </w:rPr>
        <w:t>при разработке проекта решения, предусматривающего предоставление налоговой льготы.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Расчеты оценки бюджетной, экономической или общественной эффективности планируемой к предоставлению налоговой льготы (в зависимости от категории налогоплательщиков, которым установлена льгота, в соответствии с п. 1.3 настоящего Порядка) с обоснованием необходимости </w:t>
      </w:r>
      <w:r>
        <w:rPr>
          <w:sz w:val="28"/>
        </w:rPr>
        <w:lastRenderedPageBreak/>
        <w:t xml:space="preserve">предоставления льготы включаются в пояснительную записку к проекту </w:t>
      </w:r>
      <w:r w:rsidRPr="00022B4C">
        <w:rPr>
          <w:sz w:val="28"/>
        </w:rPr>
        <w:t>решения,</w:t>
      </w:r>
      <w:r>
        <w:rPr>
          <w:sz w:val="28"/>
        </w:rPr>
        <w:t xml:space="preserve"> предусматривающего предоставление налоговой льготы.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3.2. Уполномоченный орган при разработке проекта решения, предусматривающего предоставление налоговой льготы, составляют аналитический отчет об оценке эффективности планируемой к предоставлению налоговой льготы, который включает в себя: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>1) расчет бюджетной, экономической или общественной эффективности планируемой к предоставлению налоговой льготы, в зависимости от категории налогоплательщиков, которым установлена льгота, в соответствии с п. 1.3 настоящего Порядка (расчет экономической и общественной эффективности планируемой к предоставлению налоговой льготы предоставляется в</w:t>
      </w:r>
      <w:r w:rsidRPr="00AE0529">
        <w:rPr>
          <w:sz w:val="28"/>
        </w:rPr>
        <w:t xml:space="preserve"> форм</w:t>
      </w:r>
      <w:r>
        <w:rPr>
          <w:sz w:val="28"/>
        </w:rPr>
        <w:t>ах</w:t>
      </w:r>
      <w:r w:rsidRPr="00AE0529">
        <w:rPr>
          <w:sz w:val="28"/>
        </w:rPr>
        <w:t>, установленн</w:t>
      </w:r>
      <w:r>
        <w:rPr>
          <w:sz w:val="28"/>
        </w:rPr>
        <w:t>ых</w:t>
      </w:r>
      <w:r w:rsidRPr="00AE0529">
        <w:rPr>
          <w:sz w:val="28"/>
        </w:rPr>
        <w:t xml:space="preserve"> Методикой</w:t>
      </w:r>
      <w:r>
        <w:rPr>
          <w:sz w:val="28"/>
        </w:rPr>
        <w:t>);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Pr="005E184D">
        <w:rPr>
          <w:sz w:val="28"/>
        </w:rPr>
        <w:t>пояснительн</w:t>
      </w:r>
      <w:r>
        <w:rPr>
          <w:sz w:val="28"/>
        </w:rPr>
        <w:t>ую</w:t>
      </w:r>
      <w:r w:rsidRPr="005E184D">
        <w:rPr>
          <w:sz w:val="28"/>
        </w:rPr>
        <w:t xml:space="preserve"> записк</w:t>
      </w:r>
      <w:r>
        <w:rPr>
          <w:sz w:val="28"/>
        </w:rPr>
        <w:t>у</w:t>
      </w:r>
      <w:r w:rsidRPr="005E184D">
        <w:rPr>
          <w:sz w:val="28"/>
        </w:rPr>
        <w:t xml:space="preserve"> с обоснованием необходимости </w:t>
      </w:r>
      <w:r>
        <w:rPr>
          <w:sz w:val="28"/>
        </w:rPr>
        <w:t>предоставления налоговой льготы отдельной категории налогоплательщиков, а также преимущества предоставления налоговой льготы по сравнению с предоставлением альтернативных видов государственной поддержки.</w:t>
      </w:r>
    </w:p>
    <w:p w:rsidR="00C20496" w:rsidRDefault="00C20496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3.3. По результатам </w:t>
      </w:r>
      <w:r w:rsidRPr="00D24420">
        <w:rPr>
          <w:sz w:val="28"/>
        </w:rPr>
        <w:t>оценки эффективности планируемой к предоставлению налоговой льготы исполнительный орган администрации  Промышленновского городского поселения готовит положительное</w:t>
      </w:r>
      <w:r w:rsidRPr="00890893">
        <w:rPr>
          <w:sz w:val="28"/>
        </w:rPr>
        <w:t xml:space="preserve"> или отрицательное заключение о предоставлении налогов</w:t>
      </w:r>
      <w:r>
        <w:rPr>
          <w:sz w:val="28"/>
        </w:rPr>
        <w:t>ой</w:t>
      </w:r>
      <w:r w:rsidRPr="00890893">
        <w:rPr>
          <w:sz w:val="28"/>
        </w:rPr>
        <w:t xml:space="preserve"> льгот</w:t>
      </w:r>
      <w:r>
        <w:rPr>
          <w:sz w:val="28"/>
        </w:rPr>
        <w:t>ы.</w:t>
      </w:r>
    </w:p>
    <w:p w:rsidR="00C20496" w:rsidRDefault="00C20496" w:rsidP="005F13BB">
      <w:pPr>
        <w:ind w:firstLine="720"/>
        <w:jc w:val="both"/>
        <w:rPr>
          <w:sz w:val="28"/>
        </w:rPr>
      </w:pPr>
    </w:p>
    <w:p w:rsidR="00C20496" w:rsidRDefault="00C20496" w:rsidP="005F13BB">
      <w:pPr>
        <w:jc w:val="both"/>
        <w:rPr>
          <w:sz w:val="28"/>
        </w:rPr>
      </w:pPr>
      <w:r>
        <w:rPr>
          <w:sz w:val="28"/>
        </w:rPr>
        <w:tab/>
      </w:r>
    </w:p>
    <w:p w:rsidR="00C20496" w:rsidRDefault="00C20496" w:rsidP="005F13BB">
      <w:pPr>
        <w:jc w:val="both"/>
        <w:rPr>
          <w:sz w:val="28"/>
          <w:szCs w:val="28"/>
        </w:rPr>
      </w:pPr>
    </w:p>
    <w:p w:rsidR="00C20496" w:rsidRDefault="00C20496" w:rsidP="005F13BB">
      <w:pPr>
        <w:jc w:val="both"/>
        <w:rPr>
          <w:sz w:val="28"/>
          <w:szCs w:val="28"/>
        </w:rPr>
      </w:pPr>
    </w:p>
    <w:p w:rsidR="00C20496" w:rsidRDefault="00C20496" w:rsidP="005F13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800F2C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C20496" w:rsidRDefault="00C20496" w:rsidP="00800F2C">
      <w:pPr>
        <w:jc w:val="right"/>
        <w:rPr>
          <w:sz w:val="28"/>
        </w:rPr>
      </w:pPr>
      <w:r>
        <w:rPr>
          <w:sz w:val="28"/>
        </w:rPr>
        <w:t>к Порядку оценки</w:t>
      </w:r>
    </w:p>
    <w:p w:rsidR="00C20496" w:rsidRDefault="00C20496" w:rsidP="00800F2C">
      <w:pPr>
        <w:jc w:val="right"/>
        <w:rPr>
          <w:sz w:val="28"/>
        </w:rPr>
      </w:pPr>
      <w:r>
        <w:rPr>
          <w:sz w:val="28"/>
        </w:rPr>
        <w:t xml:space="preserve">эффективности предоставленных </w:t>
      </w:r>
    </w:p>
    <w:p w:rsidR="00C20496" w:rsidRDefault="00C20496" w:rsidP="00800F2C">
      <w:pPr>
        <w:jc w:val="right"/>
        <w:rPr>
          <w:sz w:val="28"/>
        </w:rPr>
      </w:pPr>
      <w:r>
        <w:rPr>
          <w:sz w:val="28"/>
        </w:rPr>
        <w:t>(планируемых к предоставлению)</w:t>
      </w:r>
    </w:p>
    <w:p w:rsidR="00C20496" w:rsidRDefault="00C20496" w:rsidP="00800F2C">
      <w:pPr>
        <w:jc w:val="right"/>
        <w:rPr>
          <w:sz w:val="28"/>
        </w:rPr>
      </w:pPr>
      <w:r>
        <w:rPr>
          <w:sz w:val="28"/>
        </w:rPr>
        <w:t xml:space="preserve"> налоговых льгот</w:t>
      </w:r>
    </w:p>
    <w:p w:rsidR="00C20496" w:rsidRDefault="00C20496" w:rsidP="00800F2C">
      <w:pPr>
        <w:jc w:val="right"/>
        <w:rPr>
          <w:sz w:val="28"/>
        </w:rPr>
      </w:pPr>
      <w:r>
        <w:rPr>
          <w:sz w:val="28"/>
        </w:rPr>
        <w:t>в Промышленновском городском поселение</w:t>
      </w:r>
    </w:p>
    <w:p w:rsidR="00C20496" w:rsidRDefault="00C20496" w:rsidP="00800F2C">
      <w:pPr>
        <w:jc w:val="right"/>
        <w:rPr>
          <w:sz w:val="28"/>
        </w:rPr>
      </w:pPr>
    </w:p>
    <w:p w:rsidR="00C20496" w:rsidRDefault="00C20496" w:rsidP="00800F2C">
      <w:pPr>
        <w:jc w:val="right"/>
        <w:rPr>
          <w:sz w:val="28"/>
        </w:rPr>
      </w:pPr>
    </w:p>
    <w:p w:rsidR="00C20496" w:rsidRDefault="00C20496" w:rsidP="00800F2C">
      <w:pPr>
        <w:jc w:val="center"/>
        <w:rPr>
          <w:b/>
          <w:sz w:val="28"/>
        </w:rPr>
      </w:pPr>
      <w:r w:rsidRPr="002745C6">
        <w:rPr>
          <w:b/>
          <w:sz w:val="28"/>
        </w:rPr>
        <w:t>Реестр предоставленных</w:t>
      </w:r>
      <w:r>
        <w:rPr>
          <w:b/>
          <w:sz w:val="28"/>
        </w:rPr>
        <w:t xml:space="preserve"> налоговых </w:t>
      </w:r>
      <w:r w:rsidRPr="002745C6">
        <w:rPr>
          <w:b/>
          <w:sz w:val="28"/>
        </w:rPr>
        <w:t>льгот</w:t>
      </w:r>
      <w:r>
        <w:rPr>
          <w:b/>
          <w:sz w:val="28"/>
        </w:rPr>
        <w:t xml:space="preserve"> в Промышленновском городском поселение</w:t>
      </w:r>
    </w:p>
    <w:p w:rsidR="00C20496" w:rsidRPr="00200FFF" w:rsidRDefault="00C20496" w:rsidP="00800F2C">
      <w:pPr>
        <w:jc w:val="center"/>
        <w:rPr>
          <w:sz w:val="28"/>
        </w:rPr>
      </w:pPr>
      <w:r>
        <w:rPr>
          <w:sz w:val="28"/>
        </w:rPr>
        <w:t>по состоянию на «01»_января  2013года</w:t>
      </w:r>
    </w:p>
    <w:p w:rsidR="00C20496" w:rsidRDefault="00C20496" w:rsidP="00800F2C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669"/>
        <w:gridCol w:w="1759"/>
        <w:gridCol w:w="1675"/>
        <w:gridCol w:w="1843"/>
      </w:tblGrid>
      <w:tr w:rsidR="00C20496" w:rsidRPr="00B608C8">
        <w:tc>
          <w:tcPr>
            <w:tcW w:w="675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№ п/п</w:t>
            </w:r>
          </w:p>
        </w:tc>
        <w:tc>
          <w:tcPr>
            <w:tcW w:w="1985" w:type="dxa"/>
          </w:tcPr>
          <w:p w:rsidR="00C20496" w:rsidRDefault="00C20496" w:rsidP="00341B8E">
            <w:pPr>
              <w:rPr>
                <w:sz w:val="28"/>
              </w:rPr>
            </w:pPr>
            <w:r>
              <w:rPr>
                <w:sz w:val="28"/>
              </w:rPr>
              <w:t>Нормативный</w:t>
            </w:r>
          </w:p>
          <w:p w:rsidR="00C20496" w:rsidRPr="00B608C8" w:rsidRDefault="00C20496" w:rsidP="00341B8E">
            <w:pPr>
              <w:rPr>
                <w:sz w:val="28"/>
              </w:rPr>
            </w:pPr>
            <w:r>
              <w:rPr>
                <w:sz w:val="28"/>
              </w:rPr>
              <w:t>правовой акт, устанавливающий льготу</w:t>
            </w:r>
          </w:p>
        </w:tc>
        <w:tc>
          <w:tcPr>
            <w:tcW w:w="1669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Категория налогоплательщиков</w:t>
            </w:r>
          </w:p>
        </w:tc>
        <w:tc>
          <w:tcPr>
            <w:tcW w:w="1759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налога</w:t>
            </w:r>
          </w:p>
        </w:tc>
        <w:tc>
          <w:tcPr>
            <w:tcW w:w="1675" w:type="dxa"/>
          </w:tcPr>
          <w:p w:rsidR="00C20496" w:rsidRPr="00AD7E4D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льготы</w:t>
            </w:r>
          </w:p>
        </w:tc>
        <w:tc>
          <w:tcPr>
            <w:tcW w:w="1843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Условия использования</w:t>
            </w:r>
          </w:p>
        </w:tc>
      </w:tr>
      <w:tr w:rsidR="00C20496" w:rsidRPr="00B608C8">
        <w:tc>
          <w:tcPr>
            <w:tcW w:w="675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C20496" w:rsidRPr="00B608C8" w:rsidRDefault="00C20496" w:rsidP="00341B8E">
            <w:pPr>
              <w:rPr>
                <w:sz w:val="28"/>
              </w:rPr>
            </w:pPr>
            <w:r>
              <w:rPr>
                <w:sz w:val="28"/>
              </w:rPr>
              <w:t>Решение №15 от 30.11.2010год «Об установлении земельного налога» принят Советом народных депутатов Промышленновского городского поселения</w:t>
            </w:r>
          </w:p>
        </w:tc>
        <w:tc>
          <w:tcPr>
            <w:tcW w:w="1669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  <w:tc>
          <w:tcPr>
            <w:tcW w:w="1759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675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Освобождаются от уплаты земельного налога</w:t>
            </w:r>
          </w:p>
        </w:tc>
        <w:tc>
          <w:tcPr>
            <w:tcW w:w="1843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Одиноко проживающих пенсионеров по старости.</w:t>
            </w:r>
          </w:p>
          <w:p w:rsidR="00C20496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Опекуны ( попечителей) в отношении</w:t>
            </w:r>
          </w:p>
          <w:p w:rsidR="00C20496" w:rsidRPr="00B608C8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Земел. Участков ,предоставленных для ведения личного подсобного хозяйства</w:t>
            </w:r>
          </w:p>
        </w:tc>
      </w:tr>
      <w:tr w:rsidR="00C20496" w:rsidRPr="00B608C8">
        <w:tc>
          <w:tcPr>
            <w:tcW w:w="675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C20496" w:rsidRPr="00B608C8" w:rsidRDefault="00C20496" w:rsidP="00341B8E">
            <w:pPr>
              <w:rPr>
                <w:sz w:val="28"/>
              </w:rPr>
            </w:pPr>
          </w:p>
        </w:tc>
        <w:tc>
          <w:tcPr>
            <w:tcW w:w="1669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675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</w:tr>
      <w:tr w:rsidR="00C20496" w:rsidRPr="00B608C8">
        <w:tc>
          <w:tcPr>
            <w:tcW w:w="675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C20496" w:rsidRPr="00B608C8" w:rsidRDefault="00C20496" w:rsidP="00341B8E">
            <w:pPr>
              <w:rPr>
                <w:sz w:val="28"/>
              </w:rPr>
            </w:pPr>
          </w:p>
        </w:tc>
        <w:tc>
          <w:tcPr>
            <w:tcW w:w="1669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675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</w:tr>
    </w:tbl>
    <w:p w:rsidR="00C20496" w:rsidRDefault="00C20496" w:rsidP="00800F2C">
      <w:pPr>
        <w:jc w:val="both"/>
        <w:rPr>
          <w:sz w:val="28"/>
        </w:rPr>
      </w:pPr>
    </w:p>
    <w:p w:rsidR="00C20496" w:rsidRDefault="00C20496" w:rsidP="00800F2C">
      <w:pPr>
        <w:jc w:val="both"/>
        <w:rPr>
          <w:sz w:val="28"/>
        </w:rPr>
      </w:pPr>
      <w:r>
        <w:rPr>
          <w:sz w:val="28"/>
        </w:rPr>
        <w:t>Начальник  экономического отдела администрации  Промышленновского городского поселения  ____________</w:t>
      </w:r>
    </w:p>
    <w:p w:rsidR="00C20496" w:rsidRDefault="00C20496" w:rsidP="00800F2C">
      <w:pPr>
        <w:jc w:val="both"/>
        <w:rPr>
          <w:sz w:val="28"/>
        </w:rPr>
      </w:pPr>
    </w:p>
    <w:p w:rsidR="00C20496" w:rsidRDefault="00C20496" w:rsidP="00800F2C">
      <w:pPr>
        <w:jc w:val="both"/>
        <w:rPr>
          <w:sz w:val="28"/>
        </w:rPr>
      </w:pPr>
      <w:r>
        <w:rPr>
          <w:sz w:val="28"/>
        </w:rPr>
        <w:t>Исполнитель___________</w:t>
      </w:r>
    </w:p>
    <w:p w:rsidR="00C20496" w:rsidRPr="00C877C2" w:rsidRDefault="00C20496" w:rsidP="00C877C2">
      <w:pPr>
        <w:jc w:val="both"/>
        <w:rPr>
          <w:sz w:val="28"/>
        </w:rPr>
      </w:pPr>
      <w:r>
        <w:t>Телефон_________</w:t>
      </w: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Pr="00440068" w:rsidRDefault="00C20496" w:rsidP="00800F2C">
      <w:pPr>
        <w:tabs>
          <w:tab w:val="left" w:pos="3119"/>
        </w:tabs>
        <w:ind w:left="4320" w:right="-218"/>
        <w:jc w:val="center"/>
        <w:rPr>
          <w:sz w:val="28"/>
          <w:szCs w:val="28"/>
        </w:rPr>
      </w:pPr>
      <w:r w:rsidRPr="00440068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20496" w:rsidRDefault="00C20496" w:rsidP="00800F2C">
      <w:pPr>
        <w:tabs>
          <w:tab w:val="left" w:pos="3119"/>
        </w:tabs>
        <w:ind w:left="4320" w:right="-218"/>
        <w:jc w:val="center"/>
        <w:rPr>
          <w:sz w:val="28"/>
          <w:szCs w:val="28"/>
        </w:rPr>
      </w:pPr>
      <w:r w:rsidRPr="0044006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Промышленновского городского поселения</w:t>
      </w:r>
    </w:p>
    <w:p w:rsidR="00C20496" w:rsidRDefault="00C20496" w:rsidP="00800F2C">
      <w:pPr>
        <w:tabs>
          <w:tab w:val="left" w:pos="3119"/>
        </w:tabs>
        <w:ind w:left="4604"/>
        <w:jc w:val="center"/>
        <w:rPr>
          <w:sz w:val="28"/>
          <w:szCs w:val="28"/>
        </w:rPr>
      </w:pPr>
      <w:r w:rsidRPr="00C23C93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28.02.2012</w:t>
      </w:r>
      <w:r w:rsidRPr="00C23C93">
        <w:rPr>
          <w:sz w:val="28"/>
          <w:szCs w:val="28"/>
        </w:rPr>
        <w:t xml:space="preserve"> г. </w:t>
      </w:r>
      <w:r>
        <w:rPr>
          <w:sz w:val="28"/>
          <w:szCs w:val="28"/>
        </w:rPr>
        <w:t>№ 10</w:t>
      </w:r>
    </w:p>
    <w:p w:rsidR="00C20496" w:rsidRDefault="00C20496" w:rsidP="00800F2C">
      <w:pPr>
        <w:jc w:val="center"/>
        <w:rPr>
          <w:sz w:val="28"/>
          <w:szCs w:val="28"/>
        </w:rPr>
      </w:pPr>
    </w:p>
    <w:p w:rsidR="00C20496" w:rsidRPr="00625433" w:rsidRDefault="00C20496" w:rsidP="008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C20496" w:rsidRPr="00625433" w:rsidRDefault="00C20496" w:rsidP="00800F2C">
      <w:pPr>
        <w:jc w:val="center"/>
        <w:rPr>
          <w:b/>
          <w:sz w:val="28"/>
        </w:rPr>
      </w:pPr>
      <w:r w:rsidRPr="00625433">
        <w:rPr>
          <w:b/>
          <w:sz w:val="28"/>
        </w:rPr>
        <w:t>оценки эффективности предоставленных (планируемых к предоставлению) налоговых льгот</w:t>
      </w:r>
      <w:r>
        <w:rPr>
          <w:b/>
          <w:sz w:val="28"/>
        </w:rPr>
        <w:t xml:space="preserve"> в Промышленновском городском поселение</w:t>
      </w:r>
    </w:p>
    <w:p w:rsidR="00C20496" w:rsidRDefault="00C20496" w:rsidP="00800F2C">
      <w:pPr>
        <w:jc w:val="both"/>
        <w:rPr>
          <w:sz w:val="28"/>
          <w:szCs w:val="28"/>
        </w:rPr>
      </w:pP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Оценка бюджетной эффективности предоставленной (планируемой к предоставлению) налоговой льготы.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</w:p>
    <w:p w:rsidR="00C20496" w:rsidRDefault="00C20496" w:rsidP="00800F2C">
      <w:pPr>
        <w:ind w:firstLine="720"/>
        <w:jc w:val="both"/>
        <w:rPr>
          <w:sz w:val="28"/>
        </w:rPr>
      </w:pPr>
      <w:r>
        <w:rPr>
          <w:sz w:val="28"/>
        </w:rPr>
        <w:t>Для оценки используется показатель бюджетной эффективности налоговой льготы, представляющий собой сумму чистых приведенных поступлений в консолидированный бюджет района от налогоплательщиков (категории налогоплательщиков), которым предоставлена (планируется к предоставлению) налоговая льгота.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бюджетной эффективности рассчитывается по следующей формуле:</w:t>
      </w:r>
    </w:p>
    <w:p w:rsidR="00C20496" w:rsidRDefault="00C20496" w:rsidP="00800F2C">
      <w:pPr>
        <w:jc w:val="center"/>
      </w:pPr>
      <w:r w:rsidRPr="0063533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DSMT4" ShapeID="_x0000_i1025" DrawAspect="Content" ObjectID="_1549744351" r:id="rId9"/>
        </w:object>
      </w:r>
      <w:r w:rsidRPr="008264C3">
        <w:rPr>
          <w:position w:val="-30"/>
          <w:sz w:val="28"/>
          <w:szCs w:val="28"/>
        </w:rPr>
        <w:object w:dxaOrig="1900" w:dyaOrig="700">
          <v:shape id="_x0000_i1026" type="#_x0000_t75" style="width:110.25pt;height:40.5pt" o:ole="">
            <v:imagedata r:id="rId10" o:title=""/>
          </v:shape>
          <o:OLEObject Type="Embed" ProgID="Equation.DSMT4" ShapeID="_x0000_i1026" DrawAspect="Content" ObjectID="_1549744352" r:id="rId11"/>
        </w:object>
      </w:r>
    </w:p>
    <w:p w:rsidR="00C20496" w:rsidRPr="007F2795" w:rsidRDefault="00C20496" w:rsidP="00800F2C">
      <w:pPr>
        <w:tabs>
          <w:tab w:val="left" w:pos="2567"/>
        </w:tabs>
        <w:jc w:val="both"/>
        <w:rPr>
          <w:i/>
          <w:sz w:val="28"/>
          <w:szCs w:val="28"/>
        </w:rPr>
      </w:pPr>
      <w:r w:rsidRPr="00DE7884">
        <w:rPr>
          <w:sz w:val="28"/>
          <w:szCs w:val="28"/>
        </w:rPr>
        <w:t>где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</w:t>
      </w:r>
      <w:r w:rsidRPr="003C7ADD">
        <w:rPr>
          <w:i/>
          <w:sz w:val="28"/>
          <w:szCs w:val="28"/>
          <w:vertAlign w:val="subscript"/>
        </w:rPr>
        <w:t>1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F2795">
        <w:rPr>
          <w:sz w:val="28"/>
          <w:szCs w:val="28"/>
        </w:rPr>
        <w:t>показатель бюджетной эффективности;</w:t>
      </w:r>
    </w:p>
    <w:p w:rsidR="00C20496" w:rsidRPr="007F2795" w:rsidRDefault="00C20496" w:rsidP="00800F2C">
      <w:pPr>
        <w:tabs>
          <w:tab w:val="left" w:pos="2567"/>
        </w:tabs>
        <w:jc w:val="both"/>
        <w:rPr>
          <w:sz w:val="28"/>
          <w:szCs w:val="28"/>
        </w:rPr>
      </w:pPr>
      <w:r w:rsidRPr="007F2795">
        <w:rPr>
          <w:i/>
          <w:sz w:val="28"/>
          <w:szCs w:val="28"/>
        </w:rPr>
        <w:t>Д</w:t>
      </w:r>
      <w:r w:rsidRPr="007F2795">
        <w:rPr>
          <w:i/>
          <w:sz w:val="28"/>
          <w:szCs w:val="28"/>
          <w:vertAlign w:val="subscript"/>
          <w:lang w:val="en-US"/>
        </w:rPr>
        <w:t>i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F2795">
        <w:rPr>
          <w:sz w:val="28"/>
          <w:szCs w:val="28"/>
        </w:rPr>
        <w:t xml:space="preserve">поступления в консолидированный бюджет от </w:t>
      </w:r>
      <w:r>
        <w:rPr>
          <w:sz w:val="28"/>
          <w:szCs w:val="28"/>
        </w:rPr>
        <w:t>налогоплательщика (категории налогоплательщиков)</w:t>
      </w:r>
      <w:r w:rsidRPr="007F2795">
        <w:rPr>
          <w:sz w:val="28"/>
          <w:szCs w:val="28"/>
        </w:rPr>
        <w:t xml:space="preserve"> за </w:t>
      </w:r>
      <w:r w:rsidRPr="007F2795">
        <w:rPr>
          <w:i/>
          <w:sz w:val="28"/>
          <w:szCs w:val="28"/>
          <w:lang w:val="en-US"/>
        </w:rPr>
        <w:t>i</w:t>
      </w:r>
      <w:r w:rsidRPr="007F2795">
        <w:rPr>
          <w:sz w:val="28"/>
          <w:szCs w:val="28"/>
        </w:rPr>
        <w:t>-й</w:t>
      </w:r>
      <w:r>
        <w:rPr>
          <w:sz w:val="28"/>
          <w:szCs w:val="28"/>
        </w:rPr>
        <w:t xml:space="preserve"> </w:t>
      </w:r>
      <w:r w:rsidRPr="007F2795">
        <w:rPr>
          <w:sz w:val="28"/>
          <w:szCs w:val="28"/>
        </w:rPr>
        <w:t>год;</w:t>
      </w:r>
    </w:p>
    <w:p w:rsidR="00C20496" w:rsidRPr="007F2795" w:rsidRDefault="00C20496" w:rsidP="00800F2C">
      <w:pPr>
        <w:tabs>
          <w:tab w:val="left" w:pos="2567"/>
        </w:tabs>
        <w:jc w:val="both"/>
        <w:rPr>
          <w:i/>
          <w:sz w:val="28"/>
          <w:szCs w:val="28"/>
        </w:rPr>
      </w:pPr>
      <w:r w:rsidRPr="007F2795">
        <w:rPr>
          <w:i/>
          <w:sz w:val="28"/>
          <w:szCs w:val="28"/>
        </w:rPr>
        <w:t>НРБ</w:t>
      </w:r>
      <w:r w:rsidRPr="007F2795">
        <w:rPr>
          <w:i/>
          <w:sz w:val="28"/>
          <w:szCs w:val="28"/>
          <w:vertAlign w:val="subscript"/>
          <w:lang w:val="en-US"/>
        </w:rPr>
        <w:t>i</w:t>
      </w:r>
      <w:r w:rsidRPr="007F2795">
        <w:rPr>
          <w:i/>
          <w:sz w:val="28"/>
          <w:szCs w:val="28"/>
        </w:rPr>
        <w:t xml:space="preserve"> – </w:t>
      </w:r>
      <w:r w:rsidRPr="007F2795">
        <w:rPr>
          <w:sz w:val="28"/>
          <w:szCs w:val="28"/>
        </w:rPr>
        <w:t xml:space="preserve">сумма налоговой льготы, предоставленной налогоплательщику в </w:t>
      </w:r>
      <w:r w:rsidRPr="007F2795">
        <w:rPr>
          <w:sz w:val="28"/>
          <w:szCs w:val="28"/>
          <w:lang w:val="en-US"/>
        </w:rPr>
        <w:t>i</w:t>
      </w:r>
      <w:r w:rsidRPr="007F2795">
        <w:rPr>
          <w:sz w:val="28"/>
          <w:szCs w:val="28"/>
        </w:rPr>
        <w:t>-м году;</w:t>
      </w:r>
    </w:p>
    <w:p w:rsidR="00C20496" w:rsidRPr="007F2795" w:rsidRDefault="00C20496" w:rsidP="00800F2C">
      <w:pPr>
        <w:tabs>
          <w:tab w:val="left" w:pos="2567"/>
        </w:tabs>
        <w:jc w:val="both"/>
        <w:rPr>
          <w:sz w:val="28"/>
          <w:szCs w:val="28"/>
        </w:rPr>
      </w:pPr>
      <w:r w:rsidRPr="007F2795">
        <w:rPr>
          <w:i/>
          <w:sz w:val="28"/>
          <w:szCs w:val="28"/>
          <w:lang w:val="en-US"/>
        </w:rPr>
        <w:t>S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7F2795">
        <w:rPr>
          <w:i/>
          <w:sz w:val="28"/>
          <w:szCs w:val="28"/>
        </w:rPr>
        <w:t xml:space="preserve"> </w:t>
      </w:r>
      <w:r w:rsidRPr="007F2795">
        <w:rPr>
          <w:sz w:val="28"/>
          <w:szCs w:val="28"/>
        </w:rPr>
        <w:t>ставка рефинансирования Банка России на момент проведения расчетов;</w:t>
      </w:r>
    </w:p>
    <w:p w:rsidR="00C20496" w:rsidRPr="007F2795" w:rsidRDefault="00C20496" w:rsidP="00800F2C">
      <w:pPr>
        <w:tabs>
          <w:tab w:val="left" w:pos="2567"/>
        </w:tabs>
        <w:jc w:val="both"/>
        <w:rPr>
          <w:sz w:val="28"/>
          <w:szCs w:val="28"/>
        </w:rPr>
      </w:pPr>
      <w:r w:rsidRPr="007F2795">
        <w:rPr>
          <w:i/>
          <w:sz w:val="28"/>
          <w:szCs w:val="28"/>
          <w:lang w:val="en-US"/>
        </w:rPr>
        <w:t>n</w:t>
      </w:r>
      <w:r w:rsidRPr="007F2795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период </w:t>
      </w:r>
      <w:r w:rsidRPr="007F2795">
        <w:rPr>
          <w:sz w:val="28"/>
          <w:szCs w:val="28"/>
        </w:rPr>
        <w:t>действия льготы.</w:t>
      </w:r>
      <w:r w:rsidRPr="00E81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бессрочного действия льготы </w:t>
      </w:r>
      <w:r w:rsidRPr="0019781A">
        <w:rPr>
          <w:i/>
          <w:sz w:val="28"/>
          <w:szCs w:val="28"/>
          <w:lang w:val="en-US"/>
        </w:rPr>
        <w:t>n</w:t>
      </w:r>
      <w:r w:rsidRPr="0019781A">
        <w:rPr>
          <w:sz w:val="28"/>
          <w:szCs w:val="28"/>
        </w:rPr>
        <w:t>=6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 w:rsidRPr="008135BE">
        <w:rPr>
          <w:sz w:val="28"/>
          <w:szCs w:val="28"/>
        </w:rPr>
        <w:t xml:space="preserve">Налоговые льготы имеют положительную бюджетную эффективность, если </w:t>
      </w:r>
      <w:r>
        <w:rPr>
          <w:sz w:val="28"/>
          <w:szCs w:val="28"/>
        </w:rPr>
        <w:t>показатель</w:t>
      </w:r>
      <w:r w:rsidRPr="008135BE">
        <w:rPr>
          <w:sz w:val="28"/>
          <w:szCs w:val="28"/>
        </w:rPr>
        <w:t xml:space="preserve"> бюджетной </w:t>
      </w:r>
      <w:r w:rsidRPr="00635333">
        <w:rPr>
          <w:sz w:val="28"/>
          <w:szCs w:val="28"/>
        </w:rPr>
        <w:t xml:space="preserve">эффективности </w:t>
      </w:r>
      <w:r>
        <w:rPr>
          <w:i/>
          <w:sz w:val="28"/>
          <w:szCs w:val="28"/>
          <w:lang w:val="en-US"/>
        </w:rPr>
        <w:t>K</w:t>
      </w:r>
      <w:r w:rsidRPr="003C7ADD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больше или равен 0</w:t>
      </w:r>
      <w:r w:rsidRPr="00635333">
        <w:rPr>
          <w:sz w:val="28"/>
          <w:szCs w:val="28"/>
        </w:rPr>
        <w:t>.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Оценка экономической эффективности предоставленной (планируемой к предоставлению) налоговой льготы.</w:t>
      </w:r>
    </w:p>
    <w:p w:rsidR="00C20496" w:rsidRDefault="00C20496" w:rsidP="00800F2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Расчет оценки экономической эффективности предоставленных (планируемых к предоставлению) налоговых льгот осуществляется по показателям согласно приложению 1 к настоящей Методике.</w:t>
      </w:r>
    </w:p>
    <w:p w:rsidR="00C20496" w:rsidRDefault="00C20496" w:rsidP="00800F2C">
      <w:pPr>
        <w:ind w:firstLine="720"/>
        <w:jc w:val="both"/>
        <w:rPr>
          <w:sz w:val="28"/>
        </w:rPr>
      </w:pPr>
      <w:r>
        <w:rPr>
          <w:sz w:val="28"/>
        </w:rPr>
        <w:t>Для оценки используется коэффициент экономической эффективности налоговой льготы, учитывающий динамику</w:t>
      </w:r>
      <w:r w:rsidRPr="00FC0BB6">
        <w:rPr>
          <w:sz w:val="28"/>
        </w:rPr>
        <w:t xml:space="preserve"> </w:t>
      </w:r>
      <w:r>
        <w:rPr>
          <w:sz w:val="28"/>
        </w:rPr>
        <w:t>инвестиций в основной капитал у налогоплательщика (к</w:t>
      </w:r>
      <w:r w:rsidRPr="00C76F1E">
        <w:rPr>
          <w:sz w:val="28"/>
        </w:rPr>
        <w:t>атегори</w:t>
      </w:r>
      <w:r>
        <w:rPr>
          <w:sz w:val="28"/>
        </w:rPr>
        <w:t>и</w:t>
      </w:r>
      <w:r w:rsidRPr="00C76F1E">
        <w:rPr>
          <w:sz w:val="28"/>
        </w:rPr>
        <w:t xml:space="preserve"> налогоплательщиков</w:t>
      </w:r>
      <w:r>
        <w:rPr>
          <w:sz w:val="28"/>
        </w:rPr>
        <w:t>)</w:t>
      </w:r>
      <w:r w:rsidRPr="00C76F1E">
        <w:rPr>
          <w:sz w:val="28"/>
        </w:rPr>
        <w:t xml:space="preserve">, </w:t>
      </w:r>
      <w:r>
        <w:rPr>
          <w:sz w:val="28"/>
        </w:rPr>
        <w:t>которому предоставлена</w:t>
      </w:r>
      <w:r w:rsidRPr="00C76F1E">
        <w:rPr>
          <w:sz w:val="28"/>
        </w:rPr>
        <w:t xml:space="preserve"> </w:t>
      </w:r>
      <w:r>
        <w:rPr>
          <w:sz w:val="28"/>
        </w:rPr>
        <w:t xml:space="preserve">(планируется к предоставлению) </w:t>
      </w:r>
      <w:r w:rsidRPr="00C76F1E">
        <w:rPr>
          <w:sz w:val="28"/>
        </w:rPr>
        <w:t>налогов</w:t>
      </w:r>
      <w:r>
        <w:rPr>
          <w:sz w:val="28"/>
        </w:rPr>
        <w:t>ая</w:t>
      </w:r>
      <w:r w:rsidRPr="00C76F1E">
        <w:rPr>
          <w:sz w:val="28"/>
        </w:rPr>
        <w:t xml:space="preserve"> льгот</w:t>
      </w:r>
      <w:r>
        <w:rPr>
          <w:sz w:val="28"/>
        </w:rPr>
        <w:t>а</w:t>
      </w:r>
      <w:r w:rsidRPr="00C76F1E">
        <w:rPr>
          <w:sz w:val="28"/>
        </w:rPr>
        <w:t>.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экономической эффективности рассчитывается по следующей формуле:</w:t>
      </w:r>
    </w:p>
    <w:p w:rsidR="00C20496" w:rsidRPr="005310B9" w:rsidRDefault="00C20496" w:rsidP="00800F2C">
      <w:pPr>
        <w:ind w:firstLine="720"/>
        <w:jc w:val="center"/>
        <w:rPr>
          <w:sz w:val="28"/>
          <w:szCs w:val="28"/>
          <w:lang w:val="en-US"/>
        </w:rPr>
      </w:pPr>
      <w:r w:rsidRPr="002D3DE5">
        <w:rPr>
          <w:position w:val="-30"/>
          <w:sz w:val="28"/>
          <w:szCs w:val="28"/>
        </w:rPr>
        <w:object w:dxaOrig="2920" w:dyaOrig="680">
          <v:shape id="_x0000_i1027" type="#_x0000_t75" style="width:165pt;height:38.25pt" o:ole="">
            <v:imagedata r:id="rId12" o:title=""/>
          </v:shape>
          <o:OLEObject Type="Embed" ProgID="Equation.DSMT4" ShapeID="_x0000_i1027" DrawAspect="Content" ObjectID="_1549744353" r:id="rId13"/>
        </w:object>
      </w:r>
    </w:p>
    <w:p w:rsidR="00C20496" w:rsidRDefault="00C20496" w:rsidP="00800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310B9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ЭК</w:t>
      </w:r>
      <w:r w:rsidRPr="00E41859">
        <w:rPr>
          <w:i/>
          <w:sz w:val="28"/>
          <w:szCs w:val="28"/>
          <w:vertAlign w:val="subscript"/>
          <w:lang w:val="en-US"/>
        </w:rPr>
        <w:t>i</w:t>
      </w:r>
      <w:r w:rsidRPr="005310B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коэффициент экономической эффективности льготы в </w:t>
      </w:r>
      <w:r>
        <w:rPr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</w:t>
      </w:r>
      <w:r>
        <w:rPr>
          <w:sz w:val="28"/>
          <w:szCs w:val="28"/>
        </w:rPr>
        <w:t>м году;</w:t>
      </w:r>
    </w:p>
    <w:p w:rsidR="00C20496" w:rsidRPr="00E41859" w:rsidRDefault="00C20496" w:rsidP="00800F2C">
      <w:pPr>
        <w:jc w:val="both"/>
        <w:rPr>
          <w:sz w:val="28"/>
          <w:szCs w:val="28"/>
        </w:rPr>
      </w:pPr>
      <w:r w:rsidRPr="00E41859">
        <w:rPr>
          <w:i/>
          <w:sz w:val="28"/>
          <w:szCs w:val="28"/>
        </w:rPr>
        <w:t>И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 w:rsidRPr="00E41859">
        <w:rPr>
          <w:i/>
          <w:sz w:val="28"/>
          <w:szCs w:val="28"/>
          <w:vertAlign w:val="subscript"/>
        </w:rPr>
        <w:t>-1</w:t>
      </w:r>
      <w:r w:rsidRPr="00E41859">
        <w:rPr>
          <w:sz w:val="28"/>
          <w:szCs w:val="28"/>
        </w:rPr>
        <w:t xml:space="preserve"> – инвестиции в основной </w:t>
      </w:r>
      <w:r>
        <w:rPr>
          <w:sz w:val="28"/>
          <w:szCs w:val="28"/>
        </w:rPr>
        <w:t>капитал в Промышленновском городском поселение по категории налогоплательщиков</w:t>
      </w:r>
      <w:r w:rsidRPr="00E41859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Pr="00E41859">
        <w:rPr>
          <w:sz w:val="28"/>
          <w:szCs w:val="28"/>
        </w:rPr>
        <w:t>м предоставлен</w:t>
      </w:r>
      <w:r>
        <w:rPr>
          <w:sz w:val="28"/>
          <w:szCs w:val="28"/>
        </w:rPr>
        <w:t>а</w:t>
      </w:r>
      <w:r w:rsidRPr="00E41859">
        <w:rPr>
          <w:sz w:val="28"/>
          <w:szCs w:val="28"/>
        </w:rPr>
        <w:t xml:space="preserve"> льгота, в год, предшествующий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 xml:space="preserve">-му; </w:t>
      </w:r>
    </w:p>
    <w:p w:rsidR="00C20496" w:rsidRPr="00E41859" w:rsidRDefault="00C20496" w:rsidP="00800F2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ПИ</w:t>
      </w:r>
      <w:r w:rsidRPr="00E41859">
        <w:rPr>
          <w:i/>
          <w:sz w:val="28"/>
          <w:szCs w:val="28"/>
        </w:rPr>
        <w:t>Л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 w:rsidRPr="00E41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18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коэффициент </w:t>
      </w:r>
      <w:r w:rsidRPr="00E41859">
        <w:rPr>
          <w:sz w:val="28"/>
          <w:szCs w:val="28"/>
        </w:rPr>
        <w:t>прирост</w:t>
      </w:r>
      <w:r>
        <w:rPr>
          <w:sz w:val="28"/>
          <w:szCs w:val="28"/>
        </w:rPr>
        <w:t>а</w:t>
      </w:r>
      <w:r w:rsidRPr="00E41859">
        <w:rPr>
          <w:sz w:val="28"/>
          <w:szCs w:val="28"/>
        </w:rPr>
        <w:t xml:space="preserve"> инвестиций в основн</w:t>
      </w:r>
      <w:r>
        <w:rPr>
          <w:sz w:val="28"/>
          <w:szCs w:val="28"/>
        </w:rPr>
        <w:t>ой капитал в Промышленновском городском поселение</w:t>
      </w:r>
      <w:r w:rsidRPr="00E41859">
        <w:rPr>
          <w:sz w:val="28"/>
          <w:szCs w:val="28"/>
        </w:rPr>
        <w:t xml:space="preserve"> по </w:t>
      </w:r>
      <w:r>
        <w:rPr>
          <w:sz w:val="28"/>
          <w:szCs w:val="28"/>
        </w:rPr>
        <w:t>категории налогоплательщиков</w:t>
      </w:r>
      <w:r w:rsidRPr="00E41859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Pr="00E4185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41859">
        <w:rPr>
          <w:sz w:val="28"/>
          <w:szCs w:val="28"/>
        </w:rPr>
        <w:t xml:space="preserve">предоставлена льгота, в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-м году к предыдущему году.</w:t>
      </w:r>
    </w:p>
    <w:p w:rsidR="00C20496" w:rsidRPr="00E41859" w:rsidRDefault="00C20496" w:rsidP="00800F2C">
      <w:pPr>
        <w:jc w:val="both"/>
        <w:rPr>
          <w:sz w:val="28"/>
          <w:szCs w:val="28"/>
        </w:rPr>
      </w:pPr>
      <w:r w:rsidRPr="00E41859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>О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 xml:space="preserve">  </w:t>
      </w:r>
      <w:r w:rsidRPr="00E418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коэффициент </w:t>
      </w:r>
      <w:r w:rsidRPr="00E41859">
        <w:rPr>
          <w:sz w:val="28"/>
          <w:szCs w:val="28"/>
        </w:rPr>
        <w:t>прирост</w:t>
      </w:r>
      <w:r>
        <w:rPr>
          <w:sz w:val="28"/>
          <w:szCs w:val="28"/>
        </w:rPr>
        <w:t>а</w:t>
      </w:r>
      <w:r w:rsidRPr="00E41859">
        <w:rPr>
          <w:sz w:val="28"/>
          <w:szCs w:val="28"/>
        </w:rPr>
        <w:t xml:space="preserve"> инвестиций в основной капитал</w:t>
      </w:r>
      <w:r>
        <w:rPr>
          <w:sz w:val="28"/>
          <w:szCs w:val="28"/>
        </w:rPr>
        <w:t xml:space="preserve"> в Промышленновском городском поселение</w:t>
      </w:r>
      <w:r w:rsidRPr="00E41859">
        <w:rPr>
          <w:sz w:val="28"/>
          <w:szCs w:val="28"/>
        </w:rPr>
        <w:t xml:space="preserve">, в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-м году к предыдущему году.</w:t>
      </w:r>
    </w:p>
    <w:p w:rsidR="00C20496" w:rsidRPr="00E41859" w:rsidRDefault="00C20496" w:rsidP="00800F2C">
      <w:pPr>
        <w:jc w:val="both"/>
        <w:rPr>
          <w:sz w:val="28"/>
          <w:szCs w:val="28"/>
        </w:rPr>
      </w:pPr>
      <w:r w:rsidRPr="00E41859">
        <w:rPr>
          <w:i/>
          <w:sz w:val="28"/>
          <w:szCs w:val="28"/>
        </w:rPr>
        <w:t>НРБ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 w:rsidRPr="00E41859">
        <w:rPr>
          <w:sz w:val="28"/>
          <w:szCs w:val="28"/>
        </w:rPr>
        <w:t xml:space="preserve"> – сумма налоговой льготы, предоставленной </w:t>
      </w:r>
      <w:r>
        <w:rPr>
          <w:sz w:val="28"/>
          <w:szCs w:val="28"/>
        </w:rPr>
        <w:t>категории налогоплательщиков</w:t>
      </w:r>
      <w:r w:rsidRPr="00E41859">
        <w:rPr>
          <w:sz w:val="28"/>
          <w:szCs w:val="28"/>
        </w:rPr>
        <w:t xml:space="preserve"> в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-м году.</w:t>
      </w:r>
    </w:p>
    <w:p w:rsidR="00C20496" w:rsidRDefault="00C20496" w:rsidP="00800F2C">
      <w:pPr>
        <w:jc w:val="both"/>
        <w:rPr>
          <w:sz w:val="28"/>
        </w:rPr>
      </w:pP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 w:rsidRPr="008135BE">
        <w:rPr>
          <w:sz w:val="28"/>
          <w:szCs w:val="28"/>
        </w:rPr>
        <w:t xml:space="preserve">Налоговые льготы имеют положительную </w:t>
      </w:r>
      <w:r>
        <w:rPr>
          <w:sz w:val="28"/>
          <w:szCs w:val="28"/>
        </w:rPr>
        <w:t xml:space="preserve">экономическую </w:t>
      </w:r>
      <w:r w:rsidRPr="008135BE">
        <w:rPr>
          <w:sz w:val="28"/>
          <w:szCs w:val="28"/>
        </w:rPr>
        <w:t xml:space="preserve">эффективность, если коэффициент </w:t>
      </w:r>
      <w:r>
        <w:rPr>
          <w:sz w:val="28"/>
          <w:szCs w:val="28"/>
        </w:rPr>
        <w:t>экономической</w:t>
      </w:r>
      <w:r w:rsidRPr="008135BE">
        <w:rPr>
          <w:sz w:val="28"/>
          <w:szCs w:val="28"/>
        </w:rPr>
        <w:t xml:space="preserve"> эффективности </w:t>
      </w:r>
      <w:r w:rsidRPr="007372AF">
        <w:rPr>
          <w:i/>
          <w:sz w:val="28"/>
          <w:szCs w:val="28"/>
        </w:rPr>
        <w:t>К</w:t>
      </w:r>
      <w:r w:rsidRPr="00E41859">
        <w:rPr>
          <w:i/>
          <w:sz w:val="28"/>
          <w:szCs w:val="28"/>
        </w:rPr>
        <w:t>ЭК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больше </w:t>
      </w:r>
      <w:r w:rsidRPr="00E4185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Оценка общественной эффективности предоставленной (планируемой к предоставлению) налоговой льготы.</w:t>
      </w:r>
    </w:p>
    <w:p w:rsidR="00C20496" w:rsidRDefault="00C20496" w:rsidP="00800F2C">
      <w:pPr>
        <w:ind w:firstLine="720"/>
        <w:jc w:val="both"/>
        <w:rPr>
          <w:sz w:val="28"/>
        </w:rPr>
      </w:pPr>
      <w:r>
        <w:rPr>
          <w:sz w:val="28"/>
        </w:rPr>
        <w:t>Расчет оценки общественной эффективности предоставленных (планируемых к предоставлению) налоговых льгот осуществляется согласно приложению 2 к настоящей Методике.</w:t>
      </w:r>
    </w:p>
    <w:p w:rsidR="00C20496" w:rsidRDefault="00C20496" w:rsidP="00800F2C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Расчет оценки общественной эффективности </w:t>
      </w:r>
      <w:r>
        <w:rPr>
          <w:sz w:val="28"/>
        </w:rPr>
        <w:t>предоставленных (планируемых к предоставлению) налоговых льгот производится по 6 качественным критериям: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с</w:t>
      </w:r>
      <w:r w:rsidRPr="00D23CCA">
        <w:rPr>
          <w:sz w:val="28"/>
          <w:szCs w:val="28"/>
        </w:rPr>
        <w:t>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</w:t>
      </w:r>
      <w:r>
        <w:rPr>
          <w:sz w:val="28"/>
          <w:szCs w:val="28"/>
        </w:rPr>
        <w:t>кономического развития Промышленновского городского поселения;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D23CCA">
        <w:rPr>
          <w:sz w:val="28"/>
          <w:szCs w:val="28"/>
        </w:rPr>
        <w:t>ирота охвата налоговой льготы</w:t>
      </w:r>
      <w:r>
        <w:rPr>
          <w:sz w:val="28"/>
          <w:szCs w:val="28"/>
        </w:rPr>
        <w:t>;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3CCA">
        <w:rPr>
          <w:sz w:val="28"/>
          <w:szCs w:val="28"/>
        </w:rPr>
        <w:t>лияние налог</w:t>
      </w:r>
      <w:r>
        <w:rPr>
          <w:sz w:val="28"/>
          <w:szCs w:val="28"/>
        </w:rPr>
        <w:t xml:space="preserve">овой льготы на доходы </w:t>
      </w:r>
      <w:r w:rsidRPr="00D23C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поселка;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3CCA">
        <w:rPr>
          <w:sz w:val="28"/>
          <w:szCs w:val="28"/>
        </w:rPr>
        <w:t>розрачность предоставления налоговой льготы</w:t>
      </w:r>
      <w:r>
        <w:rPr>
          <w:sz w:val="28"/>
          <w:szCs w:val="28"/>
        </w:rPr>
        <w:t>;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23CCA">
        <w:rPr>
          <w:sz w:val="28"/>
          <w:szCs w:val="28"/>
        </w:rPr>
        <w:t>дресность предоставления налоговой льготы</w:t>
      </w:r>
      <w:r>
        <w:rPr>
          <w:sz w:val="28"/>
          <w:szCs w:val="28"/>
        </w:rPr>
        <w:t>;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23CCA">
        <w:rPr>
          <w:sz w:val="28"/>
          <w:szCs w:val="28"/>
        </w:rPr>
        <w:t>остижение цели предоставления налоговой льготы</w:t>
      </w:r>
      <w:r>
        <w:rPr>
          <w:sz w:val="28"/>
          <w:szCs w:val="28"/>
        </w:rPr>
        <w:t>.</w:t>
      </w:r>
    </w:p>
    <w:p w:rsidR="00C20496" w:rsidRPr="00D23CCA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каждого критерия установлены </w:t>
      </w:r>
      <w:r w:rsidRPr="00D23CCA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D23CCA">
        <w:rPr>
          <w:sz w:val="28"/>
          <w:szCs w:val="28"/>
        </w:rPr>
        <w:t xml:space="preserve"> веса критерия</w:t>
      </w:r>
      <w:r>
        <w:rPr>
          <w:sz w:val="28"/>
          <w:szCs w:val="28"/>
        </w:rPr>
        <w:t xml:space="preserve"> </w:t>
      </w:r>
      <w:r w:rsidRPr="00600B3B">
        <w:rPr>
          <w:i/>
          <w:sz w:val="28"/>
          <w:szCs w:val="28"/>
        </w:rPr>
        <w:t>Вк</w:t>
      </w:r>
      <w:r>
        <w:rPr>
          <w:sz w:val="28"/>
          <w:szCs w:val="28"/>
        </w:rPr>
        <w:t xml:space="preserve"> и </w:t>
      </w:r>
      <w:r w:rsidRPr="00D23C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D23CCA">
        <w:rPr>
          <w:sz w:val="28"/>
          <w:szCs w:val="28"/>
        </w:rPr>
        <w:t xml:space="preserve"> оценки критерия</w:t>
      </w:r>
      <w:r>
        <w:rPr>
          <w:sz w:val="28"/>
          <w:szCs w:val="28"/>
        </w:rPr>
        <w:t xml:space="preserve"> </w:t>
      </w:r>
      <w:r w:rsidRPr="00600B3B">
        <w:rPr>
          <w:i/>
          <w:sz w:val="28"/>
          <w:szCs w:val="28"/>
        </w:rPr>
        <w:t>Ок</w:t>
      </w:r>
      <w:r w:rsidRPr="00D23CCA">
        <w:rPr>
          <w:sz w:val="28"/>
          <w:szCs w:val="28"/>
        </w:rPr>
        <w:t>.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общественной эффективности рассчитывается по следующей формуле:</w:t>
      </w:r>
    </w:p>
    <w:p w:rsidR="00C20496" w:rsidRPr="005310B9" w:rsidRDefault="00C20496" w:rsidP="00800F2C">
      <w:pPr>
        <w:ind w:firstLine="720"/>
        <w:jc w:val="center"/>
        <w:rPr>
          <w:sz w:val="28"/>
          <w:szCs w:val="28"/>
          <w:lang w:val="en-US"/>
        </w:rPr>
      </w:pPr>
      <w:r w:rsidRPr="005310B9">
        <w:rPr>
          <w:position w:val="-14"/>
          <w:sz w:val="28"/>
          <w:szCs w:val="28"/>
          <w:lang w:val="en-US"/>
        </w:rPr>
        <w:object w:dxaOrig="1719" w:dyaOrig="400">
          <v:shape id="_x0000_i1028" type="#_x0000_t75" style="width:86.25pt;height:20.25pt" o:ole="">
            <v:imagedata r:id="rId14" o:title=""/>
          </v:shape>
          <o:OLEObject Type="Embed" ProgID="Equation.DSMT4" ShapeID="_x0000_i1028" DrawAspect="Content" ObjectID="_1549744354" r:id="rId15"/>
        </w:object>
      </w:r>
    </w:p>
    <w:p w:rsidR="00C20496" w:rsidRDefault="00C20496" w:rsidP="00800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96C2C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оценка общественной эффективности налоговой льготы,</w:t>
      </w:r>
    </w:p>
    <w:p w:rsidR="00C20496" w:rsidRDefault="00C20496" w:rsidP="00800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C2C">
        <w:rPr>
          <w:rFonts w:ascii="Times New Roman" w:hAnsi="Times New Roman" w:cs="Times New Roman"/>
          <w:i/>
          <w:sz w:val="28"/>
          <w:szCs w:val="28"/>
        </w:rPr>
        <w:t>Вк</w:t>
      </w:r>
      <w:r w:rsidRPr="00E96C2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550FD">
        <w:rPr>
          <w:rFonts w:ascii="Times New Roman" w:hAnsi="Times New Roman" w:cs="Times New Roman"/>
          <w:sz w:val="28"/>
          <w:szCs w:val="28"/>
        </w:rPr>
        <w:t xml:space="preserve"> - показатель веса </w:t>
      </w:r>
      <w:r w:rsidRPr="003E024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E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критерия,</w:t>
      </w:r>
    </w:p>
    <w:p w:rsidR="00C20496" w:rsidRDefault="00C20496" w:rsidP="00800F2C">
      <w:pPr>
        <w:jc w:val="both"/>
        <w:rPr>
          <w:sz w:val="28"/>
          <w:szCs w:val="28"/>
        </w:rPr>
      </w:pPr>
      <w:r w:rsidRPr="00E96C2C">
        <w:rPr>
          <w:i/>
          <w:sz w:val="28"/>
          <w:szCs w:val="28"/>
        </w:rPr>
        <w:t>Ок</w:t>
      </w:r>
      <w:r w:rsidRPr="00E96C2C">
        <w:rPr>
          <w:sz w:val="28"/>
          <w:szCs w:val="28"/>
          <w:vertAlign w:val="subscript"/>
          <w:lang w:val="en-US"/>
        </w:rPr>
        <w:t>i</w:t>
      </w:r>
      <w:r w:rsidRPr="003E024F">
        <w:rPr>
          <w:sz w:val="28"/>
          <w:szCs w:val="28"/>
        </w:rPr>
        <w:t xml:space="preserve"> - показатель оценки </w:t>
      </w:r>
      <w:r w:rsidRPr="003E024F">
        <w:rPr>
          <w:i/>
          <w:sz w:val="28"/>
          <w:szCs w:val="28"/>
          <w:lang w:val="en-US"/>
        </w:rPr>
        <w:t>i</w:t>
      </w:r>
      <w:r w:rsidRPr="003E024F">
        <w:rPr>
          <w:sz w:val="28"/>
          <w:szCs w:val="28"/>
        </w:rPr>
        <w:t xml:space="preserve"> критерия</w:t>
      </w:r>
      <w:r>
        <w:rPr>
          <w:sz w:val="28"/>
          <w:szCs w:val="28"/>
        </w:rPr>
        <w:t>.</w:t>
      </w:r>
      <w:r w:rsidRPr="00D23CCA">
        <w:rPr>
          <w:sz w:val="28"/>
          <w:szCs w:val="28"/>
        </w:rPr>
        <w:t xml:space="preserve"> </w:t>
      </w:r>
    </w:p>
    <w:p w:rsidR="00C20496" w:rsidRDefault="00C20496" w:rsidP="00800F2C">
      <w:pPr>
        <w:ind w:firstLine="720"/>
        <w:jc w:val="both"/>
        <w:rPr>
          <w:sz w:val="28"/>
          <w:szCs w:val="28"/>
        </w:rPr>
      </w:pPr>
    </w:p>
    <w:p w:rsidR="00C20496" w:rsidRDefault="00C20496" w:rsidP="00800F2C">
      <w:pPr>
        <w:ind w:firstLine="720"/>
        <w:jc w:val="both"/>
        <w:rPr>
          <w:sz w:val="28"/>
          <w:szCs w:val="28"/>
        </w:rPr>
      </w:pPr>
      <w:r w:rsidRPr="008135BE">
        <w:rPr>
          <w:sz w:val="28"/>
          <w:szCs w:val="28"/>
        </w:rPr>
        <w:t xml:space="preserve">Налоговые льготы имеют положительную </w:t>
      </w:r>
      <w:r>
        <w:rPr>
          <w:sz w:val="28"/>
          <w:szCs w:val="28"/>
        </w:rPr>
        <w:t xml:space="preserve">общественную </w:t>
      </w:r>
      <w:r w:rsidRPr="008135BE">
        <w:rPr>
          <w:sz w:val="28"/>
          <w:szCs w:val="28"/>
        </w:rPr>
        <w:t xml:space="preserve">эффективность, если </w:t>
      </w:r>
      <w:r>
        <w:rPr>
          <w:sz w:val="28"/>
          <w:szCs w:val="28"/>
        </w:rPr>
        <w:t>оценка</w:t>
      </w:r>
      <w:r w:rsidRPr="008135B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 w:rsidRPr="008135B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О больше или равен 1.</w:t>
      </w:r>
    </w:p>
    <w:p w:rsidR="00C20496" w:rsidRPr="00D23CCA" w:rsidRDefault="00C20496" w:rsidP="00800F2C">
      <w:pPr>
        <w:ind w:firstLine="720"/>
        <w:jc w:val="both"/>
        <w:rPr>
          <w:sz w:val="28"/>
          <w:szCs w:val="28"/>
        </w:rPr>
      </w:pPr>
      <w:r w:rsidRPr="00D23CCA">
        <w:rPr>
          <w:sz w:val="28"/>
          <w:szCs w:val="28"/>
        </w:rPr>
        <w:t xml:space="preserve">                       </w:t>
      </w:r>
    </w:p>
    <w:p w:rsidR="00C20496" w:rsidRDefault="00C20496" w:rsidP="00800F2C">
      <w:pPr>
        <w:ind w:firstLine="720"/>
        <w:jc w:val="both"/>
        <w:rPr>
          <w:sz w:val="28"/>
        </w:rPr>
      </w:pPr>
    </w:p>
    <w:p w:rsidR="00C20496" w:rsidRDefault="00C20496" w:rsidP="005D4E22">
      <w:pPr>
        <w:jc w:val="right"/>
        <w:rPr>
          <w:sz w:val="28"/>
        </w:rPr>
        <w:sectPr w:rsidR="00C20496" w:rsidSect="005F13BB">
          <w:footerReference w:type="default" r:id="rId16"/>
          <w:pgSz w:w="11906" w:h="16838" w:code="9"/>
          <w:pgMar w:top="851" w:right="851" w:bottom="425" w:left="1701" w:header="709" w:footer="709" w:gutter="0"/>
          <w:cols w:space="708"/>
          <w:titlePg/>
          <w:docGrid w:linePitch="360"/>
        </w:sectPr>
      </w:pP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>к Методике оценки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 xml:space="preserve">эффективности предоставленных 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>(планируемых к предоставлению)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 xml:space="preserve"> налоговых льгот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>в Промышленновском городском поселение</w:t>
      </w:r>
    </w:p>
    <w:p w:rsidR="00C20496" w:rsidRDefault="00C20496" w:rsidP="005D4E22">
      <w:pPr>
        <w:rPr>
          <w:sz w:val="28"/>
        </w:rPr>
      </w:pPr>
    </w:p>
    <w:p w:rsidR="00C20496" w:rsidRDefault="00C20496" w:rsidP="005D4E22">
      <w:pPr>
        <w:jc w:val="center"/>
        <w:rPr>
          <w:b/>
          <w:sz w:val="28"/>
        </w:rPr>
      </w:pPr>
      <w:r>
        <w:rPr>
          <w:sz w:val="28"/>
        </w:rPr>
        <w:tab/>
      </w:r>
      <w:r w:rsidRPr="0009683E">
        <w:rPr>
          <w:b/>
          <w:sz w:val="28"/>
        </w:rPr>
        <w:t>Расчет</w:t>
      </w:r>
      <w:r>
        <w:rPr>
          <w:b/>
          <w:sz w:val="28"/>
        </w:rPr>
        <w:t xml:space="preserve"> экономической</w:t>
      </w:r>
      <w:r w:rsidRPr="0009683E">
        <w:rPr>
          <w:b/>
          <w:sz w:val="28"/>
        </w:rPr>
        <w:t xml:space="preserve"> эффективности предоставленных</w:t>
      </w:r>
      <w:r>
        <w:rPr>
          <w:b/>
          <w:sz w:val="28"/>
        </w:rPr>
        <w:t xml:space="preserve"> </w:t>
      </w:r>
      <w:r w:rsidRPr="0009683E">
        <w:rPr>
          <w:b/>
          <w:sz w:val="28"/>
        </w:rPr>
        <w:t>(планируемых к предоставлению) налоговых льгот</w:t>
      </w:r>
      <w:r>
        <w:rPr>
          <w:b/>
          <w:sz w:val="28"/>
        </w:rPr>
        <w:t xml:space="preserve"> </w:t>
      </w:r>
    </w:p>
    <w:p w:rsidR="00C20496" w:rsidRPr="0009683E" w:rsidRDefault="00C20496" w:rsidP="005D4E22">
      <w:pPr>
        <w:jc w:val="center"/>
        <w:rPr>
          <w:b/>
          <w:sz w:val="28"/>
        </w:rPr>
      </w:pPr>
      <w:r>
        <w:rPr>
          <w:b/>
          <w:sz w:val="28"/>
        </w:rPr>
        <w:t>в Промышленновском городском поселение</w:t>
      </w:r>
    </w:p>
    <w:p w:rsidR="00C20496" w:rsidRPr="00C23C93" w:rsidRDefault="00C20496" w:rsidP="005D4E22">
      <w:pPr>
        <w:jc w:val="both"/>
        <w:rPr>
          <w:sz w:val="28"/>
        </w:rPr>
      </w:pPr>
    </w:p>
    <w:p w:rsidR="00C20496" w:rsidRDefault="00C20496" w:rsidP="005D4E22">
      <w:pPr>
        <w:jc w:val="both"/>
        <w:rPr>
          <w:sz w:val="28"/>
        </w:rPr>
      </w:pPr>
      <w:r>
        <w:rPr>
          <w:sz w:val="28"/>
        </w:rPr>
        <w:t>Наименование (категория) налогоплательщика______________________</w:t>
      </w:r>
    </w:p>
    <w:p w:rsidR="00C20496" w:rsidRDefault="00C20496" w:rsidP="005D4E22">
      <w:pPr>
        <w:spacing w:before="120"/>
        <w:jc w:val="both"/>
        <w:rPr>
          <w:sz w:val="28"/>
        </w:rPr>
      </w:pPr>
      <w:r w:rsidRPr="00D24420">
        <w:rPr>
          <w:sz w:val="28"/>
        </w:rPr>
        <w:t>Орган исполнительной власти Промышленновского городском поселение________________________</w:t>
      </w:r>
    </w:p>
    <w:p w:rsidR="00C20496" w:rsidRDefault="00C20496" w:rsidP="005D4E22">
      <w:pPr>
        <w:jc w:val="both"/>
        <w:rPr>
          <w:sz w:val="28"/>
        </w:rPr>
      </w:pPr>
    </w:p>
    <w:tbl>
      <w:tblPr>
        <w:tblW w:w="12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75"/>
        <w:gridCol w:w="4456"/>
        <w:gridCol w:w="1276"/>
        <w:gridCol w:w="1134"/>
        <w:gridCol w:w="1134"/>
        <w:gridCol w:w="1134"/>
        <w:gridCol w:w="992"/>
        <w:gridCol w:w="1276"/>
      </w:tblGrid>
      <w:tr w:rsidR="00C20496" w:rsidRPr="00B608C8">
        <w:trPr>
          <w:cantSplit/>
          <w:trHeight w:val="2630"/>
        </w:trPr>
        <w:tc>
          <w:tcPr>
            <w:tcW w:w="675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№ п/п</w:t>
            </w:r>
          </w:p>
        </w:tc>
        <w:tc>
          <w:tcPr>
            <w:tcW w:w="4456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Показатели</w:t>
            </w:r>
          </w:p>
        </w:tc>
        <w:tc>
          <w:tcPr>
            <w:tcW w:w="1276" w:type="dxa"/>
            <w:textDirection w:val="btLr"/>
          </w:tcPr>
          <w:p w:rsidR="00C20496" w:rsidRPr="00D32491" w:rsidRDefault="00C20496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Год, предшествующий отчетному</w:t>
            </w:r>
          </w:p>
        </w:tc>
        <w:tc>
          <w:tcPr>
            <w:tcW w:w="1134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 w:rsidRPr="00B608C8">
              <w:rPr>
                <w:sz w:val="28"/>
              </w:rPr>
              <w:t>Отчетный финансовый год</w:t>
            </w:r>
          </w:p>
        </w:tc>
        <w:tc>
          <w:tcPr>
            <w:tcW w:w="1134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Текущий финансовый год</w:t>
            </w:r>
          </w:p>
        </w:tc>
        <w:tc>
          <w:tcPr>
            <w:tcW w:w="1134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Очередной финансовый год</w:t>
            </w:r>
          </w:p>
        </w:tc>
        <w:tc>
          <w:tcPr>
            <w:tcW w:w="992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(1-й год)</w:t>
            </w:r>
          </w:p>
        </w:tc>
        <w:tc>
          <w:tcPr>
            <w:tcW w:w="1276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Pr="00D95555">
              <w:rPr>
                <w:sz w:val="28"/>
              </w:rPr>
              <w:t>-й год)</w:t>
            </w:r>
          </w:p>
        </w:tc>
      </w:tr>
      <w:tr w:rsidR="00C20496" w:rsidRPr="00B608C8">
        <w:tc>
          <w:tcPr>
            <w:tcW w:w="675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20496" w:rsidRPr="00B608C8">
        <w:tc>
          <w:tcPr>
            <w:tcW w:w="675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C20496" w:rsidRPr="00B608C8" w:rsidRDefault="00C20496" w:rsidP="00341B8E">
            <w:pPr>
              <w:rPr>
                <w:sz w:val="28"/>
              </w:rPr>
            </w:pPr>
            <w:r>
              <w:rPr>
                <w:sz w:val="28"/>
              </w:rPr>
              <w:t>Инвестиции в основной капитал в Промышленновском городском поселение по налогоплательщику (категории налогоплательщиков) (тыс. руб.)</w:t>
            </w:r>
          </w:p>
        </w:tc>
        <w:tc>
          <w:tcPr>
            <w:tcW w:w="1276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</w:tr>
      <w:tr w:rsidR="00C20496" w:rsidRPr="00B608C8">
        <w:tc>
          <w:tcPr>
            <w:tcW w:w="675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6" w:type="dxa"/>
          </w:tcPr>
          <w:p w:rsidR="00C20496" w:rsidRPr="00B608C8" w:rsidRDefault="00C20496" w:rsidP="00341B8E">
            <w:pPr>
              <w:rPr>
                <w:sz w:val="28"/>
              </w:rPr>
            </w:pPr>
            <w:r>
              <w:rPr>
                <w:sz w:val="28"/>
              </w:rPr>
              <w:t xml:space="preserve">Коэффициент прироста инвестиций </w:t>
            </w:r>
            <w:r>
              <w:rPr>
                <w:sz w:val="28"/>
              </w:rPr>
              <w:lastRenderedPageBreak/>
              <w:t>в основной капитал в Промышленновском городском поселение по категории налогоплательщиков</w:t>
            </w:r>
          </w:p>
        </w:tc>
        <w:tc>
          <w:tcPr>
            <w:tcW w:w="1276" w:type="dxa"/>
          </w:tcPr>
          <w:p w:rsidR="00C20496" w:rsidRPr="00744D41" w:rsidRDefault="00C20496" w:rsidP="00341B8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X</w:t>
            </w:r>
          </w:p>
        </w:tc>
        <w:tc>
          <w:tcPr>
            <w:tcW w:w="1134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</w:tr>
      <w:tr w:rsidR="00C20496" w:rsidRPr="00B608C8">
        <w:trPr>
          <w:trHeight w:val="2677"/>
        </w:trPr>
        <w:tc>
          <w:tcPr>
            <w:tcW w:w="675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lastRenderedPageBreak/>
              <w:t>№ п/п</w:t>
            </w:r>
          </w:p>
        </w:tc>
        <w:tc>
          <w:tcPr>
            <w:tcW w:w="4456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Показатели</w:t>
            </w:r>
          </w:p>
        </w:tc>
        <w:tc>
          <w:tcPr>
            <w:tcW w:w="1276" w:type="dxa"/>
            <w:textDirection w:val="btLr"/>
          </w:tcPr>
          <w:p w:rsidR="00C20496" w:rsidRPr="00D32491" w:rsidRDefault="00C20496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Год, предшествующий отчетному</w:t>
            </w:r>
          </w:p>
        </w:tc>
        <w:tc>
          <w:tcPr>
            <w:tcW w:w="1134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 w:rsidRPr="00B608C8">
              <w:rPr>
                <w:sz w:val="28"/>
              </w:rPr>
              <w:t>Отчетный финансовый год</w:t>
            </w:r>
          </w:p>
        </w:tc>
        <w:tc>
          <w:tcPr>
            <w:tcW w:w="1134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Текущий финансовый год</w:t>
            </w:r>
          </w:p>
        </w:tc>
        <w:tc>
          <w:tcPr>
            <w:tcW w:w="1134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Очередной финансовый год</w:t>
            </w:r>
          </w:p>
        </w:tc>
        <w:tc>
          <w:tcPr>
            <w:tcW w:w="992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(1-й год)</w:t>
            </w:r>
          </w:p>
        </w:tc>
        <w:tc>
          <w:tcPr>
            <w:tcW w:w="1276" w:type="dxa"/>
            <w:textDirection w:val="btLr"/>
          </w:tcPr>
          <w:p w:rsidR="00C20496" w:rsidRDefault="00C20496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Pr="00D95555">
              <w:rPr>
                <w:sz w:val="28"/>
              </w:rPr>
              <w:t>-й год)</w:t>
            </w:r>
          </w:p>
        </w:tc>
      </w:tr>
      <w:tr w:rsidR="00C20496" w:rsidRPr="00B608C8">
        <w:tc>
          <w:tcPr>
            <w:tcW w:w="675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C20496" w:rsidRPr="00B608C8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20496" w:rsidRPr="00B608C8">
        <w:tc>
          <w:tcPr>
            <w:tcW w:w="675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6" w:type="dxa"/>
          </w:tcPr>
          <w:p w:rsidR="00C20496" w:rsidRPr="008B6629" w:rsidRDefault="00C20496" w:rsidP="00341B8E">
            <w:pPr>
              <w:rPr>
                <w:sz w:val="28"/>
              </w:rPr>
            </w:pPr>
            <w:r>
              <w:rPr>
                <w:sz w:val="28"/>
              </w:rPr>
              <w:t>Коэффициент прироста  инвестиций в основной капитал в Промышленновском городском поселение</w:t>
            </w:r>
          </w:p>
        </w:tc>
        <w:tc>
          <w:tcPr>
            <w:tcW w:w="1276" w:type="dxa"/>
          </w:tcPr>
          <w:p w:rsidR="00C20496" w:rsidRPr="00744D41" w:rsidRDefault="00C20496" w:rsidP="00341B8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</w:tr>
      <w:tr w:rsidR="00C20496" w:rsidRPr="00B608C8">
        <w:tc>
          <w:tcPr>
            <w:tcW w:w="675" w:type="dxa"/>
          </w:tcPr>
          <w:p w:rsidR="00C20496" w:rsidRDefault="00C20496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56" w:type="dxa"/>
          </w:tcPr>
          <w:p w:rsidR="00C20496" w:rsidRPr="00A56CB6" w:rsidRDefault="00C20496" w:rsidP="00341B8E">
            <w:pPr>
              <w:rPr>
                <w:sz w:val="28"/>
              </w:rPr>
            </w:pPr>
            <w:r>
              <w:rPr>
                <w:sz w:val="28"/>
              </w:rPr>
              <w:t>Сумма налоговой льготы, предоставленной налогоплательщику (категории налогоплательщиков)</w:t>
            </w:r>
            <w:r w:rsidRPr="00A56CB6">
              <w:rPr>
                <w:sz w:val="28"/>
              </w:rPr>
              <w:t xml:space="preserve"> (</w:t>
            </w:r>
            <w:r>
              <w:rPr>
                <w:sz w:val="28"/>
              </w:rPr>
              <w:t>тыс. руб.)</w:t>
            </w:r>
          </w:p>
        </w:tc>
        <w:tc>
          <w:tcPr>
            <w:tcW w:w="1276" w:type="dxa"/>
          </w:tcPr>
          <w:p w:rsidR="00C20496" w:rsidRPr="00A56CB6" w:rsidRDefault="00C20496" w:rsidP="00341B8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C20496" w:rsidRPr="00B608C8" w:rsidRDefault="00C20496" w:rsidP="00341B8E">
            <w:pPr>
              <w:jc w:val="both"/>
              <w:rPr>
                <w:sz w:val="28"/>
              </w:rPr>
            </w:pPr>
          </w:p>
        </w:tc>
      </w:tr>
      <w:tr w:rsidR="00C20496" w:rsidRPr="00D24420">
        <w:tc>
          <w:tcPr>
            <w:tcW w:w="675" w:type="dxa"/>
          </w:tcPr>
          <w:p w:rsidR="00C20496" w:rsidRPr="00D24420" w:rsidRDefault="00C20496" w:rsidP="00341B8E">
            <w:pPr>
              <w:jc w:val="center"/>
              <w:rPr>
                <w:sz w:val="28"/>
              </w:rPr>
            </w:pPr>
            <w:r w:rsidRPr="00D24420">
              <w:rPr>
                <w:sz w:val="28"/>
              </w:rPr>
              <w:t>5</w:t>
            </w:r>
          </w:p>
        </w:tc>
        <w:tc>
          <w:tcPr>
            <w:tcW w:w="4456" w:type="dxa"/>
          </w:tcPr>
          <w:p w:rsidR="00C20496" w:rsidRPr="00D24420" w:rsidRDefault="00C20496" w:rsidP="00341B8E">
            <w:pPr>
              <w:jc w:val="both"/>
              <w:rPr>
                <w:sz w:val="28"/>
              </w:rPr>
            </w:pPr>
            <w:r w:rsidRPr="00D24420">
              <w:rPr>
                <w:sz w:val="28"/>
              </w:rPr>
              <w:t xml:space="preserve">Коэффициент экономической эффективности </w:t>
            </w:r>
          </w:p>
        </w:tc>
        <w:tc>
          <w:tcPr>
            <w:tcW w:w="1276" w:type="dxa"/>
          </w:tcPr>
          <w:p w:rsidR="00C20496" w:rsidRPr="00D24420" w:rsidRDefault="00C20496" w:rsidP="00341B8E">
            <w:pPr>
              <w:jc w:val="both"/>
              <w:rPr>
                <w:sz w:val="28"/>
              </w:rPr>
            </w:pPr>
            <w:r w:rsidRPr="00D24420"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C20496" w:rsidRPr="00D24420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Pr="00D24420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C20496" w:rsidRPr="00D24420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0496" w:rsidRPr="00D24420" w:rsidRDefault="00C20496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C20496" w:rsidRPr="00D24420" w:rsidRDefault="00C20496" w:rsidP="00341B8E">
            <w:pPr>
              <w:jc w:val="both"/>
              <w:rPr>
                <w:sz w:val="28"/>
              </w:rPr>
            </w:pPr>
          </w:p>
        </w:tc>
      </w:tr>
    </w:tbl>
    <w:p w:rsidR="00C20496" w:rsidRPr="00D24420" w:rsidRDefault="00C20496" w:rsidP="005D4E22">
      <w:pPr>
        <w:jc w:val="both"/>
        <w:rPr>
          <w:sz w:val="28"/>
        </w:rPr>
      </w:pPr>
    </w:p>
    <w:p w:rsidR="00C20496" w:rsidRDefault="00C20496" w:rsidP="005D4E22">
      <w:pPr>
        <w:jc w:val="both"/>
        <w:rPr>
          <w:sz w:val="28"/>
        </w:rPr>
      </w:pPr>
      <w:r w:rsidRPr="00D24420">
        <w:rPr>
          <w:sz w:val="28"/>
        </w:rPr>
        <w:t>Руководитель исполнительного органа Промышленновского</w:t>
      </w:r>
      <w:r w:rsidRPr="005D4E22">
        <w:rPr>
          <w:sz w:val="28"/>
          <w:highlight w:val="yellow"/>
        </w:rPr>
        <w:t xml:space="preserve"> </w:t>
      </w:r>
      <w:r>
        <w:rPr>
          <w:sz w:val="28"/>
        </w:rPr>
        <w:t>городского поселения____________</w:t>
      </w:r>
    </w:p>
    <w:p w:rsidR="00C20496" w:rsidRDefault="00C20496" w:rsidP="005D4E22">
      <w:pPr>
        <w:jc w:val="both"/>
        <w:rPr>
          <w:sz w:val="28"/>
        </w:rPr>
      </w:pPr>
      <w:r>
        <w:rPr>
          <w:sz w:val="28"/>
        </w:rPr>
        <w:t>Исполнитель___________</w:t>
      </w:r>
    </w:p>
    <w:p w:rsidR="00C20496" w:rsidRDefault="00C20496" w:rsidP="005D4E22">
      <w:pPr>
        <w:jc w:val="both"/>
        <w:rPr>
          <w:sz w:val="28"/>
        </w:rPr>
      </w:pPr>
      <w:r>
        <w:rPr>
          <w:sz w:val="28"/>
        </w:rPr>
        <w:t>Телефон__________</w:t>
      </w:r>
    </w:p>
    <w:p w:rsidR="00C20496" w:rsidRPr="008D349E" w:rsidRDefault="00C20496" w:rsidP="005D4E22">
      <w:pPr>
        <w:jc w:val="both"/>
        <w:rPr>
          <w:sz w:val="28"/>
        </w:rPr>
      </w:pPr>
    </w:p>
    <w:p w:rsidR="00C20496" w:rsidRDefault="00C20496" w:rsidP="005D4E22">
      <w:pPr>
        <w:jc w:val="both"/>
        <w:rPr>
          <w:sz w:val="28"/>
        </w:rPr>
      </w:pPr>
      <w:r>
        <w:rPr>
          <w:sz w:val="28"/>
        </w:rPr>
        <w:lastRenderedPageBreak/>
        <w:t>* - заполняется в случае предоставления налоговой льготы по отдельным видам экономической деятельности</w:t>
      </w:r>
    </w:p>
    <w:p w:rsidR="00C20496" w:rsidRDefault="00C20496" w:rsidP="005D4E22">
      <w:pPr>
        <w:jc w:val="both"/>
        <w:rPr>
          <w:sz w:val="28"/>
        </w:rPr>
      </w:pPr>
    </w:p>
    <w:p w:rsidR="00C20496" w:rsidRDefault="00C20496" w:rsidP="005D4E22">
      <w:pPr>
        <w:jc w:val="right"/>
        <w:rPr>
          <w:sz w:val="28"/>
        </w:rPr>
      </w:pP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>к Методике оценки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 xml:space="preserve">эффективности предоставленных 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>(планируемых к предоставлению)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 xml:space="preserve"> налоговых льгот</w:t>
      </w:r>
    </w:p>
    <w:p w:rsidR="00C20496" w:rsidRDefault="00C20496" w:rsidP="005D4E22">
      <w:pPr>
        <w:jc w:val="right"/>
        <w:rPr>
          <w:sz w:val="28"/>
        </w:rPr>
      </w:pPr>
      <w:r>
        <w:rPr>
          <w:sz w:val="28"/>
        </w:rPr>
        <w:t>в Промышленновском городском поселение</w:t>
      </w:r>
    </w:p>
    <w:p w:rsidR="00C20496" w:rsidRDefault="00C20496" w:rsidP="005D4E22">
      <w:pPr>
        <w:jc w:val="both"/>
        <w:rPr>
          <w:sz w:val="28"/>
        </w:rPr>
      </w:pPr>
    </w:p>
    <w:p w:rsidR="00C20496" w:rsidRDefault="00C20496" w:rsidP="005D4E22">
      <w:pPr>
        <w:jc w:val="center"/>
        <w:rPr>
          <w:b/>
          <w:sz w:val="28"/>
        </w:rPr>
      </w:pPr>
      <w:r w:rsidRPr="00C6616B">
        <w:rPr>
          <w:b/>
          <w:sz w:val="28"/>
        </w:rPr>
        <w:t xml:space="preserve">Расчет общественной эффективности </w:t>
      </w:r>
      <w:r w:rsidRPr="0009683E">
        <w:rPr>
          <w:b/>
          <w:sz w:val="28"/>
        </w:rPr>
        <w:t>предоставленных</w:t>
      </w:r>
      <w:r>
        <w:rPr>
          <w:b/>
          <w:sz w:val="28"/>
        </w:rPr>
        <w:t xml:space="preserve"> </w:t>
      </w:r>
      <w:r w:rsidRPr="0009683E">
        <w:rPr>
          <w:b/>
          <w:sz w:val="28"/>
        </w:rPr>
        <w:t>(планируемых к предоставлению) налоговых льгот</w:t>
      </w:r>
      <w:r>
        <w:rPr>
          <w:b/>
          <w:sz w:val="28"/>
        </w:rPr>
        <w:t xml:space="preserve"> </w:t>
      </w:r>
    </w:p>
    <w:p w:rsidR="00C20496" w:rsidRPr="00C6616B" w:rsidRDefault="00C20496" w:rsidP="005D4E22">
      <w:pPr>
        <w:jc w:val="center"/>
        <w:rPr>
          <w:b/>
          <w:sz w:val="28"/>
        </w:rPr>
      </w:pPr>
      <w:r>
        <w:rPr>
          <w:b/>
          <w:sz w:val="28"/>
        </w:rPr>
        <w:t>в Промышленновском городском поселение</w:t>
      </w:r>
    </w:p>
    <w:p w:rsidR="00C20496" w:rsidRPr="005D4E22" w:rsidRDefault="00C20496" w:rsidP="005D4E22">
      <w:pPr>
        <w:jc w:val="both"/>
        <w:rPr>
          <w:sz w:val="28"/>
        </w:rPr>
      </w:pPr>
    </w:p>
    <w:p w:rsidR="00C20496" w:rsidRDefault="00C20496" w:rsidP="005D4E22">
      <w:pPr>
        <w:jc w:val="both"/>
        <w:rPr>
          <w:sz w:val="28"/>
        </w:rPr>
      </w:pPr>
      <w:r>
        <w:rPr>
          <w:sz w:val="28"/>
        </w:rPr>
        <w:t>Наименование (категория) налогоплательщика______________________</w:t>
      </w:r>
    </w:p>
    <w:p w:rsidR="00C20496" w:rsidRDefault="00C20496" w:rsidP="005D4E22">
      <w:pPr>
        <w:spacing w:before="120"/>
        <w:jc w:val="both"/>
        <w:rPr>
          <w:sz w:val="28"/>
        </w:rPr>
      </w:pPr>
      <w:r w:rsidRPr="00D24420">
        <w:rPr>
          <w:sz w:val="28"/>
        </w:rPr>
        <w:t>Администрации Промышленновского городского поселения________________________</w:t>
      </w:r>
    </w:p>
    <w:p w:rsidR="00C20496" w:rsidRDefault="00C20496" w:rsidP="005D4E22">
      <w:pPr>
        <w:jc w:val="both"/>
        <w:rPr>
          <w:sz w:val="28"/>
        </w:rPr>
      </w:pP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1275"/>
        <w:gridCol w:w="1276"/>
        <w:gridCol w:w="1276"/>
        <w:gridCol w:w="2025"/>
      </w:tblGrid>
      <w:tr w:rsidR="00C20496" w:rsidRPr="006550FD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Вк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C20496" w:rsidRPr="006550FD">
        <w:trPr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20496" w:rsidRPr="006550FD"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1.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предоставленной (планируемой к предоставлению) налоговой льготы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сформулированны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приоритетам государственной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стратегическим целям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10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Промышленновского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развития Промышленновского городского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32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Широта охвата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Вк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C20496" w:rsidRPr="0063759A">
        <w:trPr>
          <w:trHeight w:val="39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налоговой льготы на доходы  бюджета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7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7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поступлений) налога 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поступлений) налога в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либо сумма выпадающих доходов неизвестна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32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предоставления налоговой льготы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D24420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442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Промышленновского городского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поселка по каждому получателю </w:t>
            </w:r>
            <w:r w:rsidRPr="00D24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налоговой льготы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4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 Промышленновского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поселка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предоставления налоговой льготы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4420">
              <w:rPr>
                <w:rFonts w:ascii="Times New Roman" w:hAnsi="Times New Roman" w:cs="Times New Roman"/>
                <w:sz w:val="26"/>
                <w:szCs w:val="26"/>
              </w:rPr>
              <w:t>Администрации Промышленновского городского поселения, осуществляющему оценку эффективности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предоставленных (планируемых к предоставлению) налоговых льгот не известны получатели льгот,  нет информации о сум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предоставления налоговой льготы   </w:t>
            </w:r>
          </w:p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Вк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C20496" w:rsidRPr="0063759A">
        <w:trPr>
          <w:trHeight w:val="33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DA47E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47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Адресность предоставления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40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предоставления налоговой льготы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поселка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Промышленная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3759A"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предоставления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алоговой льготы не наблюдается (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Промышленновского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3759A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96" w:rsidRPr="006550FD">
        <w:trPr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96" w:rsidRPr="006550FD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96" w:rsidRPr="00881437" w:rsidRDefault="00C20496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C20496" w:rsidRDefault="00C20496" w:rsidP="005D4E22">
      <w:pPr>
        <w:jc w:val="both"/>
        <w:rPr>
          <w:sz w:val="28"/>
        </w:rPr>
      </w:pPr>
    </w:p>
    <w:p w:rsidR="00C20496" w:rsidRDefault="00C20496" w:rsidP="005D4E22">
      <w:pPr>
        <w:jc w:val="both"/>
        <w:rPr>
          <w:sz w:val="28"/>
        </w:rPr>
      </w:pPr>
    </w:p>
    <w:p w:rsidR="00C20496" w:rsidRPr="00D24420" w:rsidRDefault="00C20496" w:rsidP="005D4E22">
      <w:pPr>
        <w:jc w:val="both"/>
        <w:rPr>
          <w:sz w:val="28"/>
        </w:rPr>
      </w:pPr>
      <w:r w:rsidRPr="00D24420">
        <w:rPr>
          <w:sz w:val="28"/>
        </w:rPr>
        <w:t>Руководитель исполнительного органа муниципальной власти Промышленновского городского поселения ____________</w:t>
      </w:r>
    </w:p>
    <w:p w:rsidR="00C20496" w:rsidRPr="00D24420" w:rsidRDefault="00C20496" w:rsidP="005D4E22">
      <w:pPr>
        <w:jc w:val="both"/>
        <w:rPr>
          <w:sz w:val="28"/>
        </w:rPr>
      </w:pPr>
      <w:r w:rsidRPr="00D24420">
        <w:rPr>
          <w:sz w:val="28"/>
        </w:rPr>
        <w:t>Исполнитель___________</w:t>
      </w:r>
    </w:p>
    <w:p w:rsidR="00C20496" w:rsidRDefault="00C20496" w:rsidP="005D4E22">
      <w:pPr>
        <w:jc w:val="both"/>
        <w:rPr>
          <w:sz w:val="28"/>
        </w:rPr>
      </w:pPr>
      <w:r w:rsidRPr="00D24420">
        <w:rPr>
          <w:sz w:val="28"/>
        </w:rPr>
        <w:t>Телефон__________</w:t>
      </w:r>
    </w:p>
    <w:p w:rsidR="00C20496" w:rsidRDefault="00C20496" w:rsidP="005D4E22">
      <w:pPr>
        <w:jc w:val="both"/>
        <w:rPr>
          <w:sz w:val="28"/>
        </w:rPr>
      </w:pPr>
    </w:p>
    <w:p w:rsidR="00C20496" w:rsidRPr="006550FD" w:rsidRDefault="00C20496" w:rsidP="005D4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>Вк &lt;*&gt; - показатель веса критерия.</w:t>
      </w:r>
    </w:p>
    <w:p w:rsidR="00C20496" w:rsidRPr="006550FD" w:rsidRDefault="00C20496" w:rsidP="005D4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>Ок &lt;*&gt; - показатель оценки критерия.</w:t>
      </w:r>
    </w:p>
    <w:p w:rsidR="00C20496" w:rsidRPr="00881437" w:rsidRDefault="00C20496" w:rsidP="005D4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 xml:space="preserve">Од &lt;*&gt; - показатель оценки </w:t>
      </w:r>
      <w:r>
        <w:rPr>
          <w:rFonts w:ascii="Times New Roman" w:hAnsi="Times New Roman" w:cs="Times New Roman"/>
          <w:sz w:val="28"/>
          <w:szCs w:val="28"/>
        </w:rPr>
        <w:t>общественной эффективности налоговой льготы.</w:t>
      </w:r>
    </w:p>
    <w:p w:rsidR="00C20496" w:rsidRDefault="00C20496" w:rsidP="005D4E22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</w:t>
      </w:r>
      <w:r w:rsidRPr="00881437">
        <w:rPr>
          <w:rFonts w:ascii="Times New Roman" w:hAnsi="Times New Roman" w:cs="Times New Roman"/>
          <w:sz w:val="28"/>
          <w:szCs w:val="28"/>
        </w:rPr>
        <w:t>&lt;**&gt;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столбец заполняется в случае необходимости пояснения о присвоенной оценке критерия.</w:t>
      </w:r>
    </w:p>
    <w:p w:rsidR="00C20496" w:rsidRDefault="00C20496" w:rsidP="00800F2C">
      <w:pPr>
        <w:jc w:val="both"/>
        <w:rPr>
          <w:sz w:val="28"/>
        </w:rPr>
        <w:sectPr w:rsidR="00C20496" w:rsidSect="00C54BB4">
          <w:pgSz w:w="16838" w:h="11906" w:orient="landscape" w:code="9"/>
          <w:pgMar w:top="1701" w:right="851" w:bottom="851" w:left="425" w:header="709" w:footer="709" w:gutter="0"/>
          <w:cols w:space="708"/>
          <w:titlePg/>
          <w:docGrid w:linePitch="360"/>
        </w:sectPr>
      </w:pPr>
    </w:p>
    <w:p w:rsidR="00C20496" w:rsidRPr="009D1344" w:rsidRDefault="00C20496" w:rsidP="00800F2C">
      <w:pPr>
        <w:jc w:val="both"/>
      </w:pPr>
      <w:r w:rsidRPr="009D1344">
        <w:lastRenderedPageBreak/>
        <w:t xml:space="preserve">                             </w:t>
      </w:r>
      <w:r>
        <w:t xml:space="preserve">            </w:t>
      </w:r>
      <w:r w:rsidRPr="009D1344">
        <w:t xml:space="preserve">     Пояснительная записка</w:t>
      </w:r>
    </w:p>
    <w:p w:rsidR="00C20496" w:rsidRPr="009D1344" w:rsidRDefault="00C20496" w:rsidP="00800F2C">
      <w:pPr>
        <w:jc w:val="both"/>
      </w:pPr>
    </w:p>
    <w:p w:rsidR="00C20496" w:rsidRPr="009D1344" w:rsidRDefault="00C20496" w:rsidP="00800F2C">
      <w:pPr>
        <w:ind w:firstLine="720"/>
        <w:jc w:val="both"/>
      </w:pPr>
    </w:p>
    <w:p w:rsidR="00C20496" w:rsidRDefault="00C20496" w:rsidP="00800F2C">
      <w:pPr>
        <w:ind w:firstLine="720"/>
        <w:jc w:val="both"/>
      </w:pPr>
      <w:r w:rsidRPr="009D1344">
        <w:t>Экономи</w:t>
      </w:r>
      <w:r>
        <w:t>ч</w:t>
      </w:r>
      <w:r w:rsidRPr="009D1344">
        <w:t xml:space="preserve">еским </w:t>
      </w:r>
      <w:r>
        <w:t xml:space="preserve"> отделом администрации Промышленновского городского поселения проведена оценка представленных  налоговых льгот (далее-Оценка) в соответствии с утвержденным Порядкам и Методикой (постановление администрации Промышленновского городского  поселения от 20.02.2012года №8)</w:t>
      </w:r>
    </w:p>
    <w:p w:rsidR="00C20496" w:rsidRDefault="00C20496" w:rsidP="00800F2C">
      <w:pPr>
        <w:ind w:firstLine="720"/>
        <w:jc w:val="both"/>
      </w:pPr>
      <w:r>
        <w:t xml:space="preserve"> Для проведения Оценки использованы сведения, предоставленные МРИ ФНС № 2</w:t>
      </w:r>
    </w:p>
    <w:p w:rsidR="00C20496" w:rsidRDefault="00C20496" w:rsidP="00F60F9B">
      <w:pPr>
        <w:jc w:val="both"/>
      </w:pPr>
      <w:r>
        <w:t>по Кемеровской области о сумме выпадающих доходов и статистические данные о количестве проживающих человек в поселке.</w:t>
      </w:r>
    </w:p>
    <w:p w:rsidR="00C20496" w:rsidRDefault="00C20496" w:rsidP="00FF4248">
      <w:pPr>
        <w:jc w:val="both"/>
      </w:pPr>
      <w:r>
        <w:t xml:space="preserve">           Сумма выпадающих доходов за 2012 год  по земельному налогу составила-133 тыс.руб. общее количество жителей поселка 18330 тыс. человек.</w:t>
      </w:r>
    </w:p>
    <w:p w:rsidR="00C20496" w:rsidRPr="009D1344" w:rsidRDefault="00C20496" w:rsidP="00FF4248">
      <w:pPr>
        <w:jc w:val="both"/>
      </w:pPr>
      <w:r>
        <w:t xml:space="preserve">           Данная  льгота представляется одиноко проживающих пенсионеров по старости ( женщин, достигших 55 лет, мужчин, достигших 60лет), опекунам в отношение земельных  участков  в границах населенного пункта , предоставленных для личного подсобного хозяйства.          </w:t>
      </w:r>
    </w:p>
    <w:p w:rsidR="00C20496" w:rsidRDefault="00C20496" w:rsidP="00800F2C">
      <w:pPr>
        <w:jc w:val="both"/>
      </w:pPr>
      <w:r>
        <w:t xml:space="preserve">          Данная  льгота имеет  только социальный эффект. В связи с этим, произведен расчет оценки общественной эффективности, в соответствии с утвержденной методикой. Оценка составила 2,1 балла. В результате чего можно  сделать вывод о том, что налоговая льгота  имеет положительную  общественную эффективность.</w:t>
      </w:r>
    </w:p>
    <w:p w:rsidR="00C20496" w:rsidRDefault="00C20496" w:rsidP="00800F2C">
      <w:pPr>
        <w:jc w:val="both"/>
        <w:rPr>
          <w:sz w:val="28"/>
          <w:szCs w:val="28"/>
        </w:rPr>
      </w:pPr>
      <w:r>
        <w:t xml:space="preserve">          В связи с отсутствием  параметром для расчета оценки экономической и бюджетной эффективности предоставленных налоговых льгот в Промышленновскои городском поселение, расчеты оценки не проводились.</w:t>
      </w: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254163">
      <w:pPr>
        <w:jc w:val="right"/>
        <w:rPr>
          <w:sz w:val="28"/>
        </w:rPr>
      </w:pPr>
    </w:p>
    <w:p w:rsidR="00C20496" w:rsidRDefault="00C20496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20496" w:rsidSect="005F13BB">
      <w:pgSz w:w="11906" w:h="16838" w:code="9"/>
      <w:pgMar w:top="851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D5" w:rsidRDefault="00E036D5">
      <w:r>
        <w:separator/>
      </w:r>
    </w:p>
  </w:endnote>
  <w:endnote w:type="continuationSeparator" w:id="0">
    <w:p w:rsidR="00E036D5" w:rsidRDefault="00E0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96" w:rsidRDefault="00402DF7" w:rsidP="00770B18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2049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3638">
      <w:rPr>
        <w:rStyle w:val="ab"/>
        <w:noProof/>
      </w:rPr>
      <w:t>18</w:t>
    </w:r>
    <w:r>
      <w:rPr>
        <w:rStyle w:val="ab"/>
      </w:rPr>
      <w:fldChar w:fldCharType="end"/>
    </w:r>
  </w:p>
  <w:p w:rsidR="00C20496" w:rsidRDefault="00C20496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D5" w:rsidRDefault="00E036D5">
      <w:r>
        <w:separator/>
      </w:r>
    </w:p>
  </w:footnote>
  <w:footnote w:type="continuationSeparator" w:id="0">
    <w:p w:rsidR="00E036D5" w:rsidRDefault="00E03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abstractNum w:abstractNumId="1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E57A14"/>
    <w:multiLevelType w:val="multilevel"/>
    <w:tmpl w:val="C838C9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4"/>
        </w:tabs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7"/>
        </w:tabs>
        <w:ind w:left="295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4426"/>
    <w:rsid w:val="00004F16"/>
    <w:rsid w:val="000056E4"/>
    <w:rsid w:val="00011C61"/>
    <w:rsid w:val="00022B4C"/>
    <w:rsid w:val="00024DA8"/>
    <w:rsid w:val="00032290"/>
    <w:rsid w:val="00044075"/>
    <w:rsid w:val="00053088"/>
    <w:rsid w:val="00062BC7"/>
    <w:rsid w:val="000660FC"/>
    <w:rsid w:val="0007009E"/>
    <w:rsid w:val="0009194E"/>
    <w:rsid w:val="00092C0E"/>
    <w:rsid w:val="0009683E"/>
    <w:rsid w:val="00096AFB"/>
    <w:rsid w:val="000A0918"/>
    <w:rsid w:val="000C195C"/>
    <w:rsid w:val="000C5E6C"/>
    <w:rsid w:val="000E564A"/>
    <w:rsid w:val="000E5CC0"/>
    <w:rsid w:val="000E6303"/>
    <w:rsid w:val="000E79FC"/>
    <w:rsid w:val="001074B8"/>
    <w:rsid w:val="00115A36"/>
    <w:rsid w:val="001275BB"/>
    <w:rsid w:val="00132164"/>
    <w:rsid w:val="001561AF"/>
    <w:rsid w:val="0016289A"/>
    <w:rsid w:val="00165714"/>
    <w:rsid w:val="00166B71"/>
    <w:rsid w:val="001677A3"/>
    <w:rsid w:val="00182F68"/>
    <w:rsid w:val="00192810"/>
    <w:rsid w:val="0019781A"/>
    <w:rsid w:val="001A2D57"/>
    <w:rsid w:val="001A626D"/>
    <w:rsid w:val="001A779E"/>
    <w:rsid w:val="001B108A"/>
    <w:rsid w:val="001B3894"/>
    <w:rsid w:val="001D2387"/>
    <w:rsid w:val="001E0C79"/>
    <w:rsid w:val="001E2CF6"/>
    <w:rsid w:val="001F25EE"/>
    <w:rsid w:val="00200AAF"/>
    <w:rsid w:val="00200FFF"/>
    <w:rsid w:val="00203726"/>
    <w:rsid w:val="002147F4"/>
    <w:rsid w:val="00216896"/>
    <w:rsid w:val="002261BB"/>
    <w:rsid w:val="002365AC"/>
    <w:rsid w:val="00243170"/>
    <w:rsid w:val="002500E8"/>
    <w:rsid w:val="00254163"/>
    <w:rsid w:val="00264063"/>
    <w:rsid w:val="002654A8"/>
    <w:rsid w:val="00272DD8"/>
    <w:rsid w:val="002745C6"/>
    <w:rsid w:val="002977CA"/>
    <w:rsid w:val="002A5B66"/>
    <w:rsid w:val="002B08E7"/>
    <w:rsid w:val="002B1B1A"/>
    <w:rsid w:val="002B4109"/>
    <w:rsid w:val="002C5370"/>
    <w:rsid w:val="002D3DE5"/>
    <w:rsid w:val="002E136C"/>
    <w:rsid w:val="002E3638"/>
    <w:rsid w:val="002E4970"/>
    <w:rsid w:val="00306391"/>
    <w:rsid w:val="00321C31"/>
    <w:rsid w:val="003313D0"/>
    <w:rsid w:val="00341B8E"/>
    <w:rsid w:val="003650C9"/>
    <w:rsid w:val="00365ED6"/>
    <w:rsid w:val="00374426"/>
    <w:rsid w:val="00383886"/>
    <w:rsid w:val="00386386"/>
    <w:rsid w:val="0039447B"/>
    <w:rsid w:val="003A3526"/>
    <w:rsid w:val="003C1AB7"/>
    <w:rsid w:val="003C69D0"/>
    <w:rsid w:val="003C7ADD"/>
    <w:rsid w:val="003D3566"/>
    <w:rsid w:val="003E024F"/>
    <w:rsid w:val="003E1D03"/>
    <w:rsid w:val="003F0F14"/>
    <w:rsid w:val="003F391C"/>
    <w:rsid w:val="0040184B"/>
    <w:rsid w:val="00402DF7"/>
    <w:rsid w:val="00410543"/>
    <w:rsid w:val="00417809"/>
    <w:rsid w:val="00426243"/>
    <w:rsid w:val="00440068"/>
    <w:rsid w:val="00444B1C"/>
    <w:rsid w:val="004452EE"/>
    <w:rsid w:val="00445735"/>
    <w:rsid w:val="0046174F"/>
    <w:rsid w:val="00472FFF"/>
    <w:rsid w:val="004747C4"/>
    <w:rsid w:val="004778C5"/>
    <w:rsid w:val="0048524A"/>
    <w:rsid w:val="00487C8B"/>
    <w:rsid w:val="004B0751"/>
    <w:rsid w:val="004B4D47"/>
    <w:rsid w:val="004C2195"/>
    <w:rsid w:val="004C3E90"/>
    <w:rsid w:val="004E059C"/>
    <w:rsid w:val="004E1D16"/>
    <w:rsid w:val="004E2501"/>
    <w:rsid w:val="004F5B19"/>
    <w:rsid w:val="00502255"/>
    <w:rsid w:val="0050392D"/>
    <w:rsid w:val="00517D1A"/>
    <w:rsid w:val="005209D8"/>
    <w:rsid w:val="00522779"/>
    <w:rsid w:val="00526784"/>
    <w:rsid w:val="005310B9"/>
    <w:rsid w:val="00536A18"/>
    <w:rsid w:val="00542103"/>
    <w:rsid w:val="00551884"/>
    <w:rsid w:val="005563FF"/>
    <w:rsid w:val="005705E6"/>
    <w:rsid w:val="00590D1F"/>
    <w:rsid w:val="005B27FE"/>
    <w:rsid w:val="005B496D"/>
    <w:rsid w:val="005D4E22"/>
    <w:rsid w:val="005D6150"/>
    <w:rsid w:val="005E184D"/>
    <w:rsid w:val="005F13BB"/>
    <w:rsid w:val="00600B3B"/>
    <w:rsid w:val="006016F0"/>
    <w:rsid w:val="0060572E"/>
    <w:rsid w:val="0061294B"/>
    <w:rsid w:val="0061296A"/>
    <w:rsid w:val="00614537"/>
    <w:rsid w:val="00625433"/>
    <w:rsid w:val="00635333"/>
    <w:rsid w:val="0063759A"/>
    <w:rsid w:val="00643B81"/>
    <w:rsid w:val="006473BB"/>
    <w:rsid w:val="00647A78"/>
    <w:rsid w:val="006550FD"/>
    <w:rsid w:val="00663CEF"/>
    <w:rsid w:val="00683275"/>
    <w:rsid w:val="00683F4A"/>
    <w:rsid w:val="006C1A59"/>
    <w:rsid w:val="006D1DA1"/>
    <w:rsid w:val="006E408C"/>
    <w:rsid w:val="006E473F"/>
    <w:rsid w:val="00702DBA"/>
    <w:rsid w:val="00703B7E"/>
    <w:rsid w:val="00706E60"/>
    <w:rsid w:val="00712EAB"/>
    <w:rsid w:val="00716844"/>
    <w:rsid w:val="00726E51"/>
    <w:rsid w:val="00731894"/>
    <w:rsid w:val="007372AF"/>
    <w:rsid w:val="00741C07"/>
    <w:rsid w:val="00744D41"/>
    <w:rsid w:val="00757335"/>
    <w:rsid w:val="00770B18"/>
    <w:rsid w:val="00770E50"/>
    <w:rsid w:val="007757CC"/>
    <w:rsid w:val="00777A6F"/>
    <w:rsid w:val="00780D94"/>
    <w:rsid w:val="00781D6F"/>
    <w:rsid w:val="00783E1B"/>
    <w:rsid w:val="007841B8"/>
    <w:rsid w:val="007A3EE9"/>
    <w:rsid w:val="007B3D30"/>
    <w:rsid w:val="007D46EF"/>
    <w:rsid w:val="007E1989"/>
    <w:rsid w:val="007E534B"/>
    <w:rsid w:val="007F06B6"/>
    <w:rsid w:val="007F2795"/>
    <w:rsid w:val="00800F2C"/>
    <w:rsid w:val="008135BE"/>
    <w:rsid w:val="008172F1"/>
    <w:rsid w:val="00820AF4"/>
    <w:rsid w:val="008264C3"/>
    <w:rsid w:val="00830B5D"/>
    <w:rsid w:val="008334D2"/>
    <w:rsid w:val="00844B11"/>
    <w:rsid w:val="00847DD3"/>
    <w:rsid w:val="008622BC"/>
    <w:rsid w:val="00862C78"/>
    <w:rsid w:val="00865F34"/>
    <w:rsid w:val="00877ED3"/>
    <w:rsid w:val="00881437"/>
    <w:rsid w:val="00890893"/>
    <w:rsid w:val="008973BD"/>
    <w:rsid w:val="008A3492"/>
    <w:rsid w:val="008A7908"/>
    <w:rsid w:val="008B2709"/>
    <w:rsid w:val="008B6629"/>
    <w:rsid w:val="008C5DE8"/>
    <w:rsid w:val="008D2417"/>
    <w:rsid w:val="008D349E"/>
    <w:rsid w:val="008D6C76"/>
    <w:rsid w:val="008D77DA"/>
    <w:rsid w:val="008E7B6C"/>
    <w:rsid w:val="008F0B02"/>
    <w:rsid w:val="0091241C"/>
    <w:rsid w:val="009240AB"/>
    <w:rsid w:val="00930A8F"/>
    <w:rsid w:val="0095192F"/>
    <w:rsid w:val="009837BF"/>
    <w:rsid w:val="009857CC"/>
    <w:rsid w:val="0098695F"/>
    <w:rsid w:val="009B3A2B"/>
    <w:rsid w:val="009C73E7"/>
    <w:rsid w:val="009D1344"/>
    <w:rsid w:val="009D519E"/>
    <w:rsid w:val="009D6960"/>
    <w:rsid w:val="009E04E3"/>
    <w:rsid w:val="009E3D20"/>
    <w:rsid w:val="009F004E"/>
    <w:rsid w:val="009F20A8"/>
    <w:rsid w:val="009F3999"/>
    <w:rsid w:val="009F6A77"/>
    <w:rsid w:val="009F77A7"/>
    <w:rsid w:val="00A016D2"/>
    <w:rsid w:val="00A077D5"/>
    <w:rsid w:val="00A212BA"/>
    <w:rsid w:val="00A2226D"/>
    <w:rsid w:val="00A25AE7"/>
    <w:rsid w:val="00A46710"/>
    <w:rsid w:val="00A56CB6"/>
    <w:rsid w:val="00A57B77"/>
    <w:rsid w:val="00A82F87"/>
    <w:rsid w:val="00A83529"/>
    <w:rsid w:val="00A84F41"/>
    <w:rsid w:val="00A9568D"/>
    <w:rsid w:val="00AB3AEF"/>
    <w:rsid w:val="00AD08F5"/>
    <w:rsid w:val="00AD7E4D"/>
    <w:rsid w:val="00AE0529"/>
    <w:rsid w:val="00AF2175"/>
    <w:rsid w:val="00B05F7D"/>
    <w:rsid w:val="00B1477A"/>
    <w:rsid w:val="00B153FA"/>
    <w:rsid w:val="00B30D64"/>
    <w:rsid w:val="00B4080E"/>
    <w:rsid w:val="00B41711"/>
    <w:rsid w:val="00B42608"/>
    <w:rsid w:val="00B43970"/>
    <w:rsid w:val="00B50DAE"/>
    <w:rsid w:val="00B527A8"/>
    <w:rsid w:val="00B56ABE"/>
    <w:rsid w:val="00B608C8"/>
    <w:rsid w:val="00B6097F"/>
    <w:rsid w:val="00B63039"/>
    <w:rsid w:val="00B711CF"/>
    <w:rsid w:val="00B75F4C"/>
    <w:rsid w:val="00B8154E"/>
    <w:rsid w:val="00B84E11"/>
    <w:rsid w:val="00B91CF7"/>
    <w:rsid w:val="00B92B15"/>
    <w:rsid w:val="00BA25B4"/>
    <w:rsid w:val="00BA7552"/>
    <w:rsid w:val="00BB1780"/>
    <w:rsid w:val="00BB6EF5"/>
    <w:rsid w:val="00BC22DD"/>
    <w:rsid w:val="00BD6832"/>
    <w:rsid w:val="00BE2A3F"/>
    <w:rsid w:val="00BF532B"/>
    <w:rsid w:val="00BF5CD5"/>
    <w:rsid w:val="00C00FB6"/>
    <w:rsid w:val="00C064F7"/>
    <w:rsid w:val="00C20496"/>
    <w:rsid w:val="00C22F1F"/>
    <w:rsid w:val="00C23C93"/>
    <w:rsid w:val="00C36BA2"/>
    <w:rsid w:val="00C42032"/>
    <w:rsid w:val="00C44F59"/>
    <w:rsid w:val="00C54BB4"/>
    <w:rsid w:val="00C569F8"/>
    <w:rsid w:val="00C63663"/>
    <w:rsid w:val="00C6616B"/>
    <w:rsid w:val="00C668B2"/>
    <w:rsid w:val="00C76F1E"/>
    <w:rsid w:val="00C83E43"/>
    <w:rsid w:val="00C84E80"/>
    <w:rsid w:val="00C852A2"/>
    <w:rsid w:val="00C86726"/>
    <w:rsid w:val="00C877C2"/>
    <w:rsid w:val="00C97C8B"/>
    <w:rsid w:val="00CA43B0"/>
    <w:rsid w:val="00CD3818"/>
    <w:rsid w:val="00CE3450"/>
    <w:rsid w:val="00CE6B3B"/>
    <w:rsid w:val="00CF05B0"/>
    <w:rsid w:val="00CF2BAA"/>
    <w:rsid w:val="00D00D06"/>
    <w:rsid w:val="00D017EA"/>
    <w:rsid w:val="00D0560A"/>
    <w:rsid w:val="00D07BB7"/>
    <w:rsid w:val="00D106D1"/>
    <w:rsid w:val="00D1283C"/>
    <w:rsid w:val="00D14E87"/>
    <w:rsid w:val="00D163CE"/>
    <w:rsid w:val="00D23CCA"/>
    <w:rsid w:val="00D23F21"/>
    <w:rsid w:val="00D24420"/>
    <w:rsid w:val="00D27A00"/>
    <w:rsid w:val="00D32491"/>
    <w:rsid w:val="00D62779"/>
    <w:rsid w:val="00D95555"/>
    <w:rsid w:val="00D97EF2"/>
    <w:rsid w:val="00DA47ED"/>
    <w:rsid w:val="00DB1A08"/>
    <w:rsid w:val="00DB2436"/>
    <w:rsid w:val="00DC62FB"/>
    <w:rsid w:val="00DC6F68"/>
    <w:rsid w:val="00DD7054"/>
    <w:rsid w:val="00DE7884"/>
    <w:rsid w:val="00DF28D3"/>
    <w:rsid w:val="00DF303C"/>
    <w:rsid w:val="00E02109"/>
    <w:rsid w:val="00E036D5"/>
    <w:rsid w:val="00E41859"/>
    <w:rsid w:val="00E53B9C"/>
    <w:rsid w:val="00E72195"/>
    <w:rsid w:val="00E81E1F"/>
    <w:rsid w:val="00E82A52"/>
    <w:rsid w:val="00E84B9C"/>
    <w:rsid w:val="00E916A7"/>
    <w:rsid w:val="00E919F0"/>
    <w:rsid w:val="00E96C2C"/>
    <w:rsid w:val="00EA2253"/>
    <w:rsid w:val="00ED3FB9"/>
    <w:rsid w:val="00EE3030"/>
    <w:rsid w:val="00EE61FD"/>
    <w:rsid w:val="00F30E68"/>
    <w:rsid w:val="00F31C6E"/>
    <w:rsid w:val="00F45926"/>
    <w:rsid w:val="00F50991"/>
    <w:rsid w:val="00F5789F"/>
    <w:rsid w:val="00F60F9B"/>
    <w:rsid w:val="00F62717"/>
    <w:rsid w:val="00F66E15"/>
    <w:rsid w:val="00F7008F"/>
    <w:rsid w:val="00F7239E"/>
    <w:rsid w:val="00F73422"/>
    <w:rsid w:val="00F84EB7"/>
    <w:rsid w:val="00F87A1A"/>
    <w:rsid w:val="00F92254"/>
    <w:rsid w:val="00FB401F"/>
    <w:rsid w:val="00FB6405"/>
    <w:rsid w:val="00FC0BB6"/>
    <w:rsid w:val="00FD1C3A"/>
    <w:rsid w:val="00FD53C2"/>
    <w:rsid w:val="00FE43EA"/>
    <w:rsid w:val="00FE5EFD"/>
    <w:rsid w:val="00FF0B06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0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608"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2DF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42608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42608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  <w:rsid w:val="00B42608"/>
  </w:style>
  <w:style w:type="paragraph" w:styleId="a4">
    <w:name w:val="Title"/>
    <w:basedOn w:val="a"/>
    <w:link w:val="a5"/>
    <w:uiPriority w:val="99"/>
    <w:qFormat/>
    <w:rsid w:val="00B42608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sid w:val="00402DF7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2DF7"/>
    <w:rPr>
      <w:rFonts w:cs="Times New Roman"/>
      <w:sz w:val="2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02DF7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C62FB"/>
    <w:rPr>
      <w:rFonts w:cs="Times New Roman"/>
    </w:rPr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jc w:val="both"/>
      <w:outlineLvl w:val="6"/>
    </w:pPr>
    <w:rPr>
      <w:sz w:val="28"/>
      <w:szCs w:val="28"/>
    </w:rPr>
  </w:style>
  <w:style w:type="paragraph" w:customStyle="1" w:styleId="ConsPlusNormal">
    <w:name w:val="ConsPlusNormal"/>
    <w:uiPriority w:val="99"/>
    <w:rsid w:val="00536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6A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c">
    <w:name w:val="Body Text"/>
    <w:basedOn w:val="a"/>
    <w:link w:val="ad"/>
    <w:uiPriority w:val="99"/>
    <w:rsid w:val="00536A18"/>
    <w:pPr>
      <w:autoSpaceDE/>
      <w:autoSpaceDN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36A18"/>
    <w:rPr>
      <w:rFonts w:cs="Times New Roman"/>
      <w:sz w:val="28"/>
      <w:lang w:val="ru-RU" w:eastAsia="ru-RU"/>
    </w:rPr>
  </w:style>
  <w:style w:type="paragraph" w:styleId="ae">
    <w:name w:val="Body Text Indent"/>
    <w:basedOn w:val="a"/>
    <w:link w:val="af"/>
    <w:uiPriority w:val="99"/>
    <w:rsid w:val="00847D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02DF7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47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7D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145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3577</Words>
  <Characters>20392</Characters>
  <Application>Microsoft Office Word</Application>
  <DocSecurity>0</DocSecurity>
  <Lines>169</Lines>
  <Paragraphs>47</Paragraphs>
  <ScaleCrop>false</ScaleCrop>
  <Company>Администрация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Шевчикова Е.Г.</dc:creator>
  <cp:lastModifiedBy>pk2091</cp:lastModifiedBy>
  <cp:revision>2</cp:revision>
  <cp:lastPrinted>2012-03-13T10:15:00Z</cp:lastPrinted>
  <dcterms:created xsi:type="dcterms:W3CDTF">2017-02-27T16:46:00Z</dcterms:created>
  <dcterms:modified xsi:type="dcterms:W3CDTF">2017-02-27T16:46:00Z</dcterms:modified>
</cp:coreProperties>
</file>