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85" w:rsidRDefault="00415685" w:rsidP="00EC2B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Падунского</w:t>
      </w:r>
      <w:r w:rsidRPr="008C50A6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Падунское</w:t>
      </w:r>
      <w:r w:rsidRPr="008C50A6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15685" w:rsidRPr="00D63793" w:rsidRDefault="00415685" w:rsidP="00D63793">
      <w:pPr>
        <w:pStyle w:val="NoSpacing"/>
        <w:rPr>
          <w:rFonts w:ascii="Arial" w:hAnsi="Arial" w:cs="Arial"/>
          <w:b/>
          <w:sz w:val="24"/>
          <w:szCs w:val="24"/>
        </w:rPr>
      </w:pPr>
      <w:r w:rsidRPr="00D63793">
        <w:rPr>
          <w:rFonts w:ascii="Arial" w:hAnsi="Arial" w:cs="Arial"/>
          <w:b/>
          <w:sz w:val="24"/>
          <w:szCs w:val="24"/>
        </w:rPr>
        <w:t>от 11.09.2014 № 39</w:t>
      </w:r>
    </w:p>
    <w:p w:rsidR="00415685" w:rsidRPr="00D63793" w:rsidRDefault="00415685" w:rsidP="00D6379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п.ст. П</w:t>
      </w:r>
      <w:r w:rsidRPr="00D63793">
        <w:rPr>
          <w:rFonts w:ascii="Arial" w:hAnsi="Arial" w:cs="Arial"/>
          <w:b/>
          <w:sz w:val="24"/>
          <w:szCs w:val="24"/>
        </w:rPr>
        <w:t>адунская</w:t>
      </w:r>
    </w:p>
    <w:p w:rsidR="00415685" w:rsidRDefault="00415685" w:rsidP="00D63793">
      <w:pPr>
        <w:pStyle w:val="NoSpacing"/>
        <w:rPr>
          <w:rFonts w:ascii="Arial" w:hAnsi="Arial" w:cs="Arial"/>
          <w:b/>
          <w:sz w:val="24"/>
          <w:szCs w:val="24"/>
        </w:rPr>
      </w:pPr>
      <w:r w:rsidRPr="00D63793">
        <w:rPr>
          <w:rFonts w:ascii="Arial" w:hAnsi="Arial" w:cs="Arial"/>
          <w:b/>
          <w:sz w:val="24"/>
          <w:szCs w:val="24"/>
        </w:rPr>
        <w:t>ул.Комсомольская,20</w:t>
      </w:r>
    </w:p>
    <w:p w:rsidR="00415685" w:rsidRPr="00D63793" w:rsidRDefault="00415685" w:rsidP="00D637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5685" w:rsidRPr="008C50A6" w:rsidRDefault="00415685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 xml:space="preserve">Об организации работы учебно-консультационного пункта по гражданской обороне и чрезвычайным  ситуациям </w:t>
      </w:r>
    </w:p>
    <w:p w:rsidR="00415685" w:rsidRPr="008C50A6" w:rsidRDefault="00415685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415685" w:rsidRPr="008C50A6" w:rsidRDefault="00415685" w:rsidP="00D3721A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</w:t>
      </w:r>
    </w:p>
    <w:p w:rsidR="00415685" w:rsidRPr="008C50A6" w:rsidRDefault="00415685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415685" w:rsidRPr="008C50A6" w:rsidRDefault="00415685" w:rsidP="00EF0CE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В соответствии с Постановлением Правительства РФ от 02.11.2000 г.</w:t>
      </w:r>
      <w:r>
        <w:rPr>
          <w:rFonts w:ascii="Arial" w:hAnsi="Arial" w:cs="Arial"/>
          <w:sz w:val="24"/>
          <w:szCs w:val="24"/>
        </w:rPr>
        <w:t xml:space="preserve"> </w:t>
      </w:r>
      <w:r w:rsidRPr="008C50A6">
        <w:rPr>
          <w:rFonts w:ascii="Arial" w:hAnsi="Arial" w:cs="Arial"/>
          <w:sz w:val="24"/>
          <w:szCs w:val="24"/>
        </w:rPr>
        <w:t xml:space="preserve">№ 841 «Об организации обучения населения в области гражданской обороны», в целях организации обучения неработающего населения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 в</w:t>
      </w:r>
      <w:r w:rsidRPr="008C50A6">
        <w:rPr>
          <w:rFonts w:ascii="Arial" w:hAnsi="Arial" w:cs="Arial"/>
          <w:bCs/>
          <w:sz w:val="24"/>
          <w:szCs w:val="24"/>
        </w:rPr>
        <w:t xml:space="preserve">  области гражданской обороны и защиты населения от чрезвычайных ситуаций природного и техногенного характера</w:t>
      </w:r>
      <w:r w:rsidRPr="008C50A6">
        <w:rPr>
          <w:rFonts w:ascii="Arial" w:hAnsi="Arial" w:cs="Arial"/>
          <w:sz w:val="24"/>
          <w:szCs w:val="24"/>
        </w:rPr>
        <w:t xml:space="preserve">:  </w:t>
      </w:r>
    </w:p>
    <w:p w:rsidR="00415685" w:rsidRPr="008C50A6" w:rsidRDefault="00415685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415685" w:rsidRPr="008C50A6" w:rsidRDefault="00415685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1.Организовать работу учебно-консультационного  пункта  по гражданской обороне и чрезвычайным ситуациям (далее-УКП) при администрации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15685" w:rsidRPr="008C50A6" w:rsidRDefault="00415685" w:rsidP="00EC2B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2.Утвердить прилагаемое Положение об учебно-консультационном пункте по гражданской обороне и чрезвычайным ситуациям.</w:t>
      </w:r>
    </w:p>
    <w:p w:rsidR="00415685" w:rsidRPr="008C50A6" w:rsidRDefault="00415685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D34A7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3. Начальником УКП  назначить  </w:t>
      </w:r>
      <w:r>
        <w:rPr>
          <w:rFonts w:ascii="Arial" w:hAnsi="Arial" w:cs="Arial"/>
          <w:sz w:val="24"/>
          <w:szCs w:val="24"/>
        </w:rPr>
        <w:t>заместителя главы Падунского сельского поселения Маркосян А.А.</w:t>
      </w:r>
    </w:p>
    <w:p w:rsidR="00415685" w:rsidRPr="008C50A6" w:rsidRDefault="00415685" w:rsidP="00D34A7D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415685" w:rsidRPr="008C50A6" w:rsidRDefault="00415685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4. Организатором (консультантам) УКП назначить </w:t>
      </w:r>
      <w:r>
        <w:rPr>
          <w:rFonts w:ascii="Arial" w:hAnsi="Arial" w:cs="Arial"/>
          <w:sz w:val="24"/>
          <w:szCs w:val="24"/>
        </w:rPr>
        <w:t xml:space="preserve">главного </w:t>
      </w:r>
      <w:r w:rsidRPr="008C50A6">
        <w:rPr>
          <w:rFonts w:ascii="Arial" w:hAnsi="Arial" w:cs="Arial"/>
          <w:sz w:val="24"/>
          <w:szCs w:val="24"/>
        </w:rPr>
        <w:t xml:space="preserve">специалиста администрации </w:t>
      </w:r>
      <w:r>
        <w:rPr>
          <w:rFonts w:ascii="Arial" w:hAnsi="Arial" w:cs="Arial"/>
          <w:sz w:val="24"/>
          <w:szCs w:val="24"/>
        </w:rPr>
        <w:t xml:space="preserve"> 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Рязанцеву Л.Е.</w:t>
      </w:r>
    </w:p>
    <w:p w:rsidR="00415685" w:rsidRPr="008C50A6" w:rsidRDefault="00415685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435E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5.Начальнику УКП организовать работу УКП в соответствии с Положением  об учебно-консультационном пункте по гражданской обороне и чрезвычайным ситуациям. </w:t>
      </w:r>
    </w:p>
    <w:p w:rsidR="00415685" w:rsidRPr="008C50A6" w:rsidRDefault="00415685" w:rsidP="00435E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435E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6. Контроль за исполнением данного постановления оставляю за собой.</w:t>
      </w:r>
    </w:p>
    <w:p w:rsidR="00415685" w:rsidRPr="008C50A6" w:rsidRDefault="00415685" w:rsidP="00435E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435E37">
      <w:pPr>
        <w:pStyle w:val="NoSpacing"/>
        <w:rPr>
          <w:rFonts w:ascii="Arial" w:hAnsi="Arial" w:cs="Arial"/>
          <w:sz w:val="24"/>
          <w:szCs w:val="24"/>
        </w:rPr>
      </w:pPr>
    </w:p>
    <w:p w:rsidR="00415685" w:rsidRPr="008C50A6" w:rsidRDefault="00415685" w:rsidP="00435E37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  Глава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</w:t>
      </w:r>
    </w:p>
    <w:p w:rsidR="00415685" w:rsidRPr="008C50A6" w:rsidRDefault="00415685" w:rsidP="00604E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C50A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Л.А.Топольская</w:t>
      </w:r>
    </w:p>
    <w:p w:rsidR="00415685" w:rsidRDefault="00415685" w:rsidP="00D3721A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</w:p>
    <w:p w:rsidR="00415685" w:rsidRDefault="00415685" w:rsidP="00D6379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15685" w:rsidRPr="008C50A6" w:rsidRDefault="00415685" w:rsidP="00D63793">
      <w:pPr>
        <w:pStyle w:val="NoSpacing"/>
        <w:ind w:left="7080" w:firstLine="708"/>
        <w:jc w:val="right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Приложение</w:t>
      </w:r>
    </w:p>
    <w:p w:rsidR="00415685" w:rsidRPr="008C50A6" w:rsidRDefault="00415685" w:rsidP="00D6379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</w:t>
      </w:r>
    </w:p>
    <w:p w:rsidR="00415685" w:rsidRDefault="00415685" w:rsidP="00D6379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415685" w:rsidRPr="008C50A6" w:rsidRDefault="00415685" w:rsidP="00D63793">
      <w:pPr>
        <w:pStyle w:val="NoSpacing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Утверждено</w:t>
      </w:r>
    </w:p>
    <w:p w:rsidR="00415685" w:rsidRPr="008C50A6" w:rsidRDefault="00415685" w:rsidP="00D6379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постановлением</w:t>
      </w:r>
      <w:r w:rsidRPr="008C50A6">
        <w:rPr>
          <w:rFonts w:ascii="Arial" w:hAnsi="Arial" w:cs="Arial"/>
          <w:sz w:val="24"/>
          <w:szCs w:val="24"/>
        </w:rPr>
        <w:t xml:space="preserve"> администрации</w:t>
      </w:r>
    </w:p>
    <w:p w:rsidR="00415685" w:rsidRPr="008C50A6" w:rsidRDefault="00415685" w:rsidP="00D63793">
      <w:pPr>
        <w:pStyle w:val="NoSpacing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C5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5685" w:rsidRPr="008C50A6" w:rsidRDefault="00415685" w:rsidP="00D63793">
      <w:pPr>
        <w:pStyle w:val="NoSpacing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C50A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11.09.2014</w:t>
      </w:r>
      <w:r w:rsidRPr="008C50A6">
        <w:rPr>
          <w:rFonts w:ascii="Arial" w:hAnsi="Arial" w:cs="Arial"/>
          <w:sz w:val="24"/>
          <w:szCs w:val="24"/>
        </w:rPr>
        <w:t xml:space="preserve">.    № </w:t>
      </w:r>
      <w:r>
        <w:rPr>
          <w:rFonts w:ascii="Arial" w:hAnsi="Arial" w:cs="Arial"/>
          <w:sz w:val="24"/>
          <w:szCs w:val="24"/>
        </w:rPr>
        <w:t>39</w:t>
      </w:r>
    </w:p>
    <w:p w:rsidR="00415685" w:rsidRPr="008C50A6" w:rsidRDefault="00415685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415685" w:rsidRPr="008C50A6" w:rsidRDefault="00415685" w:rsidP="00E7638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  О Л О Ж Е Н И Е</w:t>
      </w:r>
    </w:p>
    <w:p w:rsidR="00415685" w:rsidRPr="008C50A6" w:rsidRDefault="00415685" w:rsidP="00E7638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об учебно-консультационном пункте  по гражданской обороне                                   чрезвычайным ситуациям</w:t>
      </w:r>
    </w:p>
    <w:p w:rsidR="00415685" w:rsidRPr="008C50A6" w:rsidRDefault="00415685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415685" w:rsidRPr="008C50A6" w:rsidRDefault="00415685" w:rsidP="00D3721A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</w:t>
      </w:r>
    </w:p>
    <w:p w:rsidR="00415685" w:rsidRPr="008C50A6" w:rsidRDefault="00415685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415685" w:rsidRPr="008C50A6" w:rsidRDefault="00415685" w:rsidP="00E7638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ОБЩИЕ ПОЛОЖЕНИЯ</w:t>
      </w:r>
    </w:p>
    <w:p w:rsidR="00415685" w:rsidRPr="008C50A6" w:rsidRDefault="00415685" w:rsidP="00E763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УКП предназначен для обучения населения, не занятого в производстве и сфере обслуживания (неработающее население).</w:t>
      </w:r>
    </w:p>
    <w:p w:rsidR="00415685" w:rsidRPr="00807B22" w:rsidRDefault="00415685" w:rsidP="00975F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УКП создается в соответствии с требованиями постановлений Правительства РФ от 02.11.2000г. №841 «Об утверждении Положения об организации обучения населения в области гражданской обороны», от 04.09.2003г. №547 «О подготовке населения в области защиты от чрезвычайных ситуаций природного и техногенного характера»,</w:t>
      </w:r>
      <w:r w:rsidRPr="008C50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C50A6">
        <w:rPr>
          <w:rFonts w:ascii="Arial" w:hAnsi="Arial" w:cs="Arial"/>
          <w:sz w:val="24"/>
          <w:szCs w:val="24"/>
        </w:rPr>
        <w:t xml:space="preserve">распоряжения Коллегии Администрации Кемеровской области от 07.03.2008г. №230-р «Об организации подготовки и обучения населения в области гражданской обороны и защиты от чрезвычайных ситуаций природного и техногенного характера», </w:t>
      </w:r>
      <w:r w:rsidRPr="00807B22">
        <w:rPr>
          <w:rFonts w:ascii="Arial" w:hAnsi="Arial" w:cs="Arial"/>
          <w:sz w:val="24"/>
          <w:szCs w:val="24"/>
        </w:rPr>
        <w:t>постановления администрации Падунского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807B22">
        <w:rPr>
          <w:rFonts w:ascii="Arial" w:hAnsi="Arial" w:cs="Arial"/>
          <w:sz w:val="24"/>
          <w:szCs w:val="24"/>
        </w:rPr>
        <w:t xml:space="preserve"> от 11.09.2014 №38-П «Об организации обучения населения способам защиты и действиям в чрезвычайных ситуациях» 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Главная цель создания УКП – обеспечение необходимых условий для подготовки неработающего населения по проблемам гражданской обороны и защиты от чрезвычайных ситуаций (ГОЧС) по месту жительства.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Основными задачами УКП являются: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-организация обучения неработающего населения по программам, утвержденным МЧС России;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-выработка практических навыков действий в условиях чрезвычайных ситуаций мирного и военного времени;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-пропаганда важности и необходимости всех мероприятий ГОЧС в современных условиях.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Создают, оснащают и организуют деятельность УКП на органы местного самоуправления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поселения. Методическое руководство деятельностью УКП осуществляет отдел по делам ГО и ЧС администрации </w:t>
      </w:r>
      <w:r>
        <w:rPr>
          <w:rFonts w:ascii="Arial" w:hAnsi="Arial" w:cs="Arial"/>
          <w:sz w:val="24"/>
          <w:szCs w:val="24"/>
        </w:rPr>
        <w:t>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УКП создается при администрации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распоряжением главы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поселения, и размещается в специально отведенном помещении. При невозможности выделить отдельное помещение УКП может временно размещаться и проводить плановые мероприятия в других, наиболее часто посещаемых неработающим населением помещениях (ФАП, культурно-просветительные учреждения и др.).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УКП должен обслуживать территорию, на которой проживает не более 1500 человек неработающего населения.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Состав УКП  утверждается  распоряжением главы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поселения, в состав УКП  входят: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-начальник УКП;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-организатор (консультант).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Начальник УКП и организатор(консультант) работают на общественных началах.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Проводить обучение начальника и организатора(консультанта) УКП на курсах ГО, организуемых отделом по делам  ГО и ЧС администрации </w:t>
      </w:r>
      <w:r>
        <w:rPr>
          <w:rFonts w:ascii="Arial" w:hAnsi="Arial" w:cs="Arial"/>
          <w:sz w:val="24"/>
          <w:szCs w:val="24"/>
        </w:rPr>
        <w:t>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района, в соответствии с планом комплектования курсов ГО.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Финансовые и материальные расходы, связанные с организацией работы УКП, производятся за счет местного бюджета.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1F61B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ОРГАНИЗАЦИЯ РАБОТЫ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Общее руководство подготовкой неработающего населения осуществляет глава 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поселения. Он издает распоряжение о создании УКП, в котором определяет: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-организацию, на базе которой они создаются;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-место расположения УКП и другие помещения, используемые для подготовки неработающего населения;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-ответственных за работу лиц и другие организационные вопросы;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-порядок работы УКП; 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-порядок обеспечения литературой, учебными пособиями и техническими средствами обучения.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Непосредственными организаторами обучения являются начальник и организатор</w:t>
      </w:r>
      <w:r>
        <w:rPr>
          <w:rFonts w:ascii="Arial" w:hAnsi="Arial" w:cs="Arial"/>
          <w:sz w:val="24"/>
          <w:szCs w:val="24"/>
        </w:rPr>
        <w:t xml:space="preserve"> </w:t>
      </w:r>
      <w:r w:rsidRPr="008C50A6">
        <w:rPr>
          <w:rFonts w:ascii="Arial" w:hAnsi="Arial" w:cs="Arial"/>
          <w:sz w:val="24"/>
          <w:szCs w:val="24"/>
        </w:rPr>
        <w:t xml:space="preserve">(консультант) УКП . 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Начальник  УКП подчиняется главе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 и начальнику отдела по делам  ГО и ЧС администрации </w:t>
      </w:r>
      <w:r>
        <w:rPr>
          <w:rFonts w:ascii="Arial" w:hAnsi="Arial" w:cs="Arial"/>
          <w:sz w:val="24"/>
          <w:szCs w:val="24"/>
        </w:rPr>
        <w:t xml:space="preserve"> 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района: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 отвечает за планирование, организацию и ход учебного процесса, состояние учебно-материальной базы;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-разрабатывает и ведет планирующие, учетные и отчетные документы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в соответствии с расписанием проводит  занятия и консультации;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-осуществляет контроль за ходом самостоятельного обучения людей и оказывать индивидуальную помощь обучаемым;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-проводит  инструктаж руководителей занятий и старших групп;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-ведет учет подготовки неработающего населения;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-составляет годовой отчет о выполнении плана работы УКП в отдел по делам ГО и ЧС администрации </w:t>
      </w:r>
      <w:r>
        <w:rPr>
          <w:rFonts w:ascii="Arial" w:hAnsi="Arial" w:cs="Arial"/>
          <w:sz w:val="24"/>
          <w:szCs w:val="24"/>
        </w:rPr>
        <w:t>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8C50A6">
        <w:rPr>
          <w:rFonts w:ascii="Arial" w:hAnsi="Arial" w:cs="Arial"/>
          <w:sz w:val="24"/>
          <w:szCs w:val="24"/>
        </w:rPr>
        <w:t xml:space="preserve">; 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-составляет заявки на приобретение учебных и наглядных пособий, технических средств обучения, литературы, организует их учет, хранение и своевременное списание;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-следит за содержанием помещения, соблюдением правил пожарной безопасности;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-поддерживает постоянное взаимодействие по вопросам обучения с отделом по делам ГО и ЧС администрации </w:t>
      </w:r>
      <w:r>
        <w:rPr>
          <w:rFonts w:ascii="Arial" w:hAnsi="Arial" w:cs="Arial"/>
          <w:sz w:val="24"/>
          <w:szCs w:val="24"/>
        </w:rPr>
        <w:t xml:space="preserve"> 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Обучение населения осуществляется путём: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-проведения занятий по программе, утвержденной МЧС России;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-проведение пропагандистских и агитационных мероприятий (бесед, лекций, вечеров вопросов и ответов, консультаций, показ учебных кино- и видеофильмов и др.), проводимых по планам должностных лиц гражданской обороны и РСЧС;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-распространение и чтение памяток, листовок, пособий, прослушивание радиопередач и просмотра телепрограмм по тематике гражданской обороны и защиты от  чрезвычайных ситуаций;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-участие в учениях и тренировках по гражданской обороне и защите от чрезвычайных ситуаций.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Обучение населения осуществляется, по возможности, круглогодично. Учебный год начинается с января. 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Для проведения занятий обучаемые сводятся в учебные группы. Оптимальным вариантом является группа из 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них назначается старший. 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-практические занятия;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-беседы, викторины;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-уроки вопросов и ответов;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-игры, дискуссии;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-просмотр видеоматериалов, прослушивание аудиозаписей.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Следует отводить время  практическим занятиям и тренировкам, в ходе которых отрабатывать действия по сигналам оповещения, правилам пользования средствами индивидуальной и коллективной защиты, эвакомероприятиям.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Продолжительность занятий одной группы, как правило, 1-2 часа в день.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Кроме того, может применяться самостоятельная работа по изучению учебно-методической литературы.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Неработающее население, прошедшее обучение по полной программе, в следующем году  вместо текущей подготовки (частично или полностью) может привлекаться на учения, проводимые при жилищных органах  по месту жительства.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Для проведения занятий и консультаций привлекаются сотрудники УКП, специалисты жилищно-эксплуатационных органов,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отдела по делам ГО и ЧС администрации </w:t>
      </w:r>
      <w:r>
        <w:rPr>
          <w:rFonts w:ascii="Arial" w:hAnsi="Arial" w:cs="Arial"/>
          <w:sz w:val="24"/>
          <w:szCs w:val="24"/>
        </w:rPr>
        <w:t xml:space="preserve"> 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района.    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Подготовка сотрудников УКП, консультантов из числа активистов проводится на курсах ГО.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Контроль за работой УКП осуществляют должностные лица органов местного самоуправления и работники отдела по делам ГО и ЧС администрации </w:t>
      </w:r>
      <w:r>
        <w:rPr>
          <w:rFonts w:ascii="Arial" w:hAnsi="Arial" w:cs="Arial"/>
          <w:sz w:val="24"/>
          <w:szCs w:val="24"/>
        </w:rPr>
        <w:t>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1F61BB">
      <w:pPr>
        <w:pStyle w:val="NoSpacing"/>
        <w:ind w:firstLine="708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ОБОРУДОВАНИЕ И ОСНАЩЕНИЕ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Технические средства обучения:   телевизор; видеомагнитофон; приемник радиовещания. 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  <w:u w:val="single"/>
        </w:rPr>
        <w:t>Класс оборудуется следующими стендами: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-классификация чрезвычайных ситуаций;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-права и обязанности граждан по ГО и защите от ЧС;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-сигналы оповещения и действиям по ним;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-средства индивидуальной и коллективной защиты;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-порядок и правила проведения эвакуации;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-оказание само- и взаимопомощи;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-действия населения по предупреждению террористических акций.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  <w:u w:val="single"/>
        </w:rPr>
        <w:t>Учебное имущество(по мере финансовых возможностей):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-противогазы гражданские для взрослых и детей – 10-15 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-камера защитная детская – 1 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-респираторы (разные) – 10 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-средства защиты кожи – 2-3 компл.;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-дозиметры бытовые – 2-3 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-аптечка индивидуальная АИ-2 – 10 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-огнетушители (разные) – 2-3шт.;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-ватно-марлевые повязки (ВМП) – 5-10 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-противопыльные тканевые маски (ПТМ-1) – 3-5 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-индивидуальный противохимический пакет (ИПП) – 2-3 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-пакет перевязочный индивидуальный (ППИ) – 2-3 шт.;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-бинты, вата и другие материалы для изготовления простейших средств индивидуальной защиты;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-аптечка первой медицинской помощи.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плакатов, схем, видеофильмов, учебные материалы на электронных носителях по тематике ГОЧС и ОПБ,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учебно-методические пособия.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исчерпывающую информации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415685" w:rsidRPr="008C50A6" w:rsidRDefault="00415685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  <w:u w:val="single"/>
        </w:rPr>
        <w:t>Документация УКП: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>
        <w:rPr>
          <w:rFonts w:ascii="Arial" w:hAnsi="Arial" w:cs="Arial"/>
          <w:sz w:val="24"/>
          <w:szCs w:val="24"/>
        </w:rPr>
        <w:t>Падунского сельского поселения от 11.09.2014 №</w:t>
      </w:r>
      <w:r w:rsidRPr="008C50A6">
        <w:rPr>
          <w:rFonts w:ascii="Arial" w:hAnsi="Arial" w:cs="Arial"/>
          <w:sz w:val="24"/>
          <w:szCs w:val="24"/>
        </w:rPr>
        <w:t>38-П «Об организации обучения населения способам защиты и действиям в чрезвычайных ситуациях»;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 xml:space="preserve">-распоряжение главы </w:t>
      </w:r>
      <w:r>
        <w:rPr>
          <w:rFonts w:ascii="Arial" w:hAnsi="Arial" w:cs="Arial"/>
          <w:sz w:val="24"/>
          <w:szCs w:val="24"/>
        </w:rPr>
        <w:t>Падунского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 о создании УКП на территории муниципального образования;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-положение об УКП;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-план работы УКП на год;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-распорядок дня работы УКП;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-график дежурств по УКП его сотрудников и других привлекаемых для этого лиц;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-расписание занятий и консультаций на год;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-журнал учета занятий и консультаций;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-журнал персонального учета населения, прошедшего обучение на УКП;</w:t>
      </w:r>
    </w:p>
    <w:p w:rsidR="00415685" w:rsidRPr="008C50A6" w:rsidRDefault="00415685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-списки неработающих жильцов с указание адреса, телефона и старших учебных групп.</w:t>
      </w:r>
    </w:p>
    <w:sectPr w:rsidR="00415685" w:rsidRPr="008C50A6" w:rsidSect="00B2447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85" w:rsidRDefault="00415685">
      <w:r>
        <w:separator/>
      </w:r>
    </w:p>
  </w:endnote>
  <w:endnote w:type="continuationSeparator" w:id="1">
    <w:p w:rsidR="00415685" w:rsidRDefault="0041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85" w:rsidRDefault="00415685">
      <w:r>
        <w:separator/>
      </w:r>
    </w:p>
  </w:footnote>
  <w:footnote w:type="continuationSeparator" w:id="1">
    <w:p w:rsidR="00415685" w:rsidRDefault="0041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85" w:rsidRDefault="00415685" w:rsidP="008C19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685" w:rsidRDefault="00415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85" w:rsidRDefault="00415685" w:rsidP="008C19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15685" w:rsidRDefault="004156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FB6"/>
    <w:rsid w:val="000009E4"/>
    <w:rsid w:val="00012712"/>
    <w:rsid w:val="00015B4E"/>
    <w:rsid w:val="000256E6"/>
    <w:rsid w:val="00033DBD"/>
    <w:rsid w:val="000609CC"/>
    <w:rsid w:val="000744B3"/>
    <w:rsid w:val="000814E7"/>
    <w:rsid w:val="000C04E3"/>
    <w:rsid w:val="000C61AC"/>
    <w:rsid w:val="001405F1"/>
    <w:rsid w:val="001F2327"/>
    <w:rsid w:val="001F61BB"/>
    <w:rsid w:val="002559BA"/>
    <w:rsid w:val="002B410E"/>
    <w:rsid w:val="0033696A"/>
    <w:rsid w:val="00381C1E"/>
    <w:rsid w:val="00415685"/>
    <w:rsid w:val="00435E37"/>
    <w:rsid w:val="00452C04"/>
    <w:rsid w:val="00501113"/>
    <w:rsid w:val="00504252"/>
    <w:rsid w:val="005C5535"/>
    <w:rsid w:val="00604E80"/>
    <w:rsid w:val="00646664"/>
    <w:rsid w:val="006A60A0"/>
    <w:rsid w:val="006B47CF"/>
    <w:rsid w:val="00760457"/>
    <w:rsid w:val="00785EFB"/>
    <w:rsid w:val="00801700"/>
    <w:rsid w:val="00807B22"/>
    <w:rsid w:val="0089018A"/>
    <w:rsid w:val="008C19BE"/>
    <w:rsid w:val="008C50A6"/>
    <w:rsid w:val="00936CE6"/>
    <w:rsid w:val="00975F98"/>
    <w:rsid w:val="00A279FB"/>
    <w:rsid w:val="00A85B07"/>
    <w:rsid w:val="00AA64F0"/>
    <w:rsid w:val="00AB7370"/>
    <w:rsid w:val="00AC5813"/>
    <w:rsid w:val="00B24475"/>
    <w:rsid w:val="00BA3539"/>
    <w:rsid w:val="00C954F6"/>
    <w:rsid w:val="00CF4393"/>
    <w:rsid w:val="00D34A7D"/>
    <w:rsid w:val="00D3721A"/>
    <w:rsid w:val="00D467FE"/>
    <w:rsid w:val="00D61F99"/>
    <w:rsid w:val="00D63793"/>
    <w:rsid w:val="00D84F41"/>
    <w:rsid w:val="00DA75D4"/>
    <w:rsid w:val="00DB2C7A"/>
    <w:rsid w:val="00DE0E37"/>
    <w:rsid w:val="00E60824"/>
    <w:rsid w:val="00E76381"/>
    <w:rsid w:val="00EC2B41"/>
    <w:rsid w:val="00EF0CE7"/>
    <w:rsid w:val="00EF78A3"/>
    <w:rsid w:val="00F27FDE"/>
    <w:rsid w:val="00FD5684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721A"/>
    <w:rPr>
      <w:lang w:eastAsia="en-US"/>
    </w:rPr>
  </w:style>
  <w:style w:type="paragraph" w:styleId="Header">
    <w:name w:val="header"/>
    <w:basedOn w:val="Normal"/>
    <w:link w:val="HeaderChar"/>
    <w:uiPriority w:val="99"/>
    <w:rsid w:val="00B244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3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244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4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32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6</Pages>
  <Words>1955</Words>
  <Characters>11145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Галимова</dc:creator>
  <cp:keywords/>
  <dc:description/>
  <cp:lastModifiedBy>User12</cp:lastModifiedBy>
  <cp:revision>23</cp:revision>
  <cp:lastPrinted>2014-09-11T08:00:00Z</cp:lastPrinted>
  <dcterms:created xsi:type="dcterms:W3CDTF">2014-02-14T06:11:00Z</dcterms:created>
  <dcterms:modified xsi:type="dcterms:W3CDTF">2014-09-11T08:02:00Z</dcterms:modified>
</cp:coreProperties>
</file>