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F74544" w:rsidP="00981557">
      <w:pPr>
        <w:pStyle w:val="a6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;mso-wrap-style:square">
            <v:imagedata r:id="rId9" o:title=""/>
          </v:shape>
        </w:pict>
      </w:r>
    </w:p>
    <w:p w:rsidR="00621F40" w:rsidRPr="004A34F1" w:rsidRDefault="00621F40" w:rsidP="00981557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981557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981557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981557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981557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981557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FA7F15">
        <w:rPr>
          <w:sz w:val="28"/>
          <w:szCs w:val="28"/>
        </w:rPr>
        <w:t>08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FA7F15">
        <w:rPr>
          <w:sz w:val="28"/>
          <w:szCs w:val="28"/>
        </w:rPr>
        <w:t>дека</w:t>
      </w:r>
      <w:r w:rsidR="002B323F">
        <w:rPr>
          <w:sz w:val="28"/>
          <w:szCs w:val="28"/>
        </w:rPr>
        <w:t>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FA7F15">
        <w:t>94</w:t>
      </w:r>
    </w:p>
    <w:p w:rsidR="00621F40" w:rsidRPr="004A34F1" w:rsidRDefault="00621F40" w:rsidP="009815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981557">
      <w:pPr>
        <w:ind w:firstLine="567"/>
        <w:jc w:val="both"/>
      </w:pPr>
    </w:p>
    <w:p w:rsidR="009845D9" w:rsidRPr="004A34F1" w:rsidRDefault="009845D9" w:rsidP="00981557">
      <w:pPr>
        <w:ind w:firstLine="567"/>
        <w:jc w:val="both"/>
      </w:pPr>
    </w:p>
    <w:p w:rsidR="009845D9" w:rsidRPr="004A34F1" w:rsidRDefault="009845D9" w:rsidP="00981557">
      <w:pPr>
        <w:ind w:firstLine="567"/>
        <w:jc w:val="both"/>
        <w:rPr>
          <w:sz w:val="28"/>
          <w:szCs w:val="28"/>
        </w:rPr>
      </w:pPr>
    </w:p>
    <w:p w:rsidR="000E5C54" w:rsidRPr="00FA7F15" w:rsidRDefault="00FA7F15" w:rsidP="00981557">
      <w:pPr>
        <w:ind w:firstLine="567"/>
        <w:jc w:val="center"/>
        <w:rPr>
          <w:b/>
          <w:sz w:val="28"/>
          <w:szCs w:val="28"/>
        </w:rPr>
      </w:pPr>
      <w:r w:rsidRPr="00FA7F15">
        <w:rPr>
          <w:b/>
          <w:sz w:val="28"/>
          <w:szCs w:val="28"/>
        </w:rPr>
        <w:t>О мерах по обеспечению пожарной безопасности на территории Окуневского сельского поселения</w:t>
      </w:r>
    </w:p>
    <w:p w:rsidR="00FA7F15" w:rsidRPr="000E5C54" w:rsidRDefault="00FA7F15" w:rsidP="00981557">
      <w:pPr>
        <w:ind w:firstLine="567"/>
        <w:jc w:val="both"/>
        <w:rPr>
          <w:sz w:val="28"/>
          <w:szCs w:val="28"/>
        </w:rPr>
      </w:pPr>
    </w:p>
    <w:p w:rsidR="000E5C54" w:rsidRPr="000E5C54" w:rsidRDefault="000E5C54" w:rsidP="00981557">
      <w:pPr>
        <w:ind w:firstLine="567"/>
        <w:jc w:val="both"/>
        <w:rPr>
          <w:sz w:val="28"/>
          <w:szCs w:val="28"/>
        </w:rPr>
      </w:pPr>
    </w:p>
    <w:p w:rsidR="000E5C54" w:rsidRPr="000E5C54" w:rsidRDefault="00FA7F15" w:rsidP="00981557">
      <w:pPr>
        <w:ind w:firstLine="567"/>
        <w:jc w:val="both"/>
        <w:rPr>
          <w:sz w:val="28"/>
          <w:szCs w:val="28"/>
        </w:rPr>
      </w:pPr>
      <w:proofErr w:type="gramStart"/>
      <w:r w:rsidRPr="0024110C">
        <w:rPr>
          <w:sz w:val="28"/>
          <w:szCs w:val="28"/>
        </w:rPr>
        <w:t>В целях повышения пожарной безопасности, защиты жизни и здоровья граждан и их имущества от пожаров, в соответствии с</w:t>
      </w:r>
      <w:r>
        <w:rPr>
          <w:sz w:val="28"/>
          <w:szCs w:val="28"/>
        </w:rPr>
        <w:t>о статьей 30 Федерального закона</w:t>
      </w:r>
      <w:r w:rsidRPr="0024110C">
        <w:rPr>
          <w:sz w:val="28"/>
          <w:szCs w:val="28"/>
        </w:rPr>
        <w:t xml:space="preserve"> от </w:t>
      </w:r>
      <w:r>
        <w:rPr>
          <w:sz w:val="28"/>
          <w:szCs w:val="28"/>
        </w:rPr>
        <w:t>21 декабря 1994 года № 69-ФЗ «О</w:t>
      </w:r>
      <w:r w:rsidRPr="0024110C">
        <w:rPr>
          <w:sz w:val="28"/>
          <w:szCs w:val="28"/>
        </w:rPr>
        <w:t xml:space="preserve"> пожарной безопасности»</w:t>
      </w:r>
      <w:r>
        <w:rPr>
          <w:sz w:val="28"/>
          <w:szCs w:val="28"/>
        </w:rPr>
        <w:t>, распоряжением Коллегии Администрации Кемеровской области от 08.11.2017 №512-р «О мерах по обеспечению пожарной безопасности на территории муниципальных образований Кемеровской области», постановлением администрации Промышленновского муниципального района от 28.11.2017 №1335-П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обеспечению пожарной безопасности на территории Промышленновского муниципального района»</w:t>
      </w:r>
      <w:r w:rsidR="000E5C54">
        <w:rPr>
          <w:sz w:val="28"/>
          <w:szCs w:val="28"/>
        </w:rPr>
        <w:t>:</w:t>
      </w:r>
    </w:p>
    <w:p w:rsidR="000E5C54" w:rsidRPr="000E5C54" w:rsidRDefault="00FA7F15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особый противопожарный режим на территории Окуневского сельского поселения с 15.12.2017г. по 15.02.2018г.</w:t>
      </w:r>
    </w:p>
    <w:p w:rsidR="000E5C54" w:rsidRDefault="00FA7F15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состояние противопожарной защиты территории поселения на заседании комиссии по предупреждению и ликвидации чрезвычайных ситуаций и обеспечению пожарной безопасности и утвердить комплекс профилактических мер по предупреждению пожаров и гибели людей с учетом специфики </w:t>
      </w:r>
      <w:r w:rsidR="00A943A2">
        <w:rPr>
          <w:sz w:val="28"/>
          <w:szCs w:val="28"/>
        </w:rPr>
        <w:t>территории.</w:t>
      </w:r>
    </w:p>
    <w:p w:rsidR="00A943A2" w:rsidRDefault="00A943A2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организационно распорядительного органа Трофимову В.А. организовать и провести разъяснительную работу с населением о соблюдении правил противопожарной безопасности и порядка действий при возникновении пожара на территории поселения, предприятий, организаций с привлечением работников жилищно-коммунального хозяйства.</w:t>
      </w:r>
    </w:p>
    <w:p w:rsidR="00A943A2" w:rsidRDefault="00A943A2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организационно распорядительного органа Трофимову В.А.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наглядную агитацию по вопросам соблюдения мер </w:t>
      </w:r>
      <w:r>
        <w:rPr>
          <w:sz w:val="28"/>
          <w:szCs w:val="28"/>
        </w:rPr>
        <w:lastRenderedPageBreak/>
        <w:t>пожарной безопасности на информационных стендах и в местах массового пребывания людей.</w:t>
      </w:r>
    </w:p>
    <w:p w:rsidR="00A943A2" w:rsidRDefault="00A943A2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организационно распорядительного органа Трофимову В.А. активизировать работу по пропаганде и добровольному участию населения в решении вопросов противопожарной защиты  жилых помещений.</w:t>
      </w:r>
    </w:p>
    <w:p w:rsidR="00A943A2" w:rsidRDefault="00A943A2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порядок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очисткой дорог от снега.</w:t>
      </w:r>
    </w:p>
    <w:p w:rsidR="00A943A2" w:rsidRDefault="00A943A2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организационно распорядительного органа Трофимову В.А.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очистку от снега и льда для использования в условиях низких температур.</w:t>
      </w:r>
    </w:p>
    <w:p w:rsidR="00A943A2" w:rsidRDefault="00A943A2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исправности техники и оборудования добровольных пожарных команд, уточнить списки добровольцев и определить порядок их дежурства в период </w:t>
      </w:r>
      <w:r w:rsidR="00033CDB">
        <w:rPr>
          <w:sz w:val="28"/>
          <w:szCs w:val="28"/>
        </w:rPr>
        <w:t>особого противопожарного режима.</w:t>
      </w:r>
    </w:p>
    <w:p w:rsidR="00033CDB" w:rsidRDefault="00033CDB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пожарную безопасность мест массового пребывания людей в нерабочие праздничные дни новогодних каникул и Рождества Христова.</w:t>
      </w:r>
    </w:p>
    <w:p w:rsidR="00033CDB" w:rsidRDefault="00033CDB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выполнению </w:t>
      </w:r>
      <w:r w:rsidR="009D0214">
        <w:rPr>
          <w:sz w:val="28"/>
          <w:szCs w:val="28"/>
        </w:rPr>
        <w:t>требований противопожарного режима, установленных постановлением Правительства Российской Федерации от 22.12.2009 №1052 «об утверждении требований пожарной безопасности при распространении и использовании пиротехнических изделий», в целях обеспечения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9D0214" w:rsidRDefault="00981557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Дорошиной Т.А. рассмотреть возможность установки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с возможностью передачи сигнала о своем срабатывании по каналам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в местах проживания малообеспеченных, социально неадаптированных и маломобильных групп населения.</w:t>
      </w:r>
    </w:p>
    <w:p w:rsidR="00981557" w:rsidRPr="001B7A67" w:rsidRDefault="000E5C54" w:rsidP="001B7A6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Настоящее постановление подлежит обнародованию на информационном </w:t>
      </w:r>
      <w:r w:rsidRPr="003277DC">
        <w:rPr>
          <w:sz w:val="28"/>
          <w:szCs w:val="28"/>
        </w:rPr>
        <w:t xml:space="preserve">стенде администрации Окуневского сельского поселения </w:t>
      </w:r>
      <w:r w:rsidR="003277DC" w:rsidRPr="003277DC">
        <w:rPr>
          <w:sz w:val="28"/>
          <w:szCs w:val="28"/>
        </w:rPr>
        <w:t>и размещению на официальном сайте администрации Промышленновского муниципального района в информационно-телекоммуникационной сети «</w:t>
      </w:r>
      <w:r w:rsidR="00981557">
        <w:rPr>
          <w:sz w:val="28"/>
          <w:szCs w:val="28"/>
        </w:rPr>
        <w:t>Интернет» в разделе «Поселения».</w:t>
      </w:r>
      <w:bookmarkStart w:id="0" w:name="_GoBack"/>
      <w:bookmarkEnd w:id="0"/>
    </w:p>
    <w:p w:rsidR="00103355" w:rsidRPr="000E5C54" w:rsidRDefault="000E5C54" w:rsidP="00981557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 </w:t>
      </w:r>
      <w:proofErr w:type="gramStart"/>
      <w:r w:rsidRPr="000E5C54">
        <w:rPr>
          <w:sz w:val="28"/>
          <w:szCs w:val="28"/>
        </w:rPr>
        <w:t>Контроль за</w:t>
      </w:r>
      <w:proofErr w:type="gramEnd"/>
      <w:r w:rsidRPr="000E5C54">
        <w:rPr>
          <w:sz w:val="28"/>
          <w:szCs w:val="28"/>
        </w:rPr>
        <w:t xml:space="preserve"> выполнением постановления оставляю за собой.</w:t>
      </w:r>
    </w:p>
    <w:p w:rsidR="00621F40" w:rsidRDefault="00621F40" w:rsidP="00981557">
      <w:pPr>
        <w:pStyle w:val="Iauiue"/>
        <w:ind w:firstLine="567"/>
        <w:jc w:val="both"/>
        <w:rPr>
          <w:sz w:val="28"/>
          <w:szCs w:val="28"/>
        </w:rPr>
      </w:pPr>
    </w:p>
    <w:p w:rsidR="00981557" w:rsidRDefault="00981557" w:rsidP="00981557">
      <w:pPr>
        <w:pStyle w:val="Iauiue"/>
        <w:ind w:firstLine="567"/>
        <w:jc w:val="both"/>
        <w:rPr>
          <w:sz w:val="28"/>
          <w:szCs w:val="28"/>
        </w:rPr>
      </w:pPr>
    </w:p>
    <w:p w:rsidR="00981557" w:rsidRPr="004A34F1" w:rsidRDefault="00981557" w:rsidP="00981557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981557" w:rsidP="0098155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</w:tc>
        <w:tc>
          <w:tcPr>
            <w:tcW w:w="3226" w:type="dxa"/>
          </w:tcPr>
          <w:p w:rsidR="00621F40" w:rsidRPr="004A34F1" w:rsidRDefault="00621F40" w:rsidP="0098155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98155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981557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</w:t>
            </w:r>
            <w:r w:rsidR="00981557">
              <w:rPr>
                <w:sz w:val="28"/>
                <w:szCs w:val="28"/>
              </w:rPr>
              <w:t>А. Трофимов</w:t>
            </w:r>
          </w:p>
        </w:tc>
      </w:tr>
    </w:tbl>
    <w:p w:rsidR="0027176B" w:rsidRPr="000E5C54" w:rsidRDefault="0027176B" w:rsidP="00981557">
      <w:pPr>
        <w:pStyle w:val="aff6"/>
        <w:widowControl w:val="0"/>
        <w:spacing w:line="240" w:lineRule="auto"/>
        <w:ind w:firstLine="567"/>
        <w:rPr>
          <w:sz w:val="28"/>
          <w:szCs w:val="28"/>
        </w:rPr>
      </w:pPr>
    </w:p>
    <w:sectPr w:rsidR="0027176B" w:rsidRPr="000E5C54" w:rsidSect="0098155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44" w:rsidRDefault="00F74544" w:rsidP="0065200E">
      <w:r>
        <w:separator/>
      </w:r>
    </w:p>
  </w:endnote>
  <w:endnote w:type="continuationSeparator" w:id="0">
    <w:p w:rsidR="00F74544" w:rsidRDefault="00F7454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44" w:rsidRDefault="00F74544" w:rsidP="0065200E">
      <w:r>
        <w:separator/>
      </w:r>
    </w:p>
  </w:footnote>
  <w:footnote w:type="continuationSeparator" w:id="0">
    <w:p w:rsidR="00F74544" w:rsidRDefault="00F7454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9D77AA"/>
    <w:multiLevelType w:val="hybridMultilevel"/>
    <w:tmpl w:val="66DE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CD768C1"/>
    <w:multiLevelType w:val="hybridMultilevel"/>
    <w:tmpl w:val="E196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1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7"/>
  </w:num>
  <w:num w:numId="12">
    <w:abstractNumId w:val="33"/>
  </w:num>
  <w:num w:numId="13">
    <w:abstractNumId w:val="19"/>
  </w:num>
  <w:num w:numId="14">
    <w:abstractNumId w:val="35"/>
  </w:num>
  <w:num w:numId="15">
    <w:abstractNumId w:val="2"/>
  </w:num>
  <w:num w:numId="16">
    <w:abstractNumId w:val="28"/>
  </w:num>
  <w:num w:numId="17">
    <w:abstractNumId w:val="6"/>
  </w:num>
  <w:num w:numId="18">
    <w:abstractNumId w:val="30"/>
  </w:num>
  <w:num w:numId="19">
    <w:abstractNumId w:val="8"/>
  </w:num>
  <w:num w:numId="20">
    <w:abstractNumId w:val="0"/>
  </w:num>
  <w:num w:numId="21">
    <w:abstractNumId w:val="18"/>
  </w:num>
  <w:num w:numId="22">
    <w:abstractNumId w:val="31"/>
  </w:num>
  <w:num w:numId="23">
    <w:abstractNumId w:val="34"/>
  </w:num>
  <w:num w:numId="24">
    <w:abstractNumId w:val="10"/>
  </w:num>
  <w:num w:numId="25">
    <w:abstractNumId w:val="11"/>
  </w:num>
  <w:num w:numId="26">
    <w:abstractNumId w:val="21"/>
  </w:num>
  <w:num w:numId="27">
    <w:abstractNumId w:val="24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6"/>
  </w:num>
  <w:num w:numId="34">
    <w:abstractNumId w:val="15"/>
  </w:num>
  <w:num w:numId="35">
    <w:abstractNumId w:val="23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C5"/>
    <w:rsid w:val="00026249"/>
    <w:rsid w:val="00033CDB"/>
    <w:rsid w:val="0004347B"/>
    <w:rsid w:val="00044847"/>
    <w:rsid w:val="000751EC"/>
    <w:rsid w:val="00097019"/>
    <w:rsid w:val="000B3837"/>
    <w:rsid w:val="000D5FC0"/>
    <w:rsid w:val="000E5C54"/>
    <w:rsid w:val="000F6C7E"/>
    <w:rsid w:val="001027C9"/>
    <w:rsid w:val="00103355"/>
    <w:rsid w:val="00114696"/>
    <w:rsid w:val="00143727"/>
    <w:rsid w:val="00147603"/>
    <w:rsid w:val="0015216A"/>
    <w:rsid w:val="00177117"/>
    <w:rsid w:val="00180D10"/>
    <w:rsid w:val="00194D73"/>
    <w:rsid w:val="001B183C"/>
    <w:rsid w:val="001B3FB0"/>
    <w:rsid w:val="001B7A67"/>
    <w:rsid w:val="001D1DA3"/>
    <w:rsid w:val="001D4FC8"/>
    <w:rsid w:val="00202FF6"/>
    <w:rsid w:val="00223A96"/>
    <w:rsid w:val="0022416D"/>
    <w:rsid w:val="0023005D"/>
    <w:rsid w:val="002469D8"/>
    <w:rsid w:val="002477A0"/>
    <w:rsid w:val="0027176B"/>
    <w:rsid w:val="0028050A"/>
    <w:rsid w:val="002B323F"/>
    <w:rsid w:val="002F4379"/>
    <w:rsid w:val="002F7122"/>
    <w:rsid w:val="00302BAB"/>
    <w:rsid w:val="00310701"/>
    <w:rsid w:val="00324E73"/>
    <w:rsid w:val="003277DC"/>
    <w:rsid w:val="00367B55"/>
    <w:rsid w:val="003E6132"/>
    <w:rsid w:val="00404424"/>
    <w:rsid w:val="0040677E"/>
    <w:rsid w:val="00471277"/>
    <w:rsid w:val="00482E71"/>
    <w:rsid w:val="0048616A"/>
    <w:rsid w:val="004A34F1"/>
    <w:rsid w:val="00511641"/>
    <w:rsid w:val="00512F5C"/>
    <w:rsid w:val="005467F9"/>
    <w:rsid w:val="005557D4"/>
    <w:rsid w:val="00586157"/>
    <w:rsid w:val="00592144"/>
    <w:rsid w:val="005D5F4D"/>
    <w:rsid w:val="00602A4D"/>
    <w:rsid w:val="00621F40"/>
    <w:rsid w:val="0063565F"/>
    <w:rsid w:val="006440A5"/>
    <w:rsid w:val="0065200E"/>
    <w:rsid w:val="00663405"/>
    <w:rsid w:val="006A276B"/>
    <w:rsid w:val="006A5278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B42E0"/>
    <w:rsid w:val="008D5719"/>
    <w:rsid w:val="008E26AE"/>
    <w:rsid w:val="008E3E9F"/>
    <w:rsid w:val="009161BF"/>
    <w:rsid w:val="0094506F"/>
    <w:rsid w:val="00955CF2"/>
    <w:rsid w:val="00981557"/>
    <w:rsid w:val="009845D9"/>
    <w:rsid w:val="009A30E5"/>
    <w:rsid w:val="009C19F0"/>
    <w:rsid w:val="009D0214"/>
    <w:rsid w:val="00A44F14"/>
    <w:rsid w:val="00A943A2"/>
    <w:rsid w:val="00AB025E"/>
    <w:rsid w:val="00B27D47"/>
    <w:rsid w:val="00B3523D"/>
    <w:rsid w:val="00B442A3"/>
    <w:rsid w:val="00B80A7C"/>
    <w:rsid w:val="00B92581"/>
    <w:rsid w:val="00B951EC"/>
    <w:rsid w:val="00B96CB5"/>
    <w:rsid w:val="00BD4973"/>
    <w:rsid w:val="00BE7D2F"/>
    <w:rsid w:val="00BF4D07"/>
    <w:rsid w:val="00C145E7"/>
    <w:rsid w:val="00C42F8D"/>
    <w:rsid w:val="00C558CA"/>
    <w:rsid w:val="00C678AB"/>
    <w:rsid w:val="00CC6C73"/>
    <w:rsid w:val="00D574FD"/>
    <w:rsid w:val="00D65C6E"/>
    <w:rsid w:val="00D75D46"/>
    <w:rsid w:val="00D8112D"/>
    <w:rsid w:val="00DA1038"/>
    <w:rsid w:val="00DA18F2"/>
    <w:rsid w:val="00DA3950"/>
    <w:rsid w:val="00DD3356"/>
    <w:rsid w:val="00E032D4"/>
    <w:rsid w:val="00E674B5"/>
    <w:rsid w:val="00EA3DC8"/>
    <w:rsid w:val="00EA77DD"/>
    <w:rsid w:val="00EE2003"/>
    <w:rsid w:val="00F27270"/>
    <w:rsid w:val="00F35DB8"/>
    <w:rsid w:val="00F436EA"/>
    <w:rsid w:val="00F458D5"/>
    <w:rsid w:val="00F7418C"/>
    <w:rsid w:val="00F74544"/>
    <w:rsid w:val="00FA6710"/>
    <w:rsid w:val="00FA7F15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  <w:style w:type="paragraph" w:customStyle="1" w:styleId="aff6">
    <w:name w:val="ЭЭГ"/>
    <w:basedOn w:val="a"/>
    <w:rsid w:val="000E5C5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j">
    <w:name w:val="_aj"/>
    <w:basedOn w:val="a"/>
    <w:rsid w:val="000E5C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2241-DB0F-460C-B4BB-86A0EA8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2017-12-08T06:35:00Z</cp:lastPrinted>
  <dcterms:created xsi:type="dcterms:W3CDTF">2017-12-15T02:00:00Z</dcterms:created>
  <dcterms:modified xsi:type="dcterms:W3CDTF">2017-12-15T02:00:00Z</dcterms:modified>
</cp:coreProperties>
</file>