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38" w:rsidRDefault="00603D38" w:rsidP="00603D38">
      <w:pPr>
        <w:tabs>
          <w:tab w:val="left" w:pos="0"/>
        </w:tabs>
        <w:spacing w:before="360"/>
        <w:jc w:val="center"/>
        <w:rPr>
          <w:b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603D38" w:rsidRPr="00603D38" w:rsidRDefault="00603D38" w:rsidP="00603D38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603D38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603D38" w:rsidRPr="00603D38" w:rsidRDefault="00603D38" w:rsidP="00603D38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03D38">
        <w:rPr>
          <w:rFonts w:ascii="Times New Roman" w:hAnsi="Times New Roman"/>
          <w:b/>
          <w:sz w:val="32"/>
          <w:szCs w:val="32"/>
          <w:lang w:val="ru-RU"/>
        </w:rPr>
        <w:t>ПУШКИНСКОГО СЕЛЬСКОГО ПОСЕЛЕНИЯ</w:t>
      </w:r>
    </w:p>
    <w:p w:rsidR="00603D38" w:rsidRPr="00603D38" w:rsidRDefault="00603D38" w:rsidP="00603D38">
      <w:pPr>
        <w:pStyle w:val="4"/>
        <w:spacing w:before="360"/>
        <w:jc w:val="center"/>
        <w:rPr>
          <w:rFonts w:ascii="Times New Roman" w:hAnsi="Times New Roman"/>
          <w:bCs w:val="0"/>
          <w:lang w:val="ru-RU"/>
        </w:rPr>
      </w:pPr>
      <w:r w:rsidRPr="00603D38">
        <w:rPr>
          <w:rFonts w:ascii="Times New Roman" w:hAnsi="Times New Roman"/>
          <w:bCs w:val="0"/>
          <w:lang w:val="ru-RU"/>
        </w:rPr>
        <w:t>ПОСТАНОВЛЕНИЕ</w:t>
      </w:r>
    </w:p>
    <w:p w:rsidR="00603D38" w:rsidRPr="00603D38" w:rsidRDefault="00603D38" w:rsidP="00603D38">
      <w:pPr>
        <w:autoSpaceDE w:val="0"/>
        <w:autoSpaceDN w:val="0"/>
        <w:adjustRightInd w:val="0"/>
        <w:spacing w:before="480"/>
        <w:jc w:val="center"/>
        <w:rPr>
          <w:rFonts w:ascii="Times New Roman" w:hAnsi="Times New Roman"/>
          <w:sz w:val="28"/>
          <w:szCs w:val="28"/>
          <w:lang w:val="ru-RU"/>
        </w:rPr>
      </w:pPr>
      <w:r w:rsidRPr="00603D38">
        <w:rPr>
          <w:rFonts w:ascii="Times New Roman" w:hAnsi="Times New Roman"/>
          <w:sz w:val="28"/>
          <w:szCs w:val="28"/>
          <w:lang w:val="ru-RU"/>
        </w:rPr>
        <w:t>от «____»</w:t>
      </w:r>
      <w:proofErr w:type="spellStart"/>
      <w:r w:rsidRPr="00603D38">
        <w:rPr>
          <w:rFonts w:ascii="Times New Roman" w:hAnsi="Times New Roman"/>
          <w:sz w:val="28"/>
          <w:szCs w:val="28"/>
          <w:lang w:val="ru-RU"/>
        </w:rPr>
        <w:t>_______________</w:t>
      </w:r>
      <w:proofErr w:type="gramStart"/>
      <w:r w:rsidRPr="00603D38">
        <w:rPr>
          <w:rFonts w:ascii="Times New Roman" w:hAnsi="Times New Roman"/>
          <w:sz w:val="28"/>
          <w:szCs w:val="28"/>
          <w:lang w:val="ru-RU"/>
        </w:rPr>
        <w:t>г</w:t>
      </w:r>
      <w:proofErr w:type="spellEnd"/>
      <w:proofErr w:type="gramEnd"/>
      <w:r w:rsidRPr="00603D38">
        <w:rPr>
          <w:rFonts w:ascii="Times New Roman" w:hAnsi="Times New Roman"/>
          <w:sz w:val="28"/>
          <w:szCs w:val="28"/>
          <w:lang w:val="ru-RU"/>
        </w:rPr>
        <w:t>. №_________</w:t>
      </w:r>
    </w:p>
    <w:p w:rsidR="00603D38" w:rsidRPr="00603D38" w:rsidRDefault="00603D38" w:rsidP="00603D38">
      <w:pPr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proofErr w:type="spellStart"/>
      <w:r w:rsidRPr="00603D38">
        <w:rPr>
          <w:rFonts w:ascii="Times New Roman" w:hAnsi="Times New Roman"/>
          <w:lang w:val="ru-RU"/>
        </w:rPr>
        <w:t>с</w:t>
      </w:r>
      <w:proofErr w:type="gramStart"/>
      <w:r w:rsidRPr="00603D38">
        <w:rPr>
          <w:rFonts w:ascii="Times New Roman" w:hAnsi="Times New Roman"/>
          <w:lang w:val="ru-RU"/>
        </w:rPr>
        <w:t>.К</w:t>
      </w:r>
      <w:proofErr w:type="gramEnd"/>
      <w:r w:rsidRPr="00603D38">
        <w:rPr>
          <w:rFonts w:ascii="Times New Roman" w:hAnsi="Times New Roman"/>
          <w:lang w:val="ru-RU"/>
        </w:rPr>
        <w:t>раснинское</w:t>
      </w:r>
      <w:proofErr w:type="spellEnd"/>
    </w:p>
    <w:p w:rsidR="00603D38" w:rsidRPr="00603D38" w:rsidRDefault="00603D38" w:rsidP="00603D38">
      <w:pPr>
        <w:rPr>
          <w:lang w:val="ru-RU"/>
        </w:rPr>
      </w:pP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Об утверждении порядка формирования кадрового резерва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 xml:space="preserve">на муниципальной службе в администрации </w:t>
      </w:r>
    </w:p>
    <w:p w:rsidR="00903519" w:rsidRPr="00603D38" w:rsidRDefault="00903519" w:rsidP="0090351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3D38">
        <w:rPr>
          <w:rFonts w:ascii="Times New Roman" w:hAnsi="Times New Roman"/>
          <w:b/>
          <w:sz w:val="28"/>
          <w:szCs w:val="28"/>
          <w:lang w:val="ru-RU"/>
        </w:rPr>
        <w:t>Пушкинского сельского поселения</w:t>
      </w:r>
    </w:p>
    <w:p w:rsidR="00903519" w:rsidRDefault="00903519" w:rsidP="00903519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>В соответствии со статьей 33 Федерального закона от 02.03.2007 № 25- ФЗ «О  муниципальной  службе в Российской Федерации»</w:t>
      </w:r>
      <w:r w:rsidR="004F32F7">
        <w:rPr>
          <w:rFonts w:ascii="Times New Roman" w:hAnsi="Times New Roman"/>
          <w:sz w:val="28"/>
          <w:szCs w:val="28"/>
          <w:lang w:val="ru-RU"/>
        </w:rPr>
        <w:t xml:space="preserve"> с целью создания кадрового резерва для замещения вакантных должностей муниципальной службы: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603D38" w:rsidRDefault="00603D38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03519" w:rsidRDefault="00903519" w:rsidP="004F32F7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>1.</w:t>
      </w:r>
      <w:r w:rsidR="00892FB4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3519">
        <w:rPr>
          <w:rFonts w:ascii="Times New Roman" w:hAnsi="Times New Roman"/>
          <w:sz w:val="28"/>
          <w:szCs w:val="28"/>
          <w:lang w:val="ru-RU"/>
        </w:rPr>
        <w:t>Утвердить прилагаемый Порядок формирования кадрового резерва на муниципальной службе</w:t>
      </w:r>
      <w:r>
        <w:rPr>
          <w:rFonts w:ascii="Times New Roman" w:hAnsi="Times New Roman"/>
          <w:sz w:val="28"/>
          <w:szCs w:val="28"/>
          <w:lang w:val="ru-RU"/>
        </w:rPr>
        <w:t xml:space="preserve"> в администрации Пушкинского сельского поселения.</w:t>
      </w:r>
    </w:p>
    <w:p w:rsidR="00892FB4" w:rsidRPr="00892FB4" w:rsidRDefault="00892FB4" w:rsidP="004F32F7">
      <w:pPr>
        <w:shd w:val="clear" w:color="auto" w:fill="FFFFFF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603D38">
        <w:rPr>
          <w:rFonts w:ascii="Times New Roman" w:hAnsi="Times New Roman"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92FB4">
        <w:rPr>
          <w:rFonts w:ascii="Times New Roman" w:hAnsi="Times New Roman"/>
          <w:sz w:val="28"/>
          <w:szCs w:val="28"/>
          <w:lang w:val="ru-RU"/>
        </w:rPr>
        <w:t>.  Настоящее постановление обнародовать на информационном стенде администрации Пушкинского сельского поселения, разместить на официальном сайте администрации Промышленновского муниципального района в сети Интернет.</w:t>
      </w:r>
    </w:p>
    <w:p w:rsidR="00892FB4" w:rsidRP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3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Контроль за исполнением настоящего постановления оставляю </w:t>
      </w:r>
      <w:proofErr w:type="gramStart"/>
      <w:r w:rsidRPr="00892FB4">
        <w:rPr>
          <w:rFonts w:ascii="Times New Roman" w:hAnsi="Times New Roman"/>
          <w:bCs/>
          <w:sz w:val="28"/>
          <w:szCs w:val="28"/>
          <w:lang w:val="ru-RU"/>
        </w:rPr>
        <w:t>за</w:t>
      </w:r>
      <w:proofErr w:type="gramEnd"/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 собой.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603D38"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4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Pr="00892FB4">
        <w:rPr>
          <w:rFonts w:ascii="Times New Roman" w:hAnsi="Times New Roman"/>
          <w:bCs/>
          <w:sz w:val="28"/>
          <w:szCs w:val="28"/>
          <w:lang w:val="ru-RU"/>
        </w:rPr>
        <w:t>Постановление вступает в силу со дня обнародования.</w:t>
      </w: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4F32F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Глава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Пушкинского сельского поселения                                     Г.А.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Багрыч</w:t>
      </w:r>
      <w:proofErr w:type="spellEnd"/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      УТВЕРЖДЕН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постановление администрации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Пушкинского сельского поселения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                       от        2018 №  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           ПОРЯДОК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формирования кадрового резерва на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муниципальной</w:t>
      </w:r>
      <w:proofErr w:type="gramEnd"/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службе в Пушкинском сельском поселении</w:t>
      </w:r>
    </w:p>
    <w:p w:rsidR="00892FB4" w:rsidRDefault="00892FB4" w:rsidP="00892FB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892FB4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Общее положение</w:t>
      </w:r>
    </w:p>
    <w:p w:rsidR="00892FB4" w:rsidRDefault="00892FB4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1. </w:t>
      </w:r>
      <w:proofErr w:type="gramStart"/>
      <w:r w:rsidRPr="00892FB4">
        <w:rPr>
          <w:rFonts w:ascii="Times New Roman" w:hAnsi="Times New Roman"/>
          <w:bCs/>
          <w:sz w:val="28"/>
          <w:szCs w:val="28"/>
          <w:lang w:val="ru-RU"/>
        </w:rPr>
        <w:t>Настоящем</w:t>
      </w:r>
      <w:proofErr w:type="gramEnd"/>
      <w:r w:rsidRPr="00892FB4">
        <w:rPr>
          <w:rFonts w:ascii="Times New Roman" w:hAnsi="Times New Roman"/>
          <w:bCs/>
          <w:sz w:val="28"/>
          <w:szCs w:val="28"/>
          <w:lang w:val="ru-RU"/>
        </w:rPr>
        <w:t xml:space="preserve"> постановлением определяется порядок формирования кадрового резерва </w:t>
      </w:r>
      <w:r>
        <w:rPr>
          <w:rFonts w:ascii="Times New Roman" w:hAnsi="Times New Roman"/>
          <w:bCs/>
          <w:sz w:val="28"/>
          <w:szCs w:val="28"/>
          <w:lang w:val="ru-RU"/>
        </w:rPr>
        <w:t>в Пушкинском сельском поселении и работы с ним.</w:t>
      </w:r>
    </w:p>
    <w:p w:rsidR="00892FB4" w:rsidRDefault="00892FB4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2. Кадровый резерв формируется в целях:</w:t>
      </w:r>
    </w:p>
    <w:p w:rsidR="004F548C" w:rsidRDefault="004F548C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обеспечение равного доступа граждан Российской Федерации (дале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е-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граждане) к муниципальной службе;</w:t>
      </w:r>
    </w:p>
    <w:p w:rsidR="004F548C" w:rsidRDefault="004F548C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своевременного замещения должностей муниципальной службы;</w:t>
      </w:r>
    </w:p>
    <w:p w:rsidR="004F548C" w:rsidRDefault="004F548C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содействия формированию высокопрофессионального кадрового состава  муниципальной службы;</w:t>
      </w:r>
    </w:p>
    <w:p w:rsidR="004F548C" w:rsidRDefault="002071D7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3. Принципами формирования кадрового резерва являются: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добровольность включения  муниципальных служащих в кадровый резерв;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гласность при формировании кадрового резерва;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соблюдение равенства прав граждан при их включении в кадровый резерв;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приоритетность формирования кадрового резерва на конкурсной основе;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учет текущей и перспективной потребности в замещении должностей муниципальной службы;</w:t>
      </w:r>
    </w:p>
    <w:p w:rsidR="00646BB5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е) объективность оценки профессиональных  и личных качеств  муниципальных служащих, граждан, претендующих на включение в кадровый резерв, с учетом  опыта  их работы   в федеральных государственных органах, органах местного самоуправления, организациях.</w:t>
      </w:r>
    </w:p>
    <w:p w:rsidR="00664137" w:rsidRDefault="00646BB5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4. Информация о формировании кадрового резерва и работе ним размещается на официальном сайте администрации Промышленновского муниципального района в разделе «Поселения» в информационно-телекоммуникационной сети Интернет.</w:t>
      </w:r>
    </w:p>
    <w:p w:rsidR="00664137" w:rsidRDefault="00664137" w:rsidP="004F548C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646BB5" w:rsidRDefault="00664137" w:rsidP="00664137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Порядок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формирования кадрового резерва</w:t>
      </w:r>
    </w:p>
    <w:p w:rsidR="00664137" w:rsidRDefault="00664137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5.  Кадровый резерв формируется главой Пушкинского сельского поселения</w:t>
      </w:r>
    </w:p>
    <w:p w:rsidR="00664137" w:rsidRDefault="00664137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</w:t>
      </w:r>
      <w:r w:rsidR="004C21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6. Кадровая работа, связанная с формированием кадрового резерва, организацией работы с ним и его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эффективном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использованием, осуществляется должностным лицом, ответственным за кадровую работу.</w:t>
      </w:r>
    </w:p>
    <w:p w:rsidR="00664137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7. В кадровый резе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рв вкл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ючаются:</w:t>
      </w:r>
    </w:p>
    <w:p w:rsidR="004C21ED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а) граждане, претендующие на замещение вакантной должности муниципальной службы:</w:t>
      </w:r>
    </w:p>
    <w:p w:rsidR="004C21ED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включение в кадровый резерв;</w:t>
      </w:r>
    </w:p>
    <w:p w:rsidR="004C21ED" w:rsidRDefault="004C21ED" w:rsidP="00664137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замещение вакантной должности муниципальной службы с согласия указанных граждан;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б) муниципальные служащие,  претендующие на замещение вакантной должности муниципальной службы: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включение в кадровый резерв;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8. Конкурс на включение муниципальных служащих  (граждан) в кадровый резерв проводится в соответствии с нормами, предусмотренными разделом 3 настоящего Порядка.</w:t>
      </w:r>
    </w:p>
    <w:p w:rsidR="004C21ED" w:rsidRDefault="004C21ED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9.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Муниципальные служащие (граждане), которые указаны в абзаце третьем подпункта  «а» и абзаце третьем подпункта «б» пункта 7 настоящего Порядка и не стали победителями конкурса на замещение вакантной должности муниципальной службы, однако профессиональные и личностные качества которых получили высокую оценку конкурсной  комиссии, по рекомендации этой комиссии с их согласия включаются в кадровый резерв для замещения должн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>о</w:t>
      </w:r>
      <w:r>
        <w:rPr>
          <w:rFonts w:ascii="Times New Roman" w:hAnsi="Times New Roman"/>
          <w:bCs/>
          <w:sz w:val="28"/>
          <w:szCs w:val="28"/>
          <w:lang w:val="ru-RU"/>
        </w:rPr>
        <w:t>стей муниципальной службы той</w:t>
      </w:r>
      <w:r w:rsidR="00FC373A">
        <w:rPr>
          <w:rFonts w:ascii="Times New Roman" w:hAnsi="Times New Roman"/>
          <w:bCs/>
          <w:sz w:val="28"/>
          <w:szCs w:val="28"/>
          <w:lang w:val="ru-RU"/>
        </w:rPr>
        <w:t xml:space="preserve"> же группы</w:t>
      </w:r>
      <w:proofErr w:type="gramEnd"/>
      <w:r w:rsidR="00FC373A">
        <w:rPr>
          <w:rFonts w:ascii="Times New Roman" w:hAnsi="Times New Roman"/>
          <w:bCs/>
          <w:sz w:val="28"/>
          <w:szCs w:val="28"/>
          <w:lang w:val="ru-RU"/>
        </w:rPr>
        <w:t>, к которой относилась вакантная должность муниципальной службы, на замещение которой проводился конкурс.</w:t>
      </w:r>
    </w:p>
    <w:p w:rsidR="00FC373A" w:rsidRDefault="00FC373A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10. Включение муниципальных служащих (граждан) в кадровый резерв оформляется  правовым актом главы Пушкинского сельского поселения.</w:t>
      </w:r>
    </w:p>
    <w:p w:rsidR="00FC373A" w:rsidRDefault="00FC373A" w:rsidP="004C21ED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373A" w:rsidRDefault="00FC373A" w:rsidP="00FC373A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Конкурс на включение в кадровый резерв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11. Конкурс на включение муниципальных служащих  (граждан) в кадровый резерв объявляется по решению главы Пушкинского сельского поселения.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12. Кадровая работа, связанная с организацией и обеспечением проведения конкурса, осуществляется должностным лицом, ответственным за кадровую работу.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13.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 xml:space="preserve">Право на участие в конкурсе имеют граждане, достигшие 18 лет, владеющие государственным языком Российской Федерации и соответствующие иным установленным законодательством Российской Федерации о муниципальной службе требованиям. </w:t>
      </w:r>
      <w:proofErr w:type="gramEnd"/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Муниципальный служащий вправе участвовать в конкурсе на общих основаниях независимо  от того, какую должность он замещает на период проведения конкурса.</w:t>
      </w:r>
    </w:p>
    <w:p w:rsidR="00FC373A" w:rsidRDefault="00FC373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  14. Конкурс проводится конкурсной </w:t>
      </w:r>
      <w:r w:rsidR="0096499B">
        <w:rPr>
          <w:rFonts w:ascii="Times New Roman" w:hAnsi="Times New Roman"/>
          <w:bCs/>
          <w:sz w:val="28"/>
          <w:szCs w:val="28"/>
          <w:lang w:val="ru-RU"/>
        </w:rPr>
        <w:t>комиссией, образованной в соответствии с распоряжением главы Пушкинского сельского поселения (далее - конкурсная комиссия). В состав  комиссии входит не менее трех человек. Членами конкурсной комиссии могут быть муниципальные служащие, а также государственные служащие (по согласованию), депутаты Пушкинского сельского поселения (по согласованию). Возглавляет комиссию глава Пушкинского сельского поселения.</w:t>
      </w:r>
    </w:p>
    <w:p w:rsidR="0096499B" w:rsidRDefault="0096499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15. Конкурс заключается в оценке профессиональных и личностных качеств каждого  муниципального  служащего  (гражданина), изъявившего желание участвовать в конкурсе и  допущенного к участию в нем (далее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-к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андидат), исходя из квалификационных требований для  замещения соответствующих должностей муниципальной службы.</w:t>
      </w:r>
    </w:p>
    <w:p w:rsidR="0096499B" w:rsidRDefault="0096499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16. </w:t>
      </w:r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Граждан, </w:t>
      </w:r>
      <w:proofErr w:type="gramStart"/>
      <w:r w:rsidR="007978C0">
        <w:rPr>
          <w:rFonts w:ascii="Times New Roman" w:hAnsi="Times New Roman"/>
          <w:bCs/>
          <w:sz w:val="28"/>
          <w:szCs w:val="28"/>
          <w:lang w:val="ru-RU"/>
        </w:rPr>
        <w:t>изъявивший</w:t>
      </w:r>
      <w:proofErr w:type="gramEnd"/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желание участвовать в конкурсе, представляет в администрацию Пушкинского сельского поселения: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личное заявление;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заполненную и подписанную анкету по форме, утвержденной в соответствии с законодательством с фотографией;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копию паспорта или заменяющего его документа;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документы, подтверждающие необходимое профессиональное образование, квалификацию и стаж работы;</w:t>
      </w:r>
    </w:p>
    <w:p w:rsidR="007978C0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копию трудовой книжки, заверенную, либо иные документы, подтверждающие трудовую деятельность гражданина;</w:t>
      </w:r>
    </w:p>
    <w:p w:rsidR="00CF0F2E" w:rsidRDefault="007978C0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копию документов об образовании и о квалификации, а также по желанию гражданина </w:t>
      </w:r>
      <w:r w:rsidR="00CF0F2E">
        <w:rPr>
          <w:rFonts w:ascii="Times New Roman" w:hAnsi="Times New Roman"/>
          <w:bCs/>
          <w:sz w:val="28"/>
          <w:szCs w:val="28"/>
          <w:lang w:val="ru-RU"/>
        </w:rPr>
        <w:t xml:space="preserve">заверенные </w:t>
      </w:r>
      <w:r>
        <w:rPr>
          <w:rFonts w:ascii="Times New Roman" w:hAnsi="Times New Roman"/>
          <w:bCs/>
          <w:sz w:val="28"/>
          <w:szCs w:val="28"/>
          <w:lang w:val="ru-RU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</w:t>
      </w:r>
      <w:r w:rsidR="00CF0F2E">
        <w:rPr>
          <w:rFonts w:ascii="Times New Roman" w:hAnsi="Times New Roman"/>
          <w:bCs/>
          <w:sz w:val="28"/>
          <w:szCs w:val="28"/>
          <w:lang w:val="ru-RU"/>
        </w:rPr>
        <w:t>;</w:t>
      </w:r>
    </w:p>
    <w:p w:rsidR="007978C0" w:rsidRDefault="00CF0F2E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документ об отсутствии у гражданина  заболевания, препятствующего поступлению на муниципальную службу</w:t>
      </w:r>
      <w:r w:rsidR="007978C0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>или ее прохождению;</w:t>
      </w:r>
    </w:p>
    <w:p w:rsidR="00CF0F2E" w:rsidRDefault="00CF0F2E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464B1B">
        <w:rPr>
          <w:rFonts w:ascii="Times New Roman" w:hAnsi="Times New Roman"/>
          <w:bCs/>
          <w:sz w:val="28"/>
          <w:szCs w:val="28"/>
          <w:lang w:val="ru-RU"/>
        </w:rPr>
        <w:t xml:space="preserve"> е) иные документы, предусмотренные Федеральным законом «О муниципальной службе».</w:t>
      </w:r>
    </w:p>
    <w:p w:rsidR="00464B1B" w:rsidRDefault="00464B1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17. Муниципальный служащий, изъявивший желание участвовать в конкурсе, проводимом в органе местного самоуправления, в котором он замещает должность муниципальной службы, подает заявление на имя главы муниципального образования.</w:t>
      </w:r>
    </w:p>
    <w:p w:rsidR="00610812" w:rsidRDefault="00464B1B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18. Муниципальный служащий, изъявивший желание участвовать в конкурсе, проводимом в органе местного самоуправления, представляет в этот орган заявление  на имя главы Пушкинского сельского поселения и заполненную, подписанную и заверенную кадровой службой, анкету.</w:t>
      </w:r>
    </w:p>
    <w:p w:rsidR="00610812" w:rsidRDefault="0061081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19. Документы, указанные в пунктах 23, 25 настоящего Порядка, представляются в администрацию Пушкинского сельского поселения в течени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21 календарного дня со дня размещения объявления об их приеме.</w:t>
      </w:r>
    </w:p>
    <w:p w:rsidR="00610812" w:rsidRDefault="0061081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 20. Муниципальный служащий (гражданин) не допускается к участию в конкурсе в случае его несоответствия квалификационным требованиям для замещения должностей  муниципальной службы, на включение в кадровый резерв для замещения которых объявлен конкурс, а также требованиям к  муниципальным служащим, установленным законодательством о муниципальной службе.</w:t>
      </w:r>
    </w:p>
    <w:p w:rsidR="00464B1B" w:rsidRDefault="0061081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21. </w:t>
      </w:r>
      <w:r w:rsidR="003B0288"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Муниципальный служащий не допускается к участию  </w:t>
      </w:r>
      <w:proofErr w:type="gramStart"/>
      <w:r w:rsidR="003B0288">
        <w:rPr>
          <w:rFonts w:ascii="Times New Roman" w:hAnsi="Times New Roman"/>
          <w:bCs/>
          <w:sz w:val="28"/>
          <w:szCs w:val="28"/>
          <w:lang w:val="ru-RU"/>
        </w:rPr>
        <w:t>конкурсе</w:t>
      </w:r>
      <w:proofErr w:type="gramEnd"/>
      <w:r w:rsidR="003B0288">
        <w:rPr>
          <w:rFonts w:ascii="Times New Roman" w:hAnsi="Times New Roman"/>
          <w:bCs/>
          <w:sz w:val="28"/>
          <w:szCs w:val="28"/>
          <w:lang w:val="ru-RU"/>
        </w:rPr>
        <w:t xml:space="preserve"> в случае наличия у него дисциплинарного взыскания, предусмотренного пунктом 2 части 1 статьи 27 Федерального закона «О муниципальной службе в Российской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464B1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B0288">
        <w:rPr>
          <w:rFonts w:ascii="Times New Roman" w:hAnsi="Times New Roman"/>
          <w:bCs/>
          <w:sz w:val="28"/>
          <w:szCs w:val="28"/>
          <w:lang w:val="ru-RU"/>
        </w:rPr>
        <w:t>Федерации».</w:t>
      </w:r>
    </w:p>
    <w:p w:rsidR="003B0288" w:rsidRDefault="003B0288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22. Несвоевременное представление документов, представление их не в полном объеме или с нарушением правил оформления, несоответствие сведений, содержащихся в копиях документов, их оригиналами являются основанием для отказа в допуске муниципального служащего (гражданина) к участию в конкурсе.</w:t>
      </w:r>
    </w:p>
    <w:p w:rsidR="003B0288" w:rsidRDefault="003B0288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23. </w:t>
      </w:r>
      <w:r w:rsidR="000B004B">
        <w:rPr>
          <w:rFonts w:ascii="Times New Roman" w:hAnsi="Times New Roman"/>
          <w:bCs/>
          <w:sz w:val="28"/>
          <w:szCs w:val="28"/>
          <w:lang w:val="ru-RU"/>
        </w:rPr>
        <w:t xml:space="preserve">Муниципальный служащий (гражданин), не допущенный к участию в конкурсе в соответствии с пунктами 25-27 настоящего </w:t>
      </w:r>
      <w:r w:rsidR="0047385D">
        <w:rPr>
          <w:rFonts w:ascii="Times New Roman" w:hAnsi="Times New Roman"/>
          <w:bCs/>
          <w:sz w:val="28"/>
          <w:szCs w:val="28"/>
          <w:lang w:val="ru-RU"/>
        </w:rPr>
        <w:t>Положения, информируется главой муниципального образования о причинах отказа в письменной форме.</w:t>
      </w:r>
      <w:r w:rsidR="000B004B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619C1">
        <w:rPr>
          <w:rFonts w:ascii="Times New Roman" w:hAnsi="Times New Roman"/>
          <w:bCs/>
          <w:sz w:val="28"/>
          <w:szCs w:val="28"/>
          <w:lang w:val="ru-RU"/>
        </w:rPr>
        <w:t>Указанный муниципальный служащий (гражданин) вправе обжаловать это решение в соответствии с законодательством Российской Федерации, муниципальными нормативными правовыми актами.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24. Решение о дате, месте и времени проведения конкурса принимается  главой Пушкинского сельского поселения. Конкурс проводится не позднее чем через 30 календарных дней после  дня завершения приема документов для участия в конкурсе.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25. Администрация Пушкинского сельского поселения не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позднее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чем за 15 календарных дней  до даты проведения конкурса, размещает на своем официальном сайте  в сети «Интернет» информацию о дате, месте и времени его проведения, а также список кандидатов и направляет  соответствующее сообщение кандидату.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26.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При проведении конкурса конкурсная комиссия оценивает кандидата на основании  документов, представленных ими, а также на основании конкурсных процедур с использованием  не противоречащих федеральным законом, другим нормативным актам Российской Федерации, муниципальным нормативным правовым актам  методов оценки профессиональных и личных качеств кандидатов, включая индивидуальное собеседование, анкетирование, тестирования по вопросам связанным с выполнением должностных обязанностей по должностям муниципальной службы, на включение в кадровый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резерв для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замещения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которых претендуют кандидаты.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27. Конкурсные процедуры и заседания конкурсной комиссии проводятся при наличии не менее двух кандидатов.</w:t>
      </w:r>
    </w:p>
    <w:p w:rsidR="00C619C1" w:rsidRDefault="00C619C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</w:t>
      </w:r>
      <w:r w:rsidR="00C1697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28.  </w:t>
      </w:r>
      <w:r w:rsidR="00C1697D">
        <w:rPr>
          <w:rFonts w:ascii="Times New Roman" w:hAnsi="Times New Roman"/>
          <w:bCs/>
          <w:sz w:val="28"/>
          <w:szCs w:val="28"/>
          <w:lang w:val="ru-RU"/>
        </w:rPr>
        <w:t xml:space="preserve">Заседание конкурсной комиссии считается правомочным, если на нем присутствует не менее двух третей от общего числа ее членов. </w:t>
      </w:r>
      <w:r w:rsidR="00C1697D">
        <w:rPr>
          <w:rFonts w:ascii="Times New Roman" w:hAnsi="Times New Roman"/>
          <w:bCs/>
          <w:sz w:val="28"/>
          <w:szCs w:val="28"/>
          <w:lang w:val="ru-RU"/>
        </w:rPr>
        <w:lastRenderedPageBreak/>
        <w:t>Проведение заседания конкурсной комиссии с  участием только ее членов, замещающих должности муниципальной службы, не допускается. Член конкурсной комиссии в случае возникновения у него конфликта интересов, который  может повлиять на его объективность при голосовании, обязан заявить об этом и не должен  участвовать в заседании конкурсной комиссии.</w:t>
      </w:r>
    </w:p>
    <w:p w:rsidR="00C1697D" w:rsidRDefault="00C1697D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Решения конкурсной комиссии по результатам  проведения конкурса принимаются открытым голосованием, большинством голосов ее членов, присутствующих на заседании. При  равенстве голосов решающим является голос председателя  конкурсной комиссии.</w:t>
      </w:r>
    </w:p>
    <w:p w:rsidR="00C1697D" w:rsidRDefault="00C1697D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29. Решение конкурсной комиссии принимается в отсутствие кандидатов и является основанием для включения кандидата  (кандидатов) в кадровый резерв для замещения  должностей муниципальной службы соответствующей группы либо отказа во включении  кандидата (кандидатов) в кадровый резерв.</w:t>
      </w:r>
    </w:p>
    <w:p w:rsidR="00C47672" w:rsidRDefault="00C47672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30.</w:t>
      </w:r>
      <w:r w:rsidR="008E6F2A">
        <w:rPr>
          <w:rFonts w:ascii="Times New Roman" w:hAnsi="Times New Roman"/>
          <w:bCs/>
          <w:sz w:val="28"/>
          <w:szCs w:val="28"/>
          <w:lang w:val="ru-RU"/>
        </w:rPr>
        <w:t xml:space="preserve"> Результаты голосования и решения конкурсной комиссии оформляются протоколом, который подписывается председателем, заместителем председателя, секретарем и членами конкурсной комиссии, принимавшими участие в заседании.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31. Сообщение о результатах конкурса направляются  в письменной форме кандидатам в 7-дневный срок со дня  его завершения. Информация о результатах конкурса также размещается в указанные сроки на официальном сайте в сети «Интернет».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32. По результатам конкурса не позднее 14 дней со дня принятия конкурсной комиссией решения издается правовой акт о включении в кадровый резерв кандидата (кандидатов), в отношении которого (которых) принято соответствующее решение. 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33. Выписка из протокола заседания конкурсной комиссии, содержащая решение конкурсной комиссии об отказе во включении кандидата в кадровый резерв, выдается должностным лицом, ответственным за кадровую работу, кандидату лично либо по его письменному заявлению направляется ему заказным письмо не позднее чем через три дня со дня подачи заявления.</w:t>
      </w:r>
    </w:p>
    <w:p w:rsidR="008E6F2A" w:rsidRDefault="008E6F2A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34. Кандидат вправе обжаловать решение конкурсной комиссии.</w:t>
      </w:r>
    </w:p>
    <w:p w:rsidR="009C53B1" w:rsidRDefault="00955317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35. Документы муниципальных служащих (граждан), не допущенных к участию в конкурсе, которым было отказано во включении в кадровый резерв, могут быть возвращены им по письменному заявлению в течени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трех лет со дня завершения конкурса. До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истечении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этого срока документы хранятся в архиве  </w:t>
      </w:r>
      <w:r w:rsidR="009C53B1">
        <w:rPr>
          <w:rFonts w:ascii="Times New Roman" w:hAnsi="Times New Roman"/>
          <w:bCs/>
          <w:sz w:val="28"/>
          <w:szCs w:val="28"/>
          <w:lang w:val="ru-RU"/>
        </w:rPr>
        <w:t>администрации Пушкинского сельского поселения, после чего подлежат уничтожению.</w:t>
      </w:r>
    </w:p>
    <w:p w:rsidR="009C53B1" w:rsidRDefault="009C53B1" w:rsidP="00FC373A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</w:t>
      </w:r>
    </w:p>
    <w:p w:rsidR="00955317" w:rsidRDefault="009C53B1" w:rsidP="009C53B1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Порядок работы с кадровым резервом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36. На каждого муниципального служащего (гражданина), включаемого в кадровый резерв, должностным лицом, 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ответственному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за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кадровую работу, подготавливается справка по форме, утверждаемая главой Пушкинского сельского поселения.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37. Копия правого акта о включении муниципального служащего (гражданина) в кадровый резерв или исключении муниципального служащего (гражданина) из кадрового резерва направляется (выдается) должностным лицом, ответственным за кадровую работу, муниципальному служащему (гражданину) в течени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 xml:space="preserve"> 14 дней со дня издания этого акта.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38. В личных делах муниципальных служащих хранятся копии правовых актов о включении в кадровый резерв и об исключении из кадрового резерва.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39. Сведения о муниципальных служащих (гражданах), включенных в кадровый резерв, размещаются на официальном сайте в сети «Интернет».</w:t>
      </w:r>
    </w:p>
    <w:p w:rsidR="009C53B1" w:rsidRDefault="009C53B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40.  </w:t>
      </w:r>
      <w:r w:rsidR="00EB42C0">
        <w:rPr>
          <w:rFonts w:ascii="Times New Roman" w:hAnsi="Times New Roman"/>
          <w:bCs/>
          <w:sz w:val="28"/>
          <w:szCs w:val="28"/>
          <w:lang w:val="ru-RU"/>
        </w:rPr>
        <w:t>Назначение муниципального служащего (гражданина), состоящего в кадровом резерве, на вакантную должность муниципальной службы осуществляется с его согласия по решению представителя нанимателя в пределах группы должностей муниципальной службы, для замещения которых муниципальный служащий (гражданин) включен в кадровый резерв.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B42C0" w:rsidRDefault="00EB42C0" w:rsidP="00EB42C0">
      <w:pPr>
        <w:pStyle w:val="aa"/>
        <w:numPr>
          <w:ilvl w:val="0"/>
          <w:numId w:val="2"/>
        </w:num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Исключение муниципального служащего (гражданина) </w:t>
      </w:r>
    </w:p>
    <w:p w:rsidR="00EB42C0" w:rsidRPr="00EB42C0" w:rsidRDefault="00EB42C0" w:rsidP="00EB42C0">
      <w:pPr>
        <w:pStyle w:val="aa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                из кадрового резерва</w:t>
      </w:r>
    </w:p>
    <w:p w:rsidR="008E6F2A" w:rsidRDefault="008E6F2A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</w:t>
      </w:r>
      <w:r w:rsidR="00EB42C0">
        <w:rPr>
          <w:rFonts w:ascii="Times New Roman" w:hAnsi="Times New Roman"/>
          <w:bCs/>
          <w:sz w:val="28"/>
          <w:szCs w:val="28"/>
          <w:lang w:val="ru-RU"/>
        </w:rPr>
        <w:t xml:space="preserve">      41. Исключение муниципального служащего (гражданина) из кадрового резерва оформляется правовым актом.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42. Основаниями исключения муниципального служащего из кадрового резерва являются: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личное заявление;</w:t>
      </w:r>
    </w:p>
    <w:p w:rsidR="009F6E50" w:rsidRDefault="009F6E5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б)  назначение на должность муниципальной службы в порядке должностного роста в пределах группы должностей муниципальной службы, для замещения которых </w:t>
      </w:r>
      <w:r w:rsidR="001B10F4">
        <w:rPr>
          <w:rFonts w:ascii="Times New Roman" w:hAnsi="Times New Roman"/>
          <w:bCs/>
          <w:sz w:val="28"/>
          <w:szCs w:val="28"/>
          <w:lang w:val="ru-RU"/>
        </w:rPr>
        <w:t>муниципальный служащий включен в кадровый резерв;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совершение дисциплинарного проступка, за который к муниципальному служащему применено дисциплинарное взыскание, предусмотренное пунктом 2 части 1 статьи 27 Федерального закона «О муниципальной службе в Российской Федерации»;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увольнение с муниципальной службы, за исключением случаев увольнения по пункту 2 части 1 статьи 81  Трудового кодекса Российской Федерации;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непрерывное пребывание в кадровом резерве более трех лет.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43. Основаниями исключения гражданина из кадрового резерва являются:</w:t>
      </w:r>
    </w:p>
    <w:p w:rsidR="001B10F4" w:rsidRDefault="001B10F4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а)  личное заявление;</w:t>
      </w:r>
    </w:p>
    <w:p w:rsidR="001B10F4" w:rsidRDefault="001B10F4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       б) </w:t>
      </w:r>
      <w:r w:rsidR="00B53AA9">
        <w:rPr>
          <w:rFonts w:ascii="Times New Roman" w:hAnsi="Times New Roman"/>
          <w:bCs/>
          <w:sz w:val="28"/>
          <w:szCs w:val="28"/>
          <w:lang w:val="ru-RU"/>
        </w:rPr>
        <w:t>назначение на должность муниципальной службы в пределах должностей муниципальной службы, для замещения которых гражданин включен в кадровый резерв;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в) смерть  гражданина либо признание гражданина безвестно отсутствующим;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г) признание гражданина недееспособным или ограниченно дееспособным решением суда, вступившим в законную силу;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д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>) достижение предельного возраста пребывания на муниципальной службе;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е) осуждение гражданина к наказанию, исключающему возможность поступления на муниципальную службу, по приговору суда, вступившего в законную силу;</w:t>
      </w:r>
    </w:p>
    <w:p w:rsidR="00B53AA9" w:rsidRDefault="00B53AA9" w:rsidP="001B10F4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ж) выезд гражданина за пределы Российской Федерации. </w:t>
      </w:r>
    </w:p>
    <w:p w:rsidR="001B10F4" w:rsidRDefault="001B10F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      </w:t>
      </w:r>
    </w:p>
    <w:p w:rsidR="00EB42C0" w:rsidRDefault="00EB42C0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C619C1" w:rsidRDefault="00C619C1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C373A" w:rsidRPr="00FC373A" w:rsidRDefault="00FC373A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4C21ED" w:rsidRPr="00664137" w:rsidRDefault="004C21ED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2071D7" w:rsidRDefault="002071D7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Pr="00892FB4" w:rsidRDefault="00892FB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Default="00892FB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892FB4" w:rsidRPr="00892FB4" w:rsidRDefault="00892FB4" w:rsidP="009C53B1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903519" w:rsidRPr="00892FB4" w:rsidRDefault="00903519" w:rsidP="00FC373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903519" w:rsidRPr="00892FB4" w:rsidSect="009F6E50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67D1B"/>
    <w:multiLevelType w:val="hybridMultilevel"/>
    <w:tmpl w:val="E9D2D774"/>
    <w:lvl w:ilvl="0" w:tplc="AB80D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6E835E6B"/>
    <w:multiLevelType w:val="hybridMultilevel"/>
    <w:tmpl w:val="5A281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50023"/>
    <w:multiLevelType w:val="hybridMultilevel"/>
    <w:tmpl w:val="2ABA7504"/>
    <w:lvl w:ilvl="0" w:tplc="B1FE07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3519"/>
    <w:rsid w:val="000B004B"/>
    <w:rsid w:val="00193BF7"/>
    <w:rsid w:val="00194859"/>
    <w:rsid w:val="001B10F4"/>
    <w:rsid w:val="002071D7"/>
    <w:rsid w:val="00357872"/>
    <w:rsid w:val="003B0288"/>
    <w:rsid w:val="003C76FC"/>
    <w:rsid w:val="00405010"/>
    <w:rsid w:val="00464B1B"/>
    <w:rsid w:val="004701C1"/>
    <w:rsid w:val="0047385D"/>
    <w:rsid w:val="004C21ED"/>
    <w:rsid w:val="004E10CC"/>
    <w:rsid w:val="004F32F7"/>
    <w:rsid w:val="004F548C"/>
    <w:rsid w:val="005A546B"/>
    <w:rsid w:val="00603D38"/>
    <w:rsid w:val="00610812"/>
    <w:rsid w:val="00646BB5"/>
    <w:rsid w:val="00664137"/>
    <w:rsid w:val="006A32CD"/>
    <w:rsid w:val="007978C0"/>
    <w:rsid w:val="007B3AF0"/>
    <w:rsid w:val="00802394"/>
    <w:rsid w:val="008217E3"/>
    <w:rsid w:val="0082200A"/>
    <w:rsid w:val="00886097"/>
    <w:rsid w:val="00892FB4"/>
    <w:rsid w:val="008E6F2A"/>
    <w:rsid w:val="00903519"/>
    <w:rsid w:val="00955317"/>
    <w:rsid w:val="0096499B"/>
    <w:rsid w:val="009C53B1"/>
    <w:rsid w:val="009F6E50"/>
    <w:rsid w:val="00A172D7"/>
    <w:rsid w:val="00B53AA9"/>
    <w:rsid w:val="00B85107"/>
    <w:rsid w:val="00BD546C"/>
    <w:rsid w:val="00C1697D"/>
    <w:rsid w:val="00C237DB"/>
    <w:rsid w:val="00C47672"/>
    <w:rsid w:val="00C619C1"/>
    <w:rsid w:val="00CF0F2E"/>
    <w:rsid w:val="00DF4368"/>
    <w:rsid w:val="00E979B3"/>
    <w:rsid w:val="00EB42C0"/>
    <w:rsid w:val="00F17DAC"/>
    <w:rsid w:val="00F8167D"/>
    <w:rsid w:val="00FB0CE3"/>
    <w:rsid w:val="00FC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7D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szCs w:val="32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37DB"/>
    <w:rPr>
      <w:i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603D3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03D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7A02E-AD84-4F38-B85B-C8159523F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24</cp:revision>
  <dcterms:created xsi:type="dcterms:W3CDTF">2018-12-10T09:59:00Z</dcterms:created>
  <dcterms:modified xsi:type="dcterms:W3CDTF">2018-12-12T09:33:00Z</dcterms:modified>
</cp:coreProperties>
</file>