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44" w:rsidRDefault="00B66044" w:rsidP="00690946">
      <w:pPr>
        <w:tabs>
          <w:tab w:val="left" w:pos="4536"/>
        </w:tabs>
        <w:spacing w:before="360"/>
        <w:jc w:val="center"/>
        <w:rPr>
          <w:sz w:val="26"/>
          <w:szCs w:val="26"/>
        </w:rPr>
      </w:pPr>
    </w:p>
    <w:p w:rsidR="00690946" w:rsidRDefault="00690946" w:rsidP="00690946">
      <w:pPr>
        <w:tabs>
          <w:tab w:val="left" w:pos="4536"/>
        </w:tabs>
        <w:spacing w:before="360"/>
        <w:jc w:val="center"/>
        <w:rPr>
          <w:sz w:val="26"/>
          <w:szCs w:val="26"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946" w:rsidRDefault="00690946" w:rsidP="00690946">
      <w:pPr>
        <w:spacing w:after="0" w:line="360" w:lineRule="auto"/>
        <w:jc w:val="center"/>
        <w:rPr>
          <w:b w:val="0"/>
        </w:rPr>
      </w:pPr>
      <w:r>
        <w:t xml:space="preserve">РОССИЙСКАЯ ФЕДЕРАЦИЯ </w:t>
      </w:r>
    </w:p>
    <w:p w:rsidR="00690946" w:rsidRDefault="00690946" w:rsidP="00690946">
      <w:pPr>
        <w:spacing w:after="0" w:line="360" w:lineRule="auto"/>
        <w:jc w:val="center"/>
        <w:rPr>
          <w:b w:val="0"/>
        </w:rPr>
      </w:pPr>
      <w:r>
        <w:t>КЕМЕРОВСКАЯ ОБЛАСТЬ</w:t>
      </w:r>
    </w:p>
    <w:p w:rsidR="00690946" w:rsidRDefault="00690946" w:rsidP="00690946">
      <w:pPr>
        <w:spacing w:after="0" w:line="360" w:lineRule="auto"/>
        <w:jc w:val="center"/>
        <w:rPr>
          <w:b w:val="0"/>
        </w:rPr>
      </w:pPr>
      <w:r>
        <w:t>ПРОМЫШЛЕННОВСКИЙ МУНИЦИПАЛЬНЫЙ РАЙОН</w:t>
      </w:r>
    </w:p>
    <w:p w:rsidR="00690946" w:rsidRDefault="00B66044" w:rsidP="00690946">
      <w:pPr>
        <w:spacing w:after="0" w:line="360" w:lineRule="auto"/>
        <w:jc w:val="center"/>
        <w:rPr>
          <w:b w:val="0"/>
        </w:rPr>
      </w:pPr>
      <w:r>
        <w:t>ПУШКИНСКОЕ</w:t>
      </w:r>
      <w:r w:rsidR="00690946">
        <w:t xml:space="preserve"> СЕЛЬСКОЕ ПОСЕЛЕНИЕ</w:t>
      </w:r>
    </w:p>
    <w:p w:rsidR="00690946" w:rsidRDefault="00690946" w:rsidP="00690946">
      <w:pPr>
        <w:spacing w:after="0" w:line="360" w:lineRule="auto"/>
        <w:jc w:val="center"/>
        <w:rPr>
          <w:b w:val="0"/>
        </w:rPr>
      </w:pPr>
      <w:r>
        <w:t xml:space="preserve">СОВЕТ НАРОДНЫХ ДЕПУТАТОВ </w:t>
      </w:r>
      <w:r w:rsidR="00B66044">
        <w:t>ПУШКИНСКОГО</w:t>
      </w:r>
      <w:r>
        <w:t xml:space="preserve"> СЕЛЬСКОГО ПОСЕЛЕНИЯ</w:t>
      </w:r>
      <w:r>
        <w:rPr>
          <w:rFonts w:ascii="Arial" w:hAnsi="Arial" w:cs="Arial"/>
        </w:rPr>
        <w:t xml:space="preserve"> </w:t>
      </w:r>
    </w:p>
    <w:p w:rsidR="00690946" w:rsidRDefault="00690946" w:rsidP="00690946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3-ий созыв , </w:t>
      </w:r>
      <w:r w:rsidR="000C472E">
        <w:rPr>
          <w:b w:val="0"/>
          <w:sz w:val="28"/>
          <w:szCs w:val="28"/>
        </w:rPr>
        <w:t>27</w:t>
      </w:r>
      <w:r>
        <w:rPr>
          <w:b w:val="0"/>
          <w:sz w:val="28"/>
          <w:szCs w:val="28"/>
        </w:rPr>
        <w:t xml:space="preserve">  –е заседание.</w:t>
      </w:r>
    </w:p>
    <w:p w:rsidR="00690946" w:rsidRDefault="00690946" w:rsidP="00690946">
      <w:pPr>
        <w:spacing w:after="0" w:line="240" w:lineRule="auto"/>
        <w:jc w:val="center"/>
        <w:rPr>
          <w:b w:val="0"/>
        </w:rPr>
      </w:pPr>
    </w:p>
    <w:p w:rsidR="00690946" w:rsidRDefault="00690946" w:rsidP="00690946">
      <w:pP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690946" w:rsidRDefault="00690946" w:rsidP="00690946">
      <w:pPr>
        <w:spacing w:after="0" w:line="240" w:lineRule="auto"/>
        <w:rPr>
          <w:b w:val="0"/>
          <w:sz w:val="24"/>
          <w:szCs w:val="24"/>
        </w:rPr>
      </w:pPr>
    </w:p>
    <w:p w:rsidR="00690946" w:rsidRPr="000C472E" w:rsidRDefault="00690946" w:rsidP="00690946">
      <w:pPr>
        <w:spacing w:after="0" w:line="240" w:lineRule="auto"/>
        <w:jc w:val="center"/>
        <w:rPr>
          <w:b w:val="0"/>
          <w:sz w:val="28"/>
          <w:szCs w:val="28"/>
        </w:rPr>
      </w:pPr>
      <w:r w:rsidRPr="000C472E">
        <w:rPr>
          <w:sz w:val="28"/>
          <w:szCs w:val="28"/>
        </w:rPr>
        <w:t xml:space="preserve">от  </w:t>
      </w:r>
      <w:r w:rsidR="00040EA8">
        <w:rPr>
          <w:sz w:val="28"/>
          <w:szCs w:val="28"/>
        </w:rPr>
        <w:t>«23</w:t>
      </w:r>
      <w:r w:rsidR="000C472E" w:rsidRPr="000C472E">
        <w:rPr>
          <w:sz w:val="28"/>
          <w:szCs w:val="28"/>
        </w:rPr>
        <w:t>» августа 2017 г.</w:t>
      </w:r>
      <w:r w:rsidRPr="000C472E">
        <w:rPr>
          <w:sz w:val="28"/>
          <w:szCs w:val="28"/>
        </w:rPr>
        <w:t xml:space="preserve">  №</w:t>
      </w:r>
      <w:r w:rsidR="000C472E" w:rsidRPr="000C472E">
        <w:rPr>
          <w:sz w:val="28"/>
          <w:szCs w:val="28"/>
        </w:rPr>
        <w:t xml:space="preserve"> 61</w:t>
      </w:r>
    </w:p>
    <w:p w:rsidR="00690946" w:rsidRDefault="00690946" w:rsidP="00690946">
      <w:pPr>
        <w:spacing w:after="0" w:line="240" w:lineRule="auto"/>
        <w:jc w:val="center"/>
        <w:rPr>
          <w:b w:val="0"/>
          <w:sz w:val="20"/>
          <w:szCs w:val="20"/>
        </w:rPr>
      </w:pP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</w:t>
      </w:r>
      <w:r w:rsidR="00B66044">
        <w:rPr>
          <w:sz w:val="20"/>
          <w:szCs w:val="20"/>
        </w:rPr>
        <w:t>К</w:t>
      </w:r>
      <w:proofErr w:type="gramEnd"/>
      <w:r w:rsidR="00B66044">
        <w:rPr>
          <w:sz w:val="20"/>
          <w:szCs w:val="20"/>
        </w:rPr>
        <w:t>раснинское</w:t>
      </w:r>
      <w:proofErr w:type="spellEnd"/>
    </w:p>
    <w:p w:rsidR="00690946" w:rsidRDefault="00690946" w:rsidP="00690946">
      <w:pPr>
        <w:spacing w:after="0" w:line="240" w:lineRule="auto"/>
        <w:rPr>
          <w:rFonts w:eastAsia="Times New Roman"/>
          <w:b w:val="0"/>
          <w:sz w:val="24"/>
          <w:szCs w:val="24"/>
          <w:lang w:eastAsia="ru-RU"/>
        </w:rPr>
      </w:pPr>
    </w:p>
    <w:p w:rsidR="00B66044" w:rsidRDefault="00690946" w:rsidP="00690946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bookmarkStart w:id="0" w:name="OLE_LINK1"/>
      <w:bookmarkStart w:id="1" w:name="OLE_LINK2"/>
      <w:r>
        <w:rPr>
          <w:rFonts w:eastAsia="Times New Roman"/>
          <w:sz w:val="28"/>
          <w:szCs w:val="28"/>
          <w:lang w:eastAsia="ru-RU"/>
        </w:rPr>
        <w:t>Об утверждении Положения о порядке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предоставления и</w:t>
      </w:r>
    </w:p>
    <w:p w:rsidR="00F929F3" w:rsidRDefault="00690946" w:rsidP="00690946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рассмотрения ежегодного отчета Главы </w:t>
      </w:r>
      <w:bookmarkEnd w:id="0"/>
      <w:bookmarkEnd w:id="1"/>
      <w:r w:rsidR="00F929F3">
        <w:rPr>
          <w:rFonts w:eastAsia="Times New Roman"/>
          <w:sz w:val="28"/>
          <w:szCs w:val="28"/>
          <w:lang w:eastAsia="ru-RU"/>
        </w:rPr>
        <w:t xml:space="preserve">Пушкинского </w:t>
      </w:r>
    </w:p>
    <w:p w:rsidR="00690946" w:rsidRDefault="00F929F3" w:rsidP="0069094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сельского поселения</w:t>
      </w:r>
    </w:p>
    <w:p w:rsidR="00690946" w:rsidRDefault="00690946" w:rsidP="00690946">
      <w:pPr>
        <w:spacing w:after="0" w:line="240" w:lineRule="auto"/>
        <w:jc w:val="right"/>
        <w:rPr>
          <w:rFonts w:eastAsia="Times New Roman"/>
          <w:b w:val="0"/>
          <w:sz w:val="24"/>
          <w:szCs w:val="24"/>
          <w:lang w:eastAsia="ru-RU"/>
        </w:rPr>
      </w:pPr>
    </w:p>
    <w:p w:rsidR="00690946" w:rsidRDefault="00690946" w:rsidP="00690946">
      <w:pPr>
        <w:spacing w:after="0" w:line="240" w:lineRule="auto"/>
        <w:ind w:firstLine="709"/>
        <w:jc w:val="both"/>
        <w:rPr>
          <w:rFonts w:eastAsia="Times New Roman"/>
          <w:b w:val="0"/>
          <w:sz w:val="28"/>
          <w:szCs w:val="28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На основании части 11.1 статьи 35 и части 5.1 статьи 36 Федерального закона от 06.10.2003 года № 131-ФЗ «Об общих принципах организации местного самоуправления в Российской Федерации»,  Устава муниципального образования «</w:t>
      </w:r>
      <w:r w:rsidR="00B66044">
        <w:rPr>
          <w:rFonts w:eastAsia="Times New Roman"/>
          <w:b w:val="0"/>
          <w:sz w:val="28"/>
          <w:szCs w:val="28"/>
          <w:lang w:eastAsia="ru-RU"/>
        </w:rPr>
        <w:t>Пушкинское</w:t>
      </w:r>
      <w:r>
        <w:rPr>
          <w:rFonts w:eastAsia="Times New Roman"/>
          <w:b w:val="0"/>
          <w:sz w:val="28"/>
          <w:szCs w:val="28"/>
          <w:lang w:eastAsia="ru-RU"/>
        </w:rPr>
        <w:t xml:space="preserve"> сельское поселение», Совет народных депутатов </w:t>
      </w:r>
      <w:r w:rsidR="00B66044">
        <w:rPr>
          <w:rFonts w:eastAsia="Times New Roman"/>
          <w:b w:val="0"/>
          <w:sz w:val="28"/>
          <w:szCs w:val="28"/>
          <w:lang w:eastAsia="ru-RU"/>
        </w:rPr>
        <w:t>Пушкинского</w:t>
      </w:r>
      <w:r>
        <w:rPr>
          <w:rFonts w:eastAsia="Times New Roman"/>
          <w:b w:val="0"/>
          <w:sz w:val="28"/>
          <w:szCs w:val="28"/>
          <w:lang w:eastAsia="ru-RU"/>
        </w:rPr>
        <w:t xml:space="preserve"> сельского поселения, </w:t>
      </w:r>
    </w:p>
    <w:p w:rsidR="00690946" w:rsidRDefault="00690946" w:rsidP="00690946">
      <w:pPr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</w:p>
    <w:p w:rsidR="00690946" w:rsidRDefault="00690946" w:rsidP="00690946">
      <w:pPr>
        <w:spacing w:after="0" w:line="240" w:lineRule="auto"/>
        <w:ind w:firstLine="709"/>
        <w:rPr>
          <w:rFonts w:eastAsia="Times New Roman"/>
          <w:b w:val="0"/>
          <w:sz w:val="28"/>
          <w:szCs w:val="28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РЕШИЛ:</w:t>
      </w:r>
    </w:p>
    <w:p w:rsidR="00690946" w:rsidRDefault="00690946" w:rsidP="00690946">
      <w:pPr>
        <w:spacing w:after="0" w:line="240" w:lineRule="auto"/>
        <w:ind w:firstLine="709"/>
        <w:rPr>
          <w:rFonts w:eastAsia="Times New Roman"/>
          <w:b w:val="0"/>
          <w:sz w:val="24"/>
          <w:szCs w:val="24"/>
          <w:lang w:eastAsia="ru-RU"/>
        </w:rPr>
      </w:pPr>
    </w:p>
    <w:p w:rsidR="00690946" w:rsidRDefault="00690946" w:rsidP="00B66044">
      <w:pPr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 xml:space="preserve">1. Утвердить Положение о порядке предоставления и рассмотрения ежегодного отчета Главы </w:t>
      </w:r>
      <w:r w:rsidR="00F929F3">
        <w:rPr>
          <w:rFonts w:eastAsia="Times New Roman"/>
          <w:b w:val="0"/>
          <w:sz w:val="28"/>
          <w:szCs w:val="28"/>
          <w:lang w:eastAsia="ru-RU"/>
        </w:rPr>
        <w:t>Пушкинского сельского поселения</w:t>
      </w:r>
      <w:r>
        <w:rPr>
          <w:rFonts w:eastAsia="Times New Roman"/>
          <w:b w:val="0"/>
          <w:sz w:val="28"/>
          <w:szCs w:val="28"/>
          <w:lang w:eastAsia="ru-RU"/>
        </w:rPr>
        <w:t xml:space="preserve"> о результатах деятельности согласно приложению.</w:t>
      </w:r>
    </w:p>
    <w:p w:rsidR="00690946" w:rsidRDefault="00690946" w:rsidP="00B66044">
      <w:pPr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 xml:space="preserve">2. Решение вступает в силу после его официального обнародования на информационном стенде администрации </w:t>
      </w:r>
      <w:r w:rsidR="00B66044">
        <w:rPr>
          <w:rFonts w:eastAsia="Times New Roman"/>
          <w:b w:val="0"/>
          <w:sz w:val="28"/>
          <w:szCs w:val="28"/>
          <w:lang w:eastAsia="ru-RU"/>
        </w:rPr>
        <w:t>Пушкинского</w:t>
      </w:r>
      <w:r>
        <w:rPr>
          <w:rFonts w:eastAsia="Times New Roman"/>
          <w:b w:val="0"/>
          <w:sz w:val="28"/>
          <w:szCs w:val="28"/>
          <w:lang w:eastAsia="ru-RU"/>
        </w:rPr>
        <w:t xml:space="preserve"> сельского поселения и размещению на </w:t>
      </w:r>
      <w:r>
        <w:rPr>
          <w:b w:val="0"/>
          <w:sz w:val="28"/>
          <w:szCs w:val="28"/>
        </w:rPr>
        <w:t xml:space="preserve">официальном сайте </w:t>
      </w:r>
      <w:r w:rsidR="000C472E">
        <w:rPr>
          <w:b w:val="0"/>
          <w:sz w:val="28"/>
          <w:szCs w:val="28"/>
        </w:rPr>
        <w:t xml:space="preserve">администрации </w:t>
      </w:r>
      <w:r>
        <w:rPr>
          <w:b w:val="0"/>
          <w:sz w:val="28"/>
          <w:szCs w:val="28"/>
        </w:rPr>
        <w:t>Промышленновского муниципального района в информационно-</w:t>
      </w:r>
      <w:r>
        <w:rPr>
          <w:b w:val="0"/>
          <w:sz w:val="28"/>
          <w:szCs w:val="28"/>
        </w:rPr>
        <w:lastRenderedPageBreak/>
        <w:t xml:space="preserve">телекоммуникационной сети «Интернет» на странице </w:t>
      </w:r>
      <w:r w:rsidR="00B66044">
        <w:rPr>
          <w:b w:val="0"/>
          <w:sz w:val="28"/>
          <w:szCs w:val="28"/>
        </w:rPr>
        <w:t>Пушкинского</w:t>
      </w:r>
      <w:r>
        <w:rPr>
          <w:b w:val="0"/>
          <w:sz w:val="28"/>
          <w:szCs w:val="28"/>
        </w:rPr>
        <w:t xml:space="preserve"> сельского поселения</w:t>
      </w:r>
      <w:proofErr w:type="gramStart"/>
      <w:r>
        <w:rPr>
          <w:b w:val="0"/>
          <w:sz w:val="28"/>
          <w:szCs w:val="28"/>
        </w:rPr>
        <w:t xml:space="preserve"> .</w:t>
      </w:r>
      <w:proofErr w:type="gramEnd"/>
    </w:p>
    <w:p w:rsidR="00690946" w:rsidRDefault="00690946" w:rsidP="00B66044">
      <w:pPr>
        <w:spacing w:after="0" w:line="240" w:lineRule="auto"/>
        <w:ind w:firstLine="709"/>
        <w:jc w:val="both"/>
        <w:rPr>
          <w:rFonts w:eastAsia="Times New Roman"/>
          <w:b w:val="0"/>
          <w:sz w:val="28"/>
          <w:szCs w:val="28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 xml:space="preserve">3. </w:t>
      </w:r>
      <w:proofErr w:type="gramStart"/>
      <w:r>
        <w:rPr>
          <w:rFonts w:eastAsia="Times New Roman"/>
          <w:b w:val="0"/>
          <w:sz w:val="28"/>
          <w:szCs w:val="28"/>
          <w:lang w:eastAsia="ru-RU"/>
        </w:rPr>
        <w:t>Контроль за</w:t>
      </w:r>
      <w:proofErr w:type="gramEnd"/>
      <w:r>
        <w:rPr>
          <w:rFonts w:eastAsia="Times New Roman"/>
          <w:b w:val="0"/>
          <w:sz w:val="28"/>
          <w:szCs w:val="28"/>
          <w:lang w:eastAsia="ru-RU"/>
        </w:rPr>
        <w:t xml:space="preserve"> исполнением настоящего решения возложить на комиссию по бюджету (</w:t>
      </w:r>
      <w:proofErr w:type="spellStart"/>
      <w:r w:rsidR="00B66044">
        <w:rPr>
          <w:rFonts w:eastAsia="Times New Roman"/>
          <w:b w:val="0"/>
          <w:sz w:val="28"/>
          <w:szCs w:val="28"/>
          <w:lang w:eastAsia="ru-RU"/>
        </w:rPr>
        <w:t>О.В.Струневский</w:t>
      </w:r>
      <w:proofErr w:type="spellEnd"/>
      <w:r>
        <w:rPr>
          <w:rFonts w:eastAsia="Times New Roman"/>
          <w:b w:val="0"/>
          <w:sz w:val="28"/>
          <w:szCs w:val="28"/>
          <w:lang w:eastAsia="ru-RU"/>
        </w:rPr>
        <w:t>).</w:t>
      </w:r>
    </w:p>
    <w:p w:rsidR="00690946" w:rsidRDefault="00690946" w:rsidP="00B66044">
      <w:pPr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4. Решение вступает в силу с момента обнародования.</w:t>
      </w:r>
    </w:p>
    <w:p w:rsidR="00690946" w:rsidRDefault="00690946" w:rsidP="00B66044">
      <w:pPr>
        <w:spacing w:after="0" w:line="240" w:lineRule="auto"/>
        <w:jc w:val="both"/>
        <w:rPr>
          <w:rFonts w:eastAsia="Times New Roman"/>
          <w:b w:val="0"/>
          <w:sz w:val="24"/>
          <w:szCs w:val="24"/>
          <w:lang w:eastAsia="ru-RU"/>
        </w:rPr>
      </w:pPr>
    </w:p>
    <w:p w:rsidR="00690946" w:rsidRDefault="00690946" w:rsidP="00690946">
      <w:pPr>
        <w:spacing w:after="0" w:line="240" w:lineRule="auto"/>
        <w:rPr>
          <w:rFonts w:eastAsia="Times New Roman"/>
          <w:b w:val="0"/>
          <w:sz w:val="24"/>
          <w:szCs w:val="24"/>
          <w:lang w:eastAsia="ru-RU"/>
        </w:rPr>
      </w:pPr>
    </w:p>
    <w:p w:rsidR="00690946" w:rsidRDefault="00690946" w:rsidP="00690946">
      <w:pPr>
        <w:spacing w:after="0" w:line="240" w:lineRule="auto"/>
        <w:rPr>
          <w:rFonts w:eastAsia="Times New Roman"/>
          <w:b w:val="0"/>
          <w:sz w:val="24"/>
          <w:szCs w:val="24"/>
          <w:lang w:eastAsia="ru-RU"/>
        </w:rPr>
      </w:pPr>
    </w:p>
    <w:p w:rsidR="00690946" w:rsidRDefault="00690946" w:rsidP="00690946">
      <w:pPr>
        <w:spacing w:after="0" w:line="240" w:lineRule="auto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 xml:space="preserve">                Председатель</w:t>
      </w:r>
    </w:p>
    <w:p w:rsidR="00690946" w:rsidRDefault="00690946" w:rsidP="0069094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Совета народных депутатов</w:t>
      </w:r>
    </w:p>
    <w:p w:rsidR="00690946" w:rsidRDefault="00B66044" w:rsidP="0069094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Пушкинского</w:t>
      </w:r>
      <w:r w:rsidR="00690946">
        <w:rPr>
          <w:rFonts w:eastAsia="Times New Roman"/>
          <w:b w:val="0"/>
          <w:sz w:val="28"/>
          <w:szCs w:val="28"/>
          <w:lang w:eastAsia="ru-RU"/>
        </w:rPr>
        <w:t xml:space="preserve"> сельского поселения                           </w:t>
      </w:r>
      <w:r>
        <w:rPr>
          <w:rFonts w:eastAsia="Times New Roman"/>
          <w:b w:val="0"/>
          <w:sz w:val="28"/>
          <w:szCs w:val="28"/>
          <w:lang w:eastAsia="ru-RU"/>
        </w:rPr>
        <w:t xml:space="preserve">             </w:t>
      </w:r>
      <w:r w:rsidR="00690946">
        <w:rPr>
          <w:rFonts w:eastAsia="Times New Roman"/>
          <w:b w:val="0"/>
          <w:sz w:val="28"/>
          <w:szCs w:val="28"/>
          <w:lang w:eastAsia="ru-RU"/>
        </w:rPr>
        <w:t xml:space="preserve">   </w:t>
      </w:r>
      <w:proofErr w:type="spellStart"/>
      <w:r>
        <w:rPr>
          <w:rFonts w:eastAsia="Times New Roman"/>
          <w:b w:val="0"/>
          <w:sz w:val="28"/>
          <w:szCs w:val="28"/>
          <w:lang w:eastAsia="ru-RU"/>
        </w:rPr>
        <w:t>Г.А.Багрыч</w:t>
      </w:r>
      <w:proofErr w:type="spellEnd"/>
    </w:p>
    <w:p w:rsidR="00B66044" w:rsidRDefault="00B66044" w:rsidP="0069094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</w:p>
    <w:p w:rsidR="00690946" w:rsidRDefault="00690946" w:rsidP="0069094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</w:p>
    <w:p w:rsidR="00690946" w:rsidRDefault="00690946" w:rsidP="00690946">
      <w:pPr>
        <w:spacing w:after="0" w:line="240" w:lineRule="auto"/>
        <w:rPr>
          <w:rFonts w:eastAsia="Times New Roman"/>
          <w:b w:val="0"/>
          <w:sz w:val="28"/>
          <w:szCs w:val="28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 xml:space="preserve">                Глава</w:t>
      </w:r>
    </w:p>
    <w:p w:rsidR="00690946" w:rsidRDefault="00B66044" w:rsidP="00690946">
      <w:pPr>
        <w:spacing w:after="0" w:line="240" w:lineRule="auto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Пушкинского</w:t>
      </w:r>
      <w:r w:rsidR="00690946">
        <w:rPr>
          <w:rFonts w:eastAsia="Times New Roman"/>
          <w:b w:val="0"/>
          <w:sz w:val="28"/>
          <w:szCs w:val="28"/>
          <w:lang w:eastAsia="ru-RU"/>
        </w:rPr>
        <w:t xml:space="preserve"> сельского поселения                             </w:t>
      </w:r>
      <w:r>
        <w:rPr>
          <w:rFonts w:eastAsia="Times New Roman"/>
          <w:b w:val="0"/>
          <w:sz w:val="28"/>
          <w:szCs w:val="28"/>
          <w:lang w:eastAsia="ru-RU"/>
        </w:rPr>
        <w:t xml:space="preserve">              </w:t>
      </w:r>
      <w:proofErr w:type="spellStart"/>
      <w:r>
        <w:rPr>
          <w:rFonts w:eastAsia="Times New Roman"/>
          <w:b w:val="0"/>
          <w:sz w:val="28"/>
          <w:szCs w:val="28"/>
          <w:lang w:eastAsia="ru-RU"/>
        </w:rPr>
        <w:t>Г.А.Багрыч</w:t>
      </w:r>
      <w:proofErr w:type="spellEnd"/>
    </w:p>
    <w:p w:rsidR="00690946" w:rsidRDefault="00690946" w:rsidP="00690946">
      <w:pPr>
        <w:spacing w:before="100" w:beforeAutospacing="1" w:after="100" w:afterAutospacing="1" w:line="240" w:lineRule="auto"/>
        <w:jc w:val="right"/>
        <w:rPr>
          <w:rFonts w:eastAsia="Times New Roman"/>
          <w:b w:val="0"/>
          <w:sz w:val="28"/>
          <w:szCs w:val="28"/>
          <w:lang w:eastAsia="ru-RU"/>
        </w:rPr>
      </w:pPr>
    </w:p>
    <w:p w:rsidR="00690946" w:rsidRDefault="00690946" w:rsidP="00690946">
      <w:pPr>
        <w:spacing w:before="100" w:beforeAutospacing="1" w:after="100" w:afterAutospacing="1" w:line="240" w:lineRule="auto"/>
        <w:jc w:val="right"/>
        <w:rPr>
          <w:rFonts w:eastAsia="Times New Roman"/>
          <w:b w:val="0"/>
          <w:sz w:val="28"/>
          <w:szCs w:val="28"/>
          <w:lang w:eastAsia="ru-RU"/>
        </w:rPr>
      </w:pPr>
    </w:p>
    <w:p w:rsidR="00690946" w:rsidRDefault="00690946" w:rsidP="00690946">
      <w:pPr>
        <w:spacing w:before="100" w:beforeAutospacing="1" w:after="100" w:afterAutospacing="1" w:line="240" w:lineRule="auto"/>
        <w:jc w:val="right"/>
        <w:rPr>
          <w:rFonts w:eastAsia="Times New Roman"/>
          <w:b w:val="0"/>
          <w:sz w:val="28"/>
          <w:szCs w:val="28"/>
          <w:lang w:eastAsia="ru-RU"/>
        </w:rPr>
      </w:pPr>
    </w:p>
    <w:p w:rsidR="00690946" w:rsidRDefault="00690946" w:rsidP="00690946">
      <w:pPr>
        <w:spacing w:before="100" w:beforeAutospacing="1" w:after="100" w:afterAutospacing="1" w:line="240" w:lineRule="auto"/>
        <w:jc w:val="right"/>
        <w:rPr>
          <w:rFonts w:eastAsia="Times New Roman"/>
          <w:b w:val="0"/>
          <w:sz w:val="28"/>
          <w:szCs w:val="28"/>
          <w:lang w:eastAsia="ru-RU"/>
        </w:rPr>
      </w:pPr>
    </w:p>
    <w:p w:rsidR="00690946" w:rsidRDefault="00690946" w:rsidP="00690946">
      <w:pPr>
        <w:spacing w:before="100" w:beforeAutospacing="1" w:after="100" w:afterAutospacing="1" w:line="240" w:lineRule="auto"/>
        <w:jc w:val="right"/>
        <w:rPr>
          <w:rFonts w:eastAsia="Times New Roman"/>
          <w:b w:val="0"/>
          <w:sz w:val="28"/>
          <w:szCs w:val="28"/>
          <w:lang w:eastAsia="ru-RU"/>
        </w:rPr>
      </w:pPr>
    </w:p>
    <w:p w:rsidR="00690946" w:rsidRDefault="00690946" w:rsidP="00690946">
      <w:pPr>
        <w:spacing w:before="100" w:beforeAutospacing="1" w:after="100" w:afterAutospacing="1" w:line="240" w:lineRule="auto"/>
        <w:jc w:val="right"/>
        <w:rPr>
          <w:rFonts w:eastAsia="Times New Roman"/>
          <w:b w:val="0"/>
          <w:sz w:val="28"/>
          <w:szCs w:val="28"/>
          <w:lang w:eastAsia="ru-RU"/>
        </w:rPr>
      </w:pPr>
    </w:p>
    <w:p w:rsidR="00690946" w:rsidRDefault="00690946" w:rsidP="00690946">
      <w:pPr>
        <w:spacing w:before="100" w:beforeAutospacing="1" w:after="100" w:afterAutospacing="1" w:line="240" w:lineRule="auto"/>
        <w:jc w:val="right"/>
        <w:rPr>
          <w:rFonts w:eastAsia="Times New Roman"/>
          <w:b w:val="0"/>
          <w:sz w:val="28"/>
          <w:szCs w:val="28"/>
          <w:lang w:eastAsia="ru-RU"/>
        </w:rPr>
      </w:pPr>
    </w:p>
    <w:p w:rsidR="00690946" w:rsidRDefault="00690946" w:rsidP="00690946">
      <w:pPr>
        <w:spacing w:before="100" w:beforeAutospacing="1" w:after="100" w:afterAutospacing="1" w:line="240" w:lineRule="auto"/>
        <w:jc w:val="right"/>
        <w:rPr>
          <w:rFonts w:eastAsia="Times New Roman"/>
          <w:b w:val="0"/>
          <w:sz w:val="28"/>
          <w:szCs w:val="28"/>
          <w:lang w:eastAsia="ru-RU"/>
        </w:rPr>
      </w:pPr>
    </w:p>
    <w:p w:rsidR="00690946" w:rsidRDefault="00690946" w:rsidP="00690946">
      <w:pPr>
        <w:spacing w:before="100" w:beforeAutospacing="1" w:after="100" w:afterAutospacing="1" w:line="240" w:lineRule="auto"/>
        <w:jc w:val="right"/>
        <w:rPr>
          <w:rFonts w:eastAsia="Times New Roman"/>
          <w:b w:val="0"/>
          <w:sz w:val="28"/>
          <w:szCs w:val="28"/>
          <w:lang w:eastAsia="ru-RU"/>
        </w:rPr>
      </w:pPr>
    </w:p>
    <w:p w:rsidR="00690946" w:rsidRDefault="00690946" w:rsidP="00690946">
      <w:pPr>
        <w:spacing w:before="100" w:beforeAutospacing="1" w:after="100" w:afterAutospacing="1" w:line="240" w:lineRule="auto"/>
        <w:jc w:val="right"/>
        <w:rPr>
          <w:rFonts w:eastAsia="Times New Roman"/>
          <w:b w:val="0"/>
          <w:sz w:val="28"/>
          <w:szCs w:val="28"/>
          <w:lang w:eastAsia="ru-RU"/>
        </w:rPr>
      </w:pPr>
    </w:p>
    <w:p w:rsidR="00690946" w:rsidRDefault="00690946" w:rsidP="00690946">
      <w:pPr>
        <w:spacing w:before="100" w:beforeAutospacing="1" w:after="100" w:afterAutospacing="1" w:line="240" w:lineRule="auto"/>
        <w:jc w:val="right"/>
        <w:rPr>
          <w:rFonts w:eastAsia="Times New Roman"/>
          <w:b w:val="0"/>
          <w:sz w:val="28"/>
          <w:szCs w:val="28"/>
          <w:lang w:eastAsia="ru-RU"/>
        </w:rPr>
      </w:pPr>
    </w:p>
    <w:p w:rsidR="00690946" w:rsidRDefault="00690946" w:rsidP="00690946">
      <w:pPr>
        <w:spacing w:before="100" w:beforeAutospacing="1" w:after="100" w:afterAutospacing="1" w:line="240" w:lineRule="auto"/>
        <w:jc w:val="right"/>
        <w:rPr>
          <w:rFonts w:eastAsia="Times New Roman"/>
          <w:b w:val="0"/>
          <w:sz w:val="28"/>
          <w:szCs w:val="28"/>
          <w:lang w:eastAsia="ru-RU"/>
        </w:rPr>
      </w:pPr>
    </w:p>
    <w:p w:rsidR="00690946" w:rsidRDefault="00690946" w:rsidP="00690946">
      <w:pPr>
        <w:spacing w:before="100" w:beforeAutospacing="1" w:after="100" w:afterAutospacing="1" w:line="240" w:lineRule="auto"/>
        <w:jc w:val="right"/>
        <w:rPr>
          <w:rFonts w:eastAsia="Times New Roman"/>
          <w:b w:val="0"/>
          <w:sz w:val="28"/>
          <w:szCs w:val="28"/>
          <w:lang w:eastAsia="ru-RU"/>
        </w:rPr>
      </w:pPr>
    </w:p>
    <w:p w:rsidR="00690946" w:rsidRDefault="00690946" w:rsidP="00690946">
      <w:pPr>
        <w:spacing w:before="100" w:beforeAutospacing="1" w:after="100" w:afterAutospacing="1" w:line="240" w:lineRule="auto"/>
        <w:jc w:val="right"/>
        <w:rPr>
          <w:rFonts w:eastAsia="Times New Roman"/>
          <w:b w:val="0"/>
          <w:sz w:val="28"/>
          <w:szCs w:val="28"/>
          <w:lang w:eastAsia="ru-RU"/>
        </w:rPr>
      </w:pPr>
    </w:p>
    <w:p w:rsidR="00690946" w:rsidRDefault="00690946" w:rsidP="00690946">
      <w:pPr>
        <w:spacing w:before="100" w:beforeAutospacing="1" w:after="100" w:afterAutospacing="1" w:line="240" w:lineRule="auto"/>
        <w:jc w:val="right"/>
        <w:rPr>
          <w:rFonts w:eastAsia="Times New Roman"/>
          <w:b w:val="0"/>
          <w:sz w:val="28"/>
          <w:szCs w:val="28"/>
          <w:lang w:eastAsia="ru-RU"/>
        </w:rPr>
      </w:pPr>
    </w:p>
    <w:p w:rsidR="00690946" w:rsidRDefault="00690946" w:rsidP="00690946">
      <w:pPr>
        <w:spacing w:before="100" w:beforeAutospacing="1" w:after="100" w:afterAutospacing="1" w:line="240" w:lineRule="auto"/>
        <w:jc w:val="right"/>
        <w:rPr>
          <w:rFonts w:eastAsia="Times New Roman"/>
          <w:b w:val="0"/>
          <w:sz w:val="28"/>
          <w:szCs w:val="28"/>
          <w:lang w:eastAsia="ru-RU"/>
        </w:rPr>
      </w:pPr>
    </w:p>
    <w:p w:rsidR="00690946" w:rsidRDefault="00690946" w:rsidP="00690946">
      <w:pPr>
        <w:spacing w:before="100" w:beforeAutospacing="1" w:after="100" w:afterAutospacing="1" w:line="240" w:lineRule="auto"/>
        <w:jc w:val="right"/>
        <w:rPr>
          <w:rFonts w:eastAsia="Times New Roman"/>
          <w:b w:val="0"/>
          <w:sz w:val="28"/>
          <w:szCs w:val="28"/>
          <w:lang w:eastAsia="ru-RU"/>
        </w:rPr>
      </w:pPr>
    </w:p>
    <w:p w:rsidR="00690946" w:rsidRDefault="00690946" w:rsidP="00690946">
      <w:pPr>
        <w:spacing w:before="100" w:beforeAutospacing="1" w:after="100" w:afterAutospacing="1" w:line="240" w:lineRule="auto"/>
        <w:rPr>
          <w:rFonts w:eastAsia="Times New Roman"/>
          <w:b w:val="0"/>
          <w:sz w:val="28"/>
          <w:szCs w:val="28"/>
          <w:lang w:eastAsia="ru-RU"/>
        </w:rPr>
      </w:pPr>
    </w:p>
    <w:p w:rsidR="00690946" w:rsidRDefault="00690946" w:rsidP="00690946">
      <w:pPr>
        <w:spacing w:after="0" w:line="240" w:lineRule="auto"/>
        <w:jc w:val="right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 xml:space="preserve">Приложение </w:t>
      </w:r>
    </w:p>
    <w:p w:rsidR="00690946" w:rsidRDefault="00690946" w:rsidP="00690946">
      <w:pPr>
        <w:spacing w:after="0" w:line="240" w:lineRule="auto"/>
        <w:jc w:val="right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 xml:space="preserve">                                                                                  к решению Совета народных депутатов</w:t>
      </w:r>
    </w:p>
    <w:p w:rsidR="00690946" w:rsidRDefault="00B66044" w:rsidP="00690946">
      <w:pPr>
        <w:spacing w:after="0" w:line="240" w:lineRule="auto"/>
        <w:jc w:val="right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Пушкинского</w:t>
      </w:r>
      <w:r w:rsidR="00690946">
        <w:rPr>
          <w:rFonts w:eastAsia="Times New Roman"/>
          <w:b w:val="0"/>
          <w:sz w:val="28"/>
          <w:szCs w:val="28"/>
          <w:lang w:eastAsia="ru-RU"/>
        </w:rPr>
        <w:t xml:space="preserve"> сельского поселения</w:t>
      </w:r>
    </w:p>
    <w:p w:rsidR="00690946" w:rsidRDefault="00690946" w:rsidP="00690946">
      <w:pPr>
        <w:spacing w:after="0" w:line="240" w:lineRule="auto"/>
        <w:jc w:val="right"/>
        <w:rPr>
          <w:rFonts w:eastAsia="Times New Roman"/>
          <w:b w:val="0"/>
          <w:sz w:val="28"/>
          <w:szCs w:val="28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 xml:space="preserve">от </w:t>
      </w:r>
      <w:r w:rsidR="00040EA8">
        <w:rPr>
          <w:rFonts w:eastAsia="Times New Roman"/>
          <w:b w:val="0"/>
          <w:sz w:val="28"/>
          <w:szCs w:val="28"/>
          <w:lang w:eastAsia="ru-RU"/>
        </w:rPr>
        <w:t>23</w:t>
      </w:r>
      <w:r w:rsidR="000C472E">
        <w:rPr>
          <w:rFonts w:eastAsia="Times New Roman"/>
          <w:b w:val="0"/>
          <w:sz w:val="28"/>
          <w:szCs w:val="28"/>
          <w:lang w:eastAsia="ru-RU"/>
        </w:rPr>
        <w:t>.08.</w:t>
      </w:r>
      <w:r>
        <w:rPr>
          <w:rFonts w:eastAsia="Times New Roman"/>
          <w:b w:val="0"/>
          <w:sz w:val="28"/>
          <w:szCs w:val="28"/>
          <w:lang w:eastAsia="ru-RU"/>
        </w:rPr>
        <w:t xml:space="preserve">  2017 г. № </w:t>
      </w:r>
      <w:r w:rsidR="000C472E">
        <w:rPr>
          <w:rFonts w:eastAsia="Times New Roman"/>
          <w:b w:val="0"/>
          <w:sz w:val="28"/>
          <w:szCs w:val="28"/>
          <w:lang w:eastAsia="ru-RU"/>
        </w:rPr>
        <w:t>61</w:t>
      </w:r>
    </w:p>
    <w:p w:rsidR="00690946" w:rsidRDefault="00690946" w:rsidP="00690946">
      <w:pPr>
        <w:spacing w:after="0" w:line="240" w:lineRule="auto"/>
        <w:jc w:val="right"/>
        <w:rPr>
          <w:rFonts w:eastAsia="Times New Roman"/>
          <w:b w:val="0"/>
          <w:sz w:val="24"/>
          <w:szCs w:val="24"/>
          <w:lang w:eastAsia="ru-RU"/>
        </w:rPr>
      </w:pPr>
    </w:p>
    <w:p w:rsidR="00690946" w:rsidRDefault="00690946" w:rsidP="0069094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Положение</w:t>
      </w:r>
    </w:p>
    <w:p w:rsidR="00690946" w:rsidRDefault="00690946" w:rsidP="0069094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 порядке представления и рассмотрения ежегодного отчета Главы муниципального образования «</w:t>
      </w:r>
      <w:r w:rsidR="00B66044">
        <w:rPr>
          <w:rFonts w:eastAsia="Times New Roman"/>
          <w:sz w:val="28"/>
          <w:szCs w:val="28"/>
          <w:lang w:eastAsia="ru-RU"/>
        </w:rPr>
        <w:t>Пушкинское</w:t>
      </w:r>
      <w:r>
        <w:rPr>
          <w:rFonts w:eastAsia="Times New Roman"/>
          <w:sz w:val="28"/>
          <w:szCs w:val="28"/>
          <w:lang w:eastAsia="ru-RU"/>
        </w:rPr>
        <w:t xml:space="preserve"> сельское поселение» о результатах деятельности</w:t>
      </w:r>
    </w:p>
    <w:p w:rsidR="00690946" w:rsidRDefault="00690946" w:rsidP="00690946">
      <w:pPr>
        <w:spacing w:after="0" w:line="240" w:lineRule="auto"/>
        <w:jc w:val="center"/>
        <w:rPr>
          <w:rFonts w:eastAsia="Times New Roman"/>
          <w:b w:val="0"/>
          <w:sz w:val="24"/>
          <w:szCs w:val="24"/>
          <w:lang w:eastAsia="ru-RU"/>
        </w:rPr>
      </w:pPr>
    </w:p>
    <w:p w:rsidR="00690946" w:rsidRDefault="00690946" w:rsidP="00690946">
      <w:pPr>
        <w:spacing w:after="0" w:line="240" w:lineRule="auto"/>
        <w:jc w:val="center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Раздел 1. Общие положения</w:t>
      </w:r>
    </w:p>
    <w:p w:rsidR="00690946" w:rsidRDefault="00690946" w:rsidP="00690946">
      <w:pPr>
        <w:spacing w:after="0" w:line="240" w:lineRule="auto"/>
        <w:jc w:val="center"/>
        <w:rPr>
          <w:rFonts w:eastAsia="Times New Roman"/>
          <w:b w:val="0"/>
          <w:sz w:val="24"/>
          <w:szCs w:val="24"/>
          <w:lang w:eastAsia="ru-RU"/>
        </w:rPr>
      </w:pPr>
    </w:p>
    <w:p w:rsidR="00690946" w:rsidRDefault="00690946" w:rsidP="00690946">
      <w:pPr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1.1. Настоящее Положение разработано 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</w:t>
      </w:r>
      <w:r w:rsidR="00B66044">
        <w:rPr>
          <w:rFonts w:eastAsia="Times New Roman"/>
          <w:b w:val="0"/>
          <w:sz w:val="28"/>
          <w:szCs w:val="28"/>
          <w:lang w:eastAsia="ru-RU"/>
        </w:rPr>
        <w:t>Пушкинское</w:t>
      </w:r>
      <w:r>
        <w:rPr>
          <w:rFonts w:eastAsia="Times New Roman"/>
          <w:b w:val="0"/>
          <w:sz w:val="28"/>
          <w:szCs w:val="28"/>
          <w:lang w:eastAsia="ru-RU"/>
        </w:rPr>
        <w:t xml:space="preserve"> сельское поселение».</w:t>
      </w:r>
    </w:p>
    <w:p w:rsidR="00690946" w:rsidRDefault="00690946" w:rsidP="00690946">
      <w:pPr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 xml:space="preserve">1.2. </w:t>
      </w:r>
      <w:proofErr w:type="gramStart"/>
      <w:r>
        <w:rPr>
          <w:rFonts w:eastAsia="Times New Roman"/>
          <w:b w:val="0"/>
          <w:sz w:val="28"/>
          <w:szCs w:val="28"/>
          <w:lang w:eastAsia="ru-RU"/>
        </w:rPr>
        <w:t>Положение устанавливает порядок представления в Совет народных депутатов муниципального образования «</w:t>
      </w:r>
      <w:r w:rsidR="00B66044">
        <w:rPr>
          <w:rFonts w:eastAsia="Times New Roman"/>
          <w:b w:val="0"/>
          <w:sz w:val="28"/>
          <w:szCs w:val="28"/>
          <w:lang w:eastAsia="ru-RU"/>
        </w:rPr>
        <w:t>Пушкинское</w:t>
      </w:r>
      <w:r>
        <w:rPr>
          <w:rFonts w:eastAsia="Times New Roman"/>
          <w:b w:val="0"/>
          <w:sz w:val="28"/>
          <w:szCs w:val="28"/>
          <w:lang w:eastAsia="ru-RU"/>
        </w:rPr>
        <w:t xml:space="preserve"> сельское поселение» (далее – Совет народных депутатов), рассмотрения Советом народных депутатов и оформления результатов ежегодного отчета Главы муниципального образования «</w:t>
      </w:r>
      <w:r w:rsidR="00B66044">
        <w:rPr>
          <w:rFonts w:eastAsia="Times New Roman"/>
          <w:b w:val="0"/>
          <w:sz w:val="28"/>
          <w:szCs w:val="28"/>
          <w:lang w:eastAsia="ru-RU"/>
        </w:rPr>
        <w:t>Пушкинское</w:t>
      </w:r>
      <w:r>
        <w:rPr>
          <w:rFonts w:eastAsia="Times New Roman"/>
          <w:b w:val="0"/>
          <w:sz w:val="28"/>
          <w:szCs w:val="28"/>
          <w:lang w:eastAsia="ru-RU"/>
        </w:rPr>
        <w:t xml:space="preserve"> сельское поселение» (далее – Глава муниципального образования) о результатах деятельности, в том числе о решении вопросов, поставленных Советом народных депутатов (далее – отчет Главы муниципального образования).</w:t>
      </w:r>
      <w:proofErr w:type="gramEnd"/>
    </w:p>
    <w:p w:rsidR="00690946" w:rsidRDefault="00690946" w:rsidP="00690946">
      <w:pPr>
        <w:spacing w:after="0" w:line="240" w:lineRule="auto"/>
        <w:jc w:val="both"/>
        <w:rPr>
          <w:rFonts w:eastAsia="Times New Roman"/>
          <w:b w:val="0"/>
          <w:sz w:val="24"/>
          <w:szCs w:val="24"/>
          <w:lang w:eastAsia="ru-RU"/>
        </w:rPr>
      </w:pPr>
    </w:p>
    <w:p w:rsidR="00690946" w:rsidRDefault="00690946" w:rsidP="00690946">
      <w:pPr>
        <w:spacing w:after="0" w:line="240" w:lineRule="auto"/>
        <w:jc w:val="center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 xml:space="preserve">Раздел 2. Содержание ежегодного отчета </w:t>
      </w:r>
    </w:p>
    <w:p w:rsidR="00690946" w:rsidRDefault="00690946" w:rsidP="00690946">
      <w:pPr>
        <w:spacing w:after="0" w:line="240" w:lineRule="auto"/>
        <w:jc w:val="center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Главы муниципального образования</w:t>
      </w:r>
    </w:p>
    <w:p w:rsidR="00690946" w:rsidRDefault="00690946" w:rsidP="00690946">
      <w:pPr>
        <w:spacing w:after="0" w:line="240" w:lineRule="auto"/>
        <w:jc w:val="center"/>
        <w:rPr>
          <w:rFonts w:eastAsia="Times New Roman"/>
          <w:b w:val="0"/>
          <w:sz w:val="24"/>
          <w:szCs w:val="24"/>
          <w:lang w:eastAsia="ru-RU"/>
        </w:rPr>
      </w:pPr>
    </w:p>
    <w:p w:rsidR="00690946" w:rsidRDefault="00690946" w:rsidP="00690946">
      <w:pPr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2.1. Ежегодный отчет Главы муниципального образования должен включать в себя текстовую (описательную) часть,</w:t>
      </w:r>
      <w:r>
        <w:rPr>
          <w:rFonts w:eastAsia="Times New Roman"/>
          <w:b w:val="0"/>
          <w:sz w:val="28"/>
          <w:lang w:eastAsia="ru-RU"/>
        </w:rPr>
        <w:t xml:space="preserve"> </w:t>
      </w:r>
      <w:hyperlink r:id="rId5" w:history="1">
        <w:r w:rsidRPr="00CE0A2F">
          <w:rPr>
            <w:rStyle w:val="af3"/>
            <w:rFonts w:eastAsia="Times New Roman"/>
            <w:b w:val="0"/>
            <w:color w:val="auto"/>
            <w:sz w:val="28"/>
            <w:u w:val="none"/>
            <w:lang w:eastAsia="ru-RU"/>
          </w:rPr>
          <w:t>а</w:t>
        </w:r>
      </w:hyperlink>
      <w:r>
        <w:rPr>
          <w:rFonts w:eastAsia="Times New Roman"/>
          <w:b w:val="0"/>
          <w:sz w:val="28"/>
          <w:lang w:eastAsia="ru-RU"/>
        </w:rPr>
        <w:t xml:space="preserve"> </w:t>
      </w:r>
      <w:r>
        <w:rPr>
          <w:rFonts w:eastAsia="Times New Roman"/>
          <w:b w:val="0"/>
          <w:sz w:val="28"/>
          <w:szCs w:val="28"/>
          <w:lang w:eastAsia="ru-RU"/>
        </w:rPr>
        <w:t>также отчет о достигнутых значениях показателей в отчетном периоде. В качестве комментария к отчету могут быть приложены презентационные материалы, слайды, таблицы, мониторинговые исследования, иллюстрации и иные материалы.</w:t>
      </w:r>
    </w:p>
    <w:p w:rsidR="00690946" w:rsidRDefault="00690946" w:rsidP="00690946">
      <w:pPr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2.2. Текстовая (описательная) часть отчета Главы муниципального образования включает следующие разделы:</w:t>
      </w:r>
    </w:p>
    <w:p w:rsidR="00690946" w:rsidRDefault="00690946" w:rsidP="00690946">
      <w:pPr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Раздел 1. Оценка социально-экономического положения в муниципальном образовании, положительная и отрицательная динамика;</w:t>
      </w:r>
    </w:p>
    <w:p w:rsidR="00690946" w:rsidRDefault="00690946" w:rsidP="00690946">
      <w:pPr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Раздел 2. Основные направления деятельности в отчетном периоде, достигнутые по ним результаты:</w:t>
      </w:r>
    </w:p>
    <w:p w:rsidR="00690946" w:rsidRDefault="00690946" w:rsidP="00690946">
      <w:pPr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lastRenderedPageBreak/>
        <w:t>- взаимодействие с органами государственной власти, органами местного самоуправления иных муниципальных образований, гражданами и организациями;</w:t>
      </w:r>
    </w:p>
    <w:p w:rsidR="00690946" w:rsidRDefault="00690946" w:rsidP="00690946">
      <w:pPr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- работа с обращениями граждан, личный прием граждан;</w:t>
      </w:r>
    </w:p>
    <w:p w:rsidR="00690946" w:rsidRDefault="00690946" w:rsidP="00690946">
      <w:pPr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- осуществление правотворческой инициативы;</w:t>
      </w:r>
    </w:p>
    <w:p w:rsidR="00690946" w:rsidRDefault="00690946" w:rsidP="00690946">
      <w:pPr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Раздел 3. Деятельность Главы муниципального образования по решению вопросов, поставленных перед главой Советом народных депутатов, достигнутые результаты.</w:t>
      </w:r>
    </w:p>
    <w:p w:rsidR="00690946" w:rsidRDefault="00690946" w:rsidP="00690946">
      <w:pPr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Раздел 4. Основные цели и направления деятельности на предстоящий период.</w:t>
      </w:r>
    </w:p>
    <w:p w:rsidR="00690946" w:rsidRDefault="00690946" w:rsidP="00690946">
      <w:pPr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Раздел 5. Информация об исполнительно-распорядительной деятельности администрации по вопросам местного значения, закрепленным за муниципальным образованием</w:t>
      </w:r>
    </w:p>
    <w:p w:rsidR="00690946" w:rsidRDefault="00690946" w:rsidP="00690946">
      <w:pPr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Раздел 6. Организация деятельности представительного органа муниципального образования.</w:t>
      </w:r>
    </w:p>
    <w:p w:rsidR="00690946" w:rsidRDefault="00690946" w:rsidP="00690946">
      <w:pPr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ab/>
        <w:t xml:space="preserve">По разделам 1 и 2 приводятся фактические значения </w:t>
      </w:r>
      <w:proofErr w:type="gramStart"/>
      <w:r>
        <w:rPr>
          <w:rFonts w:eastAsia="Times New Roman"/>
          <w:b w:val="0"/>
          <w:sz w:val="28"/>
          <w:szCs w:val="28"/>
          <w:lang w:eastAsia="ru-RU"/>
        </w:rPr>
        <w:t>показателей эффективности деятельности Главы муниципального образования</w:t>
      </w:r>
      <w:proofErr w:type="gramEnd"/>
      <w:r>
        <w:rPr>
          <w:rFonts w:eastAsia="Times New Roman"/>
          <w:b w:val="0"/>
          <w:sz w:val="28"/>
          <w:szCs w:val="28"/>
          <w:lang w:eastAsia="ru-RU"/>
        </w:rPr>
        <w:t>:</w:t>
      </w:r>
    </w:p>
    <w:p w:rsidR="00690946" w:rsidRDefault="00690946" w:rsidP="00690946">
      <w:pPr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 xml:space="preserve">- за период, предшествующий </w:t>
      </w:r>
      <w:proofErr w:type="gramStart"/>
      <w:r>
        <w:rPr>
          <w:rFonts w:eastAsia="Times New Roman"/>
          <w:b w:val="0"/>
          <w:sz w:val="28"/>
          <w:szCs w:val="28"/>
          <w:lang w:eastAsia="ru-RU"/>
        </w:rPr>
        <w:t>отчетному</w:t>
      </w:r>
      <w:proofErr w:type="gramEnd"/>
      <w:r>
        <w:rPr>
          <w:rFonts w:eastAsia="Times New Roman"/>
          <w:b w:val="0"/>
          <w:sz w:val="28"/>
          <w:szCs w:val="28"/>
          <w:lang w:eastAsia="ru-RU"/>
        </w:rPr>
        <w:t>;</w:t>
      </w:r>
    </w:p>
    <w:p w:rsidR="00690946" w:rsidRDefault="00690946" w:rsidP="00690946">
      <w:pPr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- за отчетный период;</w:t>
      </w:r>
    </w:p>
    <w:p w:rsidR="00690946" w:rsidRDefault="00690946" w:rsidP="00690946">
      <w:pPr>
        <w:spacing w:after="0" w:line="240" w:lineRule="auto"/>
        <w:ind w:firstLine="709"/>
        <w:jc w:val="both"/>
        <w:rPr>
          <w:rFonts w:eastAsia="Times New Roman"/>
          <w:b w:val="0"/>
          <w:sz w:val="28"/>
          <w:szCs w:val="28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 xml:space="preserve">- </w:t>
      </w:r>
      <w:proofErr w:type="gramStart"/>
      <w:r>
        <w:rPr>
          <w:rFonts w:eastAsia="Times New Roman"/>
          <w:b w:val="0"/>
          <w:sz w:val="28"/>
          <w:szCs w:val="28"/>
          <w:lang w:eastAsia="ru-RU"/>
        </w:rPr>
        <w:t>планируемые</w:t>
      </w:r>
      <w:proofErr w:type="gramEnd"/>
      <w:r>
        <w:rPr>
          <w:rFonts w:eastAsia="Times New Roman"/>
          <w:b w:val="0"/>
          <w:sz w:val="28"/>
          <w:szCs w:val="28"/>
          <w:lang w:eastAsia="ru-RU"/>
        </w:rPr>
        <w:t xml:space="preserve"> в следующем за отчетным периоде.</w:t>
      </w:r>
    </w:p>
    <w:p w:rsidR="00690946" w:rsidRDefault="00690946" w:rsidP="00690946">
      <w:pPr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</w:p>
    <w:p w:rsidR="00690946" w:rsidRDefault="00690946" w:rsidP="00690946">
      <w:pPr>
        <w:spacing w:after="0" w:line="240" w:lineRule="auto"/>
        <w:ind w:firstLine="709"/>
        <w:jc w:val="center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 xml:space="preserve">Раздел 3. Предоставление Главой муниципального образования </w:t>
      </w:r>
    </w:p>
    <w:p w:rsidR="00690946" w:rsidRDefault="00690946" w:rsidP="00690946">
      <w:pPr>
        <w:spacing w:after="0" w:line="240" w:lineRule="auto"/>
        <w:ind w:firstLine="709"/>
        <w:jc w:val="center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ежегодного отчета</w:t>
      </w:r>
    </w:p>
    <w:p w:rsidR="00690946" w:rsidRDefault="00690946" w:rsidP="00690946">
      <w:pPr>
        <w:spacing w:after="0" w:line="240" w:lineRule="auto"/>
        <w:ind w:firstLine="709"/>
        <w:jc w:val="center"/>
        <w:rPr>
          <w:rFonts w:eastAsia="Times New Roman"/>
          <w:b w:val="0"/>
          <w:sz w:val="24"/>
          <w:szCs w:val="24"/>
          <w:lang w:eastAsia="ru-RU"/>
        </w:rPr>
      </w:pPr>
    </w:p>
    <w:p w:rsidR="00690946" w:rsidRDefault="00690946" w:rsidP="00690946">
      <w:pPr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3.1. Отчет Главы муниципального образования представляется в Совет народных депутатов в месячный срок со дня истечения 12 месяцев с момента вступления в должность избранного муниципального образования.</w:t>
      </w:r>
    </w:p>
    <w:p w:rsidR="00690946" w:rsidRDefault="00690946" w:rsidP="00690946">
      <w:pPr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Последующие ежегодные отчеты Главы муниципального образования представляются в Совет народных депутатов не позднее одного месяца после утверждения отчета об исполнении районного бюджета за предыдущий год.</w:t>
      </w:r>
    </w:p>
    <w:p w:rsidR="00690946" w:rsidRDefault="00690946" w:rsidP="00690946">
      <w:pPr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3.2. Отчет предоставляется в письменной форме на бумажном и электронном носителях.</w:t>
      </w:r>
    </w:p>
    <w:p w:rsidR="00690946" w:rsidRDefault="00690946" w:rsidP="00690946">
      <w:pPr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3.3. Непредставление отчета является основанием для неудовлетворительной оценки Советом народных депутатов деятельности Главы муниципального образования.</w:t>
      </w:r>
    </w:p>
    <w:p w:rsidR="00690946" w:rsidRDefault="00690946" w:rsidP="00690946">
      <w:pPr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Нарушение сроков предоставления отчета в сочетании с другими основаниями является основанием для неудовлетворительной оценки Советом народных депутатов деятельности Главы муниципального образования.</w:t>
      </w:r>
    </w:p>
    <w:p w:rsidR="00690946" w:rsidRDefault="00690946" w:rsidP="00690946">
      <w:pPr>
        <w:spacing w:after="0" w:line="240" w:lineRule="auto"/>
        <w:jc w:val="both"/>
        <w:rPr>
          <w:rFonts w:eastAsia="Times New Roman"/>
          <w:b w:val="0"/>
          <w:sz w:val="24"/>
          <w:szCs w:val="24"/>
          <w:lang w:eastAsia="ru-RU"/>
        </w:rPr>
      </w:pPr>
    </w:p>
    <w:p w:rsidR="00690946" w:rsidRDefault="00690946" w:rsidP="00690946">
      <w:pPr>
        <w:spacing w:after="0" w:line="240" w:lineRule="auto"/>
        <w:jc w:val="center"/>
        <w:rPr>
          <w:rFonts w:eastAsia="Times New Roman"/>
          <w:b w:val="0"/>
          <w:sz w:val="28"/>
          <w:szCs w:val="28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Раздел 4. Рассмотрение ежегодного отчета Главы муниципального образования</w:t>
      </w:r>
    </w:p>
    <w:p w:rsidR="00690946" w:rsidRDefault="00690946" w:rsidP="00690946">
      <w:pPr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</w:p>
    <w:p w:rsidR="00690946" w:rsidRDefault="00690946" w:rsidP="00690946">
      <w:pPr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 xml:space="preserve">4.1. Заседание Совета депутатов по отчету Главы муниципального образования проводится не позднее месяца </w:t>
      </w:r>
      <w:proofErr w:type="gramStart"/>
      <w:r>
        <w:rPr>
          <w:rFonts w:eastAsia="Times New Roman"/>
          <w:b w:val="0"/>
          <w:sz w:val="28"/>
          <w:szCs w:val="28"/>
          <w:lang w:eastAsia="ru-RU"/>
        </w:rPr>
        <w:t>с даты</w:t>
      </w:r>
      <w:proofErr w:type="gramEnd"/>
      <w:r>
        <w:rPr>
          <w:rFonts w:eastAsia="Times New Roman"/>
          <w:b w:val="0"/>
          <w:sz w:val="28"/>
          <w:szCs w:val="28"/>
          <w:lang w:eastAsia="ru-RU"/>
        </w:rPr>
        <w:t xml:space="preserve"> его предоставления.</w:t>
      </w:r>
    </w:p>
    <w:p w:rsidR="00690946" w:rsidRDefault="00690946" w:rsidP="00690946">
      <w:pPr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4.2. Отчет Главы муниципального образования направляется всем депутатам Совета народных депутатов.</w:t>
      </w:r>
    </w:p>
    <w:p w:rsidR="00690946" w:rsidRDefault="00690946" w:rsidP="00690946">
      <w:pPr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4.3. По итогам рассмотрения отчета каждый депутат может составить заключение, которое может включать вопросы к Главе муниципального образования по содержанию отчета и (или) деятельности Главы либо администрации муниципального образования за отчетный период.</w:t>
      </w:r>
    </w:p>
    <w:p w:rsidR="00690946" w:rsidRDefault="00690946" w:rsidP="00690946">
      <w:pPr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 xml:space="preserve">Заключения направляются Главе муниципального образования не </w:t>
      </w:r>
      <w:proofErr w:type="gramStart"/>
      <w:r>
        <w:rPr>
          <w:rFonts w:eastAsia="Times New Roman"/>
          <w:b w:val="0"/>
          <w:sz w:val="28"/>
          <w:szCs w:val="28"/>
          <w:lang w:eastAsia="ru-RU"/>
        </w:rPr>
        <w:t>позднее</w:t>
      </w:r>
      <w:proofErr w:type="gramEnd"/>
      <w:r>
        <w:rPr>
          <w:rFonts w:eastAsia="Times New Roman"/>
          <w:b w:val="0"/>
          <w:sz w:val="28"/>
          <w:szCs w:val="28"/>
          <w:lang w:eastAsia="ru-RU"/>
        </w:rPr>
        <w:t xml:space="preserve"> чем за 10 рабочих дней до дня проведения заседания по отчету Главы муниципального образования.</w:t>
      </w:r>
    </w:p>
    <w:p w:rsidR="00690946" w:rsidRDefault="00690946" w:rsidP="00690946">
      <w:pPr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4.4. При рассмотрении отчета Совет народных депутатов на своем заседании заслушивает Главу муниципального образования.</w:t>
      </w:r>
    </w:p>
    <w:p w:rsidR="00690946" w:rsidRDefault="00690946" w:rsidP="00690946">
      <w:pPr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После выступления Главы муниципального образования депутаты вправе задавать вопросы, выступать.</w:t>
      </w:r>
    </w:p>
    <w:p w:rsidR="00690946" w:rsidRDefault="00690946" w:rsidP="00690946">
      <w:pPr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4.5. При оценке деятельности Главы муниципального образования депутаты Совета народных депутатов руководствуются:</w:t>
      </w:r>
    </w:p>
    <w:p w:rsidR="00690946" w:rsidRDefault="00690946" w:rsidP="00690946">
      <w:pPr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- приоритетностью направлений деятельности Главы муниципального образования;</w:t>
      </w:r>
    </w:p>
    <w:p w:rsidR="00690946" w:rsidRDefault="00690946" w:rsidP="00690946">
      <w:pPr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- целесообразностью принятого решения, действия (бездействия) Главы муниципального образования.</w:t>
      </w:r>
    </w:p>
    <w:p w:rsidR="00690946" w:rsidRDefault="00690946" w:rsidP="00690946">
      <w:pPr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5. Вопросы рассмотрения отчета Главы муниципального образования, не урегулированные настоящим Положением, решаются в соответствии с Регламентом Совета народных депутатов.</w:t>
      </w:r>
    </w:p>
    <w:p w:rsidR="00690946" w:rsidRDefault="00690946" w:rsidP="00690946">
      <w:pPr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</w:p>
    <w:p w:rsidR="00690946" w:rsidRDefault="00690946" w:rsidP="00690946">
      <w:pPr>
        <w:spacing w:after="0" w:line="240" w:lineRule="auto"/>
        <w:ind w:firstLine="709"/>
        <w:jc w:val="center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Раздел 5. Решение Совета народных депутатов об отчете Главы муниципального образования</w:t>
      </w:r>
    </w:p>
    <w:p w:rsidR="00690946" w:rsidRDefault="00690946" w:rsidP="00690946">
      <w:pPr>
        <w:spacing w:after="0" w:line="240" w:lineRule="auto"/>
        <w:ind w:firstLine="709"/>
        <w:jc w:val="center"/>
        <w:rPr>
          <w:rFonts w:eastAsia="Times New Roman"/>
          <w:b w:val="0"/>
          <w:sz w:val="24"/>
          <w:szCs w:val="24"/>
          <w:lang w:eastAsia="ru-RU"/>
        </w:rPr>
      </w:pPr>
    </w:p>
    <w:p w:rsidR="00690946" w:rsidRDefault="00690946" w:rsidP="00690946">
      <w:pPr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5.1. По итогам рассмотрения отчета Главы муниципального образования Советом народных депутатов принимается одно из следующих решений:</w:t>
      </w:r>
    </w:p>
    <w:p w:rsidR="00690946" w:rsidRDefault="00690946" w:rsidP="00690946">
      <w:pPr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1) об утверждении отчета с оценкой «удовлетворительно»;</w:t>
      </w:r>
    </w:p>
    <w:p w:rsidR="00690946" w:rsidRDefault="00690946" w:rsidP="00690946">
      <w:pPr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2) об утверждении отчета с оценкой «неудовлетворительно»;</w:t>
      </w:r>
    </w:p>
    <w:p w:rsidR="00690946" w:rsidRDefault="00690946" w:rsidP="00690946">
      <w:pPr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3) о переносе рассмотрения отчета на другую дату с обоснованием причин переноса на новый срок рассмотрения.</w:t>
      </w:r>
    </w:p>
    <w:p w:rsidR="00690946" w:rsidRDefault="00690946" w:rsidP="00690946">
      <w:pPr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5.2. Совет народных депутатов принимает решение об удалении Главы муниципального образования в отставку в случае неудовлетворительной оценки деятельности Главы муниципального образования, данной два раза подряд.</w:t>
      </w:r>
    </w:p>
    <w:p w:rsidR="00690946" w:rsidRDefault="00690946" w:rsidP="00690946">
      <w:pPr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6. Решение Совета народных депутатов о ежегодном отчете Главы муниципального образования вступает в силу со дня его подписания, подлежит официальному опубликованию.</w:t>
      </w:r>
    </w:p>
    <w:p w:rsidR="00690946" w:rsidRDefault="00690946" w:rsidP="00690946">
      <w:pPr>
        <w:spacing w:after="0"/>
        <w:ind w:firstLine="709"/>
      </w:pPr>
    </w:p>
    <w:p w:rsidR="00D77812" w:rsidRDefault="00040EA8"/>
    <w:sectPr w:rsidR="00D77812" w:rsidSect="00B66044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946"/>
    <w:rsid w:val="00030AB8"/>
    <w:rsid w:val="00040EA8"/>
    <w:rsid w:val="000C472E"/>
    <w:rsid w:val="00194859"/>
    <w:rsid w:val="003C76FC"/>
    <w:rsid w:val="00523CA3"/>
    <w:rsid w:val="00690946"/>
    <w:rsid w:val="00765692"/>
    <w:rsid w:val="00802394"/>
    <w:rsid w:val="0082200A"/>
    <w:rsid w:val="00A33D7A"/>
    <w:rsid w:val="00B66044"/>
    <w:rsid w:val="00BD546C"/>
    <w:rsid w:val="00C237DB"/>
    <w:rsid w:val="00CE0A2F"/>
    <w:rsid w:val="00E979B3"/>
    <w:rsid w:val="00EF055F"/>
    <w:rsid w:val="00F92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46"/>
    <w:rPr>
      <w:rFonts w:ascii="Times New Roman" w:hAnsi="Times New Roman"/>
      <w:b/>
      <w:sz w:val="32"/>
      <w:szCs w:val="3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237DB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Cs/>
      <w:kern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7DB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7DB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7DB"/>
    <w:pPr>
      <w:keepNext/>
      <w:spacing w:before="240" w:after="60" w:line="240" w:lineRule="auto"/>
      <w:outlineLvl w:val="3"/>
    </w:pPr>
    <w:rPr>
      <w:rFonts w:asciiTheme="minorHAnsi" w:hAnsiTheme="minorHAnsi"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7DB"/>
    <w:pPr>
      <w:spacing w:before="240" w:after="60" w:line="240" w:lineRule="auto"/>
      <w:outlineLvl w:val="4"/>
    </w:pPr>
    <w:rPr>
      <w:rFonts w:asciiTheme="minorHAnsi" w:hAnsiTheme="minorHAnsi"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7DB"/>
    <w:pPr>
      <w:spacing w:before="240" w:after="60" w:line="240" w:lineRule="auto"/>
      <w:outlineLvl w:val="5"/>
    </w:pPr>
    <w:rPr>
      <w:rFonts w:asciiTheme="minorHAnsi" w:hAnsiTheme="minorHAnsi"/>
      <w:bCs/>
      <w:sz w:val="22"/>
      <w:szCs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7DB"/>
    <w:pPr>
      <w:spacing w:before="240" w:after="60" w:line="240" w:lineRule="auto"/>
      <w:outlineLvl w:val="6"/>
    </w:pPr>
    <w:rPr>
      <w:rFonts w:asciiTheme="minorHAnsi" w:hAnsiTheme="minorHAnsi"/>
      <w:b w:val="0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7DB"/>
    <w:pPr>
      <w:spacing w:before="240" w:after="60" w:line="240" w:lineRule="auto"/>
      <w:outlineLvl w:val="7"/>
    </w:pPr>
    <w:rPr>
      <w:rFonts w:asciiTheme="minorHAnsi" w:hAnsiTheme="minorHAnsi"/>
      <w:b w:val="0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7DB"/>
    <w:pPr>
      <w:spacing w:before="240" w:after="60" w:line="240" w:lineRule="auto"/>
      <w:outlineLvl w:val="8"/>
    </w:pPr>
    <w:rPr>
      <w:rFonts w:asciiTheme="majorHAnsi" w:eastAsiaTheme="majorEastAsia" w:hAnsiTheme="majorHAnsi"/>
      <w:b w:val="0"/>
      <w:sz w:val="22"/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7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37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37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237D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37D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37D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37D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37D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37D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237DB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Cs/>
      <w:kern w:val="28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C237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237DB"/>
    <w:pPr>
      <w:spacing w:after="60" w:line="240" w:lineRule="auto"/>
      <w:jc w:val="center"/>
      <w:outlineLvl w:val="1"/>
    </w:pPr>
    <w:rPr>
      <w:rFonts w:asciiTheme="majorHAnsi" w:eastAsiaTheme="majorEastAsia" w:hAnsiTheme="majorHAnsi"/>
      <w:b w:val="0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C237D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237DB"/>
    <w:rPr>
      <w:b/>
      <w:bCs/>
    </w:rPr>
  </w:style>
  <w:style w:type="character" w:styleId="a8">
    <w:name w:val="Emphasis"/>
    <w:basedOn w:val="a0"/>
    <w:uiPriority w:val="20"/>
    <w:qFormat/>
    <w:rsid w:val="00C237D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237DB"/>
    <w:pPr>
      <w:spacing w:after="0" w:line="240" w:lineRule="auto"/>
    </w:pPr>
    <w:rPr>
      <w:rFonts w:asciiTheme="minorHAnsi" w:hAnsiTheme="minorHAnsi"/>
      <w:b w:val="0"/>
      <w:sz w:val="24"/>
      <w:lang w:val="en-US" w:bidi="en-US"/>
    </w:rPr>
  </w:style>
  <w:style w:type="paragraph" w:styleId="aa">
    <w:name w:val="List Paragraph"/>
    <w:basedOn w:val="a"/>
    <w:uiPriority w:val="34"/>
    <w:qFormat/>
    <w:rsid w:val="00C237DB"/>
    <w:pPr>
      <w:spacing w:after="0" w:line="240" w:lineRule="auto"/>
      <w:ind w:left="720"/>
      <w:contextualSpacing/>
    </w:pPr>
    <w:rPr>
      <w:rFonts w:asciiTheme="minorHAnsi" w:hAnsiTheme="minorHAnsi"/>
      <w:b w:val="0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237DB"/>
    <w:pPr>
      <w:spacing w:after="0" w:line="240" w:lineRule="auto"/>
    </w:pPr>
    <w:rPr>
      <w:rFonts w:asciiTheme="minorHAnsi" w:hAnsiTheme="minorHAnsi"/>
      <w:b w:val="0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237D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37DB"/>
    <w:pPr>
      <w:spacing w:after="0" w:line="240" w:lineRule="auto"/>
      <w:ind w:left="720" w:right="720"/>
    </w:pPr>
    <w:rPr>
      <w:rFonts w:asciiTheme="minorHAnsi" w:hAnsiTheme="minorHAnsi"/>
      <w:i/>
      <w:sz w:val="24"/>
      <w:szCs w:val="22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C237DB"/>
    <w:rPr>
      <w:b/>
      <w:i/>
      <w:sz w:val="24"/>
    </w:rPr>
  </w:style>
  <w:style w:type="character" w:styleId="ad">
    <w:name w:val="Subtle Emphasis"/>
    <w:uiPriority w:val="19"/>
    <w:qFormat/>
    <w:rsid w:val="00C237D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37D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37D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37D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37D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37DB"/>
    <w:pPr>
      <w:outlineLvl w:val="9"/>
    </w:pPr>
  </w:style>
  <w:style w:type="character" w:styleId="af3">
    <w:name w:val="Hyperlink"/>
    <w:basedOn w:val="a0"/>
    <w:uiPriority w:val="99"/>
    <w:semiHidden/>
    <w:unhideWhenUsed/>
    <w:rsid w:val="00690946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69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90946"/>
    <w:rPr>
      <w:rFonts w:ascii="Tahoma" w:hAnsi="Tahoma" w:cs="Tahoma"/>
      <w:b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9BAC8BBED6BA63106C33F07F8054906D99F66F0BC66AAE535D7E6C4FA306FC8A0098671A438394AF885EDL0g1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User12</cp:lastModifiedBy>
  <cp:revision>10</cp:revision>
  <cp:lastPrinted>2017-08-22T08:11:00Z</cp:lastPrinted>
  <dcterms:created xsi:type="dcterms:W3CDTF">2017-08-04T02:28:00Z</dcterms:created>
  <dcterms:modified xsi:type="dcterms:W3CDTF">2017-08-22T08:11:00Z</dcterms:modified>
</cp:coreProperties>
</file>