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D7" w:rsidRPr="007A1491" w:rsidRDefault="002533D7" w:rsidP="002533D7">
      <w:pPr>
        <w:tabs>
          <w:tab w:val="left" w:pos="4536"/>
        </w:tabs>
        <w:spacing w:before="360"/>
        <w:jc w:val="center"/>
      </w:pPr>
      <w:r>
        <w:rPr>
          <w:sz w:val="26"/>
          <w:szCs w:val="26"/>
        </w:rPr>
        <w:t xml:space="preserve">  </w:t>
      </w:r>
      <w:r w:rsidR="001A2770"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2533D7" w:rsidRDefault="002533D7" w:rsidP="002533D7">
      <w:pPr>
        <w:spacing w:after="0" w:line="360" w:lineRule="auto"/>
        <w:jc w:val="center"/>
        <w:rPr>
          <w:b w:val="0"/>
        </w:rPr>
      </w:pPr>
      <w:r>
        <w:t>КЕМЕРОВСКАЯ ОБЛАСТЬ</w:t>
      </w:r>
    </w:p>
    <w:p w:rsidR="002533D7" w:rsidRDefault="002533D7" w:rsidP="002533D7">
      <w:pPr>
        <w:spacing w:after="0" w:line="360" w:lineRule="auto"/>
        <w:jc w:val="center"/>
        <w:rPr>
          <w:b w:val="0"/>
        </w:rPr>
      </w:pPr>
      <w:r>
        <w:t>ПРОМЫШЛЕННОВСКИЙ МУНИЦИПАЛЬНЫЙ РАЙОН</w:t>
      </w:r>
    </w:p>
    <w:p w:rsidR="002533D7" w:rsidRDefault="009422BF" w:rsidP="002533D7">
      <w:pPr>
        <w:spacing w:after="0" w:line="360" w:lineRule="auto"/>
        <w:jc w:val="center"/>
        <w:rPr>
          <w:b w:val="0"/>
        </w:rPr>
      </w:pPr>
      <w:r>
        <w:t>ПУШКИНСКОЕ</w:t>
      </w:r>
      <w:r w:rsidR="002533D7">
        <w:t xml:space="preserve"> СЕЛЬСКОЕ ПОСЕЛЕНИЕ</w:t>
      </w:r>
    </w:p>
    <w:p w:rsidR="002533D7" w:rsidRDefault="002533D7" w:rsidP="002533D7">
      <w:pPr>
        <w:spacing w:after="0" w:line="360" w:lineRule="auto"/>
        <w:jc w:val="center"/>
        <w:rPr>
          <w:b w:val="0"/>
        </w:rPr>
      </w:pPr>
      <w:r>
        <w:t xml:space="preserve">СОВЕТ НАРОДНЫХ ДЕПУТАТОВ </w:t>
      </w:r>
      <w:r w:rsidR="009422BF">
        <w:t>ПУШКИНСКОГО</w:t>
      </w:r>
      <w:r>
        <w:t xml:space="preserve"> СЕЛЬСКОГО ПОСЕЛЕНИЯ</w:t>
      </w:r>
      <w:r>
        <w:rPr>
          <w:rFonts w:ascii="Arial" w:hAnsi="Arial" w:cs="Arial"/>
        </w:rPr>
        <w:t xml:space="preserve"> </w:t>
      </w:r>
    </w:p>
    <w:p w:rsidR="002533D7" w:rsidRPr="002D4860" w:rsidRDefault="002533D7" w:rsidP="002533D7">
      <w:pPr>
        <w:jc w:val="center"/>
        <w:rPr>
          <w:b w:val="0"/>
          <w:sz w:val="28"/>
          <w:szCs w:val="28"/>
        </w:rPr>
      </w:pPr>
      <w:r w:rsidRPr="009A7329">
        <w:rPr>
          <w:b w:val="0"/>
          <w:sz w:val="28"/>
          <w:szCs w:val="28"/>
        </w:rPr>
        <w:t xml:space="preserve">3-ий созыв ,  </w:t>
      </w:r>
      <w:r w:rsidR="001A2770">
        <w:rPr>
          <w:b w:val="0"/>
          <w:sz w:val="28"/>
          <w:szCs w:val="28"/>
        </w:rPr>
        <w:t>27</w:t>
      </w:r>
      <w:r w:rsidRPr="009A7329">
        <w:rPr>
          <w:b w:val="0"/>
          <w:sz w:val="28"/>
          <w:szCs w:val="28"/>
        </w:rPr>
        <w:t xml:space="preserve"> –е заседание.</w:t>
      </w:r>
    </w:p>
    <w:p w:rsidR="002533D7" w:rsidRDefault="002533D7" w:rsidP="002533D7">
      <w:pPr>
        <w:spacing w:after="0" w:line="240" w:lineRule="auto"/>
        <w:jc w:val="center"/>
        <w:rPr>
          <w:b w:val="0"/>
        </w:rPr>
      </w:pPr>
    </w:p>
    <w:p w:rsidR="002533D7" w:rsidRDefault="002533D7" w:rsidP="002533D7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533D7" w:rsidRDefault="002533D7" w:rsidP="002533D7">
      <w:pPr>
        <w:spacing w:after="0" w:line="240" w:lineRule="auto"/>
        <w:rPr>
          <w:b w:val="0"/>
          <w:sz w:val="24"/>
          <w:szCs w:val="24"/>
        </w:rPr>
      </w:pPr>
    </w:p>
    <w:p w:rsidR="002533D7" w:rsidRPr="001A2770" w:rsidRDefault="001A2770" w:rsidP="002533D7">
      <w:pPr>
        <w:spacing w:after="0" w:line="240" w:lineRule="auto"/>
        <w:jc w:val="center"/>
        <w:rPr>
          <w:b w:val="0"/>
          <w:sz w:val="28"/>
          <w:szCs w:val="28"/>
        </w:rPr>
      </w:pPr>
      <w:r w:rsidRPr="001A2770">
        <w:rPr>
          <w:sz w:val="28"/>
          <w:szCs w:val="28"/>
        </w:rPr>
        <w:t>О</w:t>
      </w:r>
      <w:r w:rsidR="002533D7" w:rsidRPr="001A2770">
        <w:rPr>
          <w:sz w:val="28"/>
          <w:szCs w:val="28"/>
        </w:rPr>
        <w:t>т</w:t>
      </w:r>
      <w:r w:rsidR="00074322">
        <w:rPr>
          <w:sz w:val="28"/>
          <w:szCs w:val="28"/>
        </w:rPr>
        <w:t xml:space="preserve"> «23</w:t>
      </w:r>
      <w:r w:rsidRPr="001A2770">
        <w:rPr>
          <w:sz w:val="28"/>
          <w:szCs w:val="28"/>
        </w:rPr>
        <w:t>» августа</w:t>
      </w:r>
      <w:r w:rsidR="002533D7" w:rsidRPr="001A2770">
        <w:rPr>
          <w:sz w:val="28"/>
          <w:szCs w:val="28"/>
        </w:rPr>
        <w:t xml:space="preserve">  2017г  №</w:t>
      </w:r>
      <w:r w:rsidRPr="001A2770">
        <w:rPr>
          <w:sz w:val="28"/>
          <w:szCs w:val="28"/>
        </w:rPr>
        <w:t xml:space="preserve"> 62</w:t>
      </w:r>
    </w:p>
    <w:p w:rsidR="002533D7" w:rsidRPr="002D4860" w:rsidRDefault="002533D7" w:rsidP="002533D7">
      <w:pPr>
        <w:spacing w:after="0" w:line="240" w:lineRule="auto"/>
        <w:jc w:val="center"/>
        <w:rPr>
          <w:b w:val="0"/>
          <w:sz w:val="20"/>
          <w:szCs w:val="20"/>
        </w:rPr>
      </w:pPr>
      <w:proofErr w:type="spellStart"/>
      <w:r w:rsidRPr="002D4860">
        <w:rPr>
          <w:sz w:val="20"/>
          <w:szCs w:val="20"/>
        </w:rPr>
        <w:t>с</w:t>
      </w:r>
      <w:proofErr w:type="gramStart"/>
      <w:r w:rsidRPr="002D4860">
        <w:rPr>
          <w:sz w:val="20"/>
          <w:szCs w:val="20"/>
        </w:rPr>
        <w:t>.</w:t>
      </w:r>
      <w:r w:rsidR="009422BF">
        <w:rPr>
          <w:sz w:val="20"/>
          <w:szCs w:val="20"/>
        </w:rPr>
        <w:t>К</w:t>
      </w:r>
      <w:proofErr w:type="gramEnd"/>
      <w:r w:rsidR="009422BF">
        <w:rPr>
          <w:sz w:val="20"/>
          <w:szCs w:val="20"/>
        </w:rPr>
        <w:t>раснинское</w:t>
      </w:r>
      <w:proofErr w:type="spellEnd"/>
    </w:p>
    <w:p w:rsidR="002533D7" w:rsidRPr="002D4860" w:rsidRDefault="002533D7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533D7" w:rsidRPr="002D4860" w:rsidRDefault="002533D7" w:rsidP="002533D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OLE_LINK2"/>
      <w:bookmarkStart w:id="1" w:name="OLE_LINK1"/>
      <w:r w:rsidRPr="002D4860">
        <w:rPr>
          <w:rFonts w:eastAsia="Times New Roman"/>
          <w:sz w:val="28"/>
          <w:szCs w:val="28"/>
          <w:lang w:eastAsia="ru-RU"/>
        </w:rPr>
        <w:t xml:space="preserve">Об утверждении Положения о </w:t>
      </w:r>
      <w:bookmarkEnd w:id="0"/>
      <w:bookmarkEnd w:id="1"/>
      <w:r>
        <w:rPr>
          <w:rFonts w:eastAsia="Times New Roman"/>
          <w:sz w:val="28"/>
          <w:szCs w:val="28"/>
          <w:lang w:eastAsia="ru-RU"/>
        </w:rPr>
        <w:t xml:space="preserve">порядке реализации правотворческой инициативы граждан в </w:t>
      </w:r>
      <w:r w:rsidR="009422BF">
        <w:rPr>
          <w:rFonts w:eastAsia="Times New Roman"/>
          <w:sz w:val="28"/>
          <w:szCs w:val="28"/>
          <w:lang w:eastAsia="ru-RU"/>
        </w:rPr>
        <w:t>Пушкинском</w:t>
      </w:r>
      <w:r>
        <w:rPr>
          <w:rFonts w:eastAsia="Times New Roman"/>
          <w:sz w:val="28"/>
          <w:szCs w:val="28"/>
          <w:lang w:eastAsia="ru-RU"/>
        </w:rPr>
        <w:t xml:space="preserve"> сельском поселении</w:t>
      </w:r>
    </w:p>
    <w:p w:rsidR="002533D7" w:rsidRPr="002D4860" w:rsidRDefault="002533D7" w:rsidP="002533D7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2533D7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В соответствии с Федеральным законом </w:t>
      </w:r>
      <w:r w:rsidRPr="002D4860">
        <w:rPr>
          <w:rFonts w:eastAsia="Times New Roman"/>
          <w:b w:val="0"/>
          <w:sz w:val="28"/>
          <w:szCs w:val="28"/>
          <w:lang w:eastAsia="ru-RU"/>
        </w:rPr>
        <w:t>от 06.10.2003 года № 131-ФЗ «Об общих принципах организации местного самоупра</w:t>
      </w:r>
      <w:r>
        <w:rPr>
          <w:rFonts w:eastAsia="Times New Roman"/>
          <w:b w:val="0"/>
          <w:sz w:val="28"/>
          <w:szCs w:val="28"/>
          <w:lang w:eastAsia="ru-RU"/>
        </w:rPr>
        <w:t>вления в Российской Федерации»,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eastAsia="Times New Roman"/>
          <w:b w:val="0"/>
          <w:sz w:val="28"/>
          <w:szCs w:val="28"/>
          <w:lang w:eastAsia="ru-RU"/>
        </w:rPr>
        <w:t>«</w:t>
      </w:r>
      <w:r w:rsidR="009422BF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</w:t>
      </w:r>
      <w:r w:rsidRPr="002D4860">
        <w:rPr>
          <w:rFonts w:eastAsia="Times New Roman"/>
          <w:b w:val="0"/>
          <w:sz w:val="28"/>
          <w:szCs w:val="28"/>
          <w:lang w:eastAsia="ru-RU"/>
        </w:rPr>
        <w:t>,</w:t>
      </w:r>
      <w:r>
        <w:rPr>
          <w:rFonts w:eastAsia="Times New Roman"/>
          <w:b w:val="0"/>
          <w:sz w:val="28"/>
          <w:szCs w:val="28"/>
          <w:lang w:eastAsia="ru-RU"/>
        </w:rPr>
        <w:t xml:space="preserve"> в целях реализации права граждан на осуществление местного самоуправления в муниципальном образовании Совет народных депутатов </w:t>
      </w:r>
      <w:r w:rsidR="009422BF">
        <w:rPr>
          <w:rFonts w:eastAsia="Times New Roman"/>
          <w:b w:val="0"/>
          <w:sz w:val="28"/>
          <w:szCs w:val="28"/>
          <w:lang w:eastAsia="ru-RU"/>
        </w:rPr>
        <w:t>Пушкинского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</w:p>
    <w:p w:rsidR="002533D7" w:rsidRPr="002D4860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533D7" w:rsidRDefault="002533D7" w:rsidP="002533D7">
      <w:pPr>
        <w:spacing w:after="0" w:line="240" w:lineRule="auto"/>
        <w:ind w:firstLine="709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РЕШИЛ:</w:t>
      </w:r>
    </w:p>
    <w:p w:rsidR="002533D7" w:rsidRPr="002D4860" w:rsidRDefault="002533D7" w:rsidP="002533D7">
      <w:pPr>
        <w:spacing w:after="0" w:line="240" w:lineRule="auto"/>
        <w:ind w:firstLine="709"/>
        <w:rPr>
          <w:rFonts w:eastAsia="Times New Roman"/>
          <w:b w:val="0"/>
          <w:sz w:val="24"/>
          <w:szCs w:val="24"/>
          <w:lang w:eastAsia="ru-RU"/>
        </w:rPr>
      </w:pPr>
    </w:p>
    <w:p w:rsidR="002533D7" w:rsidRPr="002D4860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1. Утвердить Положение о порядке </w:t>
      </w:r>
      <w:r>
        <w:rPr>
          <w:rFonts w:eastAsia="Times New Roman"/>
          <w:b w:val="0"/>
          <w:sz w:val="28"/>
          <w:szCs w:val="28"/>
          <w:lang w:eastAsia="ru-RU"/>
        </w:rPr>
        <w:t xml:space="preserve">реализации правотворческой инициативы граждан в </w:t>
      </w:r>
      <w:r w:rsidR="009422BF">
        <w:rPr>
          <w:rFonts w:eastAsia="Times New Roman"/>
          <w:b w:val="0"/>
          <w:sz w:val="28"/>
          <w:szCs w:val="28"/>
          <w:lang w:eastAsia="ru-RU"/>
        </w:rPr>
        <w:t>Пушкинском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сельском поселении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согласно приложению.</w:t>
      </w:r>
    </w:p>
    <w:p w:rsidR="002533D7" w:rsidRPr="007A1491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7A1491">
        <w:rPr>
          <w:rFonts w:eastAsia="Times New Roman"/>
          <w:b w:val="0"/>
          <w:sz w:val="28"/>
          <w:szCs w:val="28"/>
          <w:lang w:eastAsia="ru-RU"/>
        </w:rPr>
        <w:t xml:space="preserve">2. </w:t>
      </w:r>
      <w:r w:rsidRPr="007A1491">
        <w:rPr>
          <w:rFonts w:eastAsia="Calibri"/>
          <w:b w:val="0"/>
          <w:sz w:val="28"/>
          <w:szCs w:val="28"/>
        </w:rPr>
        <w:t xml:space="preserve">Признать утратившим силу решение </w:t>
      </w:r>
      <w:r w:rsidR="009422BF">
        <w:rPr>
          <w:b w:val="0"/>
          <w:sz w:val="28"/>
          <w:szCs w:val="28"/>
        </w:rPr>
        <w:t xml:space="preserve">Пушкинского </w:t>
      </w:r>
      <w:r w:rsidRPr="007A1491">
        <w:rPr>
          <w:rFonts w:eastAsia="Calibri"/>
          <w:b w:val="0"/>
          <w:sz w:val="28"/>
          <w:szCs w:val="28"/>
        </w:rPr>
        <w:t xml:space="preserve"> сельского Совета народных депутатов от 09.12.2005 №</w:t>
      </w:r>
      <w:r w:rsidR="009422BF">
        <w:rPr>
          <w:b w:val="0"/>
          <w:sz w:val="28"/>
          <w:szCs w:val="28"/>
        </w:rPr>
        <w:t>17</w:t>
      </w:r>
      <w:r w:rsidRPr="007A1491">
        <w:rPr>
          <w:b w:val="0"/>
          <w:sz w:val="28"/>
          <w:szCs w:val="28"/>
        </w:rPr>
        <w:t xml:space="preserve"> «О</w:t>
      </w:r>
      <w:r w:rsidR="009422BF">
        <w:rPr>
          <w:b w:val="0"/>
          <w:sz w:val="28"/>
          <w:szCs w:val="28"/>
        </w:rPr>
        <w:t xml:space="preserve">б утверждении </w:t>
      </w:r>
      <w:r w:rsidRPr="007A1491">
        <w:rPr>
          <w:rFonts w:eastAsia="Calibri"/>
          <w:b w:val="0"/>
          <w:sz w:val="28"/>
          <w:szCs w:val="28"/>
        </w:rPr>
        <w:t xml:space="preserve"> Положени</w:t>
      </w:r>
      <w:r w:rsidR="009422BF">
        <w:rPr>
          <w:b w:val="0"/>
          <w:sz w:val="28"/>
          <w:szCs w:val="28"/>
        </w:rPr>
        <w:t>я</w:t>
      </w:r>
      <w:r w:rsidRPr="007A1491">
        <w:rPr>
          <w:rFonts w:eastAsia="Calibri"/>
          <w:b w:val="0"/>
          <w:sz w:val="28"/>
          <w:szCs w:val="28"/>
        </w:rPr>
        <w:t xml:space="preserve"> «О</w:t>
      </w:r>
      <w:r w:rsidR="009422BF">
        <w:rPr>
          <w:rFonts w:eastAsia="Calibri"/>
          <w:b w:val="0"/>
          <w:sz w:val="28"/>
          <w:szCs w:val="28"/>
        </w:rPr>
        <w:t xml:space="preserve"> порядке реализации  правотворческой инициативы</w:t>
      </w:r>
      <w:r w:rsidRPr="007A1491">
        <w:rPr>
          <w:rFonts w:eastAsia="Calibri"/>
          <w:b w:val="0"/>
          <w:sz w:val="28"/>
          <w:szCs w:val="28"/>
        </w:rPr>
        <w:t xml:space="preserve"> граждан</w:t>
      </w:r>
      <w:r w:rsidR="009422BF">
        <w:rPr>
          <w:rFonts w:eastAsia="Calibri"/>
          <w:b w:val="0"/>
          <w:sz w:val="28"/>
          <w:szCs w:val="28"/>
        </w:rPr>
        <w:t xml:space="preserve"> в Пушкинской сельской территории</w:t>
      </w:r>
      <w:r w:rsidRPr="007A149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533D7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Решение вступает в силу </w:t>
      </w:r>
      <w:r>
        <w:rPr>
          <w:rFonts w:eastAsia="Times New Roman"/>
          <w:b w:val="0"/>
          <w:sz w:val="28"/>
          <w:szCs w:val="28"/>
          <w:lang w:eastAsia="ru-RU"/>
        </w:rPr>
        <w:t>через 10 дней с момента его обнародования.</w:t>
      </w:r>
    </w:p>
    <w:p w:rsidR="002533D7" w:rsidRPr="002D4860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 Решение подлежит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обнародовани</w:t>
      </w:r>
      <w:r>
        <w:rPr>
          <w:rFonts w:eastAsia="Times New Roman"/>
          <w:b w:val="0"/>
          <w:sz w:val="28"/>
          <w:szCs w:val="28"/>
          <w:lang w:eastAsia="ru-RU"/>
        </w:rPr>
        <w:t xml:space="preserve">ю на информационном стенде администрации </w:t>
      </w:r>
      <w:r w:rsidR="009422BF">
        <w:rPr>
          <w:rFonts w:eastAsia="Times New Roman"/>
          <w:b w:val="0"/>
          <w:sz w:val="28"/>
          <w:szCs w:val="28"/>
          <w:lang w:eastAsia="ru-RU"/>
        </w:rPr>
        <w:t>Пушкинского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и размещению на </w:t>
      </w:r>
      <w:r w:rsidRPr="00BD4064">
        <w:rPr>
          <w:b w:val="0"/>
          <w:sz w:val="28"/>
          <w:szCs w:val="28"/>
        </w:rPr>
        <w:t xml:space="preserve">официальном сайте </w:t>
      </w:r>
      <w:r w:rsidR="001A2770">
        <w:rPr>
          <w:b w:val="0"/>
          <w:sz w:val="28"/>
          <w:szCs w:val="28"/>
        </w:rPr>
        <w:t xml:space="preserve">администрации </w:t>
      </w:r>
      <w:r w:rsidRPr="00BD4064">
        <w:rPr>
          <w:b w:val="0"/>
          <w:sz w:val="28"/>
          <w:szCs w:val="28"/>
        </w:rPr>
        <w:t xml:space="preserve">Промышленновского </w:t>
      </w:r>
      <w:r w:rsidRPr="00BD4064">
        <w:rPr>
          <w:b w:val="0"/>
          <w:sz w:val="28"/>
          <w:szCs w:val="28"/>
        </w:rPr>
        <w:lastRenderedPageBreak/>
        <w:t xml:space="preserve">муниципального района в информационно-телекоммуникационной сети «Интернет» на странице </w:t>
      </w:r>
      <w:r w:rsidR="009422BF">
        <w:rPr>
          <w:b w:val="0"/>
          <w:sz w:val="28"/>
          <w:szCs w:val="28"/>
        </w:rPr>
        <w:t>Пушкинского</w:t>
      </w:r>
      <w:r w:rsidRPr="00BD4064">
        <w:rPr>
          <w:b w:val="0"/>
          <w:sz w:val="28"/>
          <w:szCs w:val="28"/>
        </w:rPr>
        <w:t xml:space="preserve"> сельского поселения.</w:t>
      </w:r>
    </w:p>
    <w:p w:rsidR="002533D7" w:rsidRDefault="002533D7" w:rsidP="002533D7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533D7" w:rsidRDefault="002533D7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533D7" w:rsidRPr="002D4860" w:rsidRDefault="002533D7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533D7" w:rsidRPr="002D4860" w:rsidRDefault="002533D7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</w:t>
      </w:r>
      <w:r w:rsidRPr="002D4860">
        <w:rPr>
          <w:rFonts w:eastAsia="Times New Roman"/>
          <w:b w:val="0"/>
          <w:sz w:val="28"/>
          <w:szCs w:val="28"/>
          <w:lang w:eastAsia="ru-RU"/>
        </w:rPr>
        <w:t>Председатель</w:t>
      </w:r>
    </w:p>
    <w:p w:rsidR="002533D7" w:rsidRDefault="002533D7" w:rsidP="002533D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Совета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>депутатов</w:t>
      </w:r>
    </w:p>
    <w:p w:rsidR="002533D7" w:rsidRDefault="009422BF" w:rsidP="002533D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2533D7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Г.А.Багрыч</w:t>
      </w:r>
      <w:proofErr w:type="spellEnd"/>
    </w:p>
    <w:p w:rsidR="002533D7" w:rsidRDefault="002533D7" w:rsidP="002533D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2533D7" w:rsidRDefault="002533D7" w:rsidP="002533D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Глава</w:t>
      </w:r>
    </w:p>
    <w:p w:rsidR="002533D7" w:rsidRPr="002D4860" w:rsidRDefault="009422BF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2533D7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Г.А.Багрыч</w:t>
      </w:r>
      <w:proofErr w:type="spellEnd"/>
    </w:p>
    <w:p w:rsidR="002533D7" w:rsidRDefault="002533D7" w:rsidP="002533D7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9422BF" w:rsidRDefault="009422BF" w:rsidP="002533D7">
      <w:pPr>
        <w:pStyle w:val="af3"/>
        <w:jc w:val="center"/>
        <w:rPr>
          <w:rStyle w:val="a7"/>
          <w:rFonts w:eastAsiaTheme="majorEastAsia"/>
        </w:rPr>
      </w:pPr>
    </w:p>
    <w:p w:rsidR="009422BF" w:rsidRDefault="009422BF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lastRenderedPageBreak/>
        <w:t xml:space="preserve">Приложение </w:t>
      </w:r>
    </w:p>
    <w:p w:rsidR="002533D7" w:rsidRPr="009422BF" w:rsidRDefault="002533D7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к решению Совета народных депутатов </w:t>
      </w:r>
    </w:p>
    <w:p w:rsidR="002533D7" w:rsidRPr="009422BF" w:rsidRDefault="009422BF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Пушкинского</w:t>
      </w:r>
      <w:r w:rsidR="002533D7" w:rsidRPr="009422BF">
        <w:rPr>
          <w:rStyle w:val="a7"/>
          <w:rFonts w:eastAsiaTheme="majorEastAsia"/>
          <w:b w:val="0"/>
          <w:sz w:val="28"/>
          <w:szCs w:val="28"/>
        </w:rPr>
        <w:t xml:space="preserve"> сельского поселения</w:t>
      </w:r>
    </w:p>
    <w:p w:rsidR="009422BF" w:rsidRDefault="00074322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о</w:t>
      </w:r>
      <w:r w:rsidR="002533D7" w:rsidRPr="009422BF">
        <w:rPr>
          <w:rStyle w:val="a7"/>
          <w:rFonts w:eastAsiaTheme="majorEastAsia"/>
          <w:b w:val="0"/>
          <w:sz w:val="28"/>
          <w:szCs w:val="28"/>
        </w:rPr>
        <w:t>т</w:t>
      </w:r>
      <w:r>
        <w:rPr>
          <w:rStyle w:val="a7"/>
          <w:rFonts w:eastAsiaTheme="majorEastAsia"/>
          <w:b w:val="0"/>
          <w:sz w:val="28"/>
          <w:szCs w:val="28"/>
        </w:rPr>
        <w:t xml:space="preserve"> 23</w:t>
      </w:r>
      <w:r w:rsidR="001A2770">
        <w:rPr>
          <w:rStyle w:val="a7"/>
          <w:rFonts w:eastAsiaTheme="majorEastAsia"/>
          <w:b w:val="0"/>
          <w:sz w:val="28"/>
          <w:szCs w:val="28"/>
        </w:rPr>
        <w:t>.08.</w:t>
      </w:r>
      <w:r w:rsidR="002533D7" w:rsidRPr="009422BF">
        <w:rPr>
          <w:rStyle w:val="a7"/>
          <w:rFonts w:eastAsiaTheme="majorEastAsia"/>
          <w:b w:val="0"/>
          <w:sz w:val="28"/>
          <w:szCs w:val="28"/>
        </w:rPr>
        <w:t xml:space="preserve"> 2017 № </w:t>
      </w:r>
      <w:r w:rsidR="001A2770">
        <w:rPr>
          <w:rStyle w:val="a7"/>
          <w:rFonts w:eastAsiaTheme="majorEastAsia"/>
          <w:b w:val="0"/>
          <w:sz w:val="28"/>
          <w:szCs w:val="28"/>
        </w:rPr>
        <w:t>62</w:t>
      </w:r>
      <w:r w:rsidR="002533D7" w:rsidRPr="009422BF">
        <w:rPr>
          <w:rStyle w:val="a7"/>
          <w:rFonts w:eastAsiaTheme="majorEastAsia"/>
          <w:b w:val="0"/>
          <w:sz w:val="28"/>
          <w:szCs w:val="28"/>
        </w:rPr>
        <w:t xml:space="preserve"> </w:t>
      </w:r>
    </w:p>
    <w:p w:rsidR="002533D7" w:rsidRPr="009422BF" w:rsidRDefault="002533D7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 </w:t>
      </w:r>
    </w:p>
    <w:p w:rsidR="002533D7" w:rsidRPr="00A96B82" w:rsidRDefault="002533D7" w:rsidP="002533D7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A96B82">
        <w:rPr>
          <w:rStyle w:val="a7"/>
          <w:rFonts w:eastAsiaTheme="majorEastAsia"/>
        </w:rPr>
        <w:t>ПОЛОЖЕНИЕ</w:t>
      </w:r>
      <w:r w:rsidRPr="00A96B82">
        <w:rPr>
          <w:sz w:val="28"/>
          <w:szCs w:val="28"/>
        </w:rPr>
        <w:t xml:space="preserve"> </w:t>
      </w:r>
    </w:p>
    <w:p w:rsidR="002533D7" w:rsidRPr="00A96B82" w:rsidRDefault="001A2770" w:rsidP="002533D7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rFonts w:eastAsiaTheme="majorEastAsia"/>
        </w:rPr>
        <w:t xml:space="preserve">  </w:t>
      </w:r>
      <w:r w:rsidR="002533D7" w:rsidRPr="00A96B82">
        <w:rPr>
          <w:rStyle w:val="a7"/>
          <w:rFonts w:eastAsiaTheme="majorEastAsia"/>
        </w:rPr>
        <w:t>О ПОРЯДКЕ РЕАЛИЗАЦИИ ПРАВОТВОРЧЕСКОЙ ИНИЦИАТИВЫ</w:t>
      </w:r>
      <w:r w:rsidR="002533D7" w:rsidRPr="00A96B82">
        <w:rPr>
          <w:sz w:val="28"/>
          <w:szCs w:val="28"/>
        </w:rPr>
        <w:t xml:space="preserve"> </w:t>
      </w:r>
    </w:p>
    <w:p w:rsidR="002533D7" w:rsidRPr="00A96B82" w:rsidRDefault="001A2770" w:rsidP="002533D7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rFonts w:eastAsiaTheme="majorEastAsia"/>
        </w:rPr>
        <w:t xml:space="preserve">  </w:t>
      </w:r>
      <w:r w:rsidR="002533D7" w:rsidRPr="00A96B82">
        <w:rPr>
          <w:rStyle w:val="a7"/>
          <w:rFonts w:eastAsiaTheme="majorEastAsia"/>
        </w:rPr>
        <w:t xml:space="preserve">ГРАЖДАН В </w:t>
      </w:r>
      <w:r w:rsidR="009422BF">
        <w:rPr>
          <w:rStyle w:val="a7"/>
          <w:rFonts w:eastAsiaTheme="majorEastAsia"/>
        </w:rPr>
        <w:t>ПУШКИНСКОМ</w:t>
      </w:r>
      <w:r w:rsidR="002533D7" w:rsidRPr="00A96B82">
        <w:rPr>
          <w:rStyle w:val="a7"/>
          <w:rFonts w:eastAsiaTheme="majorEastAsia"/>
        </w:rPr>
        <w:t xml:space="preserve"> СЕЛЬСКОМ ПОСЕЛЕНИИ</w:t>
      </w:r>
      <w:r w:rsidR="002533D7" w:rsidRPr="00A96B82">
        <w:rPr>
          <w:sz w:val="28"/>
          <w:szCs w:val="28"/>
        </w:rP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  <w:rPr>
          <w:rStyle w:val="a7"/>
          <w:rFonts w:eastAsiaTheme="majorEastAsia"/>
        </w:rPr>
      </w:pPr>
    </w:p>
    <w:p w:rsidR="002533D7" w:rsidRPr="009422BF" w:rsidRDefault="002533D7" w:rsidP="009422BF">
      <w:pPr>
        <w:pStyle w:val="af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Общие положения</w:t>
      </w:r>
    </w:p>
    <w:p w:rsidR="002533D7" w:rsidRPr="00A96B8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A96B8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B82">
        <w:rPr>
          <w:sz w:val="28"/>
          <w:szCs w:val="28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r w:rsidR="009422B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Pr="00A96B82">
        <w:rPr>
          <w:sz w:val="28"/>
          <w:szCs w:val="28"/>
        </w:rPr>
        <w:t xml:space="preserve">сельского поселения, в целях реализации права граждан Российской Федерации на осуществление местного самоуправления посредством выдвижения правотворческой инициативы.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B82">
        <w:rPr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r w:rsidR="009422BF">
        <w:rPr>
          <w:sz w:val="28"/>
          <w:szCs w:val="28"/>
        </w:rPr>
        <w:t>Пушкинском</w:t>
      </w:r>
      <w:r w:rsidRPr="00A96B82">
        <w:rPr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</w:t>
      </w:r>
      <w:r>
        <w:rPr>
          <w:sz w:val="28"/>
          <w:szCs w:val="28"/>
        </w:rPr>
        <w:t xml:space="preserve">народных </w:t>
      </w:r>
      <w:r w:rsidRPr="00A96B82">
        <w:rPr>
          <w:sz w:val="28"/>
          <w:szCs w:val="28"/>
        </w:rPr>
        <w:t xml:space="preserve">депутатов </w:t>
      </w:r>
      <w:r w:rsidR="009422BF">
        <w:rPr>
          <w:sz w:val="28"/>
          <w:szCs w:val="28"/>
        </w:rPr>
        <w:t>Пушкинского</w:t>
      </w:r>
      <w:r w:rsidRPr="00A96B82">
        <w:rPr>
          <w:sz w:val="28"/>
          <w:szCs w:val="28"/>
        </w:rPr>
        <w:t xml:space="preserve"> сельского поселения, Администрацию </w:t>
      </w:r>
      <w:r w:rsidR="009422BF">
        <w:rPr>
          <w:sz w:val="28"/>
          <w:szCs w:val="28"/>
        </w:rPr>
        <w:t>Пушкинского</w:t>
      </w:r>
      <w:r w:rsidRPr="00A96B82">
        <w:rPr>
          <w:sz w:val="28"/>
          <w:szCs w:val="28"/>
        </w:rPr>
        <w:t xml:space="preserve"> сельского поселения (далее - органы местного самоуправления). </w:t>
      </w:r>
    </w:p>
    <w:p w:rsidR="002533D7" w:rsidRPr="00A96B82" w:rsidRDefault="002533D7" w:rsidP="009422BF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33D7" w:rsidRPr="009422BF" w:rsidRDefault="002533D7" w:rsidP="009422BF">
      <w:pPr>
        <w:pStyle w:val="af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Порядок формирования инициативной группы по реализации правотворческой инициативы</w:t>
      </w:r>
    </w:p>
    <w:p w:rsidR="002533D7" w:rsidRPr="009422BF" w:rsidRDefault="002533D7" w:rsidP="002533D7">
      <w:pPr>
        <w:pStyle w:val="af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Подписные листы изготавливаются по форме, установленной в приложении к настоящему Положению.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9422BF">
        <w:rPr>
          <w:sz w:val="28"/>
          <w:szCs w:val="28"/>
        </w:rPr>
        <w:t>Пушкинского</w:t>
      </w:r>
      <w:r w:rsidRPr="00B92E02">
        <w:rPr>
          <w:sz w:val="28"/>
          <w:szCs w:val="28"/>
        </w:rPr>
        <w:t xml:space="preserve"> сельского поселения, обладающих избирательным правом.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2.2. Гражданин собственноручно ставит свою подпись в подписном листе.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lastRenderedPageBreak/>
        <w:t xml:space="preserve">2.3. Лицо, собирающее подписи, должно представить текст муниципального правового акта гражданам, ставящим свои подписи в подписные листы. </w:t>
      </w:r>
    </w:p>
    <w:p w:rsidR="002533D7" w:rsidRPr="00B92E02" w:rsidRDefault="002533D7" w:rsidP="009422BF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33D7" w:rsidRPr="009422BF" w:rsidRDefault="002533D7" w:rsidP="009422BF">
      <w:pPr>
        <w:pStyle w:val="af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Порядок внесения проекта нормативного правового акта в соответствующий орган местного самоуправления</w:t>
      </w:r>
    </w:p>
    <w:p w:rsidR="002533D7" w:rsidRPr="00B92E02" w:rsidRDefault="002533D7" w:rsidP="009422BF">
      <w:pPr>
        <w:pStyle w:val="af3"/>
        <w:spacing w:before="0" w:beforeAutospacing="0" w:after="0" w:afterAutospacing="0"/>
        <w:ind w:left="1069"/>
        <w:jc w:val="center"/>
        <w:rPr>
          <w:sz w:val="28"/>
          <w:szCs w:val="28"/>
        </w:rPr>
      </w:pP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Проверке подлежат все представленные инициативной группой подписи граждан.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Орган местного самоуправления для проведения указанной проверки вправе привлекать специалистов, в том числе на договорной основе.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B92E02">
        <w:rPr>
          <w:sz w:val="28"/>
          <w:szCs w:val="28"/>
        </w:rPr>
        <w:t>позднее</w:t>
      </w:r>
      <w:proofErr w:type="gramEnd"/>
      <w:r w:rsidRPr="00B92E02">
        <w:rPr>
          <w:sz w:val="28"/>
          <w:szCs w:val="28"/>
        </w:rPr>
        <w:t xml:space="preserve"> чем за два дня до ее проведения.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3.4. Недостоверными подписями считаются: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</w:t>
      </w:r>
      <w:r w:rsidRPr="00B92E02">
        <w:rPr>
          <w:sz w:val="28"/>
          <w:szCs w:val="28"/>
        </w:rPr>
        <w:lastRenderedPageBreak/>
        <w:t xml:space="preserve">справки органа внутренних дел либо заключения эксперта, привлеченного к работе по проверке достоверности подписей;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б) подписи граждан без указания каких-либо сведений </w:t>
      </w:r>
      <w:proofErr w:type="gramStart"/>
      <w:r w:rsidRPr="00B92E02">
        <w:rPr>
          <w:sz w:val="28"/>
          <w:szCs w:val="28"/>
        </w:rPr>
        <w:t>из</w:t>
      </w:r>
      <w:proofErr w:type="gramEnd"/>
      <w:r w:rsidRPr="00B92E02">
        <w:rPr>
          <w:sz w:val="28"/>
          <w:szCs w:val="28"/>
        </w:rPr>
        <w:t xml:space="preserve"> требуемых в соответствии с настоящим Положением;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г) подписи граждан, сведения о которых внесены в подписной лист нерукописным способом или карандашом;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92E02">
        <w:rPr>
          <w:sz w:val="28"/>
          <w:szCs w:val="28"/>
        </w:rPr>
        <w:t>д</w:t>
      </w:r>
      <w:proofErr w:type="spellEnd"/>
      <w:r w:rsidRPr="00B92E02">
        <w:rPr>
          <w:sz w:val="28"/>
          <w:szCs w:val="28"/>
        </w:rPr>
        <w:t xml:space="preserve"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92E02">
        <w:rPr>
          <w:sz w:val="28"/>
          <w:szCs w:val="28"/>
        </w:rPr>
        <w:t>з</w:t>
      </w:r>
      <w:proofErr w:type="spellEnd"/>
      <w:r w:rsidRPr="00B92E02">
        <w:rPr>
          <w:sz w:val="28"/>
          <w:szCs w:val="28"/>
        </w:rPr>
        <w:t xml:space="preserve">) все подписи в подписном листе, изготовленном с нарушением требований, установленных настоящим Положением.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4. Агитация в поддержку правотворческой инициативы</w:t>
      </w:r>
      <w:r w:rsidRPr="009422BF">
        <w:rPr>
          <w:sz w:val="28"/>
          <w:szCs w:val="28"/>
        </w:rPr>
        <w:t xml:space="preserve">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4.1. Инициативная группа с момента создания вправе проводить агитацию в поддержку правотворческой инициативы.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lastRenderedPageBreak/>
        <w:t xml:space="preserve">4.4. Расходы, связанные с проведением агитации, несет инициативная группа.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9422BF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5.2. Рассмотрение </w:t>
      </w:r>
      <w:proofErr w:type="gramStart"/>
      <w:r w:rsidRPr="00B92E02">
        <w:rPr>
          <w:sz w:val="28"/>
          <w:szCs w:val="28"/>
        </w:rPr>
        <w:t xml:space="preserve">проекта решения Совета </w:t>
      </w:r>
      <w:r>
        <w:rPr>
          <w:sz w:val="28"/>
          <w:szCs w:val="28"/>
        </w:rPr>
        <w:t xml:space="preserve">народных </w:t>
      </w:r>
      <w:r w:rsidRPr="00B92E02">
        <w:rPr>
          <w:sz w:val="28"/>
          <w:szCs w:val="28"/>
        </w:rPr>
        <w:t xml:space="preserve">депутатов </w:t>
      </w:r>
      <w:r w:rsidR="00977757">
        <w:rPr>
          <w:sz w:val="28"/>
          <w:szCs w:val="28"/>
        </w:rPr>
        <w:t>Пушкинского</w:t>
      </w:r>
      <w:r w:rsidRPr="00B92E02">
        <w:rPr>
          <w:sz w:val="28"/>
          <w:szCs w:val="28"/>
        </w:rPr>
        <w:t xml:space="preserve"> сельского поселения</w:t>
      </w:r>
      <w:proofErr w:type="gramEnd"/>
      <w:r w:rsidRPr="00B92E02">
        <w:rPr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977757">
        <w:rPr>
          <w:sz w:val="28"/>
          <w:szCs w:val="28"/>
        </w:rPr>
        <w:t>Пушкинского</w:t>
      </w:r>
      <w:r w:rsidRPr="00B92E02">
        <w:rPr>
          <w:sz w:val="28"/>
          <w:szCs w:val="28"/>
        </w:rPr>
        <w:t xml:space="preserve"> сельского поселения, рассматривается главой Администрации </w:t>
      </w:r>
      <w:r w:rsidR="00977757">
        <w:rPr>
          <w:sz w:val="28"/>
          <w:szCs w:val="28"/>
        </w:rPr>
        <w:t>Пушкинского</w:t>
      </w:r>
      <w:r w:rsidRPr="00B92E02">
        <w:rPr>
          <w:sz w:val="28"/>
          <w:szCs w:val="28"/>
        </w:rPr>
        <w:t xml:space="preserve"> сельского поселения либо лицом, исполняющим его обязанности, с участием представителей инициативной группы.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Приложение </w:t>
      </w: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>к Положению о порядке</w:t>
      </w: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 реализации правотворческой</w:t>
      </w: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 инициативы граждан </w:t>
      </w:r>
      <w:proofErr w:type="gramStart"/>
      <w:r w:rsidRPr="009422BF">
        <w:rPr>
          <w:rStyle w:val="a7"/>
          <w:rFonts w:eastAsiaTheme="majorEastAsia"/>
          <w:b w:val="0"/>
          <w:sz w:val="28"/>
          <w:szCs w:val="28"/>
        </w:rPr>
        <w:t>в</w:t>
      </w:r>
      <w:proofErr w:type="gramEnd"/>
      <w:r w:rsidRPr="009422BF">
        <w:rPr>
          <w:rStyle w:val="a7"/>
          <w:rFonts w:eastAsiaTheme="majorEastAsia"/>
          <w:b w:val="0"/>
          <w:sz w:val="28"/>
          <w:szCs w:val="28"/>
        </w:rPr>
        <w:t xml:space="preserve"> </w:t>
      </w:r>
    </w:p>
    <w:p w:rsidR="002533D7" w:rsidRPr="009422BF" w:rsidRDefault="00977757" w:rsidP="002533D7">
      <w:pPr>
        <w:pStyle w:val="af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Пушкинском</w:t>
      </w:r>
      <w:r w:rsidR="002533D7" w:rsidRPr="009422BF">
        <w:rPr>
          <w:rStyle w:val="a7"/>
          <w:rFonts w:eastAsiaTheme="majorEastAsia"/>
          <w:b w:val="0"/>
          <w:sz w:val="28"/>
          <w:szCs w:val="28"/>
        </w:rPr>
        <w:t xml:space="preserve"> сельском </w:t>
      </w:r>
      <w:proofErr w:type="gramStart"/>
      <w:r w:rsidR="002533D7" w:rsidRPr="009422BF">
        <w:rPr>
          <w:rStyle w:val="a7"/>
          <w:rFonts w:eastAsiaTheme="majorEastAsia"/>
          <w:b w:val="0"/>
          <w:sz w:val="28"/>
          <w:szCs w:val="28"/>
        </w:rPr>
        <w:t>поселении</w:t>
      </w:r>
      <w:proofErr w:type="gramEnd"/>
      <w:r w:rsidR="002533D7" w:rsidRPr="009422BF">
        <w:rPr>
          <w:b/>
          <w:sz w:val="28"/>
          <w:szCs w:val="28"/>
        </w:rP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spacing w:before="0" w:beforeAutospacing="0" w:after="0" w:afterAutospacing="0"/>
        <w:jc w:val="center"/>
      </w:pPr>
      <w:r>
        <w:rPr>
          <w:rStyle w:val="a7"/>
          <w:rFonts w:eastAsiaTheme="majorEastAsia"/>
        </w:rPr>
        <w:t>ПОДПИСНОЙ ЛИСТ</w:t>
      </w:r>
      <w: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</w:p>
    <w:p w:rsidR="002533D7" w:rsidRDefault="002533D7" w:rsidP="002533D7">
      <w:pPr>
        <w:pStyle w:val="af3"/>
        <w:spacing w:before="0" w:beforeAutospacing="0" w:after="0" w:afterAutospacing="0"/>
        <w:jc w:val="both"/>
      </w:pPr>
      <w:r w:rsidRPr="002B1E8E">
        <w:rPr>
          <w:sz w:val="28"/>
          <w:szCs w:val="28"/>
        </w:rPr>
        <w:t xml:space="preserve">Мы, нижеподписавшиеся, поддерживаем внесение </w:t>
      </w:r>
      <w:proofErr w:type="gramStart"/>
      <w:r w:rsidRPr="002B1E8E">
        <w:rPr>
          <w:sz w:val="28"/>
          <w:szCs w:val="28"/>
        </w:rPr>
        <w:t>в</w:t>
      </w:r>
      <w:proofErr w:type="gramEnd"/>
      <w:r>
        <w:t xml:space="preserve"> ______________________________________________________________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  <w:r>
        <w:rPr>
          <w:vertAlign w:val="subscript"/>
        </w:rPr>
        <w:t>(наименование органа местного самоуправления)</w:t>
      </w:r>
      <w: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  <w:r w:rsidRPr="002B1E8E">
        <w:rPr>
          <w:sz w:val="28"/>
          <w:szCs w:val="28"/>
        </w:rPr>
        <w:t>в порядке реализации правотворческой инициативы граждан</w:t>
      </w:r>
      <w:r>
        <w:t xml:space="preserve"> ______________________________________________________________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  <w:r>
        <w:rPr>
          <w:vertAlign w:val="subscript"/>
        </w:rPr>
        <w:t>(наименование правового акта)</w:t>
      </w:r>
      <w: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</w:p>
    <w:tbl>
      <w:tblPr>
        <w:tblStyle w:val="af5"/>
        <w:tblW w:w="0" w:type="auto"/>
        <w:tblLook w:val="04A0"/>
      </w:tblPr>
      <w:tblGrid>
        <w:gridCol w:w="620"/>
        <w:gridCol w:w="1424"/>
        <w:gridCol w:w="1700"/>
        <w:gridCol w:w="1701"/>
        <w:gridCol w:w="1939"/>
        <w:gridCol w:w="1789"/>
      </w:tblGrid>
      <w:tr w:rsidR="002533D7" w:rsidTr="00C36C6B">
        <w:tc>
          <w:tcPr>
            <w:tcW w:w="959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 w:rsidRPr="00B412F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1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 отчество</w:t>
            </w:r>
          </w:p>
        </w:tc>
        <w:tc>
          <w:tcPr>
            <w:tcW w:w="1454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 w:rsidRPr="00B412FE">
              <w:rPr>
                <w:sz w:val="28"/>
                <w:szCs w:val="28"/>
              </w:rPr>
              <w:t>Год рождени</w:t>
            </w:r>
            <w:proofErr w:type="gramStart"/>
            <w:r w:rsidRPr="00B412FE">
              <w:rPr>
                <w:sz w:val="28"/>
                <w:szCs w:val="28"/>
              </w:rPr>
              <w:t>я(</w:t>
            </w:r>
            <w:proofErr w:type="gramEnd"/>
            <w:r w:rsidRPr="00B412FE">
              <w:rPr>
                <w:sz w:val="28"/>
                <w:szCs w:val="28"/>
              </w:rPr>
              <w:t>в возрасте 18 лет- день и месяц рождения)</w:t>
            </w:r>
          </w:p>
        </w:tc>
        <w:tc>
          <w:tcPr>
            <w:tcW w:w="1736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595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или заменяющего его документа</w:t>
            </w:r>
          </w:p>
        </w:tc>
        <w:tc>
          <w:tcPr>
            <w:tcW w:w="1596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дата составления</w:t>
            </w:r>
          </w:p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</w:tbl>
    <w:p w:rsidR="002533D7" w:rsidRDefault="002533D7" w:rsidP="002533D7">
      <w:pPr>
        <w:spacing w:after="0"/>
        <w:rPr>
          <w:b w:val="0"/>
          <w:sz w:val="28"/>
          <w:szCs w:val="28"/>
        </w:rPr>
      </w:pPr>
      <w:r w:rsidRPr="00B412FE">
        <w:rPr>
          <w:b w:val="0"/>
          <w:sz w:val="28"/>
          <w:szCs w:val="28"/>
        </w:rPr>
        <w:t>Подписной лист удостоверяю:</w:t>
      </w:r>
    </w:p>
    <w:p w:rsidR="002533D7" w:rsidRDefault="002533D7" w:rsidP="002533D7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</w:t>
      </w:r>
    </w:p>
    <w:p w:rsidR="002533D7" w:rsidRDefault="002533D7" w:rsidP="002533D7">
      <w:p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 фамилия имя отчество, адрес места жительства, серия номер паспорта или заменяющего его документа лица, собирающего подписи)</w:t>
      </w:r>
    </w:p>
    <w:p w:rsidR="00D77812" w:rsidRDefault="002533D7" w:rsidP="002533D7">
      <w:proofErr w:type="gramStart"/>
      <w:r>
        <w:rPr>
          <w:b w:val="0"/>
          <w:sz w:val="20"/>
          <w:szCs w:val="20"/>
        </w:rPr>
        <w:t>(</w:t>
      </w:r>
      <w:r>
        <w:rPr>
          <w:b w:val="0"/>
          <w:sz w:val="28"/>
          <w:szCs w:val="28"/>
        </w:rPr>
        <w:t>подпись и дата</w:t>
      </w:r>
      <w:proofErr w:type="gramEnd"/>
    </w:p>
    <w:sectPr w:rsidR="00D77812" w:rsidSect="009422BF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68BA"/>
    <w:multiLevelType w:val="hybridMultilevel"/>
    <w:tmpl w:val="E700973C"/>
    <w:lvl w:ilvl="0" w:tplc="6548FD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D7"/>
    <w:rsid w:val="00004D44"/>
    <w:rsid w:val="00074322"/>
    <w:rsid w:val="00194859"/>
    <w:rsid w:val="001A2770"/>
    <w:rsid w:val="002533D7"/>
    <w:rsid w:val="003C76FC"/>
    <w:rsid w:val="006E4CB7"/>
    <w:rsid w:val="00802394"/>
    <w:rsid w:val="0082200A"/>
    <w:rsid w:val="009422BF"/>
    <w:rsid w:val="00977757"/>
    <w:rsid w:val="0098173D"/>
    <w:rsid w:val="00BD546C"/>
    <w:rsid w:val="00C237DB"/>
    <w:rsid w:val="00E979B3"/>
    <w:rsid w:val="00F4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7"/>
    <w:rPr>
      <w:rFonts w:ascii="Times New Roman" w:hAnsi="Times New Roman"/>
      <w:b/>
      <w:sz w:val="32"/>
      <w:szCs w:val="3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533D7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533D7"/>
    <w:rPr>
      <w:color w:val="0000FF"/>
      <w:u w:val="single"/>
    </w:rPr>
  </w:style>
  <w:style w:type="table" w:styleId="af5">
    <w:name w:val="Table Grid"/>
    <w:basedOn w:val="a1"/>
    <w:uiPriority w:val="59"/>
    <w:rsid w:val="002533D7"/>
    <w:pPr>
      <w:spacing w:after="0" w:line="240" w:lineRule="auto"/>
    </w:pPr>
    <w:rPr>
      <w:rFonts w:ascii="Times New Roman" w:hAnsi="Times New Roman"/>
      <w:b/>
      <w:sz w:val="32"/>
      <w:szCs w:val="3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5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33D7"/>
    <w:rPr>
      <w:rFonts w:ascii="Tahoma" w:hAnsi="Tahoma" w:cs="Tahoma"/>
      <w:b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7</cp:revision>
  <cp:lastPrinted>2017-08-22T08:12:00Z</cp:lastPrinted>
  <dcterms:created xsi:type="dcterms:W3CDTF">2017-08-04T02:29:00Z</dcterms:created>
  <dcterms:modified xsi:type="dcterms:W3CDTF">2017-08-22T08:13:00Z</dcterms:modified>
</cp:coreProperties>
</file>