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9D" w:rsidRPr="00F02F3A" w:rsidRDefault="00D2519D" w:rsidP="006B4767">
      <w:pPr>
        <w:pStyle w:val="1"/>
        <w:rPr>
          <w:rFonts w:ascii="Arial" w:hAnsi="Arial" w:cs="Arial"/>
          <w:sz w:val="20"/>
          <w:szCs w:val="20"/>
        </w:rPr>
      </w:pPr>
    </w:p>
    <w:p w:rsidR="00D2519D" w:rsidRPr="00F02F3A" w:rsidRDefault="006D35DD" w:rsidP="006B4767">
      <w:pPr>
        <w:pStyle w:val="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-90170</wp:posOffset>
            </wp:positionV>
            <wp:extent cx="459740" cy="5594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19D" w:rsidRPr="00F02F3A" w:rsidRDefault="00D2519D" w:rsidP="006B4767">
      <w:pPr>
        <w:pStyle w:val="1"/>
        <w:rPr>
          <w:rFonts w:ascii="Arial" w:hAnsi="Arial" w:cs="Arial"/>
          <w:sz w:val="20"/>
          <w:szCs w:val="20"/>
        </w:rPr>
      </w:pPr>
    </w:p>
    <w:p w:rsidR="00D2519D" w:rsidRPr="00F02F3A" w:rsidRDefault="00D2519D" w:rsidP="006B4767">
      <w:pPr>
        <w:pStyle w:val="1"/>
        <w:rPr>
          <w:rFonts w:ascii="Arial" w:hAnsi="Arial" w:cs="Arial"/>
          <w:sz w:val="20"/>
          <w:szCs w:val="20"/>
        </w:rPr>
      </w:pPr>
    </w:p>
    <w:p w:rsidR="00D2519D" w:rsidRPr="00F02F3A" w:rsidRDefault="00D2519D" w:rsidP="006B4767">
      <w:pPr>
        <w:jc w:val="center"/>
        <w:rPr>
          <w:rFonts w:ascii="Arial" w:hAnsi="Arial" w:cs="Arial"/>
          <w:b/>
          <w:sz w:val="20"/>
          <w:szCs w:val="20"/>
        </w:rPr>
      </w:pPr>
      <w:r w:rsidRPr="00F02F3A">
        <w:rPr>
          <w:rFonts w:ascii="Arial" w:hAnsi="Arial" w:cs="Arial"/>
          <w:b/>
          <w:sz w:val="20"/>
          <w:szCs w:val="20"/>
        </w:rPr>
        <w:t>КЕМЕРОВСКАЯ ОБЛАСТЬ</w:t>
      </w:r>
    </w:p>
    <w:p w:rsidR="00D2519D" w:rsidRPr="00F02F3A" w:rsidRDefault="00D2519D" w:rsidP="006B4767">
      <w:pPr>
        <w:jc w:val="center"/>
        <w:rPr>
          <w:rFonts w:ascii="Arial" w:hAnsi="Arial" w:cs="Arial"/>
          <w:b/>
          <w:sz w:val="20"/>
          <w:szCs w:val="20"/>
        </w:rPr>
      </w:pPr>
      <w:r w:rsidRPr="00F02F3A">
        <w:rPr>
          <w:rFonts w:ascii="Arial" w:hAnsi="Arial" w:cs="Arial"/>
          <w:b/>
          <w:sz w:val="20"/>
          <w:szCs w:val="20"/>
        </w:rPr>
        <w:t>ПРОМЫШЛЕННОВСКИЙ МУНИЦИПАЛЬНЫЙ РАЙОН</w:t>
      </w:r>
    </w:p>
    <w:p w:rsidR="00D2519D" w:rsidRPr="00F02F3A" w:rsidRDefault="00D2519D" w:rsidP="006B4767">
      <w:pPr>
        <w:jc w:val="center"/>
        <w:rPr>
          <w:rFonts w:ascii="Arial" w:hAnsi="Arial" w:cs="Arial"/>
          <w:b/>
          <w:sz w:val="20"/>
          <w:szCs w:val="20"/>
        </w:rPr>
      </w:pPr>
      <w:r w:rsidRPr="00F02F3A">
        <w:rPr>
          <w:rFonts w:ascii="Arial" w:hAnsi="Arial" w:cs="Arial"/>
          <w:b/>
          <w:sz w:val="20"/>
          <w:szCs w:val="20"/>
        </w:rPr>
        <w:t>ПРОМЫШЛЕННОВСКОЕ ГОРОДСКОЕ ПОСЕЛЕНИЕ</w:t>
      </w:r>
    </w:p>
    <w:p w:rsidR="00D2519D" w:rsidRPr="00F02F3A" w:rsidRDefault="00D2519D" w:rsidP="006B4767">
      <w:pPr>
        <w:jc w:val="center"/>
        <w:rPr>
          <w:rFonts w:ascii="Arial" w:hAnsi="Arial" w:cs="Arial"/>
          <w:b/>
          <w:sz w:val="20"/>
          <w:szCs w:val="20"/>
        </w:rPr>
      </w:pPr>
      <w:r w:rsidRPr="00F02F3A">
        <w:rPr>
          <w:rFonts w:ascii="Arial" w:hAnsi="Arial" w:cs="Arial"/>
          <w:b/>
          <w:sz w:val="20"/>
          <w:szCs w:val="20"/>
        </w:rPr>
        <w:t xml:space="preserve">СОВЕТ НАРОДНЫХ ДЕПУТАТОВ ПРОМЫШЛЕННОВСКОГО </w:t>
      </w:r>
    </w:p>
    <w:p w:rsidR="00D2519D" w:rsidRPr="00F02F3A" w:rsidRDefault="00D2519D" w:rsidP="006B4767">
      <w:pPr>
        <w:jc w:val="center"/>
        <w:rPr>
          <w:rFonts w:ascii="Arial" w:hAnsi="Arial" w:cs="Arial"/>
          <w:b/>
          <w:sz w:val="20"/>
          <w:szCs w:val="20"/>
        </w:rPr>
      </w:pPr>
      <w:r w:rsidRPr="00F02F3A">
        <w:rPr>
          <w:rFonts w:ascii="Arial" w:hAnsi="Arial" w:cs="Arial"/>
          <w:b/>
          <w:sz w:val="20"/>
          <w:szCs w:val="20"/>
        </w:rPr>
        <w:t>ГОРОДСКОГО ПОСЕЛЕНИЯ</w:t>
      </w:r>
    </w:p>
    <w:p w:rsidR="00D2519D" w:rsidRPr="00F02F3A" w:rsidRDefault="00D2519D" w:rsidP="006B4767">
      <w:pPr>
        <w:jc w:val="center"/>
        <w:rPr>
          <w:rFonts w:ascii="Arial" w:hAnsi="Arial" w:cs="Arial"/>
          <w:sz w:val="20"/>
          <w:szCs w:val="20"/>
        </w:rPr>
      </w:pPr>
    </w:p>
    <w:p w:rsidR="00D2519D" w:rsidRPr="00F02F3A" w:rsidRDefault="00D2519D" w:rsidP="006B4767">
      <w:pPr>
        <w:jc w:val="center"/>
        <w:rPr>
          <w:rFonts w:ascii="Arial" w:hAnsi="Arial" w:cs="Arial"/>
          <w:sz w:val="20"/>
          <w:szCs w:val="20"/>
        </w:rPr>
      </w:pPr>
    </w:p>
    <w:p w:rsidR="00D2519D" w:rsidRPr="00F02F3A" w:rsidRDefault="00D2519D" w:rsidP="006B4767">
      <w:pPr>
        <w:jc w:val="center"/>
        <w:rPr>
          <w:b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>(2-й созыв,  66 -е заседание)</w:t>
      </w:r>
      <w:r w:rsidRPr="00F02F3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19D" w:rsidRPr="00F02F3A" w:rsidRDefault="00D2519D" w:rsidP="006B4767">
      <w:pPr>
        <w:jc w:val="center"/>
        <w:rPr>
          <w:rFonts w:ascii="Arial" w:hAnsi="Arial" w:cs="Arial"/>
          <w:b/>
          <w:sz w:val="20"/>
          <w:szCs w:val="20"/>
        </w:rPr>
      </w:pPr>
    </w:p>
    <w:p w:rsidR="00D2519D" w:rsidRPr="00F02F3A" w:rsidRDefault="00D2519D" w:rsidP="006B4767">
      <w:pPr>
        <w:pStyle w:val="2"/>
        <w:rPr>
          <w:sz w:val="20"/>
          <w:szCs w:val="20"/>
        </w:rPr>
      </w:pPr>
      <w:r w:rsidRPr="00F02F3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</w:t>
      </w:r>
      <w:r w:rsidRPr="00F02F3A">
        <w:rPr>
          <w:sz w:val="20"/>
          <w:szCs w:val="20"/>
        </w:rPr>
        <w:t xml:space="preserve">       РЕШЕНИЕ </w:t>
      </w:r>
    </w:p>
    <w:p w:rsidR="00D2519D" w:rsidRPr="00F02F3A" w:rsidRDefault="00D2519D" w:rsidP="006B4767">
      <w:pPr>
        <w:rPr>
          <w:sz w:val="20"/>
          <w:szCs w:val="20"/>
        </w:rPr>
      </w:pPr>
    </w:p>
    <w:p w:rsidR="00D2519D" w:rsidRPr="00F02F3A" w:rsidRDefault="00D2519D" w:rsidP="006B4767">
      <w:pPr>
        <w:rPr>
          <w:sz w:val="20"/>
          <w:szCs w:val="20"/>
        </w:rPr>
      </w:pPr>
    </w:p>
    <w:p w:rsidR="00D2519D" w:rsidRPr="00F02F3A" w:rsidRDefault="00D2519D" w:rsidP="006B4767">
      <w:pPr>
        <w:rPr>
          <w:sz w:val="20"/>
          <w:szCs w:val="20"/>
        </w:rPr>
      </w:pPr>
      <w:r w:rsidRPr="00F02F3A">
        <w:rPr>
          <w:sz w:val="20"/>
          <w:szCs w:val="20"/>
        </w:rPr>
        <w:t>От 18.11.2014г. №171</w:t>
      </w:r>
    </w:p>
    <w:p w:rsidR="00D2519D" w:rsidRPr="00F02F3A" w:rsidRDefault="00D2519D" w:rsidP="006B4767">
      <w:pPr>
        <w:rPr>
          <w:sz w:val="20"/>
          <w:szCs w:val="20"/>
        </w:rPr>
      </w:pPr>
    </w:p>
    <w:p w:rsidR="00D2519D" w:rsidRPr="00F02F3A" w:rsidRDefault="00D2519D" w:rsidP="006B4767">
      <w:pPr>
        <w:rPr>
          <w:sz w:val="20"/>
          <w:szCs w:val="20"/>
        </w:rPr>
      </w:pPr>
    </w:p>
    <w:p w:rsidR="00D2519D" w:rsidRPr="00F02F3A" w:rsidRDefault="00D2519D" w:rsidP="004D5090">
      <w:pPr>
        <w:pStyle w:val="ConsPlusTitle"/>
        <w:widowControl/>
        <w:rPr>
          <w:b w:val="0"/>
          <w:bCs w:val="0"/>
        </w:rPr>
      </w:pPr>
      <w:r w:rsidRPr="00F02F3A">
        <w:rPr>
          <w:b w:val="0"/>
          <w:bCs w:val="0"/>
        </w:rPr>
        <w:t>«Об установлении налога на имущество</w:t>
      </w:r>
    </w:p>
    <w:p w:rsidR="00D2519D" w:rsidRPr="00F02F3A" w:rsidRDefault="00D2519D" w:rsidP="004D5090">
      <w:pPr>
        <w:pStyle w:val="ConsPlusTitle"/>
        <w:widowControl/>
        <w:rPr>
          <w:b w:val="0"/>
          <w:bCs w:val="0"/>
        </w:rPr>
      </w:pPr>
      <w:r w:rsidRPr="00F02F3A">
        <w:rPr>
          <w:b w:val="0"/>
          <w:bCs w:val="0"/>
        </w:rPr>
        <w:t>физических лиц»</w:t>
      </w:r>
    </w:p>
    <w:p w:rsidR="00D2519D" w:rsidRPr="00F02F3A" w:rsidRDefault="00D2519D" w:rsidP="004D5090">
      <w:pPr>
        <w:pStyle w:val="ConsPlusTitle"/>
        <w:widowControl/>
        <w:rPr>
          <w:b w:val="0"/>
          <w:bCs w:val="0"/>
        </w:rPr>
      </w:pPr>
    </w:p>
    <w:p w:rsidR="00D2519D" w:rsidRPr="00F02F3A" w:rsidRDefault="00D2519D" w:rsidP="00345CCB">
      <w:pPr>
        <w:jc w:val="both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 xml:space="preserve">    В соответствии с  главой 32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Устава Промышленновского городского поселения, Совет народных депутатов Промышленновского городского поселения </w:t>
      </w:r>
    </w:p>
    <w:p w:rsidR="00D2519D" w:rsidRPr="00F02F3A" w:rsidRDefault="00D2519D" w:rsidP="00345CCB">
      <w:pPr>
        <w:jc w:val="both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 xml:space="preserve">             РЕШИЛ:</w:t>
      </w:r>
    </w:p>
    <w:p w:rsidR="00D2519D" w:rsidRPr="00F02F3A" w:rsidRDefault="00D2519D" w:rsidP="004D5090">
      <w:pPr>
        <w:pStyle w:val="ConsPlusNonformat"/>
        <w:widowControl/>
        <w:jc w:val="both"/>
        <w:rPr>
          <w:rFonts w:ascii="Arial" w:hAnsi="Arial" w:cs="Arial"/>
        </w:rPr>
      </w:pP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1. Установить на территории Промышленновского городского  поселения налог на имущество физических лиц.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2. Объектами налогообложения признаются следующие виды имущества: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-жилой  дом,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-жилое помещение (квартира, комната),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-гараж, машино-место,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-единый недвижимый комплекс,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-объект незавершенного строительства,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-иные здание, строение, сооружение, помещение.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 xml:space="preserve">3. Установить, что налоговая база по налогу в отношении объектов налогообложения определяется 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 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4.  Установить следующие налоговые ставки по налогу: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до 300 тыс. руб.   включительно                                                          0,1% включительно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>свыше 300 тыс. руб. до 500 тыс. руб. включительно                         0,3% включительно</w:t>
      </w:r>
    </w:p>
    <w:p w:rsidR="00D2519D" w:rsidRPr="00F02F3A" w:rsidRDefault="00D2519D" w:rsidP="004D5090">
      <w:pPr>
        <w:pStyle w:val="ConsPlusNormal"/>
        <w:widowControl/>
        <w:ind w:firstLine="540"/>
        <w:jc w:val="both"/>
      </w:pPr>
      <w:r w:rsidRPr="00F02F3A">
        <w:t xml:space="preserve">свыше 500 тыс. руб.                                                                              2,0%  включительно     </w:t>
      </w:r>
    </w:p>
    <w:p w:rsidR="00D2519D" w:rsidRPr="00F02F3A" w:rsidRDefault="00D2519D" w:rsidP="00484B42">
      <w:pPr>
        <w:pStyle w:val="ConsPlusNormal"/>
        <w:widowControl/>
        <w:ind w:firstLine="0"/>
        <w:jc w:val="both"/>
      </w:pPr>
      <w:r w:rsidRPr="00F02F3A">
        <w:t xml:space="preserve">         5. Установить, что для граждан, имеющих в собственности имущество, являющееся объектом налогообложения, налоговые льготы,  установленные статьей 407 Налогового кодекса Российской Федерации,  действуют в полном объеме.</w:t>
      </w:r>
    </w:p>
    <w:p w:rsidR="00D2519D" w:rsidRPr="00F02F3A" w:rsidRDefault="00D2519D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>6.Освободить от уплаты налога на имущество физических лиц детей-сирот и детей, оставшихся без попечения родителей, а также лиц из числа детей-сирот, которые получают пенсию по потере кормильца.</w:t>
      </w:r>
    </w:p>
    <w:p w:rsidR="00D2519D" w:rsidRPr="00F02F3A" w:rsidRDefault="00D2519D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>Налоговая льгота предоставляется в отношении одного объекта налогообложения по выбору налогоплательщика.</w:t>
      </w:r>
    </w:p>
    <w:p w:rsidR="00D2519D" w:rsidRPr="00F02F3A" w:rsidRDefault="00D2519D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>Лицо, имеющее право на налоговую льготу представляет заявление и документы, подтверждающее право на налоговую льготу в налоговый орган.</w:t>
      </w:r>
    </w:p>
    <w:p w:rsidR="00D2519D" w:rsidRPr="00F02F3A" w:rsidRDefault="00D2519D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>7. Порядок и сроки уплаты налога на имущество физических лиц установлены статьей 409 Налогового кодекса Российской Федерации.</w:t>
      </w:r>
    </w:p>
    <w:p w:rsidR="00D2519D" w:rsidRPr="00F02F3A" w:rsidRDefault="00D2519D" w:rsidP="006B4767">
      <w:pPr>
        <w:pStyle w:val="ConsPlusNormal"/>
        <w:widowControl/>
        <w:ind w:firstLine="540"/>
        <w:jc w:val="both"/>
      </w:pPr>
      <w:r w:rsidRPr="00F02F3A">
        <w:lastRenderedPageBreak/>
        <w:t>8.  Решение вступает в силу с 01.01.2015 года и подлежит опубликованию в районной газете «Эхо» и на официальном сайте администрации Промышленновского муниципального района.</w:t>
      </w:r>
    </w:p>
    <w:p w:rsidR="00D2519D" w:rsidRPr="00F02F3A" w:rsidRDefault="00D2519D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>9.  Признать утратившим силу решение от 19.11.2012г №82</w:t>
      </w:r>
    </w:p>
    <w:p w:rsidR="00D2519D" w:rsidRPr="00F02F3A" w:rsidRDefault="00D2519D" w:rsidP="003552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F02F3A">
        <w:rPr>
          <w:rFonts w:ascii="Arial" w:hAnsi="Arial" w:cs="Arial"/>
          <w:sz w:val="20"/>
          <w:szCs w:val="20"/>
        </w:rPr>
        <w:t xml:space="preserve">      10. Контроль за исполнением решения возложить на комиссию по бюджету, налоговой и финансовой политике (Воронкову Т.А.).</w:t>
      </w:r>
    </w:p>
    <w:p w:rsidR="00D2519D" w:rsidRPr="00F02F3A" w:rsidRDefault="00D2519D" w:rsidP="003552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2519D" w:rsidRPr="00F02F3A" w:rsidRDefault="00D2519D" w:rsidP="003552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2519D" w:rsidRPr="00F02F3A" w:rsidRDefault="00D2519D" w:rsidP="003552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2519D" w:rsidRPr="00F02F3A" w:rsidRDefault="00D2519D" w:rsidP="0039474A">
      <w:pPr>
        <w:adjustRightInd w:val="0"/>
        <w:ind w:firstLine="540"/>
        <w:outlineLvl w:val="0"/>
        <w:rPr>
          <w:sz w:val="20"/>
          <w:szCs w:val="20"/>
        </w:rPr>
      </w:pPr>
      <w:r w:rsidRPr="00F02F3A">
        <w:rPr>
          <w:sz w:val="20"/>
          <w:szCs w:val="20"/>
        </w:rPr>
        <w:t>Председатель Совета народных депутатов</w:t>
      </w:r>
    </w:p>
    <w:p w:rsidR="00D2519D" w:rsidRPr="00F02F3A" w:rsidRDefault="00D2519D" w:rsidP="0039474A">
      <w:pPr>
        <w:adjustRightInd w:val="0"/>
        <w:ind w:firstLine="540"/>
        <w:outlineLvl w:val="0"/>
        <w:rPr>
          <w:sz w:val="20"/>
          <w:szCs w:val="20"/>
        </w:rPr>
      </w:pPr>
      <w:r w:rsidRPr="00F02F3A">
        <w:rPr>
          <w:sz w:val="20"/>
          <w:szCs w:val="20"/>
        </w:rPr>
        <w:t xml:space="preserve">Промышленновского городского поселения                                С.Ю. Меренкова </w:t>
      </w:r>
    </w:p>
    <w:p w:rsidR="00D2519D" w:rsidRPr="00F02F3A" w:rsidRDefault="00D2519D" w:rsidP="0039474A">
      <w:pPr>
        <w:adjustRightInd w:val="0"/>
        <w:ind w:firstLine="540"/>
        <w:outlineLvl w:val="0"/>
        <w:rPr>
          <w:sz w:val="20"/>
          <w:szCs w:val="20"/>
        </w:rPr>
      </w:pPr>
    </w:p>
    <w:p w:rsidR="00D2519D" w:rsidRPr="00F02F3A" w:rsidRDefault="00D2519D" w:rsidP="0039474A">
      <w:pPr>
        <w:adjustRightInd w:val="0"/>
        <w:ind w:firstLine="540"/>
        <w:outlineLvl w:val="0"/>
        <w:rPr>
          <w:sz w:val="20"/>
          <w:szCs w:val="20"/>
        </w:rPr>
      </w:pPr>
    </w:p>
    <w:p w:rsidR="00D2519D" w:rsidRPr="00F02F3A" w:rsidRDefault="00D2519D" w:rsidP="0039474A">
      <w:pPr>
        <w:adjustRightInd w:val="0"/>
        <w:ind w:firstLine="540"/>
        <w:outlineLvl w:val="0"/>
        <w:rPr>
          <w:sz w:val="20"/>
          <w:szCs w:val="20"/>
        </w:rPr>
      </w:pPr>
    </w:p>
    <w:p w:rsidR="00D2519D" w:rsidRPr="00F02F3A" w:rsidRDefault="00D2519D" w:rsidP="0039474A">
      <w:pPr>
        <w:adjustRightInd w:val="0"/>
        <w:ind w:firstLine="540"/>
        <w:outlineLvl w:val="0"/>
        <w:rPr>
          <w:sz w:val="20"/>
          <w:szCs w:val="20"/>
        </w:rPr>
      </w:pPr>
      <w:r w:rsidRPr="00F02F3A">
        <w:rPr>
          <w:sz w:val="20"/>
          <w:szCs w:val="20"/>
        </w:rPr>
        <w:t xml:space="preserve">Глава городского поселения                                                         Д.А.Дробот </w:t>
      </w:r>
    </w:p>
    <w:p w:rsidR="00D2519D" w:rsidRPr="00F02F3A" w:rsidRDefault="00D2519D" w:rsidP="0039474A">
      <w:pPr>
        <w:rPr>
          <w:sz w:val="20"/>
          <w:szCs w:val="20"/>
        </w:rPr>
      </w:pPr>
    </w:p>
    <w:p w:rsidR="00D2519D" w:rsidRPr="00F02F3A" w:rsidRDefault="00D2519D" w:rsidP="003552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sectPr w:rsidR="00D2519D" w:rsidRPr="00F02F3A" w:rsidSect="00FA6C6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/>
  <w:rsids>
    <w:rsidRoot w:val="004D5090"/>
    <w:rsid w:val="00095B4A"/>
    <w:rsid w:val="001821DE"/>
    <w:rsid w:val="002A6DFF"/>
    <w:rsid w:val="002C4FDC"/>
    <w:rsid w:val="002F7D08"/>
    <w:rsid w:val="003278C6"/>
    <w:rsid w:val="00345CCB"/>
    <w:rsid w:val="00355258"/>
    <w:rsid w:val="0039474A"/>
    <w:rsid w:val="00484B42"/>
    <w:rsid w:val="004945B1"/>
    <w:rsid w:val="004C1314"/>
    <w:rsid w:val="004D5090"/>
    <w:rsid w:val="0050102C"/>
    <w:rsid w:val="00510F0E"/>
    <w:rsid w:val="0051788D"/>
    <w:rsid w:val="005E74FC"/>
    <w:rsid w:val="00683E65"/>
    <w:rsid w:val="006A180C"/>
    <w:rsid w:val="006B4767"/>
    <w:rsid w:val="006D35DD"/>
    <w:rsid w:val="0074208A"/>
    <w:rsid w:val="007962B8"/>
    <w:rsid w:val="008169D9"/>
    <w:rsid w:val="00905254"/>
    <w:rsid w:val="00906CEF"/>
    <w:rsid w:val="009F5802"/>
    <w:rsid w:val="00BB7A01"/>
    <w:rsid w:val="00CF3C10"/>
    <w:rsid w:val="00D2519D"/>
    <w:rsid w:val="00DA77CC"/>
    <w:rsid w:val="00F02F3A"/>
    <w:rsid w:val="00FA6C60"/>
    <w:rsid w:val="00FD0BE4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0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B4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9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09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4D509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109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4D5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5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50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DA7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4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>adm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pk2091</cp:lastModifiedBy>
  <cp:revision>2</cp:revision>
  <cp:lastPrinted>2014-11-17T02:22:00Z</cp:lastPrinted>
  <dcterms:created xsi:type="dcterms:W3CDTF">2017-02-27T15:13:00Z</dcterms:created>
  <dcterms:modified xsi:type="dcterms:W3CDTF">2017-02-27T15:13:00Z</dcterms:modified>
</cp:coreProperties>
</file>