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9E" w:rsidRDefault="002030B0" w:rsidP="00D13495">
      <w:pPr>
        <w:autoSpaceDE w:val="0"/>
        <w:spacing w:before="360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600075" cy="69532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5A1" w:rsidRDefault="001345A1">
      <w:pPr>
        <w:pStyle w:val="5"/>
        <w:rPr>
          <w:sz w:val="32"/>
          <w:szCs w:val="32"/>
          <w:lang w:val="ru-RU"/>
        </w:rPr>
      </w:pPr>
    </w:p>
    <w:p w:rsidR="0028175D" w:rsidRPr="003F3B4F" w:rsidRDefault="0028175D" w:rsidP="0028175D">
      <w:pPr>
        <w:pStyle w:val="5"/>
        <w:tabs>
          <w:tab w:val="clear" w:pos="1008"/>
          <w:tab w:val="num" w:pos="709"/>
        </w:tabs>
        <w:ind w:left="0" w:firstLine="0"/>
        <w:rPr>
          <w:lang w:val="ru-RU"/>
        </w:rPr>
      </w:pPr>
      <w:r w:rsidRPr="003F3B4F">
        <w:rPr>
          <w:lang w:val="ru-RU"/>
        </w:rPr>
        <w:t>РОССИЙСКАЯ ФЕДЕРАЦИЯ</w:t>
      </w:r>
      <w:r>
        <w:rPr>
          <w:lang w:val="ru-RU"/>
        </w:rPr>
        <w:t xml:space="preserve"> </w:t>
      </w:r>
      <w:r w:rsidRPr="003F3B4F">
        <w:rPr>
          <w:lang w:val="ru-RU"/>
        </w:rPr>
        <w:br/>
        <w:t>КЕМЕРОВСКАЯ ОБЛАСТЬ</w:t>
      </w:r>
    </w:p>
    <w:p w:rsidR="0028175D" w:rsidRPr="003F3B4F" w:rsidRDefault="0028175D" w:rsidP="0028175D">
      <w:pPr>
        <w:pStyle w:val="5"/>
        <w:tabs>
          <w:tab w:val="clear" w:pos="1008"/>
          <w:tab w:val="num" w:pos="709"/>
        </w:tabs>
        <w:ind w:left="0" w:right="-251" w:firstLine="0"/>
        <w:rPr>
          <w:lang w:val="ru-RU"/>
        </w:rPr>
      </w:pPr>
      <w:r w:rsidRPr="003F3B4F">
        <w:rPr>
          <w:lang w:val="ru-RU"/>
        </w:rPr>
        <w:t>ПРОМЫШЛЕННОВСКИЙ МУНИЦИПАЛЬНЫЙ РАЙОН</w:t>
      </w:r>
    </w:p>
    <w:p w:rsidR="0028175D" w:rsidRPr="003F3B4F" w:rsidRDefault="0028175D" w:rsidP="0028175D">
      <w:pPr>
        <w:pStyle w:val="5"/>
        <w:tabs>
          <w:tab w:val="clear" w:pos="1008"/>
          <w:tab w:val="num" w:pos="709"/>
        </w:tabs>
        <w:ind w:left="0" w:right="-251" w:firstLine="0"/>
        <w:rPr>
          <w:lang w:val="ru-RU"/>
        </w:rPr>
      </w:pPr>
      <w:r w:rsidRPr="003F3B4F">
        <w:rPr>
          <w:lang w:val="ru-RU"/>
        </w:rPr>
        <w:t>АДМИНИСТРАЦИЯ ТИТОВСКОГО СЕЛЬСКОГО ПОСЕЛЕНИЯ</w:t>
      </w:r>
    </w:p>
    <w:p w:rsidR="00614B9E" w:rsidRDefault="00614B9E" w:rsidP="0028175D">
      <w:pPr>
        <w:pStyle w:val="4"/>
        <w:spacing w:before="360"/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14B9E" w:rsidRDefault="00614B9E">
      <w:pPr>
        <w:autoSpaceDE w:val="0"/>
        <w:spacing w:before="480"/>
        <w:jc w:val="center"/>
      </w:pPr>
      <w:r>
        <w:t>от</w:t>
      </w:r>
      <w:r>
        <w:rPr>
          <w:sz w:val="28"/>
          <w:szCs w:val="28"/>
        </w:rPr>
        <w:t xml:space="preserve"> «</w:t>
      </w:r>
      <w:r w:rsidR="00D32574">
        <w:rPr>
          <w:sz w:val="28"/>
          <w:szCs w:val="28"/>
        </w:rPr>
        <w:t>2</w:t>
      </w:r>
      <w:r w:rsidR="00A1506E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A1506E">
        <w:rPr>
          <w:sz w:val="28"/>
          <w:szCs w:val="28"/>
        </w:rPr>
        <w:t xml:space="preserve"> декабря</w:t>
      </w:r>
      <w:r w:rsidR="00D13495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>
        <w:t xml:space="preserve"> г.</w:t>
      </w:r>
      <w:r>
        <w:rPr>
          <w:sz w:val="28"/>
          <w:szCs w:val="28"/>
        </w:rPr>
        <w:t xml:space="preserve"> </w:t>
      </w:r>
      <w:r>
        <w:t>№</w:t>
      </w:r>
      <w:r w:rsidR="00A1506E">
        <w:t xml:space="preserve"> </w:t>
      </w:r>
      <w:r w:rsidR="00D32574">
        <w:t>67</w:t>
      </w:r>
      <w:r>
        <w:rPr>
          <w:sz w:val="28"/>
          <w:szCs w:val="28"/>
        </w:rPr>
        <w:t xml:space="preserve"> </w:t>
      </w:r>
      <w:r w:rsidR="00D13495">
        <w:rPr>
          <w:sz w:val="28"/>
          <w:szCs w:val="28"/>
        </w:rPr>
        <w:t xml:space="preserve">    </w:t>
      </w:r>
    </w:p>
    <w:p w:rsidR="00614B9E" w:rsidRDefault="009B6C93" w:rsidP="009B6C93">
      <w:pPr>
        <w:autoSpaceDE w:val="0"/>
        <w:spacing w:before="120"/>
        <w:jc w:val="center"/>
      </w:pPr>
      <w:r>
        <w:t>с.</w:t>
      </w:r>
      <w:r w:rsidR="001345A1">
        <w:t xml:space="preserve"> </w:t>
      </w:r>
      <w:proofErr w:type="spellStart"/>
      <w:r w:rsidR="001345A1">
        <w:t>Титово</w:t>
      </w:r>
      <w:proofErr w:type="spellEnd"/>
    </w:p>
    <w:p w:rsidR="00614B9E" w:rsidRDefault="00614B9E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закупаемым </w:t>
      </w:r>
      <w:r w:rsidR="001345A1">
        <w:rPr>
          <w:rFonts w:ascii="Times New Roman" w:hAnsi="Times New Roman" w:cs="Times New Roman"/>
          <w:sz w:val="28"/>
          <w:szCs w:val="28"/>
        </w:rPr>
        <w:t>администрацией</w:t>
      </w:r>
      <w:r w:rsidR="003041C4">
        <w:rPr>
          <w:rFonts w:ascii="Times New Roman" w:hAnsi="Times New Roman" w:cs="Times New Roman"/>
          <w:sz w:val="28"/>
          <w:szCs w:val="28"/>
        </w:rPr>
        <w:t xml:space="preserve"> </w:t>
      </w:r>
      <w:r w:rsidR="001345A1">
        <w:rPr>
          <w:rFonts w:ascii="Times New Roman" w:hAnsi="Times New Roman" w:cs="Times New Roman"/>
          <w:sz w:val="28"/>
          <w:szCs w:val="28"/>
        </w:rPr>
        <w:t>Титов</w:t>
      </w:r>
      <w:r w:rsidR="003041C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 w:rsidP="00E03B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 статьей 19 Федерального закона от 05.04.2016     № 44-ФЗ «О контрактной системе в сфере закупок товаров, работ, услуг для обеспечения государственных и муниципальных нужд»:</w:t>
      </w:r>
    </w:p>
    <w:p w:rsidR="00614B9E" w:rsidRDefault="00614B9E" w:rsidP="00E03B9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D32574">
        <w:rPr>
          <w:sz w:val="28"/>
          <w:szCs w:val="28"/>
        </w:rPr>
        <w:t xml:space="preserve">прилагаемые </w:t>
      </w:r>
      <w:r>
        <w:rPr>
          <w:sz w:val="28"/>
          <w:szCs w:val="28"/>
        </w:rPr>
        <w:t>Правил</w:t>
      </w:r>
      <w:r w:rsidR="00D32574">
        <w:rPr>
          <w:sz w:val="28"/>
          <w:szCs w:val="28"/>
        </w:rPr>
        <w:t>а</w:t>
      </w:r>
      <w:r>
        <w:rPr>
          <w:sz w:val="28"/>
          <w:szCs w:val="28"/>
        </w:rPr>
        <w:t xml:space="preserve"> определения требований к закупаемым </w:t>
      </w:r>
      <w:r w:rsidR="001345A1">
        <w:rPr>
          <w:sz w:val="28"/>
          <w:szCs w:val="28"/>
        </w:rPr>
        <w:t>администрацией</w:t>
      </w:r>
      <w:r w:rsidR="003041C4">
        <w:rPr>
          <w:sz w:val="28"/>
          <w:szCs w:val="28"/>
        </w:rPr>
        <w:t xml:space="preserve"> </w:t>
      </w:r>
      <w:r w:rsidR="001345A1">
        <w:rPr>
          <w:sz w:val="28"/>
          <w:szCs w:val="28"/>
        </w:rPr>
        <w:t>Титов</w:t>
      </w:r>
      <w:r w:rsidR="003041C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отдельным видам товаров, работ, услуг (в том числе преде</w:t>
      </w:r>
      <w:r w:rsidR="00D32574">
        <w:rPr>
          <w:sz w:val="28"/>
          <w:szCs w:val="28"/>
        </w:rPr>
        <w:t>льных цен товаров, работ, услуг.</w:t>
      </w:r>
      <w:proofErr w:type="gramEnd"/>
    </w:p>
    <w:p w:rsidR="00614B9E" w:rsidRDefault="00614B9E" w:rsidP="00E03B94">
      <w:pPr>
        <w:pStyle w:val="ConsPlusNormal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bookmarkStart w:id="0" w:name="P19"/>
      <w:bookmarkEnd w:id="0"/>
      <w:r>
        <w:rPr>
          <w:sz w:val="28"/>
          <w:szCs w:val="28"/>
        </w:rPr>
        <w:t>2. Настоящее  постановление обнародова</w:t>
      </w:r>
      <w:r w:rsidR="00A1506E">
        <w:rPr>
          <w:sz w:val="28"/>
          <w:szCs w:val="28"/>
        </w:rPr>
        <w:t>ть</w:t>
      </w:r>
      <w:r w:rsidR="009B6C93">
        <w:rPr>
          <w:sz w:val="28"/>
          <w:szCs w:val="28"/>
        </w:rPr>
        <w:t xml:space="preserve"> на информационном стенде </w:t>
      </w:r>
      <w:r w:rsidR="001345A1">
        <w:rPr>
          <w:sz w:val="28"/>
          <w:szCs w:val="28"/>
        </w:rPr>
        <w:t>Титов</w:t>
      </w:r>
      <w:r w:rsidR="009B6C93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9B6C93">
        <w:rPr>
          <w:sz w:val="28"/>
          <w:szCs w:val="28"/>
        </w:rPr>
        <w:t>и разме</w:t>
      </w:r>
      <w:r w:rsidR="00A1506E">
        <w:rPr>
          <w:sz w:val="28"/>
          <w:szCs w:val="28"/>
        </w:rPr>
        <w:t>стить</w:t>
      </w:r>
      <w:r w:rsidR="009B6C93">
        <w:rPr>
          <w:sz w:val="28"/>
          <w:szCs w:val="28"/>
        </w:rPr>
        <w:t xml:space="preserve"> в информационн</w:t>
      </w:r>
      <w:proofErr w:type="gramStart"/>
      <w:r w:rsidR="009B6C93">
        <w:rPr>
          <w:sz w:val="28"/>
          <w:szCs w:val="28"/>
        </w:rPr>
        <w:t>о-</w:t>
      </w:r>
      <w:proofErr w:type="gramEnd"/>
      <w:r w:rsidR="009B6C93">
        <w:rPr>
          <w:sz w:val="28"/>
          <w:szCs w:val="28"/>
        </w:rPr>
        <w:t xml:space="preserve"> телекоммуникационной сети «Интернет»</w:t>
      </w:r>
      <w:r w:rsidR="001345A1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Промышленновского муниципального района.</w:t>
      </w:r>
    </w:p>
    <w:p w:rsidR="00614B9E" w:rsidRDefault="00614B9E" w:rsidP="00E03B9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9B6C93">
        <w:rPr>
          <w:sz w:val="28"/>
          <w:szCs w:val="28"/>
        </w:rPr>
        <w:t>на главного специалиста Н.</w:t>
      </w:r>
      <w:r w:rsidR="001345A1">
        <w:rPr>
          <w:sz w:val="28"/>
          <w:szCs w:val="28"/>
        </w:rPr>
        <w:t>А. Иванову</w:t>
      </w:r>
      <w:r w:rsidR="009B6C93">
        <w:rPr>
          <w:sz w:val="28"/>
          <w:szCs w:val="28"/>
        </w:rPr>
        <w:t>.</w:t>
      </w:r>
    </w:p>
    <w:p w:rsidR="00614B9E" w:rsidRDefault="00614B9E" w:rsidP="00E03B94">
      <w:pPr>
        <w:autoSpaceDE w:val="0"/>
        <w:ind w:firstLine="709"/>
        <w:jc w:val="both"/>
        <w:rPr>
          <w:sz w:val="28"/>
          <w:szCs w:val="28"/>
        </w:rPr>
      </w:pPr>
    </w:p>
    <w:p w:rsidR="00A1506E" w:rsidRDefault="00A1506E" w:rsidP="00E03B94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2"/>
        <w:gridCol w:w="3226"/>
      </w:tblGrid>
      <w:tr w:rsidR="00614B9E">
        <w:tc>
          <w:tcPr>
            <w:tcW w:w="5882" w:type="dxa"/>
            <w:shd w:val="clear" w:color="auto" w:fill="auto"/>
          </w:tcPr>
          <w:p w:rsidR="00614B9E" w:rsidRDefault="00614B9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614B9E" w:rsidRDefault="00A1506E" w:rsidP="00A150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14B9E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614B9E" w:rsidRDefault="00614B9E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614B9E">
        <w:tc>
          <w:tcPr>
            <w:tcW w:w="5882" w:type="dxa"/>
            <w:shd w:val="clear" w:color="auto" w:fill="auto"/>
          </w:tcPr>
          <w:p w:rsidR="00614B9E" w:rsidRDefault="001345A1" w:rsidP="00A1506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</w:t>
            </w:r>
            <w:r w:rsidR="003041C4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614B9E" w:rsidRDefault="001345A1">
            <w:pPr>
              <w:autoSpaceDE w:val="0"/>
              <w:jc w:val="right"/>
            </w:pPr>
            <w:r>
              <w:rPr>
                <w:sz w:val="28"/>
                <w:szCs w:val="28"/>
              </w:rPr>
              <w:t>В.Д. Черкашин</w:t>
            </w:r>
          </w:p>
        </w:tc>
      </w:tr>
    </w:tbl>
    <w:p w:rsidR="00614B9E" w:rsidRDefault="00614B9E">
      <w:pPr>
        <w:autoSpaceDE w:val="0"/>
      </w:pPr>
    </w:p>
    <w:p w:rsidR="00614B9E" w:rsidRDefault="00614B9E">
      <w:pPr>
        <w:autoSpaceDE w:val="0"/>
      </w:pPr>
    </w:p>
    <w:p w:rsidR="00614B9E" w:rsidRDefault="00614B9E">
      <w:pPr>
        <w:sectPr w:rsidR="00614B9E" w:rsidSect="00E03B94">
          <w:pgSz w:w="11906" w:h="16838"/>
          <w:pgMar w:top="1134" w:right="851" w:bottom="1134" w:left="1418" w:header="720" w:footer="720" w:gutter="0"/>
          <w:cols w:space="720"/>
          <w:titlePg/>
          <w:docGrid w:linePitch="360"/>
        </w:sectPr>
      </w:pPr>
    </w:p>
    <w:p w:rsidR="00E03B94" w:rsidRDefault="00614B9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p w:rsidR="00E03B94" w:rsidRDefault="00E03B94">
      <w:pPr>
        <w:pStyle w:val="ConsPlusNormal"/>
        <w:jc w:val="center"/>
        <w:rPr>
          <w:sz w:val="28"/>
          <w:szCs w:val="28"/>
        </w:rPr>
      </w:pPr>
    </w:p>
    <w:p w:rsidR="00E03B94" w:rsidRDefault="00E03B94">
      <w:pPr>
        <w:pStyle w:val="ConsPlusNormal"/>
        <w:jc w:val="center"/>
        <w:rPr>
          <w:sz w:val="28"/>
          <w:szCs w:val="28"/>
        </w:rPr>
      </w:pPr>
    </w:p>
    <w:p w:rsidR="00E03B94" w:rsidRDefault="00E03B94">
      <w:pPr>
        <w:pStyle w:val="ConsPlusNormal"/>
        <w:jc w:val="center"/>
        <w:rPr>
          <w:sz w:val="28"/>
          <w:szCs w:val="28"/>
        </w:rPr>
      </w:pPr>
    </w:p>
    <w:p w:rsidR="00E03B94" w:rsidRDefault="00E03B94">
      <w:pPr>
        <w:pStyle w:val="ConsPlusNormal"/>
        <w:jc w:val="center"/>
        <w:rPr>
          <w:sz w:val="28"/>
          <w:szCs w:val="28"/>
        </w:rPr>
      </w:pPr>
    </w:p>
    <w:p w:rsidR="00E03B94" w:rsidRDefault="00E03B94">
      <w:pPr>
        <w:pStyle w:val="ConsPlusNormal"/>
        <w:jc w:val="center"/>
        <w:rPr>
          <w:sz w:val="28"/>
          <w:szCs w:val="28"/>
        </w:rPr>
      </w:pPr>
    </w:p>
    <w:p w:rsidR="00E03B94" w:rsidRDefault="00E03B94">
      <w:pPr>
        <w:pStyle w:val="ConsPlusNormal"/>
        <w:jc w:val="center"/>
        <w:rPr>
          <w:sz w:val="28"/>
          <w:szCs w:val="28"/>
        </w:rPr>
      </w:pPr>
    </w:p>
    <w:p w:rsidR="00E03B94" w:rsidRDefault="00E03B94">
      <w:pPr>
        <w:pStyle w:val="ConsPlusNormal"/>
        <w:jc w:val="center"/>
        <w:rPr>
          <w:sz w:val="28"/>
          <w:szCs w:val="28"/>
        </w:rPr>
      </w:pPr>
    </w:p>
    <w:p w:rsidR="00614B9E" w:rsidRDefault="00A1506E" w:rsidP="00E03B9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614B9E" w:rsidRDefault="00614B9E" w:rsidP="00E03B9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постановлени</w:t>
      </w:r>
      <w:r w:rsidR="00A1506E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                     </w:t>
      </w:r>
    </w:p>
    <w:p w:rsidR="00614B9E" w:rsidRDefault="00614B9E" w:rsidP="00E03B9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345A1">
        <w:rPr>
          <w:sz w:val="28"/>
          <w:szCs w:val="28"/>
        </w:rPr>
        <w:t>Титов</w:t>
      </w:r>
      <w:r w:rsidR="003041C4">
        <w:rPr>
          <w:sz w:val="28"/>
          <w:szCs w:val="28"/>
        </w:rPr>
        <w:t>ского сельского поселения</w:t>
      </w:r>
    </w:p>
    <w:p w:rsidR="00614B9E" w:rsidRDefault="00614B9E" w:rsidP="00E03B9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</w:t>
      </w:r>
      <w:r w:rsidR="001345A1">
        <w:rPr>
          <w:sz w:val="28"/>
          <w:szCs w:val="28"/>
        </w:rPr>
        <w:t>«</w:t>
      </w:r>
      <w:r w:rsidR="00D32574">
        <w:rPr>
          <w:sz w:val="28"/>
          <w:szCs w:val="28"/>
        </w:rPr>
        <w:t>2</w:t>
      </w:r>
      <w:r w:rsidR="00A1506E">
        <w:rPr>
          <w:sz w:val="28"/>
          <w:szCs w:val="28"/>
        </w:rPr>
        <w:t>8» декабря</w:t>
      </w:r>
      <w:r w:rsidR="00D13495">
        <w:rPr>
          <w:sz w:val="28"/>
          <w:szCs w:val="28"/>
        </w:rPr>
        <w:t xml:space="preserve"> </w:t>
      </w:r>
      <w:r>
        <w:rPr>
          <w:sz w:val="28"/>
          <w:szCs w:val="28"/>
        </w:rPr>
        <w:t>2016 г. №</w:t>
      </w:r>
      <w:r w:rsidR="00A1506E">
        <w:rPr>
          <w:sz w:val="28"/>
          <w:szCs w:val="28"/>
        </w:rPr>
        <w:t xml:space="preserve"> 6</w:t>
      </w:r>
      <w:r w:rsidR="00D3257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13495">
        <w:rPr>
          <w:sz w:val="28"/>
          <w:szCs w:val="28"/>
        </w:rPr>
        <w:t xml:space="preserve">    </w:t>
      </w:r>
    </w:p>
    <w:p w:rsidR="00614B9E" w:rsidRDefault="00614B9E" w:rsidP="00E03B94">
      <w:pPr>
        <w:pStyle w:val="ConsPlusNormal"/>
        <w:jc w:val="right"/>
        <w:rPr>
          <w:sz w:val="28"/>
          <w:szCs w:val="28"/>
        </w:rPr>
      </w:pPr>
      <w:bookmarkStart w:id="1" w:name="_GoBack"/>
      <w:bookmarkEnd w:id="1"/>
    </w:p>
    <w:p w:rsidR="00614B9E" w:rsidRDefault="00614B9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614B9E" w:rsidRDefault="00614B9E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требований к закупаемым  </w:t>
      </w:r>
      <w:r w:rsidR="001345A1">
        <w:rPr>
          <w:b/>
          <w:bCs/>
          <w:sz w:val="28"/>
          <w:szCs w:val="28"/>
        </w:rPr>
        <w:t>администрацией Титов</w:t>
      </w:r>
      <w:r w:rsidR="003041C4">
        <w:rPr>
          <w:b/>
          <w:bCs/>
          <w:sz w:val="28"/>
          <w:szCs w:val="28"/>
        </w:rPr>
        <w:t>ского сельского поселения</w:t>
      </w:r>
      <w:r>
        <w:rPr>
          <w:b/>
          <w:bCs/>
          <w:sz w:val="28"/>
          <w:szCs w:val="28"/>
        </w:rPr>
        <w:t xml:space="preserve"> отдельным видам товаров, работ, услуг (в том числе предельных цен товаров, работ, услуг) (далее – Правила)</w:t>
      </w:r>
    </w:p>
    <w:p w:rsidR="00614B9E" w:rsidRDefault="00614B9E">
      <w:pPr>
        <w:ind w:firstLine="709"/>
        <w:jc w:val="both"/>
        <w:rPr>
          <w:bCs/>
          <w:sz w:val="28"/>
          <w:szCs w:val="28"/>
        </w:rPr>
      </w:pP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1345A1">
        <w:rPr>
          <w:bCs/>
          <w:sz w:val="28"/>
          <w:szCs w:val="28"/>
        </w:rPr>
        <w:t>администрацией</w:t>
      </w:r>
      <w:r>
        <w:rPr>
          <w:bCs/>
          <w:sz w:val="28"/>
          <w:szCs w:val="28"/>
        </w:rPr>
        <w:t xml:space="preserve"> </w:t>
      </w:r>
      <w:r w:rsidR="001345A1">
        <w:rPr>
          <w:bCs/>
          <w:sz w:val="28"/>
          <w:szCs w:val="28"/>
        </w:rPr>
        <w:t>Титов</w:t>
      </w:r>
      <w:r w:rsidR="003041C4">
        <w:rPr>
          <w:bCs/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="001345A1">
        <w:rPr>
          <w:bCs/>
          <w:sz w:val="28"/>
          <w:szCs w:val="28"/>
        </w:rPr>
        <w:t>Администрация</w:t>
      </w:r>
      <w:r w:rsidR="003041C4">
        <w:rPr>
          <w:bCs/>
          <w:sz w:val="28"/>
          <w:szCs w:val="28"/>
        </w:rPr>
        <w:t xml:space="preserve"> </w:t>
      </w:r>
      <w:r w:rsidR="001345A1">
        <w:rPr>
          <w:bCs/>
          <w:sz w:val="28"/>
          <w:szCs w:val="28"/>
        </w:rPr>
        <w:t>Титов</w:t>
      </w:r>
      <w:r w:rsidR="003041C4">
        <w:rPr>
          <w:bCs/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 xml:space="preserve"> утверждают определенные в соответствии с настоящими Правилами требования к закупаемым </w:t>
      </w:r>
      <w:r w:rsidR="001345A1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№2 (далее - обязательный перечень).</w:t>
      </w: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bookmarkStart w:id="2" w:name="P51"/>
      <w:bookmarkEnd w:id="2"/>
      <w:r>
        <w:rPr>
          <w:bCs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учреждениями в общем объеме оплаты по контрактам, включенным в указанные реестры (по графикам платежей), заключенным соответствующими учреждениями;</w:t>
      </w:r>
      <w:proofErr w:type="gramEnd"/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доля контрактов учреждения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учреждения </w:t>
      </w:r>
      <w:r>
        <w:rPr>
          <w:bCs/>
          <w:sz w:val="28"/>
          <w:szCs w:val="28"/>
        </w:rPr>
        <w:lastRenderedPageBreak/>
        <w:t>на приобретение товаров, работ, услуг, заключенных в отчетном финансовом году.</w:t>
      </w: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Учреждения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>
          <w:rPr>
            <w:rStyle w:val="a5"/>
            <w:bCs/>
            <w:sz w:val="28"/>
            <w:szCs w:val="28"/>
          </w:rPr>
          <w:t>пунктом 3</w:t>
        </w:r>
      </w:hyperlink>
      <w:r>
        <w:rPr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учреждениями закупок.</w:t>
      </w: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В целях формирования ведомственного перечня </w:t>
      </w:r>
      <w:r w:rsidR="001345A1">
        <w:rPr>
          <w:bCs/>
          <w:sz w:val="28"/>
          <w:szCs w:val="28"/>
        </w:rPr>
        <w:t>администрация Титовского сельского поселения</w:t>
      </w:r>
      <w:r>
        <w:rPr>
          <w:bCs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>
          <w:rPr>
            <w:rStyle w:val="a5"/>
            <w:bCs/>
            <w:sz w:val="28"/>
            <w:szCs w:val="28"/>
          </w:rPr>
          <w:t>пунктом 3</w:t>
        </w:r>
      </w:hyperlink>
      <w:r>
        <w:rPr>
          <w:bCs/>
          <w:sz w:val="28"/>
          <w:szCs w:val="28"/>
        </w:rPr>
        <w:t xml:space="preserve"> настоящих Правил.</w:t>
      </w: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1345A1">
        <w:rPr>
          <w:bCs/>
          <w:sz w:val="28"/>
          <w:szCs w:val="28"/>
        </w:rPr>
        <w:t>Администрация Титовского сельского поселения</w:t>
      </w:r>
      <w:r>
        <w:rPr>
          <w:bCs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>
          <w:rPr>
            <w:rStyle w:val="a5"/>
            <w:bCs/>
            <w:sz w:val="28"/>
            <w:szCs w:val="28"/>
          </w:rPr>
          <w:t>пункте 3</w:t>
        </w:r>
      </w:hyperlink>
      <w:r>
        <w:rPr>
          <w:bCs/>
          <w:sz w:val="28"/>
          <w:szCs w:val="28"/>
        </w:rPr>
        <w:t xml:space="preserve"> настоящих Правил;</w:t>
      </w: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7" w:history="1">
        <w:r>
          <w:rPr>
            <w:rStyle w:val="a5"/>
            <w:bCs/>
            <w:sz w:val="28"/>
            <w:szCs w:val="28"/>
          </w:rPr>
          <w:t>приложения №1</w:t>
        </w:r>
      </w:hyperlink>
      <w:r>
        <w:rPr>
          <w:bCs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rPr>
          <w:bCs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14B9E" w:rsidRDefault="00614B9E" w:rsidP="00E03B94">
      <w:pPr>
        <w:pStyle w:val="ConsPlusNormal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а) с учетом категорий и (или) групп должностей работников </w:t>
      </w:r>
      <w:r w:rsidR="001345A1">
        <w:rPr>
          <w:bCs/>
          <w:sz w:val="28"/>
          <w:szCs w:val="28"/>
        </w:rPr>
        <w:t>администрации Титовского сельского поселения</w:t>
      </w:r>
      <w:r>
        <w:rPr>
          <w:bCs/>
          <w:sz w:val="28"/>
          <w:szCs w:val="28"/>
        </w:rPr>
        <w:t xml:space="preserve">, если затраты на их приобретение в соответствии с </w:t>
      </w:r>
      <w:r w:rsidR="00DE1638">
        <w:rPr>
          <w:bCs/>
          <w:sz w:val="28"/>
          <w:szCs w:val="28"/>
        </w:rPr>
        <w:t>Правилами</w:t>
      </w:r>
      <w:r>
        <w:rPr>
          <w:bCs/>
          <w:sz w:val="28"/>
          <w:szCs w:val="28"/>
        </w:rPr>
        <w:t xml:space="preserve"> определени</w:t>
      </w:r>
      <w:r w:rsidR="00DE163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нормативных затрат на обеспечение функций </w:t>
      </w:r>
      <w:r w:rsidR="001345A1">
        <w:rPr>
          <w:bCs/>
          <w:sz w:val="28"/>
          <w:szCs w:val="28"/>
        </w:rPr>
        <w:t>администрации Титовского сельского поселения</w:t>
      </w:r>
      <w:r>
        <w:rPr>
          <w:bCs/>
          <w:sz w:val="28"/>
          <w:szCs w:val="28"/>
        </w:rPr>
        <w:t xml:space="preserve">, утвержденными постановлением администрации </w:t>
      </w:r>
      <w:r w:rsidR="001345A1">
        <w:rPr>
          <w:bCs/>
          <w:sz w:val="28"/>
          <w:szCs w:val="28"/>
        </w:rPr>
        <w:t>Титов</w:t>
      </w:r>
      <w:r w:rsidR="003041C4">
        <w:rPr>
          <w:bCs/>
          <w:sz w:val="28"/>
          <w:szCs w:val="28"/>
        </w:rPr>
        <w:t xml:space="preserve">ского сельского </w:t>
      </w:r>
      <w:r>
        <w:rPr>
          <w:bCs/>
          <w:sz w:val="28"/>
          <w:szCs w:val="28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 </w:t>
      </w:r>
      <w:r w:rsidR="001345A1">
        <w:rPr>
          <w:bCs/>
          <w:sz w:val="28"/>
          <w:szCs w:val="28"/>
        </w:rPr>
        <w:t>Титов</w:t>
      </w:r>
      <w:r w:rsidR="003041C4">
        <w:rPr>
          <w:bCs/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>.</w:t>
      </w:r>
    </w:p>
    <w:p w:rsidR="00614B9E" w:rsidRDefault="00614B9E" w:rsidP="00E03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>
          <w:rPr>
            <w:rStyle w:val="a5"/>
            <w:bCs/>
            <w:sz w:val="28"/>
            <w:szCs w:val="28"/>
          </w:rPr>
          <w:t>классификатором</w:t>
        </w:r>
      </w:hyperlink>
      <w:r>
        <w:rPr>
          <w:bCs/>
          <w:sz w:val="28"/>
          <w:szCs w:val="28"/>
        </w:rPr>
        <w:t xml:space="preserve"> продукции по видам экономической деятельности.</w:t>
      </w:r>
    </w:p>
    <w:p w:rsidR="00614B9E" w:rsidRDefault="00614B9E" w:rsidP="00E03B94">
      <w:pPr>
        <w:ind w:firstLine="709"/>
        <w:jc w:val="both"/>
        <w:rPr>
          <w:b/>
          <w:iCs/>
        </w:rPr>
        <w:sectPr w:rsidR="00614B9E" w:rsidSect="00E03B94">
          <w:type w:val="continuous"/>
          <w:pgSz w:w="11906" w:h="16838"/>
          <w:pgMar w:top="1134" w:right="851" w:bottom="1134" w:left="1418" w:header="720" w:footer="720" w:gutter="0"/>
          <w:cols w:space="720"/>
          <w:titlePg/>
          <w:docGrid w:linePitch="360"/>
        </w:sectPr>
      </w:pPr>
    </w:p>
    <w:p w:rsidR="00614B9E" w:rsidRDefault="00614B9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14B9E" w:rsidRDefault="00DE1638" w:rsidP="00DE16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определения </w:t>
      </w:r>
      <w:r w:rsidR="00614B9E">
        <w:rPr>
          <w:sz w:val="28"/>
          <w:szCs w:val="28"/>
        </w:rPr>
        <w:t xml:space="preserve">требований </w:t>
      </w:r>
      <w:proofErr w:type="gramStart"/>
      <w:r w:rsidR="00614B9E">
        <w:rPr>
          <w:sz w:val="28"/>
          <w:szCs w:val="28"/>
        </w:rPr>
        <w:t>к</w:t>
      </w:r>
      <w:proofErr w:type="gramEnd"/>
      <w:r w:rsidR="00614B9E">
        <w:rPr>
          <w:sz w:val="28"/>
          <w:szCs w:val="28"/>
        </w:rPr>
        <w:t xml:space="preserve"> закупаемым</w:t>
      </w:r>
    </w:p>
    <w:p w:rsidR="00DE1638" w:rsidRDefault="00DE1638" w:rsidP="00DE16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Титовского сельского поселения</w:t>
      </w:r>
      <w:r w:rsidR="00614B9E">
        <w:rPr>
          <w:sz w:val="28"/>
          <w:szCs w:val="28"/>
        </w:rPr>
        <w:t xml:space="preserve"> </w:t>
      </w:r>
    </w:p>
    <w:p w:rsidR="00DE1638" w:rsidRDefault="00DE1638" w:rsidP="00DE16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отдельным видам товаров, работ, услуг</w:t>
      </w:r>
    </w:p>
    <w:p w:rsidR="00614B9E" w:rsidRDefault="00DE1638" w:rsidP="00DE16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том числе предельных цен </w:t>
      </w:r>
      <w:r w:rsidR="00614B9E">
        <w:rPr>
          <w:sz w:val="28"/>
          <w:szCs w:val="28"/>
        </w:rPr>
        <w:t>товаров, работ, услуг)</w:t>
      </w: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center"/>
        <w:rPr>
          <w:b/>
          <w:sz w:val="28"/>
          <w:szCs w:val="28"/>
        </w:rPr>
      </w:pPr>
      <w:bookmarkStart w:id="3" w:name="P87"/>
      <w:bookmarkEnd w:id="3"/>
      <w:r>
        <w:rPr>
          <w:b/>
          <w:sz w:val="28"/>
          <w:szCs w:val="28"/>
        </w:rPr>
        <w:t>ПЕРЕЧЕНЬ</w:t>
      </w:r>
    </w:p>
    <w:p w:rsidR="00614B9E" w:rsidRDefault="00614B9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видов товаров, работ, услуг, их потребительские</w:t>
      </w:r>
    </w:p>
    <w:p w:rsidR="00614B9E" w:rsidRDefault="00614B9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свойства (в том числе качество) и иные характеристики</w:t>
      </w:r>
    </w:p>
    <w:p w:rsidR="00614B9E" w:rsidRDefault="00614B9E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(в том числе предельные цены товаров, работ, услуг) к ним</w:t>
      </w: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118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1620"/>
        <w:gridCol w:w="2159"/>
        <w:gridCol w:w="2827"/>
        <w:gridCol w:w="2035"/>
        <w:gridCol w:w="4995"/>
      </w:tblGrid>
      <w:tr w:rsidR="00614B9E">
        <w:tc>
          <w:tcPr>
            <w:tcW w:w="1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ОКПД</w:t>
            </w:r>
          </w:p>
        </w:tc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</w:p>
        </w:tc>
      </w:tr>
    </w:tbl>
    <w:p w:rsidR="00614B9E" w:rsidRDefault="00614B9E">
      <w:pPr>
        <w:sectPr w:rsidR="00614B9E">
          <w:footerReference w:type="even" r:id="rId11"/>
          <w:footerReference w:type="default" r:id="rId12"/>
          <w:footerReference w:type="first" r:id="rId13"/>
          <w:pgSz w:w="16838" w:h="11906" w:orient="landscape"/>
          <w:pgMar w:top="1701" w:right="1134" w:bottom="1247" w:left="1134" w:header="720" w:footer="709" w:gutter="0"/>
          <w:cols w:space="720"/>
          <w:titlePg/>
          <w:docGrid w:linePitch="360" w:charSpace="2047"/>
        </w:sectPr>
      </w:pPr>
    </w:p>
    <w:tbl>
      <w:tblPr>
        <w:tblW w:w="0" w:type="auto"/>
        <w:tblInd w:w="-118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1620"/>
        <w:gridCol w:w="2159"/>
        <w:gridCol w:w="1079"/>
        <w:gridCol w:w="190"/>
        <w:gridCol w:w="1558"/>
        <w:gridCol w:w="942"/>
        <w:gridCol w:w="1092"/>
        <w:gridCol w:w="954"/>
        <w:gridCol w:w="1136"/>
        <w:gridCol w:w="1831"/>
        <w:gridCol w:w="1077"/>
      </w:tblGrid>
      <w:tr w:rsidR="00614B9E">
        <w:tc>
          <w:tcPr>
            <w:tcW w:w="1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ОКЕИ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характеристики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обоснование отклонения значения характеристики от утвержденной органом местного самоуправления</w:t>
            </w:r>
            <w:proofErr w:type="gramEnd"/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</w:pPr>
            <w:r>
              <w:rPr>
                <w:sz w:val="28"/>
                <w:szCs w:val="28"/>
              </w:rPr>
              <w:t>функциональное назначение &lt;*&gt;</w:t>
            </w:r>
          </w:p>
        </w:tc>
      </w:tr>
      <w:tr w:rsidR="00614B9E">
        <w:tc>
          <w:tcPr>
            <w:tcW w:w="1471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 w:rsidP="00DE1638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№2 к Правилам определения требований к закупаемым </w:t>
            </w:r>
            <w:r w:rsidR="00DE1638">
              <w:rPr>
                <w:sz w:val="28"/>
                <w:szCs w:val="28"/>
              </w:rPr>
              <w:t xml:space="preserve">администрацией Титовского сельского поселения </w:t>
            </w:r>
            <w:r>
              <w:rPr>
                <w:sz w:val="28"/>
                <w:szCs w:val="28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614B9E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14B9E">
        <w:tc>
          <w:tcPr>
            <w:tcW w:w="1471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614B9E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>x</w:t>
            </w:r>
          </w:p>
        </w:tc>
      </w:tr>
      <w:tr w:rsidR="00614B9E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>x</w:t>
            </w:r>
          </w:p>
        </w:tc>
      </w:tr>
      <w:tr w:rsidR="00614B9E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614B9E" w:rsidRDefault="00614B9E">
      <w:pPr>
        <w:pStyle w:val="ConsPlusNormal"/>
        <w:ind w:firstLine="540"/>
        <w:jc w:val="both"/>
        <w:rPr>
          <w:sz w:val="28"/>
          <w:szCs w:val="28"/>
        </w:rPr>
      </w:pPr>
      <w:bookmarkStart w:id="4" w:name="P154"/>
      <w:bookmarkEnd w:id="4"/>
      <w:r>
        <w:rPr>
          <w:sz w:val="28"/>
          <w:szCs w:val="28"/>
        </w:rPr>
        <w:lastRenderedPageBreak/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right"/>
        <w:rPr>
          <w:sz w:val="28"/>
          <w:szCs w:val="28"/>
        </w:rPr>
      </w:pPr>
    </w:p>
    <w:p w:rsidR="00614B9E" w:rsidRDefault="00614B9E">
      <w:pPr>
        <w:pStyle w:val="ConsPlusNormal"/>
        <w:jc w:val="right"/>
        <w:rPr>
          <w:sz w:val="28"/>
          <w:szCs w:val="28"/>
        </w:rPr>
      </w:pPr>
    </w:p>
    <w:p w:rsidR="00614B9E" w:rsidRDefault="00614B9E">
      <w:pPr>
        <w:pStyle w:val="ConsPlusNormal"/>
        <w:jc w:val="right"/>
        <w:rPr>
          <w:sz w:val="28"/>
          <w:szCs w:val="28"/>
        </w:rPr>
      </w:pPr>
    </w:p>
    <w:p w:rsidR="00614B9E" w:rsidRDefault="00614B9E">
      <w:pPr>
        <w:pStyle w:val="ConsPlusNormal"/>
        <w:jc w:val="right"/>
        <w:rPr>
          <w:sz w:val="28"/>
          <w:szCs w:val="28"/>
        </w:rPr>
      </w:pPr>
    </w:p>
    <w:p w:rsidR="00614B9E" w:rsidRDefault="00614B9E">
      <w:pPr>
        <w:pStyle w:val="ConsPlusNormal"/>
        <w:jc w:val="right"/>
        <w:rPr>
          <w:sz w:val="28"/>
          <w:szCs w:val="28"/>
        </w:rPr>
      </w:pPr>
    </w:p>
    <w:p w:rsidR="00614B9E" w:rsidRDefault="00614B9E">
      <w:pPr>
        <w:pStyle w:val="ConsPlusNormal"/>
        <w:jc w:val="right"/>
        <w:rPr>
          <w:sz w:val="28"/>
          <w:szCs w:val="28"/>
        </w:rPr>
      </w:pPr>
    </w:p>
    <w:p w:rsidR="00614B9E" w:rsidRDefault="00614B9E">
      <w:pPr>
        <w:pStyle w:val="ConsPlusNormal"/>
        <w:jc w:val="right"/>
        <w:rPr>
          <w:sz w:val="28"/>
          <w:szCs w:val="28"/>
        </w:rPr>
      </w:pPr>
    </w:p>
    <w:p w:rsidR="00614B9E" w:rsidRDefault="00614B9E">
      <w:pPr>
        <w:pStyle w:val="ConsPlusNormal"/>
        <w:jc w:val="right"/>
        <w:rPr>
          <w:sz w:val="28"/>
          <w:szCs w:val="28"/>
        </w:rPr>
      </w:pPr>
    </w:p>
    <w:p w:rsidR="00614B9E" w:rsidRDefault="00614B9E">
      <w:pPr>
        <w:pStyle w:val="ConsPlusNormal"/>
        <w:jc w:val="right"/>
        <w:rPr>
          <w:sz w:val="28"/>
          <w:szCs w:val="28"/>
        </w:rPr>
      </w:pPr>
    </w:p>
    <w:p w:rsidR="00614B9E" w:rsidRDefault="00614B9E">
      <w:pPr>
        <w:pStyle w:val="ConsPlusNormal"/>
        <w:jc w:val="right"/>
        <w:rPr>
          <w:sz w:val="28"/>
          <w:szCs w:val="28"/>
        </w:rPr>
      </w:pPr>
    </w:p>
    <w:p w:rsidR="00614B9E" w:rsidRDefault="00614B9E">
      <w:pPr>
        <w:pStyle w:val="ConsPlusNormal"/>
        <w:jc w:val="right"/>
        <w:rPr>
          <w:sz w:val="28"/>
          <w:szCs w:val="28"/>
        </w:rPr>
      </w:pPr>
    </w:p>
    <w:p w:rsidR="003041C4" w:rsidRDefault="003041C4">
      <w:pPr>
        <w:pStyle w:val="ConsPlusNormal"/>
        <w:jc w:val="right"/>
        <w:rPr>
          <w:sz w:val="28"/>
          <w:szCs w:val="28"/>
        </w:rPr>
      </w:pPr>
    </w:p>
    <w:p w:rsidR="003041C4" w:rsidRDefault="003041C4">
      <w:pPr>
        <w:pStyle w:val="ConsPlusNormal"/>
        <w:jc w:val="right"/>
        <w:rPr>
          <w:sz w:val="28"/>
          <w:szCs w:val="28"/>
        </w:rPr>
      </w:pPr>
    </w:p>
    <w:p w:rsidR="00DE1638" w:rsidRDefault="00DE1638" w:rsidP="00DE16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E1638" w:rsidRDefault="00DE1638" w:rsidP="00DE16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определения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закупаемым</w:t>
      </w:r>
    </w:p>
    <w:p w:rsidR="00DE1638" w:rsidRDefault="00DE1638" w:rsidP="00DE16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Титовского сельского поселения </w:t>
      </w:r>
    </w:p>
    <w:p w:rsidR="00DE1638" w:rsidRDefault="00DE1638" w:rsidP="00DE16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отдельным видам товаров, работ, услуг</w:t>
      </w:r>
    </w:p>
    <w:p w:rsidR="00DE1638" w:rsidRDefault="00DE1638" w:rsidP="00DE16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(в том числе предельных цен товаров, работ, услуг)</w:t>
      </w:r>
    </w:p>
    <w:p w:rsidR="00614B9E" w:rsidRDefault="00614B9E">
      <w:pPr>
        <w:pStyle w:val="ConsPlusNormal"/>
        <w:jc w:val="both"/>
        <w:rPr>
          <w:sz w:val="28"/>
          <w:szCs w:val="28"/>
        </w:rPr>
      </w:pPr>
    </w:p>
    <w:p w:rsidR="00614B9E" w:rsidRDefault="00614B9E">
      <w:pPr>
        <w:pStyle w:val="ConsPlusNormal"/>
        <w:jc w:val="center"/>
        <w:rPr>
          <w:b/>
          <w:sz w:val="28"/>
          <w:szCs w:val="28"/>
        </w:rPr>
      </w:pPr>
      <w:bookmarkStart w:id="5" w:name="P174"/>
      <w:bookmarkEnd w:id="5"/>
      <w:r>
        <w:rPr>
          <w:b/>
          <w:sz w:val="28"/>
          <w:szCs w:val="28"/>
        </w:rPr>
        <w:t>ОБЯЗАТЕЛЬНЫЙ ПЕРЕЧЕНЬ</w:t>
      </w:r>
    </w:p>
    <w:p w:rsidR="00614B9E" w:rsidRDefault="00614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</w:t>
      </w:r>
    </w:p>
    <w:p w:rsidR="00614B9E" w:rsidRDefault="00614B9E">
      <w:pPr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2"/>
        <w:gridCol w:w="990"/>
        <w:gridCol w:w="3968"/>
        <w:gridCol w:w="3116"/>
        <w:gridCol w:w="708"/>
        <w:gridCol w:w="709"/>
        <w:gridCol w:w="1279"/>
        <w:gridCol w:w="1275"/>
        <w:gridCol w:w="1276"/>
        <w:gridCol w:w="1132"/>
        <w:gridCol w:w="1565"/>
      </w:tblGrid>
      <w:tr w:rsidR="00614B9E">
        <w:tc>
          <w:tcPr>
            <w:tcW w:w="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ОКПД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отдельных видов</w:t>
            </w:r>
          </w:p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товаров, работ,</w:t>
            </w:r>
          </w:p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110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</w:pPr>
            <w:r>
              <w:rPr>
                <w:sz w:val="28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14B9E">
        <w:tc>
          <w:tcPr>
            <w:tcW w:w="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</w:pPr>
            <w:r>
              <w:rPr>
                <w:sz w:val="28"/>
                <w:szCs w:val="28"/>
              </w:rPr>
              <w:t>Значение характеристики</w:t>
            </w:r>
          </w:p>
        </w:tc>
      </w:tr>
      <w:tr w:rsidR="00614B9E">
        <w:tc>
          <w:tcPr>
            <w:tcW w:w="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Руководить или заместитель органа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Помощники</w:t>
            </w:r>
          </w:p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(советники)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</w:pPr>
            <w:r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614B9E"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614B9E"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976692">
            <w:pPr>
              <w:jc w:val="both"/>
              <w:rPr>
                <w:sz w:val="28"/>
                <w:szCs w:val="28"/>
              </w:rPr>
            </w:pPr>
            <w:hyperlink r:id="rId14" w:history="1">
              <w:r w:rsidR="00614B9E">
                <w:rPr>
                  <w:rStyle w:val="a5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вычислительные электронные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Цифровые портативные массой не более 10 кг для автоматической обработки </w:t>
            </w:r>
            <w:r>
              <w:rPr>
                <w:sz w:val="28"/>
                <w:szCs w:val="28"/>
              </w:rPr>
              <w:lastRenderedPageBreak/>
              <w:t>данных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(«лэптопы», «ноутбуки», «</w:t>
            </w:r>
            <w:proofErr w:type="spellStart"/>
            <w:r>
              <w:rPr>
                <w:sz w:val="28"/>
                <w:szCs w:val="28"/>
              </w:rPr>
              <w:t>сабноутбуки</w:t>
            </w:r>
            <w:proofErr w:type="spellEnd"/>
            <w:r>
              <w:rPr>
                <w:sz w:val="28"/>
                <w:szCs w:val="28"/>
              </w:rPr>
              <w:t>»).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</w:t>
            </w:r>
            <w:r>
              <w:rPr>
                <w:sz w:val="28"/>
                <w:szCs w:val="28"/>
              </w:rPr>
              <w:lastRenderedPageBreak/>
              <w:t xml:space="preserve">накопителя, тип жесткого диска, оптический привод, наличие модулей </w:t>
            </w:r>
            <w:proofErr w:type="spellStart"/>
            <w:r>
              <w:rPr>
                <w:sz w:val="28"/>
                <w:szCs w:val="28"/>
              </w:rPr>
              <w:t>Wi-Fi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proofErr w:type="spellStart"/>
            <w:r>
              <w:rPr>
                <w:sz w:val="28"/>
                <w:szCs w:val="28"/>
              </w:rPr>
              <w:t>luetooth</w:t>
            </w:r>
            <w:proofErr w:type="spellEnd"/>
            <w:r>
              <w:rPr>
                <w:sz w:val="28"/>
                <w:szCs w:val="28"/>
              </w:rPr>
              <w:t>, поддержки 3G, (UMTS), тип видеоадаптера, время работы, операционная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</w:tr>
    </w:tbl>
    <w:p w:rsidR="00614B9E" w:rsidRDefault="00614B9E">
      <w:pPr>
        <w:rPr>
          <w:sz w:val="28"/>
          <w:szCs w:val="28"/>
        </w:rPr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1"/>
        <w:gridCol w:w="1223"/>
        <w:gridCol w:w="2115"/>
        <w:gridCol w:w="2979"/>
        <w:gridCol w:w="503"/>
        <w:gridCol w:w="1202"/>
        <w:gridCol w:w="1587"/>
        <w:gridCol w:w="1484"/>
        <w:gridCol w:w="1484"/>
        <w:gridCol w:w="1587"/>
        <w:gridCol w:w="1193"/>
      </w:tblGrid>
      <w:tr w:rsidR="00614B9E"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614B9E">
        <w:trPr>
          <w:trHeight w:val="2134"/>
        </w:trPr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976692">
            <w:pPr>
              <w:jc w:val="both"/>
              <w:rPr>
                <w:sz w:val="28"/>
                <w:szCs w:val="28"/>
              </w:rPr>
            </w:pPr>
            <w:hyperlink r:id="rId15" w:history="1">
              <w:r w:rsidR="00614B9E">
                <w:rPr>
                  <w:rStyle w:val="a5"/>
                  <w:sz w:val="28"/>
                  <w:szCs w:val="28"/>
                </w:rPr>
                <w:t>26.20.1</w:t>
              </w:r>
            </w:hyperlink>
            <w:r w:rsidR="00614B9E">
              <w:rPr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вычислительные электронные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</w:t>
            </w:r>
            <w:r>
              <w:rPr>
                <w:sz w:val="28"/>
                <w:szCs w:val="28"/>
              </w:rPr>
              <w:lastRenderedPageBreak/>
              <w:t>настольные, рабочие станции вывода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</w:tr>
      <w:tr w:rsidR="00614B9E"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26.20.16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ввода/вывода данных,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Метод печати (струйный/лазерный – для</w:t>
            </w:r>
            <w:proofErr w:type="gramEnd"/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</w:t>
            </w:r>
          </w:p>
          <w:p w:rsidR="00614B9E" w:rsidRDefault="00614B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печати/сканирования, наличие дополнительных модулей и интерфейсов (сетевой интерфейс,</w:t>
            </w:r>
            <w:proofErr w:type="gramEnd"/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устройства чтения </w:t>
            </w:r>
            <w:r>
              <w:rPr>
                <w:sz w:val="28"/>
                <w:szCs w:val="28"/>
              </w:rPr>
              <w:lastRenderedPageBreak/>
              <w:t>карт памяти и т.д.)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</w:tr>
      <w:tr w:rsidR="00614B9E"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26.30.11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Аппаратура,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устройства (телефон/</w:t>
            </w:r>
            <w:proofErr w:type="gramStart"/>
            <w:r>
              <w:rPr>
                <w:sz w:val="28"/>
                <w:szCs w:val="28"/>
              </w:rPr>
              <w:t>смарт-фон</w:t>
            </w:r>
            <w:proofErr w:type="gramEnd"/>
            <w:r>
              <w:rPr>
                <w:sz w:val="28"/>
                <w:szCs w:val="28"/>
              </w:rPr>
              <w:t>), поддерживаемые стандарты, операционная</w:t>
            </w:r>
          </w:p>
          <w:p w:rsidR="00614B9E" w:rsidRDefault="00614B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система, время работы, метод управления (сенсорный/кнопочный), количество SIM-карт, наличие модулей и </w:t>
            </w:r>
            <w:proofErr w:type="spellStart"/>
            <w:r>
              <w:rPr>
                <w:sz w:val="28"/>
                <w:szCs w:val="28"/>
              </w:rPr>
              <w:t>интрефейсов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Wi-Fi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Bluetooth</w:t>
            </w:r>
            <w:proofErr w:type="spellEnd"/>
            <w:r>
              <w:rPr>
                <w:sz w:val="28"/>
                <w:szCs w:val="28"/>
              </w:rPr>
              <w:t xml:space="preserve">, USB, GPS), </w:t>
            </w:r>
            <w:proofErr w:type="spellStart"/>
            <w:r>
              <w:rPr>
                <w:sz w:val="28"/>
                <w:szCs w:val="28"/>
              </w:rPr>
              <w:t>стои-мость</w:t>
            </w:r>
            <w:proofErr w:type="spellEnd"/>
            <w:r>
              <w:rPr>
                <w:sz w:val="28"/>
                <w:szCs w:val="28"/>
              </w:rPr>
              <w:t xml:space="preserve"> годового владения </w:t>
            </w:r>
            <w:proofErr w:type="spellStart"/>
            <w:r>
              <w:rPr>
                <w:sz w:val="28"/>
                <w:szCs w:val="28"/>
              </w:rPr>
              <w:t>оборудо-ванием</w:t>
            </w:r>
            <w:proofErr w:type="spellEnd"/>
            <w:r>
              <w:rPr>
                <w:sz w:val="28"/>
                <w:szCs w:val="28"/>
              </w:rPr>
              <w:t xml:space="preserve"> (включая договоры </w:t>
            </w:r>
            <w:proofErr w:type="spellStart"/>
            <w:r>
              <w:rPr>
                <w:sz w:val="28"/>
                <w:szCs w:val="28"/>
              </w:rPr>
              <w:t>техни</w:t>
            </w:r>
            <w:proofErr w:type="spellEnd"/>
            <w:r>
              <w:rPr>
                <w:sz w:val="28"/>
                <w:szCs w:val="28"/>
              </w:rPr>
              <w:t>-ческой поддержки, обслуживания, сервисные</w:t>
            </w:r>
            <w:proofErr w:type="gramEnd"/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</w:tr>
      <w:tr w:rsidR="00614B9E">
        <w:tc>
          <w:tcPr>
            <w:tcW w:w="3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29.10.22</w:t>
            </w: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двигателя,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комплектация, предельная цена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Лошадиных</w:t>
            </w:r>
          </w:p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</w:tr>
      <w:tr w:rsidR="00614B9E">
        <w:tc>
          <w:tcPr>
            <w:tcW w:w="3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1,5 млн.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</w:tr>
      <w:tr w:rsidR="00614B9E"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29.10.30</w:t>
            </w:r>
          </w:p>
          <w:p w:rsidR="00614B9E" w:rsidRDefault="00614B9E">
            <w:pPr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автотранспортные для перевозки 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 и более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</w:tr>
      <w:tr w:rsidR="00614B9E"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29.10.41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двигателя,</w:t>
            </w:r>
          </w:p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комплектация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</w:tr>
      <w:tr w:rsidR="00614B9E"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31.01.11.150</w:t>
            </w:r>
          </w:p>
          <w:p w:rsidR="00614B9E" w:rsidRDefault="00614B9E">
            <w:pPr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– кожа </w:t>
            </w:r>
            <w:proofErr w:type="gramStart"/>
            <w:r>
              <w:rPr>
                <w:sz w:val="28"/>
                <w:szCs w:val="28"/>
              </w:rPr>
              <w:t>натура-</w:t>
            </w:r>
            <w:proofErr w:type="spellStart"/>
            <w:r>
              <w:rPr>
                <w:sz w:val="28"/>
                <w:szCs w:val="28"/>
              </w:rPr>
              <w:t>льная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значения: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искусственная кожа,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мебельный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(искусственный)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мех, искусственная замша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(микрофибра), ткань, </w:t>
            </w:r>
            <w:proofErr w:type="gramStart"/>
            <w:r>
              <w:rPr>
                <w:sz w:val="28"/>
                <w:szCs w:val="28"/>
              </w:rPr>
              <w:t>нетканые</w:t>
            </w:r>
            <w:proofErr w:type="gramEnd"/>
          </w:p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скусственная кожа; возможные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значения: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мебельный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искусственны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lastRenderedPageBreak/>
              <w:t>мех, искусственная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замша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(микро-фибра),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ткань, </w:t>
            </w:r>
            <w:proofErr w:type="gramStart"/>
            <w:r>
              <w:rPr>
                <w:sz w:val="28"/>
                <w:szCs w:val="28"/>
              </w:rPr>
              <w:t>нетканые</w:t>
            </w:r>
            <w:proofErr w:type="gramEnd"/>
          </w:p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скусственная кожа; возможные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значения: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мебельный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искусственны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lastRenderedPageBreak/>
              <w:t>мех, искусственная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замша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(микро-фибра),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ткань, </w:t>
            </w:r>
            <w:proofErr w:type="gramStart"/>
            <w:r>
              <w:rPr>
                <w:sz w:val="28"/>
                <w:szCs w:val="28"/>
              </w:rPr>
              <w:t>нетканые</w:t>
            </w:r>
            <w:proofErr w:type="gramEnd"/>
          </w:p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Предельное значение -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Искусственная кожа; возможные значения: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мебельный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(искусственный) мех, искусственная замша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(микрофиб</w:t>
            </w:r>
            <w:r>
              <w:rPr>
                <w:sz w:val="28"/>
                <w:szCs w:val="28"/>
              </w:rPr>
              <w:lastRenderedPageBreak/>
              <w:t xml:space="preserve">ра), ткань, </w:t>
            </w:r>
            <w:proofErr w:type="gramStart"/>
            <w:r>
              <w:rPr>
                <w:sz w:val="28"/>
                <w:szCs w:val="28"/>
              </w:rPr>
              <w:t>нетканые</w:t>
            </w:r>
            <w:proofErr w:type="gramEnd"/>
          </w:p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- ткань;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значения: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</w:t>
            </w:r>
          </w:p>
          <w:p w:rsidR="00614B9E" w:rsidRDefault="00614B9E">
            <w:pPr>
              <w:jc w:val="both"/>
            </w:pPr>
            <w:r>
              <w:rPr>
                <w:sz w:val="28"/>
                <w:szCs w:val="28"/>
              </w:rPr>
              <w:t>материалы</w:t>
            </w:r>
          </w:p>
        </w:tc>
      </w:tr>
    </w:tbl>
    <w:p w:rsidR="00614B9E" w:rsidRDefault="00614B9E">
      <w:pPr>
        <w:rPr>
          <w:sz w:val="28"/>
          <w:szCs w:val="28"/>
        </w:rPr>
      </w:pPr>
    </w:p>
    <w:tbl>
      <w:tblPr>
        <w:tblW w:w="1644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2"/>
        <w:gridCol w:w="990"/>
        <w:gridCol w:w="3968"/>
        <w:gridCol w:w="3116"/>
        <w:gridCol w:w="708"/>
        <w:gridCol w:w="709"/>
        <w:gridCol w:w="1279"/>
        <w:gridCol w:w="1275"/>
        <w:gridCol w:w="1276"/>
        <w:gridCol w:w="1132"/>
        <w:gridCol w:w="1565"/>
      </w:tblGrid>
      <w:tr w:rsidR="00614B9E">
        <w:tc>
          <w:tcPr>
            <w:tcW w:w="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pageBreakBefor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31.01.12.160</w:t>
            </w:r>
          </w:p>
        </w:tc>
        <w:tc>
          <w:tcPr>
            <w:tcW w:w="3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массив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древесины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ценных пород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твердолиствен-ных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тропических);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значения: древесина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хвойных и </w:t>
            </w:r>
            <w:proofErr w:type="spellStart"/>
            <w:r>
              <w:rPr>
                <w:sz w:val="28"/>
                <w:szCs w:val="28"/>
              </w:rPr>
              <w:t>мягколиственных</w:t>
            </w:r>
            <w:proofErr w:type="spellEnd"/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пород: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лиственница, сосна, ель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Значени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древесина хвойных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мягколиственных</w:t>
            </w:r>
            <w:proofErr w:type="spellEnd"/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пород: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лиственница, сосна, ель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древесина хвойных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мягколиственных</w:t>
            </w:r>
            <w:proofErr w:type="spellEnd"/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пород: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лиственница, сосна, ель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-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хвойных и</w:t>
            </w:r>
          </w:p>
          <w:p w:rsidR="00614B9E" w:rsidRDefault="00614B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мягколист</w:t>
            </w:r>
            <w:proofErr w:type="spellEnd"/>
            <w:r>
              <w:rPr>
                <w:sz w:val="28"/>
                <w:szCs w:val="28"/>
              </w:rPr>
              <w:t>-венных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пород: береза,</w:t>
            </w:r>
          </w:p>
          <w:p w:rsidR="00614B9E" w:rsidRDefault="00614B9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листвен-ница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сосна, ель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-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хвойных и</w:t>
            </w:r>
          </w:p>
          <w:p w:rsidR="00614B9E" w:rsidRDefault="00614B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мягколиственных</w:t>
            </w:r>
            <w:proofErr w:type="spellEnd"/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пород: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лиственница,</w:t>
            </w:r>
          </w:p>
          <w:p w:rsidR="00614B9E" w:rsidRDefault="00614B9E">
            <w:pPr>
              <w:jc w:val="both"/>
            </w:pPr>
            <w:r>
              <w:rPr>
                <w:sz w:val="28"/>
                <w:szCs w:val="28"/>
              </w:rPr>
              <w:t>сосна, ель</w:t>
            </w:r>
          </w:p>
        </w:tc>
      </w:tr>
      <w:tr w:rsidR="00614B9E">
        <w:tc>
          <w:tcPr>
            <w:tcW w:w="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кожа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натуральная;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значения: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искусственная кожа;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мебельный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(искусственный) мех, искусственная замша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(микро-фибра),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ткань, </w:t>
            </w:r>
            <w:proofErr w:type="gramStart"/>
            <w:r>
              <w:rPr>
                <w:sz w:val="28"/>
                <w:szCs w:val="28"/>
              </w:rPr>
              <w:t>нетканые</w:t>
            </w:r>
            <w:proofErr w:type="gramEnd"/>
          </w:p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искусственная кожа;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значения: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мебельный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искусствен-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мех, </w:t>
            </w:r>
            <w:proofErr w:type="gramStart"/>
            <w:r>
              <w:rPr>
                <w:sz w:val="28"/>
                <w:szCs w:val="28"/>
              </w:rPr>
              <w:t>искусственная</w:t>
            </w:r>
            <w:proofErr w:type="gramEnd"/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замша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(микро-фибра),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ткань, </w:t>
            </w:r>
            <w:proofErr w:type="gramStart"/>
            <w:r>
              <w:rPr>
                <w:sz w:val="28"/>
                <w:szCs w:val="28"/>
              </w:rPr>
              <w:lastRenderedPageBreak/>
              <w:t>нетканые</w:t>
            </w:r>
            <w:proofErr w:type="gramEnd"/>
          </w:p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искусственная кожа;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значения: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мебельный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искусствен-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мех, </w:t>
            </w:r>
            <w:proofErr w:type="gramStart"/>
            <w:r>
              <w:rPr>
                <w:sz w:val="28"/>
                <w:szCs w:val="28"/>
              </w:rPr>
              <w:t>искусственная</w:t>
            </w:r>
            <w:proofErr w:type="gramEnd"/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замша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(микро-фибра),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ткань, </w:t>
            </w:r>
            <w:proofErr w:type="gramStart"/>
            <w:r>
              <w:rPr>
                <w:sz w:val="28"/>
                <w:szCs w:val="28"/>
              </w:rPr>
              <w:lastRenderedPageBreak/>
              <w:t>нетканые</w:t>
            </w:r>
            <w:proofErr w:type="gramEnd"/>
          </w:p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-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искусственная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кожа;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возможные </w:t>
            </w:r>
            <w:proofErr w:type="spellStart"/>
            <w:proofErr w:type="gramStart"/>
            <w:r>
              <w:rPr>
                <w:sz w:val="28"/>
                <w:szCs w:val="28"/>
              </w:rPr>
              <w:t>значе-ния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мебе-льный</w:t>
            </w:r>
            <w:proofErr w:type="spellEnd"/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(искусственный)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искусственная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замша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(микро</w:t>
            </w:r>
            <w:r>
              <w:rPr>
                <w:sz w:val="28"/>
                <w:szCs w:val="28"/>
              </w:rPr>
              <w:lastRenderedPageBreak/>
              <w:t>-фибра),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ткань, </w:t>
            </w:r>
            <w:proofErr w:type="gramStart"/>
            <w:r>
              <w:rPr>
                <w:sz w:val="28"/>
                <w:szCs w:val="28"/>
              </w:rPr>
              <w:t>нетканые</w:t>
            </w:r>
            <w:proofErr w:type="gramEnd"/>
          </w:p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- ткань.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значение: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</w:t>
            </w:r>
          </w:p>
          <w:p w:rsidR="00614B9E" w:rsidRDefault="00614B9E">
            <w:pPr>
              <w:jc w:val="both"/>
            </w:pPr>
            <w:r>
              <w:rPr>
                <w:sz w:val="28"/>
                <w:szCs w:val="28"/>
              </w:rPr>
              <w:t>материалы</w:t>
            </w:r>
          </w:p>
        </w:tc>
      </w:tr>
      <w:tr w:rsidR="00614B9E">
        <w:trPr>
          <w:trHeight w:val="589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31.01.11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(металл)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</w:tr>
      <w:tr w:rsidR="00614B9E">
        <w:trPr>
          <w:trHeight w:val="3824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31.01.12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массив древесины</w:t>
            </w:r>
          </w:p>
          <w:p w:rsidR="00614B9E" w:rsidRDefault="00614B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ценных пород (твердолиственных и (тропических); возможн</w:t>
            </w:r>
            <w:r>
              <w:rPr>
                <w:sz w:val="28"/>
                <w:szCs w:val="28"/>
              </w:rPr>
              <w:lastRenderedPageBreak/>
              <w:t>ые</w:t>
            </w:r>
            <w:proofErr w:type="gramEnd"/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значения: древесина хвойных и </w:t>
            </w:r>
            <w:proofErr w:type="spellStart"/>
            <w:r>
              <w:rPr>
                <w:sz w:val="28"/>
                <w:szCs w:val="28"/>
              </w:rPr>
              <w:t>мягколиственных</w:t>
            </w:r>
            <w:proofErr w:type="spellEnd"/>
            <w:r>
              <w:rPr>
                <w:sz w:val="28"/>
                <w:szCs w:val="28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Возможные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древесина хвойных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мягколиственных</w:t>
            </w:r>
            <w:proofErr w:type="spellEnd"/>
            <w:r>
              <w:rPr>
                <w:sz w:val="28"/>
                <w:szCs w:val="28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древесина хвойных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мягколиственных</w:t>
            </w:r>
            <w:proofErr w:type="spellEnd"/>
            <w:r>
              <w:rPr>
                <w:sz w:val="28"/>
                <w:szCs w:val="28"/>
              </w:rPr>
              <w:t xml:space="preserve"> пород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-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хвойных и</w:t>
            </w:r>
          </w:p>
          <w:p w:rsidR="00614B9E" w:rsidRDefault="00614B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мягколиственных</w:t>
            </w:r>
            <w:proofErr w:type="spellEnd"/>
          </w:p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-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хвойных и</w:t>
            </w:r>
          </w:p>
          <w:p w:rsidR="00614B9E" w:rsidRDefault="00614B9E">
            <w:proofErr w:type="spellStart"/>
            <w:r>
              <w:rPr>
                <w:sz w:val="28"/>
                <w:szCs w:val="28"/>
              </w:rPr>
              <w:t>мягколиственных</w:t>
            </w:r>
            <w:proofErr w:type="spellEnd"/>
            <w:r>
              <w:rPr>
                <w:sz w:val="28"/>
                <w:szCs w:val="28"/>
              </w:rPr>
              <w:t xml:space="preserve"> пород</w:t>
            </w:r>
          </w:p>
        </w:tc>
      </w:tr>
      <w:tr w:rsidR="00614B9E"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55.10.10</w:t>
            </w:r>
          </w:p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 xml:space="preserve">          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гостиниц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Гостиничные номера в соответствии с Российской системой классификации гостиничных номеров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значение-люкс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значение-студия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значение-студия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– номер первой категории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</w:t>
            </w:r>
          </w:p>
          <w:p w:rsidR="00614B9E" w:rsidRDefault="00614B9E">
            <w:r>
              <w:rPr>
                <w:sz w:val="28"/>
                <w:szCs w:val="28"/>
              </w:rPr>
              <w:t>значение – номер первой категории</w:t>
            </w:r>
          </w:p>
        </w:tc>
      </w:tr>
      <w:tr w:rsidR="00614B9E">
        <w:tc>
          <w:tcPr>
            <w:tcW w:w="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49.32.12         </w:t>
            </w:r>
          </w:p>
        </w:tc>
        <w:tc>
          <w:tcPr>
            <w:tcW w:w="3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цена автомобиля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</w:tr>
      <w:tr w:rsidR="00614B9E">
        <w:trPr>
          <w:trHeight w:val="200"/>
        </w:trPr>
        <w:tc>
          <w:tcPr>
            <w:tcW w:w="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Предельная арендная плата в сутки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</w:p>
        </w:tc>
      </w:tr>
      <w:tr w:rsidR="00614B9E"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51.10.11          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пассажирским перевозкам воздушным транспортом, подчиняющимся </w:t>
            </w:r>
            <w:r>
              <w:rPr>
                <w:sz w:val="28"/>
                <w:szCs w:val="28"/>
              </w:rPr>
              <w:lastRenderedPageBreak/>
              <w:t>расписанию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 обслуживания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</w:t>
            </w:r>
            <w:r>
              <w:rPr>
                <w:sz w:val="28"/>
                <w:szCs w:val="28"/>
              </w:rPr>
              <w:lastRenderedPageBreak/>
              <w:t>е-бизнес-класс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</w:t>
            </w:r>
            <w:r>
              <w:rPr>
                <w:sz w:val="28"/>
                <w:szCs w:val="28"/>
              </w:rPr>
              <w:lastRenderedPageBreak/>
              <w:t>е-бизнес-класс</w:t>
            </w:r>
          </w:p>
          <w:p w:rsidR="00614B9E" w:rsidRDefault="00614B9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Предельное</w:t>
            </w:r>
          </w:p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</w:t>
            </w:r>
            <w:proofErr w:type="gramStart"/>
            <w:r>
              <w:rPr>
                <w:sz w:val="28"/>
                <w:szCs w:val="28"/>
              </w:rPr>
              <w:lastRenderedPageBreak/>
              <w:t>е-</w:t>
            </w:r>
            <w:proofErr w:type="gramEnd"/>
            <w:r>
              <w:rPr>
                <w:sz w:val="28"/>
                <w:szCs w:val="28"/>
              </w:rPr>
              <w:t xml:space="preserve"> эконом-класс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Предельное</w:t>
            </w:r>
          </w:p>
          <w:p w:rsidR="00614B9E" w:rsidRDefault="00614B9E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</w:t>
            </w:r>
            <w:r>
              <w:rPr>
                <w:sz w:val="28"/>
                <w:szCs w:val="28"/>
              </w:rPr>
              <w:lastRenderedPageBreak/>
              <w:t>е – эконом-класс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B9E" w:rsidRDefault="0061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Предельное</w:t>
            </w:r>
          </w:p>
          <w:p w:rsidR="00614B9E" w:rsidRDefault="00614B9E">
            <w:r>
              <w:rPr>
                <w:sz w:val="28"/>
                <w:szCs w:val="28"/>
              </w:rPr>
              <w:t xml:space="preserve">значение – </w:t>
            </w:r>
            <w:r>
              <w:rPr>
                <w:sz w:val="28"/>
                <w:szCs w:val="28"/>
              </w:rPr>
              <w:lastRenderedPageBreak/>
              <w:t>эконом-класс</w:t>
            </w:r>
          </w:p>
        </w:tc>
      </w:tr>
    </w:tbl>
    <w:p w:rsidR="00614B9E" w:rsidRDefault="00614B9E">
      <w:pPr>
        <w:jc w:val="center"/>
        <w:rPr>
          <w:b/>
          <w:iCs/>
        </w:rPr>
      </w:pPr>
    </w:p>
    <w:p w:rsidR="00614B9E" w:rsidRDefault="00614B9E">
      <w:pPr>
        <w:pStyle w:val="ConsPlusNormal"/>
        <w:jc w:val="center"/>
        <w:rPr>
          <w:sz w:val="28"/>
          <w:szCs w:val="28"/>
        </w:rPr>
      </w:pPr>
    </w:p>
    <w:p w:rsidR="00614B9E" w:rsidRDefault="00614B9E">
      <w:pPr>
        <w:autoSpaceDE w:val="0"/>
      </w:pPr>
    </w:p>
    <w:sectPr w:rsidR="00614B9E">
      <w:footerReference w:type="even" r:id="rId16"/>
      <w:footerReference w:type="default" r:id="rId17"/>
      <w:footerReference w:type="first" r:id="rId18"/>
      <w:pgSz w:w="16838" w:h="11906" w:orient="landscape"/>
      <w:pgMar w:top="1701" w:right="1134" w:bottom="1247" w:left="1134" w:header="720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92" w:rsidRDefault="00976692">
      <w:r>
        <w:separator/>
      </w:r>
    </w:p>
  </w:endnote>
  <w:endnote w:type="continuationSeparator" w:id="0">
    <w:p w:rsidR="00976692" w:rsidRDefault="0097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9E" w:rsidRDefault="00614B9E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DE1638">
      <w:rPr>
        <w:noProof/>
      </w:rPr>
      <w:t>6</w:t>
    </w:r>
    <w:r>
      <w:fldChar w:fldCharType="end"/>
    </w:r>
  </w:p>
  <w:p w:rsidR="00614B9E" w:rsidRDefault="00614B9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9E" w:rsidRDefault="00614B9E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9B6C93">
      <w:rPr>
        <w:noProof/>
      </w:rPr>
      <w:t>7</w:t>
    </w:r>
    <w:r>
      <w:fldChar w:fldCharType="end"/>
    </w:r>
  </w:p>
  <w:p w:rsidR="00614B9E" w:rsidRDefault="00614B9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9E" w:rsidRDefault="00614B9E">
    <w:pPr>
      <w:pStyle w:val="ac"/>
      <w:jc w:val="right"/>
    </w:pPr>
    <w: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9E" w:rsidRDefault="00614B9E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E03B94">
      <w:rPr>
        <w:noProof/>
      </w:rPr>
      <w:t>18</w:t>
    </w:r>
    <w:r>
      <w:fldChar w:fldCharType="end"/>
    </w:r>
  </w:p>
  <w:p w:rsidR="00614B9E" w:rsidRDefault="00614B9E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9E" w:rsidRDefault="00614B9E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E03B94">
      <w:rPr>
        <w:noProof/>
      </w:rPr>
      <w:t>19</w:t>
    </w:r>
    <w:r>
      <w:fldChar w:fldCharType="end"/>
    </w:r>
  </w:p>
  <w:p w:rsidR="00614B9E" w:rsidRDefault="00614B9E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9E" w:rsidRDefault="00614B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92" w:rsidRDefault="00976692">
      <w:r>
        <w:separator/>
      </w:r>
    </w:p>
  </w:footnote>
  <w:footnote w:type="continuationSeparator" w:id="0">
    <w:p w:rsidR="00976692" w:rsidRDefault="0097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403BF8"/>
    <w:multiLevelType w:val="hybridMultilevel"/>
    <w:tmpl w:val="8CFAF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9E"/>
    <w:rsid w:val="001345A1"/>
    <w:rsid w:val="002030B0"/>
    <w:rsid w:val="0028175D"/>
    <w:rsid w:val="003041C4"/>
    <w:rsid w:val="00510531"/>
    <w:rsid w:val="005A1D6E"/>
    <w:rsid w:val="00614B9E"/>
    <w:rsid w:val="006D48B9"/>
    <w:rsid w:val="0081221B"/>
    <w:rsid w:val="00832CDF"/>
    <w:rsid w:val="00945E18"/>
    <w:rsid w:val="00976692"/>
    <w:rsid w:val="009B6C93"/>
    <w:rsid w:val="00A1506E"/>
    <w:rsid w:val="00A54DC7"/>
    <w:rsid w:val="00B4096E"/>
    <w:rsid w:val="00C0447C"/>
    <w:rsid w:val="00D13495"/>
    <w:rsid w:val="00D32574"/>
    <w:rsid w:val="00DE1638"/>
    <w:rsid w:val="00E03B94"/>
    <w:rsid w:val="00F225BC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FontStyle43">
    <w:name w:val="Font Style43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ejaVu Sans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pPr>
      <w:widowControl w:val="0"/>
      <w:autoSpaceDE w:val="0"/>
      <w:spacing w:line="274" w:lineRule="exact"/>
    </w:pPr>
    <w:rPr>
      <w:rFonts w:ascii="Arial" w:hAnsi="Arial" w:cs="Arial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FontStyle43">
    <w:name w:val="Font Style43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ejaVu Sans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pPr>
      <w:widowControl w:val="0"/>
      <w:autoSpaceDE w:val="0"/>
      <w:spacing w:line="274" w:lineRule="exact"/>
    </w:pPr>
    <w:rPr>
      <w:rFonts w:ascii="Arial" w:hAnsi="Arial" w:cs="Arial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54EBBFD8D1DF04B8746A94EAB3BD3DD0EB48DB89BE1B43B2E9649E4B3547D60B30A85B90D46CAFt2T1I" TargetMode="External"/><Relationship Id="rId10" Type="http://schemas.openxmlformats.org/officeDocument/2006/relationships/hyperlink" Target="consultantplus://offline/ref=4A257DC1B8CBC67062FB4BCB2BC77EBB99EA318F31FD813AD5426A5243oEX3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39D33E48DC254922F07CC87CF61B9CE072000232F02234E1FDDA6D766B02B4D10363E679F08DA4EfA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D44D-36B6-462F-9C74-7BDC7B96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пушкинского</Company>
  <LinksUpToDate>false</LinksUpToDate>
  <CharactersWithSpaces>16514</CharactersWithSpaces>
  <SharedDoc>false</SharedDoc>
  <HLinks>
    <vt:vector size="42" baseType="variant"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consultantplus://offline/ref=9554EBBFD8D1DF04B8746A94EAB3BD3DD0EB48DB89BE1B43B2E9649E4B3547D60B30A85B90D46CAFt2T1I</vt:lpwstr>
      </vt:variant>
      <vt:variant>
        <vt:lpwstr/>
      </vt:variant>
      <vt:variant>
        <vt:i4>6553699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consultantplus://offline/ref=039D33E48DC254922F07CC87CF61B9CE072000232F02234E1FDDA6D766B02B4D10363E679F08DA4EfAUFN</vt:lpwstr>
      </vt:variant>
      <vt:variant>
        <vt:lpwstr/>
      </vt:variant>
      <vt:variant>
        <vt:i4>6029317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consultantplus://offline/ref=4A257DC1B8CBC67062FB4BCB2BC77EBB99EA318F31FD813AD5426A5243oEX3E</vt:lpwstr>
      </vt:variant>
      <vt:variant>
        <vt:lpwstr/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1</cp:lastModifiedBy>
  <cp:revision>5</cp:revision>
  <cp:lastPrinted>2017-03-20T05:02:00Z</cp:lastPrinted>
  <dcterms:created xsi:type="dcterms:W3CDTF">2016-12-29T02:56:00Z</dcterms:created>
  <dcterms:modified xsi:type="dcterms:W3CDTF">2017-03-20T05:03:00Z</dcterms:modified>
</cp:coreProperties>
</file>