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2F" w:rsidRPr="008B5F2F" w:rsidRDefault="008B5F2F" w:rsidP="008B5F2F">
      <w:pPr>
        <w:autoSpaceDE w:val="0"/>
        <w:autoSpaceDN w:val="0"/>
        <w:adjustRightInd w:val="0"/>
        <w:spacing w:before="360"/>
        <w:rPr>
          <w:b/>
          <w:noProof/>
          <w:sz w:val="28"/>
          <w:szCs w:val="28"/>
        </w:rPr>
      </w:pPr>
      <w:r w:rsidRPr="008B5F2F">
        <w:rPr>
          <w:sz w:val="20"/>
          <w:szCs w:val="20"/>
        </w:rPr>
        <w:t xml:space="preserve">                                                                                 </w:t>
      </w:r>
      <w:r w:rsidR="008B2B09">
        <w:rPr>
          <w:sz w:val="20"/>
          <w:szCs w:val="20"/>
        </w:rPr>
        <w:t xml:space="preserve">  </w:t>
      </w:r>
      <w:bookmarkStart w:id="0" w:name="_GoBack"/>
      <w:bookmarkEnd w:id="0"/>
      <w:r w:rsidRPr="008B5F2F">
        <w:rPr>
          <w:sz w:val="20"/>
          <w:szCs w:val="20"/>
        </w:rPr>
        <w:t xml:space="preserve"> </w:t>
      </w:r>
      <w:r>
        <w:rPr>
          <w:noProof/>
          <w:sz w:val="28"/>
          <w:szCs w:val="28"/>
        </w:rPr>
        <w:drawing>
          <wp:inline distT="0" distB="0" distL="0" distR="0">
            <wp:extent cx="6000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8B5F2F" w:rsidRPr="008B5F2F" w:rsidRDefault="008B5F2F" w:rsidP="008B5F2F">
      <w:pPr>
        <w:keepNext/>
        <w:jc w:val="center"/>
        <w:outlineLvl w:val="4"/>
        <w:rPr>
          <w:b/>
          <w:bCs/>
          <w:sz w:val="32"/>
          <w:szCs w:val="32"/>
        </w:rPr>
      </w:pPr>
    </w:p>
    <w:p w:rsidR="008B5F2F" w:rsidRPr="008B5F2F" w:rsidRDefault="008B5F2F" w:rsidP="008B5F2F">
      <w:pPr>
        <w:keepNext/>
        <w:spacing w:line="360" w:lineRule="auto"/>
        <w:jc w:val="center"/>
        <w:outlineLvl w:val="4"/>
        <w:rPr>
          <w:b/>
          <w:bCs/>
          <w:sz w:val="32"/>
          <w:szCs w:val="32"/>
        </w:rPr>
      </w:pPr>
      <w:r w:rsidRPr="008B5F2F">
        <w:rPr>
          <w:b/>
          <w:bCs/>
          <w:sz w:val="32"/>
          <w:szCs w:val="32"/>
        </w:rPr>
        <w:t>КЕМЕРОВСКАЯ ОБЛАСТЬ</w:t>
      </w:r>
    </w:p>
    <w:p w:rsidR="008B5F2F" w:rsidRPr="008B5F2F" w:rsidRDefault="008B5F2F" w:rsidP="008B5F2F">
      <w:pPr>
        <w:keepNext/>
        <w:spacing w:line="360" w:lineRule="auto"/>
        <w:jc w:val="center"/>
        <w:outlineLvl w:val="4"/>
        <w:rPr>
          <w:b/>
          <w:bCs/>
          <w:sz w:val="32"/>
          <w:szCs w:val="32"/>
        </w:rPr>
      </w:pPr>
      <w:r w:rsidRPr="008B5F2F">
        <w:rPr>
          <w:b/>
          <w:bCs/>
          <w:sz w:val="32"/>
          <w:szCs w:val="32"/>
        </w:rPr>
        <w:t>ПРОМЫШЛЕННОВСКИЙ МУНИЦИПАЛЬНЫЙ РАЙОН</w:t>
      </w:r>
    </w:p>
    <w:p w:rsidR="008B5F2F" w:rsidRPr="008B5F2F" w:rsidRDefault="008B5F2F" w:rsidP="008B5F2F">
      <w:pPr>
        <w:autoSpaceDE w:val="0"/>
        <w:autoSpaceDN w:val="0"/>
        <w:spacing w:line="360" w:lineRule="auto"/>
        <w:jc w:val="center"/>
        <w:rPr>
          <w:b/>
          <w:sz w:val="32"/>
          <w:szCs w:val="32"/>
        </w:rPr>
      </w:pPr>
      <w:r w:rsidRPr="008B5F2F">
        <w:rPr>
          <w:b/>
          <w:sz w:val="32"/>
          <w:szCs w:val="32"/>
        </w:rPr>
        <w:t>АДМИНИСТРАЦИЯ</w:t>
      </w:r>
    </w:p>
    <w:p w:rsidR="008B5F2F" w:rsidRPr="008B5F2F" w:rsidRDefault="008B5F2F" w:rsidP="008B5F2F">
      <w:pPr>
        <w:autoSpaceDE w:val="0"/>
        <w:autoSpaceDN w:val="0"/>
        <w:spacing w:line="360" w:lineRule="auto"/>
        <w:jc w:val="center"/>
        <w:rPr>
          <w:b/>
          <w:sz w:val="32"/>
          <w:szCs w:val="32"/>
        </w:rPr>
      </w:pPr>
      <w:r w:rsidRPr="008B5F2F">
        <w:rPr>
          <w:b/>
          <w:sz w:val="32"/>
          <w:szCs w:val="32"/>
        </w:rPr>
        <w:t>ТИТОВСКОГО СЕЛЬСКОГО ПОСЕЛЕНИЯ</w:t>
      </w:r>
    </w:p>
    <w:p w:rsidR="008B5F2F" w:rsidRPr="008B5F2F" w:rsidRDefault="008B5F2F" w:rsidP="008B5F2F">
      <w:pPr>
        <w:keepNext/>
        <w:spacing w:before="360"/>
        <w:jc w:val="center"/>
        <w:outlineLvl w:val="3"/>
        <w:rPr>
          <w:b/>
          <w:spacing w:val="60"/>
          <w:sz w:val="28"/>
          <w:szCs w:val="28"/>
        </w:rPr>
      </w:pPr>
      <w:r w:rsidRPr="008B5F2F">
        <w:rPr>
          <w:b/>
          <w:spacing w:val="60"/>
          <w:sz w:val="28"/>
          <w:szCs w:val="28"/>
        </w:rPr>
        <w:t>ПОСТАНОВЛЕНИЕ</w:t>
      </w:r>
    </w:p>
    <w:p w:rsidR="008B5F2F" w:rsidRPr="008B5F2F" w:rsidRDefault="008B5F2F" w:rsidP="008B5F2F">
      <w:pPr>
        <w:autoSpaceDE w:val="0"/>
        <w:autoSpaceDN w:val="0"/>
        <w:adjustRightInd w:val="0"/>
        <w:spacing w:before="480"/>
        <w:jc w:val="center"/>
        <w:rPr>
          <w:sz w:val="28"/>
          <w:szCs w:val="28"/>
        </w:rPr>
      </w:pPr>
      <w:r w:rsidRPr="008B5F2F">
        <w:rPr>
          <w:sz w:val="28"/>
          <w:szCs w:val="28"/>
        </w:rPr>
        <w:t>от «</w:t>
      </w:r>
      <w:r>
        <w:rPr>
          <w:sz w:val="28"/>
          <w:szCs w:val="28"/>
        </w:rPr>
        <w:t>15» но</w:t>
      </w:r>
      <w:r w:rsidRPr="008B5F2F">
        <w:rPr>
          <w:sz w:val="28"/>
          <w:szCs w:val="28"/>
        </w:rPr>
        <w:t xml:space="preserve">ября </w:t>
      </w:r>
      <w:smartTag w:uri="urn:schemas-microsoft-com:office:smarttags" w:element="metricconverter">
        <w:smartTagPr>
          <w:attr w:name="ProductID" w:val="2017 г"/>
        </w:smartTagPr>
        <w:r w:rsidRPr="008B5F2F">
          <w:rPr>
            <w:sz w:val="28"/>
            <w:szCs w:val="28"/>
          </w:rPr>
          <w:t>2017 г</w:t>
        </w:r>
      </w:smartTag>
      <w:r w:rsidRPr="008B5F2F">
        <w:rPr>
          <w:sz w:val="28"/>
          <w:szCs w:val="28"/>
        </w:rPr>
        <w:t>. №</w:t>
      </w:r>
      <w:r>
        <w:rPr>
          <w:sz w:val="28"/>
          <w:szCs w:val="28"/>
        </w:rPr>
        <w:t>51</w:t>
      </w:r>
      <w:r w:rsidRPr="008B5F2F">
        <w:rPr>
          <w:sz w:val="28"/>
          <w:szCs w:val="28"/>
        </w:rPr>
        <w:t>-П</w:t>
      </w:r>
    </w:p>
    <w:p w:rsidR="008B5F2F" w:rsidRPr="008B5F2F" w:rsidRDefault="008B5F2F" w:rsidP="008B5F2F">
      <w:pPr>
        <w:autoSpaceDE w:val="0"/>
        <w:autoSpaceDN w:val="0"/>
        <w:adjustRightInd w:val="0"/>
        <w:spacing w:before="120"/>
        <w:jc w:val="center"/>
        <w:rPr>
          <w:sz w:val="20"/>
          <w:szCs w:val="20"/>
        </w:rPr>
      </w:pPr>
      <w:r w:rsidRPr="008B5F2F">
        <w:rPr>
          <w:sz w:val="20"/>
          <w:szCs w:val="20"/>
        </w:rPr>
        <w:t xml:space="preserve">с. </w:t>
      </w:r>
      <w:proofErr w:type="spellStart"/>
      <w:r w:rsidRPr="008B5F2F">
        <w:rPr>
          <w:sz w:val="20"/>
          <w:szCs w:val="20"/>
        </w:rPr>
        <w:t>Титово</w:t>
      </w:r>
      <w:proofErr w:type="spellEnd"/>
    </w:p>
    <w:p w:rsidR="008B5F2F" w:rsidRPr="008B5F2F" w:rsidRDefault="008B5F2F" w:rsidP="008B5F2F">
      <w:pPr>
        <w:autoSpaceDE w:val="0"/>
        <w:autoSpaceDN w:val="0"/>
        <w:adjustRightInd w:val="0"/>
        <w:spacing w:before="120"/>
        <w:jc w:val="center"/>
        <w:rPr>
          <w:sz w:val="20"/>
          <w:szCs w:val="20"/>
        </w:rPr>
      </w:pPr>
    </w:p>
    <w:p w:rsidR="001935ED" w:rsidRDefault="008B5F2F" w:rsidP="008B5F2F">
      <w:pPr>
        <w:pStyle w:val="Iauiue"/>
        <w:jc w:val="center"/>
        <w:rPr>
          <w:b/>
          <w:sz w:val="28"/>
          <w:szCs w:val="28"/>
        </w:rPr>
      </w:pPr>
      <w:r>
        <w:rPr>
          <w:b/>
          <w:sz w:val="28"/>
          <w:szCs w:val="28"/>
          <w:lang w:eastAsia="en-US"/>
        </w:rPr>
        <w:t>О</w:t>
      </w:r>
      <w:r w:rsidRPr="008B5F2F">
        <w:rPr>
          <w:b/>
          <w:sz w:val="28"/>
          <w:szCs w:val="28"/>
          <w:lang w:eastAsia="ru-RU"/>
        </w:rPr>
        <w:t xml:space="preserve"> </w:t>
      </w:r>
      <w:r w:rsidR="00E574BC">
        <w:rPr>
          <w:b/>
          <w:sz w:val="28"/>
          <w:szCs w:val="28"/>
        </w:rPr>
        <w:t>внесении изменений</w:t>
      </w:r>
      <w:r w:rsidR="00CE4664">
        <w:rPr>
          <w:b/>
          <w:sz w:val="28"/>
          <w:szCs w:val="28"/>
        </w:rPr>
        <w:t xml:space="preserve"> и дополнений</w:t>
      </w:r>
      <w:r w:rsidR="00E574BC">
        <w:rPr>
          <w:b/>
          <w:sz w:val="28"/>
          <w:szCs w:val="28"/>
        </w:rPr>
        <w:t xml:space="preserve"> в постановление администрации </w:t>
      </w:r>
      <w:proofErr w:type="spellStart"/>
      <w:r w:rsidR="00CE4664">
        <w:rPr>
          <w:b/>
          <w:sz w:val="28"/>
          <w:szCs w:val="28"/>
        </w:rPr>
        <w:t>Титовского</w:t>
      </w:r>
      <w:proofErr w:type="spellEnd"/>
      <w:r w:rsidR="001935ED">
        <w:rPr>
          <w:b/>
          <w:sz w:val="28"/>
          <w:szCs w:val="28"/>
        </w:rPr>
        <w:t xml:space="preserve"> сельского поселения</w:t>
      </w:r>
      <w:r w:rsidR="00E574BC">
        <w:rPr>
          <w:b/>
          <w:sz w:val="28"/>
          <w:szCs w:val="28"/>
        </w:rPr>
        <w:t xml:space="preserve"> от </w:t>
      </w:r>
      <w:r w:rsidR="00CE4664">
        <w:rPr>
          <w:b/>
          <w:sz w:val="28"/>
          <w:szCs w:val="28"/>
        </w:rPr>
        <w:t>27.04</w:t>
      </w:r>
      <w:r w:rsidR="001935ED">
        <w:rPr>
          <w:b/>
          <w:sz w:val="28"/>
          <w:szCs w:val="28"/>
        </w:rPr>
        <w:t>.2015</w:t>
      </w:r>
      <w:r w:rsidR="00E574BC">
        <w:rPr>
          <w:b/>
          <w:sz w:val="28"/>
          <w:szCs w:val="28"/>
        </w:rPr>
        <w:t xml:space="preserve"> № </w:t>
      </w:r>
      <w:r w:rsidR="00CE4664">
        <w:rPr>
          <w:b/>
          <w:sz w:val="28"/>
          <w:szCs w:val="28"/>
        </w:rPr>
        <w:t>18</w:t>
      </w:r>
      <w:r w:rsidR="005B7211">
        <w:rPr>
          <w:b/>
          <w:sz w:val="28"/>
          <w:szCs w:val="28"/>
        </w:rPr>
        <w:t xml:space="preserve"> </w:t>
      </w:r>
      <w:r w:rsidR="00E574BC">
        <w:rPr>
          <w:b/>
          <w:sz w:val="28"/>
          <w:szCs w:val="28"/>
        </w:rPr>
        <w:t xml:space="preserve">«Об утверждении  административного </w:t>
      </w:r>
      <w:proofErr w:type="gramStart"/>
      <w:r w:rsidR="00E574BC">
        <w:rPr>
          <w:b/>
          <w:sz w:val="28"/>
          <w:szCs w:val="28"/>
        </w:rPr>
        <w:t xml:space="preserve">регламента </w:t>
      </w:r>
      <w:r w:rsidR="001935ED">
        <w:rPr>
          <w:b/>
          <w:sz w:val="28"/>
          <w:szCs w:val="28"/>
        </w:rPr>
        <w:t>исполнения</w:t>
      </w:r>
      <w:r w:rsidR="00E574BC">
        <w:rPr>
          <w:b/>
          <w:sz w:val="28"/>
          <w:szCs w:val="28"/>
        </w:rPr>
        <w:t xml:space="preserve"> муниципальной </w:t>
      </w:r>
      <w:r w:rsidR="001935ED">
        <w:rPr>
          <w:b/>
          <w:sz w:val="28"/>
          <w:szCs w:val="28"/>
        </w:rPr>
        <w:t>функции</w:t>
      </w:r>
      <w:r w:rsidR="00E574BC">
        <w:rPr>
          <w:b/>
          <w:sz w:val="28"/>
          <w:szCs w:val="28"/>
        </w:rPr>
        <w:t xml:space="preserve"> </w:t>
      </w:r>
      <w:r w:rsidR="001935ED">
        <w:rPr>
          <w:b/>
          <w:sz w:val="28"/>
          <w:szCs w:val="28"/>
        </w:rPr>
        <w:t>осуществления муниципального земельного контроля</w:t>
      </w:r>
      <w:proofErr w:type="gramEnd"/>
      <w:r w:rsidR="001935ED">
        <w:rPr>
          <w:b/>
          <w:sz w:val="28"/>
          <w:szCs w:val="28"/>
        </w:rPr>
        <w:t xml:space="preserve"> на территории </w:t>
      </w:r>
      <w:proofErr w:type="spellStart"/>
      <w:r w:rsidR="00CE4664">
        <w:rPr>
          <w:b/>
          <w:sz w:val="28"/>
          <w:szCs w:val="28"/>
        </w:rPr>
        <w:t>Титовского</w:t>
      </w:r>
      <w:proofErr w:type="spellEnd"/>
      <w:r w:rsidR="001935ED">
        <w:rPr>
          <w:b/>
          <w:sz w:val="28"/>
          <w:szCs w:val="28"/>
        </w:rPr>
        <w:t xml:space="preserve"> сельского поселения</w:t>
      </w:r>
      <w:r w:rsidR="005B7211">
        <w:rPr>
          <w:b/>
          <w:sz w:val="28"/>
          <w:szCs w:val="28"/>
        </w:rPr>
        <w:t xml:space="preserve"> </w:t>
      </w:r>
      <w:r w:rsidR="005D3C70">
        <w:rPr>
          <w:b/>
          <w:sz w:val="28"/>
          <w:szCs w:val="28"/>
        </w:rPr>
        <w:t>(</w:t>
      </w:r>
      <w:r w:rsidR="005B7211">
        <w:rPr>
          <w:b/>
          <w:sz w:val="28"/>
          <w:szCs w:val="28"/>
        </w:rPr>
        <w:t>в новой редакции</w:t>
      </w:r>
      <w:r w:rsidR="005D3C70">
        <w:rPr>
          <w:b/>
          <w:sz w:val="28"/>
          <w:szCs w:val="28"/>
        </w:rPr>
        <w:t>)</w:t>
      </w:r>
      <w:r w:rsidR="001935ED">
        <w:rPr>
          <w:b/>
          <w:sz w:val="28"/>
          <w:szCs w:val="28"/>
        </w:rPr>
        <w:t>»</w:t>
      </w:r>
    </w:p>
    <w:p w:rsidR="00611EB2" w:rsidRPr="00611EB2" w:rsidRDefault="00611EB2" w:rsidP="00611EB2">
      <w:pPr>
        <w:pStyle w:val="Iauiue"/>
        <w:jc w:val="center"/>
        <w:rPr>
          <w:b/>
          <w:sz w:val="28"/>
          <w:szCs w:val="28"/>
        </w:rPr>
      </w:pPr>
    </w:p>
    <w:p w:rsidR="001935ED" w:rsidRDefault="001935ED" w:rsidP="00611EB2">
      <w:pPr>
        <w:widowControl w:val="0"/>
        <w:autoSpaceDE w:val="0"/>
        <w:autoSpaceDN w:val="0"/>
        <w:adjustRightInd w:val="0"/>
        <w:ind w:firstLine="708"/>
        <w:jc w:val="both"/>
        <w:rPr>
          <w:sz w:val="28"/>
          <w:szCs w:val="28"/>
        </w:rPr>
      </w:pPr>
      <w:proofErr w:type="gramStart"/>
      <w:r w:rsidRPr="001935ED">
        <w:rPr>
          <w:sz w:val="28"/>
          <w:szCs w:val="28"/>
        </w:rPr>
        <w:t>В соответствии с Федера</w:t>
      </w:r>
      <w:r w:rsidR="005B7211">
        <w:rPr>
          <w:sz w:val="28"/>
          <w:szCs w:val="28"/>
        </w:rPr>
        <w:t>льными законами  от 06.10.2003 №</w:t>
      </w:r>
      <w:r w:rsidRPr="001935ED">
        <w:rPr>
          <w:sz w:val="28"/>
          <w:szCs w:val="28"/>
        </w:rPr>
        <w:t xml:space="preserve"> 131-ФЗ «Об общих принципах организации местного самоуправления в Российской Федерации», от 26.12.2008 </w:t>
      </w:r>
      <w:hyperlink r:id="rId9" w:history="1">
        <w:r w:rsidR="005B7211">
          <w:rPr>
            <w:rStyle w:val="af3"/>
            <w:rFonts w:eastAsiaTheme="majorEastAsia"/>
            <w:color w:val="auto"/>
            <w:sz w:val="28"/>
            <w:szCs w:val="28"/>
            <w:u w:val="none"/>
          </w:rPr>
          <w:t>№</w:t>
        </w:r>
        <w:r w:rsidRPr="001935ED">
          <w:rPr>
            <w:rStyle w:val="af3"/>
            <w:rFonts w:eastAsiaTheme="majorEastAsia"/>
            <w:color w:val="auto"/>
            <w:sz w:val="28"/>
            <w:szCs w:val="28"/>
            <w:u w:val="none"/>
          </w:rPr>
          <w:t xml:space="preserve"> 294-ФЗ</w:t>
        </w:r>
      </w:hyperlink>
      <w:r w:rsidRPr="001935ED">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1935ED">
        <w:rPr>
          <w:sz w:val="28"/>
          <w:szCs w:val="28"/>
        </w:rPr>
        <w:t xml:space="preserve"> контроля (надзора) и муниципального контроля»:</w:t>
      </w:r>
    </w:p>
    <w:p w:rsidR="008B5F2F" w:rsidRPr="001935ED" w:rsidRDefault="008B5F2F" w:rsidP="00611EB2">
      <w:pPr>
        <w:widowControl w:val="0"/>
        <w:autoSpaceDE w:val="0"/>
        <w:autoSpaceDN w:val="0"/>
        <w:adjustRightInd w:val="0"/>
        <w:ind w:firstLine="708"/>
        <w:jc w:val="both"/>
        <w:rPr>
          <w:sz w:val="28"/>
          <w:szCs w:val="28"/>
        </w:rPr>
      </w:pPr>
    </w:p>
    <w:p w:rsidR="005D3C70" w:rsidRDefault="001935ED" w:rsidP="005D3C70">
      <w:pPr>
        <w:pStyle w:val="ConsPlusTitle"/>
        <w:widowControl/>
        <w:ind w:right="-3" w:firstLine="708"/>
        <w:jc w:val="both"/>
        <w:rPr>
          <w:b w:val="0"/>
          <w:bCs w:val="0"/>
          <w:sz w:val="28"/>
          <w:szCs w:val="28"/>
        </w:rPr>
      </w:pPr>
      <w:r>
        <w:rPr>
          <w:b w:val="0"/>
          <w:bCs w:val="0"/>
          <w:sz w:val="28"/>
          <w:szCs w:val="28"/>
        </w:rPr>
        <w:t xml:space="preserve">1. Внести в постановление администрации </w:t>
      </w:r>
      <w:proofErr w:type="spellStart"/>
      <w:r w:rsidR="00CE4664">
        <w:rPr>
          <w:b w:val="0"/>
          <w:bCs w:val="0"/>
          <w:sz w:val="28"/>
          <w:szCs w:val="28"/>
        </w:rPr>
        <w:t>Титовского</w:t>
      </w:r>
      <w:proofErr w:type="spellEnd"/>
      <w:r w:rsidR="005B7211">
        <w:rPr>
          <w:b w:val="0"/>
          <w:bCs w:val="0"/>
          <w:sz w:val="28"/>
          <w:szCs w:val="28"/>
        </w:rPr>
        <w:t xml:space="preserve"> сельского поселения от </w:t>
      </w:r>
      <w:r w:rsidR="005D3C70">
        <w:rPr>
          <w:b w:val="0"/>
          <w:bCs w:val="0"/>
          <w:sz w:val="28"/>
          <w:szCs w:val="28"/>
        </w:rPr>
        <w:t>27.04.2015 №</w:t>
      </w:r>
      <w:r w:rsidR="005D3C70" w:rsidRPr="005D3C70">
        <w:rPr>
          <w:b w:val="0"/>
          <w:bCs w:val="0"/>
          <w:sz w:val="28"/>
          <w:szCs w:val="28"/>
        </w:rPr>
        <w:t xml:space="preserve">18 </w:t>
      </w:r>
      <w:r>
        <w:rPr>
          <w:b w:val="0"/>
          <w:sz w:val="28"/>
          <w:szCs w:val="28"/>
        </w:rPr>
        <w:t>«Об утверждении административного регламента исполнения муниципаль</w:t>
      </w:r>
      <w:r w:rsidR="005D3C70">
        <w:rPr>
          <w:b w:val="0"/>
          <w:sz w:val="28"/>
          <w:szCs w:val="28"/>
        </w:rPr>
        <w:t xml:space="preserve">ной функции </w:t>
      </w:r>
      <w:r>
        <w:rPr>
          <w:b w:val="0"/>
          <w:sz w:val="28"/>
          <w:szCs w:val="28"/>
        </w:rPr>
        <w:t xml:space="preserve">осуществления муниципального земельного контроля на территории </w:t>
      </w:r>
      <w:proofErr w:type="spellStart"/>
      <w:r w:rsidR="00CE4664">
        <w:rPr>
          <w:b w:val="0"/>
          <w:sz w:val="28"/>
          <w:szCs w:val="28"/>
        </w:rPr>
        <w:t>Титовского</w:t>
      </w:r>
      <w:proofErr w:type="spellEnd"/>
      <w:r w:rsidR="0083201B">
        <w:rPr>
          <w:b w:val="0"/>
          <w:sz w:val="28"/>
          <w:szCs w:val="28"/>
        </w:rPr>
        <w:t xml:space="preserve"> сельского поселения</w:t>
      </w:r>
      <w:r w:rsidR="005B7211">
        <w:rPr>
          <w:b w:val="0"/>
          <w:sz w:val="28"/>
          <w:szCs w:val="28"/>
        </w:rPr>
        <w:t xml:space="preserve"> </w:t>
      </w:r>
      <w:r w:rsidR="005D3C70">
        <w:rPr>
          <w:b w:val="0"/>
          <w:sz w:val="28"/>
          <w:szCs w:val="28"/>
        </w:rPr>
        <w:t>(</w:t>
      </w:r>
      <w:r w:rsidR="005B7211">
        <w:rPr>
          <w:b w:val="0"/>
          <w:sz w:val="28"/>
          <w:szCs w:val="28"/>
        </w:rPr>
        <w:t>в новой редакции</w:t>
      </w:r>
      <w:r w:rsidR="005D3C70">
        <w:rPr>
          <w:b w:val="0"/>
          <w:sz w:val="28"/>
          <w:szCs w:val="28"/>
        </w:rPr>
        <w:t>)</w:t>
      </w:r>
      <w:r w:rsidR="005B7211">
        <w:rPr>
          <w:b w:val="0"/>
          <w:sz w:val="28"/>
          <w:szCs w:val="28"/>
        </w:rPr>
        <w:t>»</w:t>
      </w:r>
      <w:r>
        <w:rPr>
          <w:b w:val="0"/>
          <w:sz w:val="28"/>
          <w:szCs w:val="28"/>
        </w:rPr>
        <w:t xml:space="preserve"> </w:t>
      </w:r>
      <w:r>
        <w:rPr>
          <w:b w:val="0"/>
          <w:bCs w:val="0"/>
          <w:sz w:val="28"/>
          <w:szCs w:val="28"/>
        </w:rPr>
        <w:t>следующие изменения</w:t>
      </w:r>
      <w:r w:rsidR="005D3C70">
        <w:rPr>
          <w:b w:val="0"/>
          <w:bCs w:val="0"/>
          <w:sz w:val="28"/>
          <w:szCs w:val="28"/>
        </w:rPr>
        <w:t xml:space="preserve"> и дополнения</w:t>
      </w:r>
      <w:r>
        <w:rPr>
          <w:b w:val="0"/>
          <w:bCs w:val="0"/>
          <w:sz w:val="28"/>
          <w:szCs w:val="28"/>
        </w:rPr>
        <w:t>:</w:t>
      </w:r>
    </w:p>
    <w:p w:rsidR="00E574BC" w:rsidRPr="005D3C70" w:rsidRDefault="001935ED" w:rsidP="005D3C70">
      <w:pPr>
        <w:pStyle w:val="ConsPlusTitle"/>
        <w:widowControl/>
        <w:ind w:right="-3" w:firstLine="708"/>
        <w:jc w:val="both"/>
        <w:rPr>
          <w:b w:val="0"/>
          <w:bCs w:val="0"/>
          <w:sz w:val="28"/>
          <w:szCs w:val="28"/>
        </w:rPr>
      </w:pPr>
      <w:r w:rsidRPr="005D3C70">
        <w:rPr>
          <w:b w:val="0"/>
          <w:sz w:val="28"/>
          <w:szCs w:val="28"/>
        </w:rPr>
        <w:t>1.1.</w:t>
      </w:r>
      <w:r w:rsidR="005D3C70">
        <w:rPr>
          <w:b w:val="0"/>
          <w:sz w:val="28"/>
          <w:szCs w:val="28"/>
        </w:rPr>
        <w:t xml:space="preserve"> </w:t>
      </w:r>
      <w:r w:rsidR="00DA01F1" w:rsidRPr="005D3C70">
        <w:rPr>
          <w:b w:val="0"/>
          <w:sz w:val="28"/>
          <w:szCs w:val="28"/>
        </w:rPr>
        <w:t>подпункт 9</w:t>
      </w:r>
      <w:r w:rsidR="00E574BC" w:rsidRPr="005D3C70">
        <w:rPr>
          <w:b w:val="0"/>
          <w:sz w:val="28"/>
          <w:szCs w:val="28"/>
        </w:rPr>
        <w:t xml:space="preserve">) пункта </w:t>
      </w:r>
      <w:r w:rsidR="00DA01F1" w:rsidRPr="005D3C70">
        <w:rPr>
          <w:b w:val="0"/>
          <w:sz w:val="28"/>
          <w:szCs w:val="28"/>
        </w:rPr>
        <w:t>19 раздела 3</w:t>
      </w:r>
      <w:r w:rsidR="00E574BC" w:rsidRPr="005D3C70">
        <w:rPr>
          <w:b w:val="0"/>
          <w:sz w:val="28"/>
          <w:szCs w:val="28"/>
        </w:rPr>
        <w:t xml:space="preserve"> административного регламента  изложить в </w:t>
      </w:r>
      <w:r w:rsidR="00DA01F1" w:rsidRPr="005D3C70">
        <w:rPr>
          <w:b w:val="0"/>
          <w:sz w:val="28"/>
          <w:szCs w:val="28"/>
        </w:rPr>
        <w:t>новой</w:t>
      </w:r>
      <w:r w:rsidR="00E574BC" w:rsidRPr="005D3C70">
        <w:rPr>
          <w:b w:val="0"/>
          <w:sz w:val="28"/>
          <w:szCs w:val="28"/>
        </w:rPr>
        <w:t xml:space="preserve"> редакции:</w:t>
      </w:r>
    </w:p>
    <w:p w:rsidR="00DA01F1" w:rsidRPr="00DA01F1" w:rsidRDefault="00DA01F1" w:rsidP="00DA01F1">
      <w:pPr>
        <w:widowControl w:val="0"/>
        <w:autoSpaceDE w:val="0"/>
        <w:autoSpaceDN w:val="0"/>
        <w:adjustRightInd w:val="0"/>
        <w:ind w:firstLine="540"/>
        <w:jc w:val="both"/>
        <w:rPr>
          <w:sz w:val="28"/>
          <w:szCs w:val="28"/>
        </w:rPr>
      </w:pPr>
      <w:r w:rsidRPr="00DA01F1">
        <w:rPr>
          <w:bCs/>
          <w:sz w:val="28"/>
          <w:szCs w:val="28"/>
        </w:rPr>
        <w:t>«9</w:t>
      </w:r>
      <w:r w:rsidR="00E574BC" w:rsidRPr="00DA01F1">
        <w:rPr>
          <w:bCs/>
          <w:sz w:val="28"/>
          <w:szCs w:val="28"/>
        </w:rPr>
        <w:t>)</w:t>
      </w:r>
      <w:r w:rsidR="00E574BC" w:rsidRPr="00DA01F1">
        <w:rPr>
          <w:b/>
          <w:bCs/>
          <w:sz w:val="28"/>
          <w:szCs w:val="28"/>
        </w:rPr>
        <w:t xml:space="preserve"> </w:t>
      </w:r>
      <w:r w:rsidRPr="00DA01F1">
        <w:rPr>
          <w:sz w:val="28"/>
          <w:szCs w:val="28"/>
        </w:rPr>
        <w:t xml:space="preserve">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lastRenderedPageBreak/>
        <w:t>При осуществлении муниципального земельного контроля в отношении физических лиц проверка проводится при наличии почтового уведомления о вручении уведомления и распоряжения (приложение 4) о проведении проверки или иных документов подтверждающих направление (вручение) уведомления и распоряжения о проведении проверки лицу, в отношении которого проводится проверка.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случае неявки физического лица, в отношении которого проводится проверка, при наличии документов подтверждающих направление (вручение) уведомления и распоряжения, проверка проводится в отсутствие лица. При этом материалы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Уведомление о проведении проверки и второй экземпляр распоряжения о проведении проверки вручается лицу в отношении, которого планируется проведение проверки не позднее, чем за три рабочих дня до начала ее проведения посредством направления заказного почтового отправления с уведомлением о вручении или иным доступным способом.</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Перечень документов, которые физическим, юридическим лицам, индивидуальным предпринимателям, необходимо предоставить при проведении проверки: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копия документа, удостоверяющего личность физического лица, либо личность представителя физического или юридического лица с предъявлением оригинала;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с предъявлением оригинала;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копия документа, удостоверяющего права (полномочия) представителя физического или юридического лица, на присутствие при проведении проверок с предъявлением оригинала;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копии документов, удостоверяющих (устанавливающих) права на проверяемый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Дополнительно должностное лицо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находится такой документ (такая информация) запрашивает для проведения </w:t>
      </w:r>
      <w:r w:rsidRPr="00DA01F1">
        <w:rPr>
          <w:sz w:val="28"/>
          <w:szCs w:val="28"/>
        </w:rPr>
        <w:lastRenderedPageBreak/>
        <w:t>проверки следующие документы (соответствующую информацию):</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Федеральной налоговой службе России (ФНС):</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а) </w:t>
      </w:r>
      <w:r>
        <w:rPr>
          <w:sz w:val="28"/>
          <w:szCs w:val="28"/>
        </w:rPr>
        <w:t>сведения</w:t>
      </w:r>
      <w:r w:rsidRPr="00DA01F1">
        <w:rPr>
          <w:sz w:val="28"/>
          <w:szCs w:val="28"/>
        </w:rPr>
        <w:t xml:space="preserve"> из Единого государственного реестра о юридическом лице;</w:t>
      </w:r>
    </w:p>
    <w:p w:rsidR="00DA01F1" w:rsidRDefault="00DA01F1" w:rsidP="00DA01F1">
      <w:pPr>
        <w:widowControl w:val="0"/>
        <w:autoSpaceDE w:val="0"/>
        <w:autoSpaceDN w:val="0"/>
        <w:adjustRightInd w:val="0"/>
        <w:ind w:firstLine="540"/>
        <w:jc w:val="both"/>
        <w:rPr>
          <w:sz w:val="28"/>
          <w:szCs w:val="28"/>
        </w:rPr>
      </w:pPr>
      <w:r w:rsidRPr="00DA01F1">
        <w:rPr>
          <w:sz w:val="28"/>
          <w:szCs w:val="28"/>
        </w:rPr>
        <w:t xml:space="preserve">б) </w:t>
      </w:r>
      <w:r>
        <w:rPr>
          <w:sz w:val="28"/>
          <w:szCs w:val="28"/>
        </w:rPr>
        <w:t>сведения</w:t>
      </w:r>
      <w:r w:rsidRPr="00DA01F1">
        <w:rPr>
          <w:sz w:val="28"/>
          <w:szCs w:val="28"/>
        </w:rPr>
        <w:t xml:space="preserve"> из Ед</w:t>
      </w:r>
      <w:r>
        <w:rPr>
          <w:sz w:val="28"/>
          <w:szCs w:val="28"/>
        </w:rPr>
        <w:t>иного государственного реестра  индивидуальных</w:t>
      </w:r>
      <w:r w:rsidRPr="00DA01F1">
        <w:rPr>
          <w:sz w:val="28"/>
          <w:szCs w:val="28"/>
        </w:rPr>
        <w:t xml:space="preserve"> предпринимателе</w:t>
      </w:r>
      <w:r>
        <w:rPr>
          <w:sz w:val="28"/>
          <w:szCs w:val="28"/>
        </w:rPr>
        <w:t>й</w:t>
      </w:r>
      <w:r w:rsidRPr="00DA01F1">
        <w:rPr>
          <w:sz w:val="28"/>
          <w:szCs w:val="28"/>
        </w:rPr>
        <w:t>;</w:t>
      </w:r>
    </w:p>
    <w:p w:rsidR="00FB6D90" w:rsidRDefault="00A306A2" w:rsidP="00FB6D90">
      <w:pPr>
        <w:widowControl w:val="0"/>
        <w:autoSpaceDE w:val="0"/>
        <w:autoSpaceDN w:val="0"/>
        <w:adjustRightInd w:val="0"/>
        <w:ind w:firstLine="540"/>
        <w:jc w:val="both"/>
        <w:rPr>
          <w:sz w:val="28"/>
          <w:szCs w:val="28"/>
        </w:rPr>
      </w:pPr>
      <w:r>
        <w:rPr>
          <w:sz w:val="28"/>
          <w:szCs w:val="28"/>
        </w:rPr>
        <w:t>в</w:t>
      </w:r>
      <w:r w:rsidR="00FB6D90">
        <w:rPr>
          <w:sz w:val="28"/>
          <w:szCs w:val="28"/>
        </w:rPr>
        <w:t>) сведения из Единого реестра субъектов малого и среднего предпринимательства;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Федеральной службе государственной регистрации, кадастра и картографии (РОСРЕЕСТР):</w:t>
      </w:r>
    </w:p>
    <w:p w:rsidR="00DA01F1" w:rsidRDefault="00A306A2" w:rsidP="00DA01F1">
      <w:pPr>
        <w:widowControl w:val="0"/>
        <w:autoSpaceDE w:val="0"/>
        <w:autoSpaceDN w:val="0"/>
        <w:adjustRightInd w:val="0"/>
        <w:ind w:firstLine="540"/>
        <w:jc w:val="both"/>
        <w:rPr>
          <w:sz w:val="28"/>
          <w:szCs w:val="28"/>
        </w:rPr>
      </w:pPr>
      <w:r>
        <w:rPr>
          <w:sz w:val="28"/>
          <w:szCs w:val="28"/>
        </w:rPr>
        <w:t>г</w:t>
      </w:r>
      <w:r w:rsidR="00DA01F1" w:rsidRPr="00DA01F1">
        <w:rPr>
          <w:sz w:val="28"/>
          <w:szCs w:val="28"/>
        </w:rPr>
        <w:t>)</w:t>
      </w:r>
      <w:r w:rsidR="009B5D8D">
        <w:rPr>
          <w:sz w:val="28"/>
          <w:szCs w:val="28"/>
        </w:rPr>
        <w:t xml:space="preserve"> </w:t>
      </w:r>
      <w:r w:rsidR="00155C63">
        <w:rPr>
          <w:sz w:val="28"/>
          <w:szCs w:val="28"/>
        </w:rPr>
        <w:t>выписка из Единого государственного реестра недвижимости об объекте недвижимости;</w:t>
      </w:r>
    </w:p>
    <w:p w:rsidR="009B5D8D" w:rsidRDefault="00A306A2" w:rsidP="00DA01F1">
      <w:pPr>
        <w:widowControl w:val="0"/>
        <w:autoSpaceDE w:val="0"/>
        <w:autoSpaceDN w:val="0"/>
        <w:adjustRightInd w:val="0"/>
        <w:ind w:firstLine="540"/>
        <w:jc w:val="both"/>
        <w:rPr>
          <w:sz w:val="28"/>
          <w:szCs w:val="28"/>
        </w:rPr>
      </w:pPr>
      <w:r>
        <w:rPr>
          <w:sz w:val="28"/>
          <w:szCs w:val="28"/>
        </w:rPr>
        <w:t>д</w:t>
      </w:r>
      <w:r w:rsidR="009B5D8D">
        <w:rPr>
          <w:sz w:val="28"/>
          <w:szCs w:val="28"/>
        </w:rPr>
        <w:t xml:space="preserve">) </w:t>
      </w:r>
      <w:r w:rsidR="00155C63">
        <w:rPr>
          <w:sz w:val="28"/>
          <w:szCs w:val="28"/>
        </w:rPr>
        <w:t>выписка из Единого государственного реестра недвижимости о переходе прав на объект недвижимого имущества;</w:t>
      </w:r>
    </w:p>
    <w:p w:rsidR="009B5D8D" w:rsidRPr="00DA01F1" w:rsidRDefault="00A306A2" w:rsidP="00DA01F1">
      <w:pPr>
        <w:widowControl w:val="0"/>
        <w:autoSpaceDE w:val="0"/>
        <w:autoSpaceDN w:val="0"/>
        <w:adjustRightInd w:val="0"/>
        <w:ind w:firstLine="540"/>
        <w:jc w:val="both"/>
        <w:rPr>
          <w:sz w:val="28"/>
          <w:szCs w:val="28"/>
        </w:rPr>
      </w:pPr>
      <w:r>
        <w:rPr>
          <w:sz w:val="28"/>
          <w:szCs w:val="28"/>
        </w:rPr>
        <w:t>е</w:t>
      </w:r>
      <w:r w:rsidR="00FB6D90">
        <w:rPr>
          <w:sz w:val="28"/>
          <w:szCs w:val="28"/>
        </w:rPr>
        <w:t>)</w:t>
      </w:r>
      <w:r w:rsidR="00155C63">
        <w:rPr>
          <w:sz w:val="28"/>
          <w:szCs w:val="28"/>
        </w:rPr>
        <w:t xml:space="preserve"> выписку из Е</w:t>
      </w:r>
      <w:r w:rsidR="00155C63" w:rsidRPr="00DA01F1">
        <w:rPr>
          <w:sz w:val="28"/>
          <w:szCs w:val="28"/>
        </w:rPr>
        <w:t>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A01F1" w:rsidRDefault="00A306A2" w:rsidP="00DA01F1">
      <w:pPr>
        <w:widowControl w:val="0"/>
        <w:autoSpaceDE w:val="0"/>
        <w:autoSpaceDN w:val="0"/>
        <w:adjustRightInd w:val="0"/>
        <w:ind w:firstLine="540"/>
        <w:jc w:val="both"/>
        <w:rPr>
          <w:sz w:val="28"/>
          <w:szCs w:val="28"/>
        </w:rPr>
      </w:pPr>
      <w:r>
        <w:rPr>
          <w:sz w:val="28"/>
          <w:szCs w:val="28"/>
        </w:rPr>
        <w:t>ж</w:t>
      </w:r>
      <w:r w:rsidR="00DA01F1" w:rsidRPr="00DA01F1">
        <w:rPr>
          <w:sz w:val="28"/>
          <w:szCs w:val="28"/>
        </w:rPr>
        <w:t xml:space="preserve">) кадастровый </w:t>
      </w:r>
      <w:r w:rsidR="004466A6">
        <w:rPr>
          <w:sz w:val="28"/>
          <w:szCs w:val="28"/>
        </w:rPr>
        <w:t>план</w:t>
      </w:r>
      <w:r w:rsidR="00DA01F1" w:rsidRPr="00DA01F1">
        <w:rPr>
          <w:sz w:val="28"/>
          <w:szCs w:val="28"/>
        </w:rPr>
        <w:t xml:space="preserve"> </w:t>
      </w:r>
      <w:r w:rsidR="004466A6">
        <w:rPr>
          <w:sz w:val="28"/>
          <w:szCs w:val="28"/>
        </w:rPr>
        <w:t>территории;</w:t>
      </w:r>
    </w:p>
    <w:p w:rsidR="00FB6D90" w:rsidRDefault="00FB6D90" w:rsidP="00DA01F1">
      <w:pPr>
        <w:widowControl w:val="0"/>
        <w:autoSpaceDE w:val="0"/>
        <w:autoSpaceDN w:val="0"/>
        <w:adjustRightInd w:val="0"/>
        <w:ind w:firstLine="540"/>
        <w:jc w:val="both"/>
        <w:rPr>
          <w:sz w:val="28"/>
          <w:szCs w:val="28"/>
        </w:rPr>
      </w:pPr>
      <w:r>
        <w:rPr>
          <w:sz w:val="28"/>
          <w:szCs w:val="28"/>
        </w:rPr>
        <w:t>В Федеральном агентстве по управлению государственным имуществом, Комитете по управлению государственным имуществом Кемеровской области:</w:t>
      </w:r>
    </w:p>
    <w:p w:rsidR="00FB6D90" w:rsidRDefault="00FB6D90" w:rsidP="00DA01F1">
      <w:pPr>
        <w:widowControl w:val="0"/>
        <w:autoSpaceDE w:val="0"/>
        <w:autoSpaceDN w:val="0"/>
        <w:adjustRightInd w:val="0"/>
        <w:ind w:firstLine="540"/>
        <w:jc w:val="both"/>
        <w:rPr>
          <w:sz w:val="28"/>
          <w:szCs w:val="28"/>
        </w:rPr>
      </w:pPr>
      <w:r>
        <w:rPr>
          <w:sz w:val="28"/>
          <w:szCs w:val="28"/>
        </w:rPr>
        <w:t>з) сведения о наличии заключенных договоров аренды земельных участков, находящихся в собственности Российской Федерации, Кемеровской области, государственной неразграниченной собственности;</w:t>
      </w:r>
    </w:p>
    <w:p w:rsidR="00FB6D90" w:rsidRPr="00DA01F1" w:rsidRDefault="00FB6D90" w:rsidP="00DA01F1">
      <w:pPr>
        <w:widowControl w:val="0"/>
        <w:autoSpaceDE w:val="0"/>
        <w:autoSpaceDN w:val="0"/>
        <w:adjustRightInd w:val="0"/>
        <w:ind w:firstLine="540"/>
        <w:jc w:val="both"/>
        <w:rPr>
          <w:sz w:val="28"/>
          <w:szCs w:val="28"/>
        </w:rPr>
      </w:pPr>
      <w:r>
        <w:rPr>
          <w:sz w:val="28"/>
          <w:szCs w:val="28"/>
        </w:rPr>
        <w:t>и) сведения о наличии выданных разрешений на использование земельных участков, находящихся в собственности Российской Федерации, Кемеровской области, государственной неразграниченной собственности.</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В Федеральной миграционной службе России (ФМС):</w:t>
      </w:r>
    </w:p>
    <w:p w:rsidR="00DA01F1" w:rsidRPr="00DA01F1" w:rsidRDefault="00FB6D90" w:rsidP="00DA01F1">
      <w:pPr>
        <w:widowControl w:val="0"/>
        <w:autoSpaceDE w:val="0"/>
        <w:autoSpaceDN w:val="0"/>
        <w:adjustRightInd w:val="0"/>
        <w:ind w:firstLine="540"/>
        <w:jc w:val="both"/>
        <w:rPr>
          <w:sz w:val="28"/>
          <w:szCs w:val="28"/>
        </w:rPr>
      </w:pPr>
      <w:r>
        <w:rPr>
          <w:sz w:val="28"/>
          <w:szCs w:val="28"/>
        </w:rPr>
        <w:t>к</w:t>
      </w:r>
      <w:r w:rsidR="00DA01F1" w:rsidRPr="00DA01F1">
        <w:rPr>
          <w:sz w:val="28"/>
          <w:szCs w:val="28"/>
        </w:rPr>
        <w:t xml:space="preserve">) </w:t>
      </w:r>
      <w:r w:rsidR="004466A6">
        <w:rPr>
          <w:sz w:val="28"/>
          <w:szCs w:val="28"/>
        </w:rPr>
        <w:t>сведения о регистрации по месту жительства гражданина Российской Федерации</w:t>
      </w:r>
      <w:r w:rsidR="00DA01F1" w:rsidRPr="00DA01F1">
        <w:rPr>
          <w:sz w:val="28"/>
          <w:szCs w:val="28"/>
        </w:rPr>
        <w:t>;</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При проведении проверок должностные лица администрации производят обмер границ земельного участка, составляют </w:t>
      </w:r>
      <w:proofErr w:type="spellStart"/>
      <w:r w:rsidRPr="00DA01F1">
        <w:rPr>
          <w:sz w:val="28"/>
          <w:szCs w:val="28"/>
        </w:rPr>
        <w:t>фототаблицу</w:t>
      </w:r>
      <w:proofErr w:type="spellEnd"/>
      <w:r w:rsidRPr="00DA01F1">
        <w:rPr>
          <w:sz w:val="28"/>
          <w:szCs w:val="28"/>
        </w:rPr>
        <w:t>,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По результатам проверки составляется акт проверки соблюдения земельного законодательства. Подготовка результатов проверки соблюдения земельного законодательства осуществляется на основании материалов, полученных в результате проверки. В случае</w:t>
      </w:r>
      <w:proofErr w:type="gramStart"/>
      <w:r w:rsidRPr="00DA01F1">
        <w:rPr>
          <w:sz w:val="28"/>
          <w:szCs w:val="28"/>
        </w:rPr>
        <w:t>,</w:t>
      </w:r>
      <w:proofErr w:type="gramEnd"/>
      <w:r w:rsidRPr="00DA01F1">
        <w:rPr>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 </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Акт проверки составляется должностным лицом или должностными </w:t>
      </w:r>
      <w:r w:rsidRPr="00DA01F1">
        <w:rPr>
          <w:sz w:val="28"/>
          <w:szCs w:val="28"/>
        </w:rPr>
        <w:lastRenderedPageBreak/>
        <w:t>лицами, которые указаны в распоряжении. Акт проверки юридического лица, индивидуального предпринимателя, составляется по типовой форме (приложение 6), утвержденной приказом Минэкономразвития РФ, либо акт проверки соблюдения физическими лицами требований федеральных законов, законов Кемеровской области, муниципальных правовых актов Промышленновского муниципального района по вопросам использования земель по образцу (приложение 7).</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При осуществлении муниципального земельного контроля в отношении юридических лиц, индивидуальных предпринимателей, акт проверки должен содержать сведения, предусмотренные Федеральным </w:t>
      </w:r>
      <w:hyperlink r:id="rId10" w:history="1">
        <w:r w:rsidRPr="0083201B">
          <w:rPr>
            <w:rStyle w:val="af3"/>
            <w:rFonts w:eastAsiaTheme="majorEastAsia"/>
            <w:color w:val="auto"/>
            <w:sz w:val="28"/>
            <w:szCs w:val="28"/>
            <w:u w:val="none"/>
          </w:rPr>
          <w:t>законом</w:t>
        </w:r>
      </w:hyperlink>
      <w:r w:rsidRPr="0083201B">
        <w:rPr>
          <w:sz w:val="28"/>
          <w:szCs w:val="28"/>
        </w:rPr>
        <w:t xml:space="preserve"> </w:t>
      </w:r>
      <w:r w:rsidRPr="00DA01F1">
        <w:rPr>
          <w:sz w:val="28"/>
          <w:szCs w:val="28"/>
        </w:rPr>
        <w:t>от 26</w:t>
      </w:r>
      <w:r w:rsidR="00D03F3D">
        <w:rPr>
          <w:sz w:val="28"/>
          <w:szCs w:val="28"/>
        </w:rPr>
        <w:t>.12.2008 №</w:t>
      </w:r>
      <w:r w:rsidRPr="00DA01F1">
        <w:rPr>
          <w:sz w:val="28"/>
          <w:szCs w:val="28"/>
        </w:rPr>
        <w:t xml:space="preserve"> 294-ФЗ.</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w:t>
      </w:r>
      <w:proofErr w:type="gramStart"/>
      <w:r w:rsidRPr="00DA01F1">
        <w:rPr>
          <w:sz w:val="28"/>
          <w:szCs w:val="28"/>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проверки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прилагаются </w:t>
      </w:r>
      <w:proofErr w:type="spellStart"/>
      <w:r w:rsidRPr="00DA01F1">
        <w:rPr>
          <w:sz w:val="28"/>
          <w:szCs w:val="28"/>
        </w:rPr>
        <w:t>фототаблицы</w:t>
      </w:r>
      <w:proofErr w:type="spellEnd"/>
      <w:r w:rsidRPr="00DA01F1">
        <w:rPr>
          <w:sz w:val="28"/>
          <w:szCs w:val="28"/>
        </w:rPr>
        <w:t xml:space="preserve"> с нумерацией каждого фотоснимка, обмер 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DA01F1" w:rsidRPr="00DA01F1" w:rsidRDefault="00DA01F1" w:rsidP="00DA01F1">
      <w:pPr>
        <w:widowControl w:val="0"/>
        <w:autoSpaceDE w:val="0"/>
        <w:autoSpaceDN w:val="0"/>
        <w:adjustRightInd w:val="0"/>
        <w:ind w:firstLine="540"/>
        <w:jc w:val="both"/>
        <w:rPr>
          <w:sz w:val="28"/>
          <w:szCs w:val="28"/>
        </w:rPr>
      </w:pPr>
      <w:r w:rsidRPr="00DA01F1">
        <w:rPr>
          <w:sz w:val="28"/>
          <w:szCs w:val="28"/>
        </w:rPr>
        <w:t>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(приложение 8) и представляется Главе поселения.</w:t>
      </w:r>
    </w:p>
    <w:p w:rsidR="005D3C70" w:rsidRDefault="00DA01F1" w:rsidP="005D3C70">
      <w:pPr>
        <w:widowControl w:val="0"/>
        <w:autoSpaceDE w:val="0"/>
        <w:autoSpaceDN w:val="0"/>
        <w:adjustRightInd w:val="0"/>
        <w:ind w:firstLine="540"/>
        <w:jc w:val="both"/>
        <w:rPr>
          <w:sz w:val="28"/>
          <w:szCs w:val="28"/>
        </w:rPr>
      </w:pPr>
      <w:r w:rsidRPr="00DA01F1">
        <w:rPr>
          <w:sz w:val="28"/>
          <w:szCs w:val="28"/>
        </w:rPr>
        <w:t>К акту проверки,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w:t>
      </w:r>
      <w:r w:rsidR="00D03F3D">
        <w:rPr>
          <w:sz w:val="28"/>
          <w:szCs w:val="28"/>
        </w:rPr>
        <w:t>вязанные с результатом проверки».</w:t>
      </w:r>
    </w:p>
    <w:p w:rsidR="00E574BC" w:rsidRPr="00DA01F1" w:rsidRDefault="00E574BC" w:rsidP="005D3C70">
      <w:pPr>
        <w:widowControl w:val="0"/>
        <w:autoSpaceDE w:val="0"/>
        <w:autoSpaceDN w:val="0"/>
        <w:adjustRightInd w:val="0"/>
        <w:ind w:firstLine="540"/>
        <w:jc w:val="both"/>
        <w:rPr>
          <w:sz w:val="28"/>
          <w:szCs w:val="28"/>
        </w:rPr>
      </w:pPr>
      <w:r w:rsidRPr="00DA01F1">
        <w:rPr>
          <w:sz w:val="28"/>
          <w:szCs w:val="28"/>
        </w:rPr>
        <w:t xml:space="preserve">2. Настоящее постановление подлежит обнародованию на </w:t>
      </w:r>
      <w:r w:rsidR="005D3C70">
        <w:rPr>
          <w:sz w:val="28"/>
          <w:szCs w:val="28"/>
        </w:rPr>
        <w:t xml:space="preserve">информационном стенде администрации сельского поселения и размещению </w:t>
      </w:r>
      <w:r w:rsidR="008B5F2F">
        <w:rPr>
          <w:sz w:val="28"/>
          <w:szCs w:val="28"/>
        </w:rPr>
        <w:t>в</w:t>
      </w:r>
      <w:r w:rsidR="008B5F2F" w:rsidRPr="008B5F2F">
        <w:rPr>
          <w:sz w:val="28"/>
          <w:szCs w:val="28"/>
        </w:rPr>
        <w:t xml:space="preserve"> информационно-телекоммуникационной сети «Интернет» на официальном сайте администрации</w:t>
      </w:r>
      <w:r w:rsidR="008B5F2F" w:rsidRPr="00DA01F1">
        <w:rPr>
          <w:sz w:val="28"/>
          <w:szCs w:val="28"/>
        </w:rPr>
        <w:t xml:space="preserve"> </w:t>
      </w:r>
      <w:r w:rsidR="0083201B">
        <w:rPr>
          <w:sz w:val="28"/>
          <w:szCs w:val="28"/>
        </w:rPr>
        <w:t xml:space="preserve">Промышленновского муниципального района на странице </w:t>
      </w:r>
      <w:proofErr w:type="spellStart"/>
      <w:r w:rsidR="005D3C70">
        <w:rPr>
          <w:sz w:val="28"/>
          <w:szCs w:val="28"/>
        </w:rPr>
        <w:t>Титовского</w:t>
      </w:r>
      <w:proofErr w:type="spellEnd"/>
      <w:r w:rsidR="005D3C70">
        <w:rPr>
          <w:sz w:val="28"/>
          <w:szCs w:val="28"/>
        </w:rPr>
        <w:t xml:space="preserve"> сельского поселения.</w:t>
      </w:r>
    </w:p>
    <w:p w:rsidR="00E574BC" w:rsidRDefault="00E574BC" w:rsidP="00E574BC">
      <w:pPr>
        <w:pStyle w:val="Iauiue"/>
        <w:ind w:firstLine="709"/>
        <w:jc w:val="both"/>
        <w:rPr>
          <w:sz w:val="28"/>
          <w:szCs w:val="28"/>
        </w:rPr>
      </w:pPr>
      <w:r w:rsidRPr="00DA01F1">
        <w:rPr>
          <w:sz w:val="28"/>
          <w:szCs w:val="28"/>
        </w:rPr>
        <w:t xml:space="preserve">3. </w:t>
      </w:r>
      <w:proofErr w:type="gramStart"/>
      <w:r w:rsidRPr="00DA01F1">
        <w:rPr>
          <w:sz w:val="28"/>
          <w:szCs w:val="28"/>
        </w:rPr>
        <w:t>Контроль за</w:t>
      </w:r>
      <w:proofErr w:type="gramEnd"/>
      <w:r w:rsidRPr="00DA01F1">
        <w:rPr>
          <w:sz w:val="28"/>
          <w:szCs w:val="28"/>
        </w:rPr>
        <w:t xml:space="preserve"> исполнением настоящего постановления </w:t>
      </w:r>
      <w:r w:rsidR="0083201B">
        <w:rPr>
          <w:sz w:val="28"/>
          <w:szCs w:val="28"/>
        </w:rPr>
        <w:t>оставляю за собой.</w:t>
      </w:r>
    </w:p>
    <w:p w:rsidR="00E574BC" w:rsidRDefault="00E574BC" w:rsidP="00E574BC">
      <w:pPr>
        <w:pStyle w:val="Iauiue"/>
        <w:ind w:firstLine="709"/>
        <w:jc w:val="both"/>
        <w:rPr>
          <w:sz w:val="28"/>
          <w:szCs w:val="28"/>
        </w:rPr>
      </w:pPr>
      <w:r>
        <w:rPr>
          <w:sz w:val="28"/>
          <w:szCs w:val="28"/>
        </w:rPr>
        <w:lastRenderedPageBreak/>
        <w:t>4. Постановление вступает в силу со дня подписания.</w:t>
      </w:r>
    </w:p>
    <w:p w:rsidR="00E574BC" w:rsidRDefault="00E574BC" w:rsidP="00E574BC">
      <w:pPr>
        <w:autoSpaceDE w:val="0"/>
        <w:rPr>
          <w:rFonts w:asciiTheme="minorHAnsi" w:hAnsiTheme="minorHAnsi" w:cstheme="minorBidi"/>
          <w:sz w:val="28"/>
          <w:szCs w:val="28"/>
        </w:rPr>
      </w:pPr>
    </w:p>
    <w:p w:rsidR="00E574BC" w:rsidRDefault="00E574BC" w:rsidP="00E574BC">
      <w:pPr>
        <w:autoSpaceDE w:val="0"/>
        <w:rPr>
          <w:sz w:val="28"/>
          <w:szCs w:val="28"/>
        </w:rPr>
      </w:pPr>
    </w:p>
    <w:p w:rsidR="008B5F2F" w:rsidRDefault="008B5F2F" w:rsidP="00E574BC">
      <w:pPr>
        <w:autoSpaceDE w:val="0"/>
        <w:rPr>
          <w:sz w:val="28"/>
          <w:szCs w:val="28"/>
        </w:rPr>
      </w:pPr>
    </w:p>
    <w:p w:rsidR="005D3C70" w:rsidRDefault="005D3C70">
      <w:pPr>
        <w:rPr>
          <w:sz w:val="28"/>
          <w:szCs w:val="28"/>
        </w:rPr>
      </w:pPr>
      <w:r>
        <w:rPr>
          <w:sz w:val="28"/>
          <w:szCs w:val="28"/>
        </w:rPr>
        <w:t xml:space="preserve">                       </w:t>
      </w:r>
      <w:r w:rsidRPr="005D3C70">
        <w:rPr>
          <w:sz w:val="28"/>
          <w:szCs w:val="28"/>
        </w:rPr>
        <w:t xml:space="preserve">Глава </w:t>
      </w:r>
    </w:p>
    <w:p w:rsidR="005D3C70" w:rsidRPr="005D3C70" w:rsidRDefault="005D3C70">
      <w:pPr>
        <w:rPr>
          <w:sz w:val="28"/>
          <w:szCs w:val="28"/>
        </w:rPr>
      </w:pPr>
      <w:proofErr w:type="spellStart"/>
      <w:r w:rsidRPr="005D3C70">
        <w:rPr>
          <w:sz w:val="28"/>
          <w:szCs w:val="28"/>
        </w:rPr>
        <w:t>Титовского</w:t>
      </w:r>
      <w:proofErr w:type="spellEnd"/>
      <w:r>
        <w:rPr>
          <w:sz w:val="28"/>
          <w:szCs w:val="28"/>
        </w:rPr>
        <w:t xml:space="preserve"> с</w:t>
      </w:r>
      <w:r w:rsidRPr="005D3C70">
        <w:rPr>
          <w:sz w:val="28"/>
          <w:szCs w:val="28"/>
        </w:rPr>
        <w:t xml:space="preserve">ельского поселения                             </w:t>
      </w:r>
      <w:r>
        <w:rPr>
          <w:sz w:val="28"/>
          <w:szCs w:val="28"/>
        </w:rPr>
        <w:t xml:space="preserve">                       </w:t>
      </w:r>
      <w:proofErr w:type="spellStart"/>
      <w:r w:rsidRPr="005D3C70">
        <w:rPr>
          <w:sz w:val="28"/>
          <w:szCs w:val="28"/>
        </w:rPr>
        <w:t>В.Д.Черкашин</w:t>
      </w:r>
      <w:proofErr w:type="spellEnd"/>
    </w:p>
    <w:sectPr w:rsidR="005D3C70" w:rsidRPr="005D3C70" w:rsidSect="00ED7889">
      <w:headerReference w:type="default" r:id="rId11"/>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CF" w:rsidRDefault="00125BCF" w:rsidP="00611EB2">
      <w:r>
        <w:separator/>
      </w:r>
    </w:p>
  </w:endnote>
  <w:endnote w:type="continuationSeparator" w:id="0">
    <w:p w:rsidR="00125BCF" w:rsidRDefault="00125BCF" w:rsidP="006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CF" w:rsidRDefault="00125BCF" w:rsidP="00611EB2">
      <w:r>
        <w:separator/>
      </w:r>
    </w:p>
  </w:footnote>
  <w:footnote w:type="continuationSeparator" w:id="0">
    <w:p w:rsidR="00125BCF" w:rsidRDefault="00125BCF" w:rsidP="0061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930122"/>
      <w:docPartObj>
        <w:docPartGallery w:val="Page Numbers (Top of Page)"/>
        <w:docPartUnique/>
      </w:docPartObj>
    </w:sdtPr>
    <w:sdtEndPr/>
    <w:sdtContent>
      <w:p w:rsidR="00611EB2" w:rsidRDefault="00611EB2">
        <w:pPr>
          <w:pStyle w:val="af8"/>
          <w:jc w:val="center"/>
        </w:pPr>
        <w:r>
          <w:fldChar w:fldCharType="begin"/>
        </w:r>
        <w:r>
          <w:instrText>PAGE   \* MERGEFORMAT</w:instrText>
        </w:r>
        <w:r>
          <w:fldChar w:fldCharType="separate"/>
        </w:r>
        <w:r w:rsidR="008B2B09">
          <w:rPr>
            <w:noProof/>
          </w:rPr>
          <w:t>5</w:t>
        </w:r>
        <w:r>
          <w:fldChar w:fldCharType="end"/>
        </w:r>
      </w:p>
    </w:sdtContent>
  </w:sdt>
  <w:p w:rsidR="00611EB2" w:rsidRDefault="00611EB2">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BB1"/>
    <w:multiLevelType w:val="multilevel"/>
    <w:tmpl w:val="A00C7CB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05"/>
    <w:rsid w:val="00125BCF"/>
    <w:rsid w:val="00155C63"/>
    <w:rsid w:val="00166955"/>
    <w:rsid w:val="001935ED"/>
    <w:rsid w:val="00194859"/>
    <w:rsid w:val="00210DB9"/>
    <w:rsid w:val="003C76FC"/>
    <w:rsid w:val="004466A6"/>
    <w:rsid w:val="005B2344"/>
    <w:rsid w:val="005B7211"/>
    <w:rsid w:val="005D3C70"/>
    <w:rsid w:val="00611EB2"/>
    <w:rsid w:val="00802394"/>
    <w:rsid w:val="0082200A"/>
    <w:rsid w:val="0083201B"/>
    <w:rsid w:val="008B2B09"/>
    <w:rsid w:val="008B5F2F"/>
    <w:rsid w:val="009B5D8D"/>
    <w:rsid w:val="00A11705"/>
    <w:rsid w:val="00A2253C"/>
    <w:rsid w:val="00A306A2"/>
    <w:rsid w:val="00BD546C"/>
    <w:rsid w:val="00C237DB"/>
    <w:rsid w:val="00C610EA"/>
    <w:rsid w:val="00CE4664"/>
    <w:rsid w:val="00D03F3D"/>
    <w:rsid w:val="00D06C07"/>
    <w:rsid w:val="00D76522"/>
    <w:rsid w:val="00DA01F1"/>
    <w:rsid w:val="00DA1137"/>
    <w:rsid w:val="00E574BC"/>
    <w:rsid w:val="00E979B3"/>
    <w:rsid w:val="00ED7889"/>
    <w:rsid w:val="00F03BA1"/>
    <w:rsid w:val="00FB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05"/>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sz w:val="22"/>
      <w:szCs w:val="22"/>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szCs w:val="22"/>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character" w:styleId="af3">
    <w:name w:val="Hyperlink"/>
    <w:semiHidden/>
    <w:unhideWhenUsed/>
    <w:rsid w:val="00A11705"/>
    <w:rPr>
      <w:color w:val="0000FF"/>
      <w:u w:val="single"/>
    </w:rPr>
  </w:style>
  <w:style w:type="character" w:customStyle="1" w:styleId="af4">
    <w:name w:val="Нижний колонтитул Знак"/>
    <w:basedOn w:val="a0"/>
    <w:link w:val="af5"/>
    <w:rsid w:val="00A11705"/>
    <w:rPr>
      <w:rFonts w:ascii="Times New Roman" w:eastAsia="Times New Roman" w:hAnsi="Times New Roman"/>
      <w:sz w:val="24"/>
      <w:szCs w:val="24"/>
      <w:lang w:val="ru-RU" w:eastAsia="ru-RU" w:bidi="ar-SA"/>
    </w:rPr>
  </w:style>
  <w:style w:type="paragraph" w:styleId="af5">
    <w:name w:val="footer"/>
    <w:basedOn w:val="a"/>
    <w:link w:val="af4"/>
    <w:unhideWhenUsed/>
    <w:rsid w:val="00A11705"/>
    <w:pPr>
      <w:tabs>
        <w:tab w:val="center" w:pos="4677"/>
        <w:tab w:val="right" w:pos="9355"/>
      </w:tabs>
    </w:pPr>
  </w:style>
  <w:style w:type="paragraph" w:customStyle="1" w:styleId="ConsPlusTitle">
    <w:name w:val="ConsPlusTitle"/>
    <w:rsid w:val="00A11705"/>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ConsPlusNormal">
    <w:name w:val="ConsPlusNormal"/>
    <w:rsid w:val="00A11705"/>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A11705"/>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31">
    <w:name w:val="Основной текст с отступом 31"/>
    <w:basedOn w:val="a"/>
    <w:rsid w:val="00A11705"/>
    <w:pPr>
      <w:suppressAutoHyphens/>
      <w:ind w:firstLine="709"/>
      <w:jc w:val="both"/>
    </w:pPr>
    <w:rPr>
      <w:sz w:val="28"/>
      <w:szCs w:val="28"/>
      <w:lang w:eastAsia="ar-SA"/>
    </w:rPr>
  </w:style>
  <w:style w:type="paragraph" w:customStyle="1" w:styleId="11">
    <w:name w:val="Абзац списка1"/>
    <w:basedOn w:val="a"/>
    <w:rsid w:val="00A11705"/>
    <w:pPr>
      <w:spacing w:after="200" w:line="276" w:lineRule="auto"/>
      <w:ind w:left="720"/>
      <w:contextualSpacing/>
    </w:pPr>
    <w:rPr>
      <w:rFonts w:ascii="Calibri" w:hAnsi="Calibri"/>
      <w:sz w:val="22"/>
      <w:szCs w:val="22"/>
    </w:rPr>
  </w:style>
  <w:style w:type="paragraph" w:customStyle="1" w:styleId="Iauiue">
    <w:name w:val="Iau?iue"/>
    <w:rsid w:val="00E574BC"/>
    <w:pPr>
      <w:suppressAutoHyphens/>
      <w:spacing w:after="0" w:line="240" w:lineRule="auto"/>
    </w:pPr>
    <w:rPr>
      <w:rFonts w:ascii="Times New Roman" w:eastAsia="Times New Roman" w:hAnsi="Times New Roman"/>
      <w:sz w:val="20"/>
      <w:szCs w:val="20"/>
      <w:lang w:val="ru-RU" w:eastAsia="zh-CN" w:bidi="ar-SA"/>
    </w:rPr>
  </w:style>
  <w:style w:type="character" w:customStyle="1" w:styleId="apple-converted-space">
    <w:name w:val="apple-converted-space"/>
    <w:basedOn w:val="a0"/>
    <w:rsid w:val="00E574BC"/>
  </w:style>
  <w:style w:type="paragraph" w:styleId="af6">
    <w:name w:val="Balloon Text"/>
    <w:basedOn w:val="a"/>
    <w:link w:val="af7"/>
    <w:uiPriority w:val="99"/>
    <w:semiHidden/>
    <w:unhideWhenUsed/>
    <w:rsid w:val="00E574BC"/>
    <w:rPr>
      <w:rFonts w:ascii="Tahoma" w:hAnsi="Tahoma" w:cs="Tahoma"/>
      <w:sz w:val="16"/>
      <w:szCs w:val="16"/>
    </w:rPr>
  </w:style>
  <w:style w:type="character" w:customStyle="1" w:styleId="af7">
    <w:name w:val="Текст выноски Знак"/>
    <w:basedOn w:val="a0"/>
    <w:link w:val="af6"/>
    <w:uiPriority w:val="99"/>
    <w:semiHidden/>
    <w:rsid w:val="00E574BC"/>
    <w:rPr>
      <w:rFonts w:ascii="Tahoma" w:eastAsia="Times New Roman" w:hAnsi="Tahoma" w:cs="Tahoma"/>
      <w:sz w:val="16"/>
      <w:szCs w:val="16"/>
      <w:lang w:val="ru-RU" w:eastAsia="ru-RU" w:bidi="ar-SA"/>
    </w:rPr>
  </w:style>
  <w:style w:type="paragraph" w:styleId="af8">
    <w:name w:val="header"/>
    <w:basedOn w:val="a"/>
    <w:link w:val="af9"/>
    <w:uiPriority w:val="99"/>
    <w:unhideWhenUsed/>
    <w:rsid w:val="00611EB2"/>
    <w:pPr>
      <w:tabs>
        <w:tab w:val="center" w:pos="4677"/>
        <w:tab w:val="right" w:pos="9355"/>
      </w:tabs>
    </w:pPr>
  </w:style>
  <w:style w:type="character" w:customStyle="1" w:styleId="af9">
    <w:name w:val="Верхний колонтитул Знак"/>
    <w:basedOn w:val="a0"/>
    <w:link w:val="af8"/>
    <w:uiPriority w:val="99"/>
    <w:rsid w:val="00611EB2"/>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05"/>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sz w:val="22"/>
      <w:szCs w:val="22"/>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szCs w:val="22"/>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character" w:styleId="af3">
    <w:name w:val="Hyperlink"/>
    <w:semiHidden/>
    <w:unhideWhenUsed/>
    <w:rsid w:val="00A11705"/>
    <w:rPr>
      <w:color w:val="0000FF"/>
      <w:u w:val="single"/>
    </w:rPr>
  </w:style>
  <w:style w:type="character" w:customStyle="1" w:styleId="af4">
    <w:name w:val="Нижний колонтитул Знак"/>
    <w:basedOn w:val="a0"/>
    <w:link w:val="af5"/>
    <w:rsid w:val="00A11705"/>
    <w:rPr>
      <w:rFonts w:ascii="Times New Roman" w:eastAsia="Times New Roman" w:hAnsi="Times New Roman"/>
      <w:sz w:val="24"/>
      <w:szCs w:val="24"/>
      <w:lang w:val="ru-RU" w:eastAsia="ru-RU" w:bidi="ar-SA"/>
    </w:rPr>
  </w:style>
  <w:style w:type="paragraph" w:styleId="af5">
    <w:name w:val="footer"/>
    <w:basedOn w:val="a"/>
    <w:link w:val="af4"/>
    <w:unhideWhenUsed/>
    <w:rsid w:val="00A11705"/>
    <w:pPr>
      <w:tabs>
        <w:tab w:val="center" w:pos="4677"/>
        <w:tab w:val="right" w:pos="9355"/>
      </w:tabs>
    </w:pPr>
  </w:style>
  <w:style w:type="paragraph" w:customStyle="1" w:styleId="ConsPlusTitle">
    <w:name w:val="ConsPlusTitle"/>
    <w:rsid w:val="00A11705"/>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ConsPlusNormal">
    <w:name w:val="ConsPlusNormal"/>
    <w:rsid w:val="00A11705"/>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A11705"/>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31">
    <w:name w:val="Основной текст с отступом 31"/>
    <w:basedOn w:val="a"/>
    <w:rsid w:val="00A11705"/>
    <w:pPr>
      <w:suppressAutoHyphens/>
      <w:ind w:firstLine="709"/>
      <w:jc w:val="both"/>
    </w:pPr>
    <w:rPr>
      <w:sz w:val="28"/>
      <w:szCs w:val="28"/>
      <w:lang w:eastAsia="ar-SA"/>
    </w:rPr>
  </w:style>
  <w:style w:type="paragraph" w:customStyle="1" w:styleId="11">
    <w:name w:val="Абзац списка1"/>
    <w:basedOn w:val="a"/>
    <w:rsid w:val="00A11705"/>
    <w:pPr>
      <w:spacing w:after="200" w:line="276" w:lineRule="auto"/>
      <w:ind w:left="720"/>
      <w:contextualSpacing/>
    </w:pPr>
    <w:rPr>
      <w:rFonts w:ascii="Calibri" w:hAnsi="Calibri"/>
      <w:sz w:val="22"/>
      <w:szCs w:val="22"/>
    </w:rPr>
  </w:style>
  <w:style w:type="paragraph" w:customStyle="1" w:styleId="Iauiue">
    <w:name w:val="Iau?iue"/>
    <w:rsid w:val="00E574BC"/>
    <w:pPr>
      <w:suppressAutoHyphens/>
      <w:spacing w:after="0" w:line="240" w:lineRule="auto"/>
    </w:pPr>
    <w:rPr>
      <w:rFonts w:ascii="Times New Roman" w:eastAsia="Times New Roman" w:hAnsi="Times New Roman"/>
      <w:sz w:val="20"/>
      <w:szCs w:val="20"/>
      <w:lang w:val="ru-RU" w:eastAsia="zh-CN" w:bidi="ar-SA"/>
    </w:rPr>
  </w:style>
  <w:style w:type="character" w:customStyle="1" w:styleId="apple-converted-space">
    <w:name w:val="apple-converted-space"/>
    <w:basedOn w:val="a0"/>
    <w:rsid w:val="00E574BC"/>
  </w:style>
  <w:style w:type="paragraph" w:styleId="af6">
    <w:name w:val="Balloon Text"/>
    <w:basedOn w:val="a"/>
    <w:link w:val="af7"/>
    <w:uiPriority w:val="99"/>
    <w:semiHidden/>
    <w:unhideWhenUsed/>
    <w:rsid w:val="00E574BC"/>
    <w:rPr>
      <w:rFonts w:ascii="Tahoma" w:hAnsi="Tahoma" w:cs="Tahoma"/>
      <w:sz w:val="16"/>
      <w:szCs w:val="16"/>
    </w:rPr>
  </w:style>
  <w:style w:type="character" w:customStyle="1" w:styleId="af7">
    <w:name w:val="Текст выноски Знак"/>
    <w:basedOn w:val="a0"/>
    <w:link w:val="af6"/>
    <w:uiPriority w:val="99"/>
    <w:semiHidden/>
    <w:rsid w:val="00E574BC"/>
    <w:rPr>
      <w:rFonts w:ascii="Tahoma" w:eastAsia="Times New Roman" w:hAnsi="Tahoma" w:cs="Tahoma"/>
      <w:sz w:val="16"/>
      <w:szCs w:val="16"/>
      <w:lang w:val="ru-RU" w:eastAsia="ru-RU" w:bidi="ar-SA"/>
    </w:rPr>
  </w:style>
  <w:style w:type="paragraph" w:styleId="af8">
    <w:name w:val="header"/>
    <w:basedOn w:val="a"/>
    <w:link w:val="af9"/>
    <w:uiPriority w:val="99"/>
    <w:unhideWhenUsed/>
    <w:rsid w:val="00611EB2"/>
    <w:pPr>
      <w:tabs>
        <w:tab w:val="center" w:pos="4677"/>
        <w:tab w:val="right" w:pos="9355"/>
      </w:tabs>
    </w:pPr>
  </w:style>
  <w:style w:type="character" w:customStyle="1" w:styleId="af9">
    <w:name w:val="Верхний колонтитул Знак"/>
    <w:basedOn w:val="a0"/>
    <w:link w:val="af8"/>
    <w:uiPriority w:val="99"/>
    <w:rsid w:val="00611EB2"/>
    <w:rPr>
      <w:rFonts w:ascii="Times New Roman" w:eastAsia="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6951">
      <w:bodyDiv w:val="1"/>
      <w:marLeft w:val="0"/>
      <w:marRight w:val="0"/>
      <w:marTop w:val="0"/>
      <w:marBottom w:val="0"/>
      <w:divBdr>
        <w:top w:val="none" w:sz="0" w:space="0" w:color="auto"/>
        <w:left w:val="none" w:sz="0" w:space="0" w:color="auto"/>
        <w:bottom w:val="none" w:sz="0" w:space="0" w:color="auto"/>
        <w:right w:val="none" w:sz="0" w:space="0" w:color="auto"/>
      </w:divBdr>
    </w:div>
    <w:div w:id="19860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9390E1F28195D4FAEF9AA7C8260DBE6340108DD60714ACBABD4FC30E7v3s8E" TargetMode="External"/><Relationship Id="rId4" Type="http://schemas.openxmlformats.org/officeDocument/2006/relationships/settings" Target="settings.xml"/><Relationship Id="rId9" Type="http://schemas.openxmlformats.org/officeDocument/2006/relationships/hyperlink" Target="consultantplus://offline/ref=39390E1F28195D4FAEF9AA7C8260DBE6340108DD60714ACBABD4FC30E7v3s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1</cp:lastModifiedBy>
  <cp:revision>6</cp:revision>
  <cp:lastPrinted>2017-11-20T04:10:00Z</cp:lastPrinted>
  <dcterms:created xsi:type="dcterms:W3CDTF">2017-11-15T02:29:00Z</dcterms:created>
  <dcterms:modified xsi:type="dcterms:W3CDTF">2018-02-13T03:38:00Z</dcterms:modified>
</cp:coreProperties>
</file>