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4" w:rsidRPr="00044EC1" w:rsidRDefault="00A26F64" w:rsidP="003E732C">
      <w:pPr>
        <w:jc w:val="right"/>
      </w:pPr>
      <w:r w:rsidRPr="00044EC1">
        <w:t xml:space="preserve">         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Сводный аналитический отчет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об оценке эффективности</w:t>
      </w:r>
      <w:r>
        <w:rPr>
          <w:b/>
          <w:sz w:val="28"/>
          <w:szCs w:val="28"/>
        </w:rPr>
        <w:t>, социальной и экономической эффективности</w:t>
      </w:r>
      <w:r w:rsidRPr="00044EC1">
        <w:rPr>
          <w:b/>
          <w:sz w:val="28"/>
          <w:szCs w:val="28"/>
        </w:rPr>
        <w:t xml:space="preserve"> предоставленных налоговых льгот  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за 201</w:t>
      </w:r>
      <w:r w:rsidR="00A262DA">
        <w:rPr>
          <w:b/>
          <w:sz w:val="28"/>
          <w:szCs w:val="28"/>
        </w:rPr>
        <w:t>6</w:t>
      </w:r>
      <w:r w:rsidRPr="00044EC1">
        <w:rPr>
          <w:b/>
          <w:sz w:val="28"/>
          <w:szCs w:val="28"/>
        </w:rPr>
        <w:t xml:space="preserve"> год.</w:t>
      </w:r>
    </w:p>
    <w:p w:rsidR="00A26F64" w:rsidRPr="00044EC1" w:rsidRDefault="00A26F64" w:rsidP="00FF4B0C">
      <w:pPr>
        <w:jc w:val="both"/>
        <w:rPr>
          <w:sz w:val="28"/>
          <w:szCs w:val="28"/>
        </w:rPr>
      </w:pPr>
      <w:r w:rsidRPr="00044EC1">
        <w:rPr>
          <w:sz w:val="28"/>
          <w:szCs w:val="28"/>
        </w:rPr>
        <w:t xml:space="preserve">                           </w:t>
      </w:r>
    </w:p>
    <w:p w:rsidR="00A26F64" w:rsidRDefault="00A26F64" w:rsidP="00A202C0"/>
    <w:p w:rsidR="00A26F64" w:rsidRPr="00A202C0" w:rsidRDefault="00A26F64" w:rsidP="003E732C">
      <w:pPr>
        <w:jc w:val="center"/>
        <w:rPr>
          <w:b/>
          <w:sz w:val="28"/>
          <w:szCs w:val="28"/>
        </w:rPr>
      </w:pPr>
      <w:r w:rsidRPr="00A202C0">
        <w:rPr>
          <w:b/>
          <w:sz w:val="28"/>
          <w:szCs w:val="28"/>
        </w:rPr>
        <w:t xml:space="preserve">Реестр предоставленных налоговых льгот в </w:t>
      </w:r>
      <w:r>
        <w:rPr>
          <w:b/>
          <w:sz w:val="28"/>
          <w:szCs w:val="28"/>
        </w:rPr>
        <w:t>Промышленновском городском</w:t>
      </w:r>
      <w:r w:rsidRPr="00A202C0">
        <w:rPr>
          <w:b/>
          <w:sz w:val="28"/>
          <w:szCs w:val="28"/>
        </w:rPr>
        <w:t xml:space="preserve"> поселении</w:t>
      </w:r>
    </w:p>
    <w:p w:rsidR="00A26F64" w:rsidRPr="00A202C0" w:rsidRDefault="00A26F64" w:rsidP="003E732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t>по состоянию на « 01» января 201</w:t>
      </w:r>
      <w:r w:rsidR="00A262DA">
        <w:rPr>
          <w:sz w:val="28"/>
          <w:szCs w:val="28"/>
        </w:rPr>
        <w:t>7</w:t>
      </w:r>
      <w:r w:rsidRPr="00A202C0">
        <w:rPr>
          <w:sz w:val="28"/>
          <w:szCs w:val="28"/>
        </w:rPr>
        <w:t>года</w:t>
      </w:r>
    </w:p>
    <w:p w:rsidR="00A26F64" w:rsidRPr="00D81568" w:rsidRDefault="00A26F64" w:rsidP="003E732C">
      <w:pPr>
        <w:jc w:val="both"/>
      </w:pPr>
    </w:p>
    <w:p w:rsidR="00A26F64" w:rsidRDefault="00A26F64" w:rsidP="00F524C9">
      <w:pPr>
        <w:jc w:val="both"/>
        <w:rPr>
          <w:sz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14"/>
        <w:gridCol w:w="2082"/>
        <w:gridCol w:w="1275"/>
        <w:gridCol w:w="1459"/>
        <w:gridCol w:w="2399"/>
      </w:tblGrid>
      <w:tr w:rsidR="00A26F64" w:rsidRPr="00B608C8" w:rsidTr="00DA5AB5">
        <w:tc>
          <w:tcPr>
            <w:tcW w:w="674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№ </w:t>
            </w:r>
            <w:proofErr w:type="gramStart"/>
            <w:r w:rsidRPr="00D81568">
              <w:t>п</w:t>
            </w:r>
            <w:proofErr w:type="gramEnd"/>
            <w:r w:rsidRPr="00D81568">
              <w:t>/п</w:t>
            </w:r>
          </w:p>
        </w:tc>
        <w:tc>
          <w:tcPr>
            <w:tcW w:w="2314" w:type="dxa"/>
          </w:tcPr>
          <w:p w:rsidR="00A26F64" w:rsidRPr="00D81568" w:rsidRDefault="00A26F64" w:rsidP="001F33FD">
            <w:r w:rsidRPr="00D81568">
              <w:t>Нормативный</w:t>
            </w:r>
          </w:p>
          <w:p w:rsidR="00A26F64" w:rsidRPr="00D81568" w:rsidRDefault="00A26F64" w:rsidP="001F33FD">
            <w:r w:rsidRPr="00D81568">
              <w:t>правовой акт, устанавливающий льготу</w:t>
            </w:r>
          </w:p>
        </w:tc>
        <w:tc>
          <w:tcPr>
            <w:tcW w:w="2082" w:type="dxa"/>
          </w:tcPr>
          <w:p w:rsidR="00A26F64" w:rsidRPr="00D81568" w:rsidRDefault="00A26F64" w:rsidP="001F33FD">
            <w:pPr>
              <w:jc w:val="center"/>
            </w:pPr>
            <w:r w:rsidRPr="00D81568">
              <w:t>Категория налогоплательщиков</w:t>
            </w:r>
          </w:p>
        </w:tc>
        <w:tc>
          <w:tcPr>
            <w:tcW w:w="1275" w:type="dxa"/>
          </w:tcPr>
          <w:p w:rsidR="00A26F64" w:rsidRPr="00D81568" w:rsidRDefault="00A26F64" w:rsidP="001F33FD">
            <w:pPr>
              <w:jc w:val="center"/>
            </w:pPr>
            <w:r w:rsidRPr="00D81568">
              <w:t>Вид налога</w:t>
            </w:r>
          </w:p>
        </w:tc>
        <w:tc>
          <w:tcPr>
            <w:tcW w:w="1459" w:type="dxa"/>
          </w:tcPr>
          <w:p w:rsidR="00A26F64" w:rsidRDefault="00A26F64" w:rsidP="001F33FD">
            <w:pPr>
              <w:jc w:val="center"/>
            </w:pPr>
            <w:r w:rsidRPr="00D81568">
              <w:t xml:space="preserve">Содержание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льготы</w:t>
            </w:r>
          </w:p>
        </w:tc>
        <w:tc>
          <w:tcPr>
            <w:tcW w:w="2399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Условия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использования</w:t>
            </w:r>
          </w:p>
        </w:tc>
      </w:tr>
      <w:tr w:rsidR="00A26F64" w:rsidRPr="00B608C8" w:rsidTr="00DA5AB5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8A2D13">
              <w:rPr>
                <w:rFonts w:ascii="Times New Roman" w:hAnsi="Times New Roman" w:cs="Times New Roman"/>
                <w:bCs w:val="0"/>
                <w:color w:val="FF0000"/>
              </w:rPr>
              <w:t xml:space="preserve">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(в редакции Решени</w:t>
            </w:r>
            <w:r w:rsidR="00DA5AB5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№109 от 18.03.2013г., №170 от 18.11.2014 г.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№201 от 21.08.2015г., </w:t>
            </w:r>
          </w:p>
          <w:p w:rsidR="00C763AE" w:rsidRPr="00DA5AB5" w:rsidRDefault="00C763AE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№29 от 23.03.2016г</w:t>
            </w:r>
            <w:r w:rsidR="00DA5AB5">
              <w:rPr>
                <w:rFonts w:ascii="Times New Roman" w:hAnsi="Times New Roman" w:cs="Times New Roman"/>
                <w:b w:val="0"/>
                <w:bCs w:val="0"/>
              </w:rPr>
              <w:t>.)</w:t>
            </w:r>
          </w:p>
          <w:p w:rsidR="00A26F64" w:rsidRPr="008A2D13" w:rsidRDefault="00A26F64" w:rsidP="00294D45">
            <w:pPr>
              <w:pStyle w:val="ConsPlusNonformat"/>
              <w:widowControl/>
              <w:jc w:val="both"/>
              <w:rPr>
                <w:b/>
                <w:color w:val="FF0000"/>
              </w:rPr>
            </w:pPr>
          </w:p>
        </w:tc>
        <w:tc>
          <w:tcPr>
            <w:tcW w:w="2082" w:type="dxa"/>
          </w:tcPr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одиноко проживающие пенсионеры по старости </w:t>
            </w:r>
            <w:r>
              <w:rPr>
                <w:sz w:val="20"/>
                <w:szCs w:val="20"/>
              </w:rPr>
              <w:t>(</w:t>
            </w:r>
            <w:r w:rsidRPr="00CB0A1C">
              <w:rPr>
                <w:sz w:val="20"/>
                <w:szCs w:val="20"/>
              </w:rPr>
              <w:t>женщины, достигшие возраста 55 лет, мужчины, достигшие возраста 60лет</w:t>
            </w:r>
            <w:r>
              <w:rPr>
                <w:sz w:val="20"/>
                <w:szCs w:val="20"/>
              </w:rPr>
              <w:t>),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Льгота предоставляется  в отношении одного земельного участка, </w:t>
            </w:r>
            <w:r>
              <w:rPr>
                <w:sz w:val="20"/>
                <w:szCs w:val="20"/>
              </w:rPr>
              <w:t xml:space="preserve">расположенного на территории Промышленновского городского поселения </w:t>
            </w:r>
            <w:r w:rsidRPr="00CB0A1C">
              <w:rPr>
                <w:sz w:val="20"/>
                <w:szCs w:val="20"/>
              </w:rPr>
              <w:t xml:space="preserve"> по выбору налогоплательщика </w:t>
            </w:r>
          </w:p>
          <w:p w:rsidR="00DA5AB5" w:rsidRPr="00CB0A1C" w:rsidRDefault="00DA5AB5" w:rsidP="00D35B5A">
            <w:pPr>
              <w:jc w:val="both"/>
              <w:rPr>
                <w:sz w:val="20"/>
                <w:szCs w:val="20"/>
              </w:rPr>
            </w:pPr>
          </w:p>
        </w:tc>
      </w:tr>
      <w:tr w:rsidR="00A26F64" w:rsidRPr="00B608C8" w:rsidTr="00DA5AB5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790DDB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 w:rsidR="00A26F64" w:rsidRPr="00DA5AB5">
              <w:rPr>
                <w:rFonts w:ascii="Times New Roman" w:hAnsi="Times New Roman" w:cs="Times New Roman"/>
                <w:b w:val="0"/>
                <w:bCs w:val="0"/>
              </w:rPr>
              <w:t>в редакции Решения №109 от 18.03.2013г., №170 от 18.11.2014 г.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№201 от 21.08.2015г., </w:t>
            </w:r>
          </w:p>
          <w:p w:rsidR="00C763AE" w:rsidRPr="00DA5AB5" w:rsidRDefault="00790DDB" w:rsidP="00C76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№29 от 23.03.2016г.)</w:t>
            </w:r>
          </w:p>
          <w:p w:rsidR="00A26F64" w:rsidRPr="00DA5AB5" w:rsidRDefault="00A26F64" w:rsidP="00DE3963">
            <w:pPr>
              <w:pStyle w:val="ConsPlusNonformat"/>
              <w:widowControl/>
              <w:jc w:val="both"/>
            </w:pPr>
          </w:p>
        </w:tc>
        <w:tc>
          <w:tcPr>
            <w:tcW w:w="2082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ветераны и инвалиды Великой Отечественной войны 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Льгота предоставляется</w:t>
            </w:r>
            <w:r>
              <w:rPr>
                <w:sz w:val="20"/>
                <w:szCs w:val="20"/>
              </w:rPr>
              <w:t xml:space="preserve"> только </w:t>
            </w:r>
            <w:r w:rsidRPr="00CB0A1C">
              <w:rPr>
                <w:sz w:val="20"/>
                <w:szCs w:val="20"/>
              </w:rPr>
              <w:t>в отношении одного земельного участка,</w:t>
            </w:r>
            <w:r>
              <w:rPr>
                <w:sz w:val="20"/>
                <w:szCs w:val="20"/>
              </w:rPr>
              <w:t xml:space="preserve"> расположенного на территории Промышленновского городского поселения </w:t>
            </w:r>
            <w:r w:rsidRPr="00CB0A1C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CB0A1C">
              <w:rPr>
                <w:sz w:val="20"/>
                <w:szCs w:val="20"/>
              </w:rPr>
              <w:t xml:space="preserve">выбору налогоплательщика </w:t>
            </w:r>
          </w:p>
          <w:p w:rsidR="00DA5AB5" w:rsidRPr="00CB0A1C" w:rsidRDefault="00DA5AB5" w:rsidP="00D35B5A">
            <w:pPr>
              <w:jc w:val="both"/>
              <w:rPr>
                <w:sz w:val="20"/>
                <w:szCs w:val="20"/>
              </w:rPr>
            </w:pPr>
          </w:p>
        </w:tc>
      </w:tr>
      <w:tr w:rsidR="00A26F64" w:rsidRPr="00B608C8" w:rsidTr="00DA5AB5">
        <w:trPr>
          <w:trHeight w:val="1069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(в редакции Решения №109 от 18.03.2013г., №170 от 18.11.2014 г.</w:t>
            </w:r>
          </w:p>
          <w:p w:rsidR="00C763AE" w:rsidRPr="00DA5AB5" w:rsidRDefault="00A26F64" w:rsidP="00BD1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A5AB5">
              <w:rPr>
                <w:rFonts w:ascii="Times New Roman" w:hAnsi="Times New Roman" w:cs="Times New Roman"/>
                <w:bCs/>
              </w:rPr>
              <w:t xml:space="preserve">№201 от 21.08.2015г., </w:t>
            </w:r>
          </w:p>
          <w:p w:rsidR="00790DDB" w:rsidRPr="00DA5AB5" w:rsidRDefault="00790DDB" w:rsidP="00C76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№29 от 23.03.2016г.)</w:t>
            </w:r>
          </w:p>
          <w:p w:rsidR="00A26F64" w:rsidRPr="008A2D13" w:rsidRDefault="00A26F64" w:rsidP="00294D45">
            <w:pPr>
              <w:pStyle w:val="ConsPlusTitle"/>
              <w:widowControl/>
              <w:rPr>
                <w:color w:val="FF0000"/>
              </w:rPr>
            </w:pPr>
          </w:p>
        </w:tc>
        <w:tc>
          <w:tcPr>
            <w:tcW w:w="2082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семьи опекунов (попечителей)</w:t>
            </w:r>
          </w:p>
        </w:tc>
        <w:tc>
          <w:tcPr>
            <w:tcW w:w="127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Льгота предоставляется  в отношении одного земельного участка,</w:t>
            </w:r>
            <w:r>
              <w:rPr>
                <w:sz w:val="20"/>
                <w:szCs w:val="20"/>
              </w:rPr>
              <w:t xml:space="preserve"> расположенного на территории Промышленновского </w:t>
            </w:r>
            <w:r>
              <w:rPr>
                <w:sz w:val="20"/>
                <w:szCs w:val="20"/>
              </w:rPr>
              <w:lastRenderedPageBreak/>
              <w:t xml:space="preserve">городского поселения </w:t>
            </w:r>
            <w:r w:rsidRPr="00CB0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выбору налогоплательщика</w:t>
            </w:r>
          </w:p>
        </w:tc>
      </w:tr>
      <w:tr w:rsidR="00A26F64" w:rsidRPr="00B608C8" w:rsidTr="00DA5AB5">
        <w:trPr>
          <w:trHeight w:val="1792"/>
        </w:trPr>
        <w:tc>
          <w:tcPr>
            <w:tcW w:w="674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14" w:type="dxa"/>
          </w:tcPr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790DDB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 w:rsidR="00A26F64" w:rsidRPr="00DA5AB5">
              <w:rPr>
                <w:rFonts w:ascii="Times New Roman" w:hAnsi="Times New Roman" w:cs="Times New Roman"/>
                <w:b w:val="0"/>
                <w:bCs w:val="0"/>
              </w:rPr>
              <w:t>в редакции Решения №109 от 18.03.2013г., №170 от 18.11.2014 г.</w:t>
            </w:r>
          </w:p>
          <w:p w:rsidR="00A26F64" w:rsidRPr="00DA5AB5" w:rsidRDefault="00A26F64" w:rsidP="00BD1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A5AB5">
              <w:rPr>
                <w:rFonts w:ascii="Times New Roman" w:hAnsi="Times New Roman" w:cs="Times New Roman"/>
                <w:bCs/>
              </w:rPr>
              <w:t xml:space="preserve">№201 от 21.08.2015г., </w:t>
            </w:r>
          </w:p>
          <w:p w:rsidR="00C763AE" w:rsidRPr="00DA5AB5" w:rsidRDefault="00790DDB" w:rsidP="00C76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№29 от 23.03.2016г.)</w:t>
            </w:r>
          </w:p>
          <w:p w:rsidR="00C763AE" w:rsidRPr="008A2D13" w:rsidRDefault="00C763AE" w:rsidP="004A0A2B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2082" w:type="dxa"/>
          </w:tcPr>
          <w:p w:rsidR="00A26F64" w:rsidRPr="00FF4B0C" w:rsidRDefault="00A26F64" w:rsidP="00FA6EAE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275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FF4B0C" w:rsidRDefault="00AE44B0" w:rsidP="00DA5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26F64" w:rsidRPr="00FF4B0C">
              <w:rPr>
                <w:rFonts w:ascii="Times New Roman" w:hAnsi="Times New Roman" w:cs="Times New Roman"/>
              </w:rPr>
              <w:t>меющи</w:t>
            </w:r>
            <w:r w:rsidR="00DA5AB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A26F64" w:rsidRPr="00FF4B0C">
              <w:rPr>
                <w:rFonts w:ascii="Times New Roman" w:hAnsi="Times New Roman" w:cs="Times New Roman"/>
              </w:rPr>
              <w:t xml:space="preserve"> собственности земельные участки, являющиеся объектом налогообложения</w:t>
            </w:r>
          </w:p>
        </w:tc>
      </w:tr>
      <w:tr w:rsidR="00DA5AB5" w:rsidRPr="00B608C8" w:rsidTr="00DA5AB5">
        <w:trPr>
          <w:trHeight w:val="1792"/>
        </w:trPr>
        <w:tc>
          <w:tcPr>
            <w:tcW w:w="674" w:type="dxa"/>
          </w:tcPr>
          <w:p w:rsidR="00DA5AB5" w:rsidRPr="00FF4B0C" w:rsidRDefault="00DA5AB5" w:rsidP="001F3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</w:tcPr>
          <w:p w:rsidR="00DA5AB5" w:rsidRPr="00DA5AB5" w:rsidRDefault="00DA5AB5" w:rsidP="00DA5A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</w:p>
          <w:p w:rsidR="00DA5AB5" w:rsidRPr="00DA5AB5" w:rsidRDefault="00DA5AB5" w:rsidP="00DA5A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DA5AB5" w:rsidRPr="00DA5AB5" w:rsidRDefault="00DA5AB5" w:rsidP="00DA5A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DA5AB5" w:rsidRPr="00DA5AB5" w:rsidRDefault="00790DDB" w:rsidP="00DA5A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 w:rsidR="00DA5AB5" w:rsidRPr="00DA5AB5">
              <w:rPr>
                <w:rFonts w:ascii="Times New Roman" w:hAnsi="Times New Roman" w:cs="Times New Roman"/>
                <w:b w:val="0"/>
                <w:bCs w:val="0"/>
              </w:rPr>
              <w:t>в редакции Решения №109 от 18.03.2013г., №170 от 18.11.2014 г.</w:t>
            </w:r>
          </w:p>
          <w:p w:rsidR="00DA5AB5" w:rsidRPr="00DA5AB5" w:rsidRDefault="00DA5AB5" w:rsidP="00DA5A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A5AB5">
              <w:rPr>
                <w:rFonts w:ascii="Times New Roman" w:hAnsi="Times New Roman" w:cs="Times New Roman"/>
                <w:bCs/>
              </w:rPr>
              <w:t xml:space="preserve">№201 от 21.08.2015г., </w:t>
            </w:r>
          </w:p>
          <w:p w:rsidR="00DA5AB5" w:rsidRPr="00DA5AB5" w:rsidRDefault="00790DDB" w:rsidP="00DA5A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№29 от 23.03.2016г.)</w:t>
            </w:r>
          </w:p>
          <w:p w:rsidR="00DA5AB5" w:rsidRPr="00DA5AB5" w:rsidRDefault="00DA5AB5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82" w:type="dxa"/>
          </w:tcPr>
          <w:p w:rsidR="00DA5AB5" w:rsidRPr="00FF4B0C" w:rsidRDefault="00DA5AB5" w:rsidP="00DA5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</w:tcPr>
          <w:p w:rsidR="00DA5AB5" w:rsidRPr="00FF4B0C" w:rsidRDefault="00DA5AB5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DA5AB5" w:rsidRPr="00FF4B0C" w:rsidRDefault="00DA5AB5" w:rsidP="001F3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ставки налога</w:t>
            </w:r>
          </w:p>
        </w:tc>
        <w:tc>
          <w:tcPr>
            <w:tcW w:w="2399" w:type="dxa"/>
          </w:tcPr>
          <w:p w:rsidR="00DA5AB5" w:rsidRDefault="00DA5AB5" w:rsidP="00DA5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отношении земельных участков для размещения объектов</w:t>
            </w:r>
            <w:r w:rsidR="008E74C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74C0">
              <w:rPr>
                <w:rFonts w:ascii="Times New Roman" w:hAnsi="Times New Roman" w:cs="Times New Roman"/>
              </w:rPr>
              <w:t xml:space="preserve">                                  - </w:t>
            </w:r>
            <w:r>
              <w:rPr>
                <w:rFonts w:ascii="Times New Roman" w:hAnsi="Times New Roman" w:cs="Times New Roman"/>
              </w:rPr>
              <w:t>здравоохранения, образования и просвещения, культурного развития, религиозного использования, ветеринарного обслуживания, социального обслуживания</w:t>
            </w:r>
            <w:r w:rsidR="008E74C0">
              <w:rPr>
                <w:rFonts w:ascii="Times New Roman" w:hAnsi="Times New Roman" w:cs="Times New Roman"/>
              </w:rPr>
              <w:t>;</w:t>
            </w:r>
          </w:p>
          <w:p w:rsidR="008E74C0" w:rsidRDefault="008E74C0" w:rsidP="00DA5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общественного питания, бытового обслуживания, магазинов, ритуальной деятельности;</w:t>
            </w:r>
          </w:p>
          <w:p w:rsidR="00DA5AB5" w:rsidRDefault="008E74C0" w:rsidP="008E74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учреждениями и организациями общественного управления</w:t>
            </w:r>
          </w:p>
        </w:tc>
      </w:tr>
      <w:tr w:rsidR="00A26F64" w:rsidRPr="00B608C8" w:rsidTr="00DA5AB5">
        <w:tc>
          <w:tcPr>
            <w:tcW w:w="674" w:type="dxa"/>
          </w:tcPr>
          <w:p w:rsidR="00A26F64" w:rsidRPr="00FF4B0C" w:rsidRDefault="00E65CC0" w:rsidP="00143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4" w:type="dxa"/>
          </w:tcPr>
          <w:p w:rsidR="00DA5AB5" w:rsidRPr="00DA5AB5" w:rsidRDefault="00A26F64" w:rsidP="00633DB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A5AB5">
              <w:rPr>
                <w:sz w:val="20"/>
                <w:szCs w:val="20"/>
              </w:rPr>
              <w:t>Решение</w:t>
            </w:r>
          </w:p>
          <w:p w:rsidR="00A26F64" w:rsidRDefault="00A26F64" w:rsidP="00633DB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A5AB5">
              <w:rPr>
                <w:sz w:val="20"/>
                <w:szCs w:val="20"/>
              </w:rPr>
              <w:t xml:space="preserve"> от </w:t>
            </w:r>
            <w:r w:rsidR="00E65CC0">
              <w:rPr>
                <w:sz w:val="20"/>
                <w:szCs w:val="20"/>
              </w:rPr>
              <w:t>20</w:t>
            </w:r>
            <w:r w:rsidRPr="00DA5AB5">
              <w:rPr>
                <w:sz w:val="20"/>
                <w:szCs w:val="20"/>
              </w:rPr>
              <w:t>.11.201</w:t>
            </w:r>
            <w:r w:rsidR="00E65CC0">
              <w:rPr>
                <w:sz w:val="20"/>
                <w:szCs w:val="20"/>
              </w:rPr>
              <w:t>5</w:t>
            </w:r>
            <w:r w:rsidRPr="00DA5AB5">
              <w:rPr>
                <w:sz w:val="20"/>
                <w:szCs w:val="20"/>
              </w:rPr>
              <w:t xml:space="preserve"> г. № </w:t>
            </w:r>
            <w:r w:rsidR="00E65CC0">
              <w:rPr>
                <w:sz w:val="20"/>
                <w:szCs w:val="20"/>
              </w:rPr>
              <w:t>8</w:t>
            </w:r>
            <w:r w:rsidRPr="00DA5AB5">
              <w:rPr>
                <w:sz w:val="20"/>
                <w:szCs w:val="20"/>
              </w:rPr>
              <w:t xml:space="preserve"> «Об установлении </w:t>
            </w:r>
            <w:r w:rsidR="00E65CC0">
              <w:rPr>
                <w:sz w:val="20"/>
                <w:szCs w:val="20"/>
              </w:rPr>
              <w:t xml:space="preserve"> на территории Промышленновского городского поселения </w:t>
            </w:r>
            <w:r w:rsidRPr="00DA5AB5">
              <w:rPr>
                <w:sz w:val="20"/>
                <w:szCs w:val="20"/>
              </w:rPr>
              <w:t xml:space="preserve">налога на имущество физических  лиц» </w:t>
            </w:r>
          </w:p>
          <w:p w:rsidR="00E65CC0" w:rsidRPr="00DA5AB5" w:rsidRDefault="00E65CC0" w:rsidP="00633DB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 Решения №14 от 25.11.2015г)</w:t>
            </w:r>
          </w:p>
          <w:p w:rsidR="00A26F64" w:rsidRPr="00DA5AB5" w:rsidRDefault="00A26F64" w:rsidP="00143D5A">
            <w:pPr>
              <w:rPr>
                <w:sz w:val="20"/>
                <w:szCs w:val="20"/>
              </w:rPr>
            </w:pPr>
          </w:p>
          <w:p w:rsidR="008A2D13" w:rsidRPr="00FF4B0C" w:rsidRDefault="008A2D13" w:rsidP="00143D5A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Дети-сироты, дети, оставшиеся без попечения родителей, </w:t>
            </w:r>
            <w:r>
              <w:rPr>
                <w:sz w:val="20"/>
                <w:szCs w:val="20"/>
              </w:rPr>
              <w:t xml:space="preserve">а также </w:t>
            </w:r>
            <w:r w:rsidRPr="00FF4B0C">
              <w:rPr>
                <w:sz w:val="20"/>
                <w:szCs w:val="20"/>
              </w:rPr>
              <w:t>лиц из числа детей-сирот,</w:t>
            </w:r>
            <w:r>
              <w:rPr>
                <w:sz w:val="20"/>
                <w:szCs w:val="20"/>
              </w:rPr>
              <w:t xml:space="preserve"> которые </w:t>
            </w:r>
            <w:r w:rsidRPr="00FF4B0C">
              <w:rPr>
                <w:sz w:val="20"/>
                <w:szCs w:val="20"/>
              </w:rPr>
              <w:t xml:space="preserve"> получаю</w:t>
            </w:r>
            <w:r>
              <w:rPr>
                <w:sz w:val="20"/>
                <w:szCs w:val="20"/>
              </w:rPr>
              <w:t>т</w:t>
            </w:r>
            <w:r w:rsidRPr="00FF4B0C">
              <w:rPr>
                <w:sz w:val="20"/>
                <w:szCs w:val="20"/>
              </w:rPr>
              <w:t xml:space="preserve"> пенсию по потери кормильца</w:t>
            </w:r>
            <w:r>
              <w:rPr>
                <w:sz w:val="20"/>
                <w:szCs w:val="20"/>
              </w:rPr>
              <w:t>.</w:t>
            </w:r>
            <w:r w:rsidRPr="00FF4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459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одного объекта налогообложения </w:t>
            </w:r>
            <w:r w:rsidRPr="00FF4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выбору налогоплательщика.</w:t>
            </w:r>
          </w:p>
        </w:tc>
      </w:tr>
    </w:tbl>
    <w:p w:rsidR="00DA5AB5" w:rsidRDefault="00DA5AB5" w:rsidP="003E732C">
      <w:pPr>
        <w:jc w:val="center"/>
        <w:rPr>
          <w:b/>
          <w:sz w:val="28"/>
          <w:szCs w:val="28"/>
        </w:rPr>
      </w:pPr>
    </w:p>
    <w:p w:rsidR="00A26F64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 w:rsidRPr="004846D7">
        <w:rPr>
          <w:b/>
          <w:sz w:val="28"/>
          <w:szCs w:val="28"/>
          <w:u w:val="single"/>
        </w:rPr>
        <w:t>по земельному налогу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Промышленновском городском </w:t>
      </w:r>
      <w:r w:rsidRPr="00B74D72">
        <w:rPr>
          <w:b/>
          <w:sz w:val="28"/>
          <w:szCs w:val="28"/>
        </w:rPr>
        <w:t xml:space="preserve"> поселении</w:t>
      </w:r>
    </w:p>
    <w:p w:rsidR="00A26F64" w:rsidRPr="00B74D72" w:rsidRDefault="00A26F64" w:rsidP="003E732C">
      <w:pPr>
        <w:jc w:val="both"/>
        <w:rPr>
          <w:sz w:val="28"/>
          <w:szCs w:val="28"/>
        </w:rPr>
      </w:pPr>
    </w:p>
    <w:p w:rsidR="00A26F64" w:rsidRDefault="00A26F64" w:rsidP="004846D7">
      <w:pPr>
        <w:jc w:val="both"/>
        <w:rPr>
          <w:b/>
          <w:sz w:val="28"/>
          <w:szCs w:val="28"/>
        </w:rPr>
      </w:pPr>
      <w:r w:rsidRPr="00B74D72">
        <w:rPr>
          <w:sz w:val="28"/>
          <w:szCs w:val="28"/>
        </w:rPr>
        <w:t>Наименование (категория) налогоплательщика</w:t>
      </w:r>
      <w:r w:rsidR="00790DDB"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 xml:space="preserve">одиноко проживающие пенсионеры по старости </w:t>
      </w:r>
      <w:r w:rsidR="008E74C0">
        <w:rPr>
          <w:b/>
          <w:sz w:val="28"/>
          <w:szCs w:val="28"/>
        </w:rPr>
        <w:t>(</w:t>
      </w:r>
      <w:r w:rsidRPr="00B74D72">
        <w:rPr>
          <w:b/>
          <w:sz w:val="28"/>
          <w:szCs w:val="28"/>
        </w:rPr>
        <w:t>женщины, достигшие возраста 55 лет, мужчины, достигшие возраста 60лет</w:t>
      </w:r>
    </w:p>
    <w:p w:rsidR="00A26F64" w:rsidRDefault="00A26F64" w:rsidP="004846D7">
      <w:pPr>
        <w:jc w:val="both"/>
        <w:rPr>
          <w:b/>
          <w:sz w:val="28"/>
          <w:szCs w:val="28"/>
        </w:rPr>
      </w:pPr>
    </w:p>
    <w:p w:rsidR="00A26F64" w:rsidRDefault="00A26F64" w:rsidP="004846D7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1635CF" w:rsidRDefault="00A26F64" w:rsidP="00FF4B0C">
      <w:pPr>
        <w:spacing w:before="120"/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Промышленновского городского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AC3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</w:t>
            </w:r>
            <w:r w:rsidR="00AC37DE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294D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Сумма, </w:t>
            </w:r>
            <w:r w:rsidR="00294D45">
              <w:rPr>
                <w:rFonts w:ascii="Times New Roman" w:hAnsi="Times New Roman" w:cs="Times New Roman"/>
                <w:szCs w:val="24"/>
              </w:rPr>
              <w:t xml:space="preserve">фактически  поступившая </w:t>
            </w:r>
            <w:r>
              <w:rPr>
                <w:rFonts w:ascii="Times New Roman" w:hAnsi="Times New Roman" w:cs="Times New Roman"/>
                <w:szCs w:val="24"/>
              </w:rPr>
              <w:t xml:space="preserve"> в бюджет 2</w:t>
            </w:r>
            <w:r w:rsidR="00AC37DE">
              <w:rPr>
                <w:rFonts w:ascii="Times New Roman" w:hAnsi="Times New Roman" w:cs="Times New Roman"/>
                <w:szCs w:val="24"/>
              </w:rPr>
              <w:t>286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</w:t>
            </w:r>
            <w:r w:rsidR="00AC37DE">
              <w:rPr>
                <w:rFonts w:ascii="Times New Roman" w:hAnsi="Times New Roman" w:cs="Times New Roman"/>
                <w:szCs w:val="24"/>
              </w:rPr>
              <w:t>предоставлена льгота на сумму  118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что составляет </w:t>
            </w:r>
            <w:r w:rsidR="00AC37DE">
              <w:rPr>
                <w:rFonts w:ascii="Times New Roman" w:hAnsi="Times New Roman" w:cs="Times New Roman"/>
                <w:szCs w:val="24"/>
              </w:rPr>
              <w:t>5,2</w:t>
            </w:r>
            <w:r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C37DE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C37DE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C37DE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ED4367" w:rsidRDefault="00A26F64" w:rsidP="00F7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4367"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F75B0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  <w:r w:rsidRPr="001635CF">
        <w:t xml:space="preserve">  </w:t>
      </w:r>
    </w:p>
    <w:p w:rsidR="00795252" w:rsidRDefault="00795252" w:rsidP="003E732C">
      <w:pPr>
        <w:jc w:val="both"/>
      </w:pPr>
    </w:p>
    <w:p w:rsidR="00A26F64" w:rsidRDefault="00A26F64" w:rsidP="00F860AA">
      <w:pPr>
        <w:jc w:val="both"/>
      </w:pPr>
    </w:p>
    <w:p w:rsidR="00A26F64" w:rsidRPr="00B74D72" w:rsidRDefault="00A26F64" w:rsidP="00F860AA">
      <w:pPr>
        <w:jc w:val="both"/>
        <w:rPr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ветераны и инвалиды Великой Отечественной войны</w:t>
      </w:r>
      <w:r w:rsidRPr="00B74D72">
        <w:rPr>
          <w:sz w:val="28"/>
          <w:szCs w:val="28"/>
        </w:rPr>
        <w:t xml:space="preserve"> </w:t>
      </w:r>
    </w:p>
    <w:p w:rsidR="00A26F64" w:rsidRPr="00B74D72" w:rsidRDefault="00A26F64" w:rsidP="00F860AA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0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Исполнительному органу  муниципальной власти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ED436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436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A26F64" w:rsidRDefault="00A26F64" w:rsidP="003E732C">
      <w:pPr>
        <w:jc w:val="both"/>
      </w:pPr>
    </w:p>
    <w:p w:rsidR="00A26F64" w:rsidRPr="00B74D72" w:rsidRDefault="00A26F64" w:rsidP="003E732C">
      <w:pPr>
        <w:jc w:val="both"/>
        <w:rPr>
          <w:b/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</w:p>
    <w:p w:rsidR="00A26F64" w:rsidRDefault="00A26F64" w:rsidP="003E732C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0,4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5F6254">
        <w:trPr>
          <w:trHeight w:val="5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0,9</w:t>
            </w:r>
            <w:r w:rsidR="00A26F64"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F7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5F6254" w:rsidRDefault="00A26F64" w:rsidP="005F6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5F6254">
              <w:rPr>
                <w:rFonts w:ascii="Times New Roman" w:hAnsi="Times New Roman" w:cs="Times New Roman"/>
                <w:szCs w:val="24"/>
              </w:rPr>
              <w:t xml:space="preserve">Сумма, </w:t>
            </w:r>
            <w:r w:rsidR="005F6254" w:rsidRPr="005F6254">
              <w:rPr>
                <w:rFonts w:ascii="Times New Roman" w:hAnsi="Times New Roman" w:cs="Times New Roman"/>
                <w:szCs w:val="24"/>
              </w:rPr>
              <w:t xml:space="preserve">фактически  поступившая  в </w:t>
            </w:r>
            <w:r w:rsidR="00AC37DE" w:rsidRPr="005F6254">
              <w:rPr>
                <w:rFonts w:ascii="Times New Roman" w:hAnsi="Times New Roman" w:cs="Times New Roman"/>
                <w:szCs w:val="24"/>
              </w:rPr>
              <w:t>бюджет 2286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 предоставлена льгота на сумму на </w:t>
            </w:r>
            <w:r w:rsidR="00AC37DE" w:rsidRPr="005F6254">
              <w:rPr>
                <w:rFonts w:ascii="Times New Roman" w:hAnsi="Times New Roman" w:cs="Times New Roman"/>
                <w:szCs w:val="24"/>
              </w:rPr>
              <w:t>3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 что составляет 0,</w:t>
            </w:r>
            <w:r w:rsidR="00F75B0C" w:rsidRPr="005F6254">
              <w:rPr>
                <w:rFonts w:ascii="Times New Roman" w:hAnsi="Times New Roman" w:cs="Times New Roman"/>
                <w:szCs w:val="24"/>
              </w:rPr>
              <w:t>1</w:t>
            </w:r>
            <w:r w:rsidRPr="005F625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</w:t>
            </w: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F7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1,</w:t>
            </w:r>
            <w:r w:rsidR="00F75B0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283829" w:rsidRDefault="00283829" w:rsidP="003E732C">
      <w:pPr>
        <w:jc w:val="both"/>
      </w:pPr>
    </w:p>
    <w:p w:rsidR="00A26F64" w:rsidRDefault="00A26F64" w:rsidP="003E732C">
      <w:pPr>
        <w:jc w:val="both"/>
      </w:pPr>
    </w:p>
    <w:p w:rsidR="00A26F64" w:rsidRPr="00A202C0" w:rsidRDefault="00A26F64" w:rsidP="003E732C">
      <w:pPr>
        <w:jc w:val="both"/>
        <w:rPr>
          <w:sz w:val="28"/>
          <w:szCs w:val="28"/>
        </w:rPr>
      </w:pPr>
      <w:r w:rsidRPr="001635CF">
        <w:t xml:space="preserve"> </w:t>
      </w: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color w:val="000000"/>
          <w:sz w:val="28"/>
          <w:szCs w:val="28"/>
        </w:rPr>
        <w:t>Муниципальные учреждения</w:t>
      </w:r>
    </w:p>
    <w:p w:rsidR="00A26F64" w:rsidRPr="00D81568" w:rsidRDefault="00A26F64" w:rsidP="003E732C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CE35C8">
        <w:trPr>
          <w:trHeight w:val="5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57523E" w:rsidRDefault="005F6254" w:rsidP="005F6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F6254">
              <w:rPr>
                <w:rFonts w:ascii="Times New Roman" w:hAnsi="Times New Roman" w:cs="Times New Roman"/>
                <w:szCs w:val="24"/>
              </w:rPr>
              <w:t xml:space="preserve">Сумма, фактически  поступившая  в бюджет </w:t>
            </w:r>
            <w:r>
              <w:rPr>
                <w:rFonts w:ascii="Times New Roman" w:hAnsi="Times New Roman" w:cs="Times New Roman"/>
                <w:szCs w:val="24"/>
              </w:rPr>
              <w:t>3151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 предоставлена льгота на сумму на </w:t>
            </w:r>
            <w:r>
              <w:rPr>
                <w:rFonts w:ascii="Times New Roman" w:hAnsi="Times New Roman" w:cs="Times New Roman"/>
                <w:szCs w:val="24"/>
              </w:rPr>
              <w:t>4225 тыс. руб., что составляет 134</w:t>
            </w:r>
            <w:r w:rsidRPr="005F625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F625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Окуневского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Окуневского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0,8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4846D7">
      <w:pPr>
        <w:jc w:val="center"/>
        <w:rPr>
          <w:b/>
          <w:sz w:val="28"/>
          <w:szCs w:val="28"/>
        </w:rPr>
      </w:pPr>
    </w:p>
    <w:p w:rsidR="00E65CC0" w:rsidRDefault="00E65CC0" w:rsidP="004846D7">
      <w:pPr>
        <w:jc w:val="center"/>
        <w:rPr>
          <w:b/>
          <w:sz w:val="28"/>
          <w:szCs w:val="28"/>
        </w:rPr>
      </w:pPr>
    </w:p>
    <w:p w:rsidR="00E65CC0" w:rsidRDefault="00E65CC0" w:rsidP="004846D7">
      <w:pPr>
        <w:jc w:val="center"/>
        <w:rPr>
          <w:b/>
          <w:sz w:val="28"/>
          <w:szCs w:val="28"/>
        </w:rPr>
      </w:pPr>
    </w:p>
    <w:p w:rsidR="00E65CC0" w:rsidRDefault="00E65CC0" w:rsidP="004846D7">
      <w:pPr>
        <w:jc w:val="center"/>
        <w:rPr>
          <w:b/>
          <w:sz w:val="28"/>
          <w:szCs w:val="28"/>
        </w:rPr>
      </w:pPr>
    </w:p>
    <w:p w:rsidR="00E65CC0" w:rsidRDefault="00E65CC0" w:rsidP="004846D7">
      <w:pPr>
        <w:jc w:val="center"/>
        <w:rPr>
          <w:b/>
          <w:sz w:val="28"/>
          <w:szCs w:val="28"/>
        </w:rPr>
      </w:pPr>
    </w:p>
    <w:p w:rsidR="00A26F64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>
        <w:rPr>
          <w:b/>
          <w:sz w:val="28"/>
          <w:szCs w:val="28"/>
          <w:u w:val="single"/>
        </w:rPr>
        <w:t xml:space="preserve">по </w:t>
      </w:r>
      <w:r w:rsidRPr="004846D7">
        <w:rPr>
          <w:b/>
          <w:sz w:val="28"/>
          <w:szCs w:val="28"/>
          <w:u w:val="single"/>
        </w:rPr>
        <w:t>налогу</w:t>
      </w:r>
      <w:r>
        <w:rPr>
          <w:b/>
          <w:sz w:val="28"/>
          <w:szCs w:val="28"/>
          <w:u w:val="single"/>
        </w:rPr>
        <w:t xml:space="preserve"> на имущество физических лиц</w:t>
      </w:r>
    </w:p>
    <w:p w:rsidR="00A26F64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Промышленновского городского </w:t>
      </w:r>
      <w:r w:rsidRPr="00B74D72">
        <w:rPr>
          <w:b/>
          <w:sz w:val="28"/>
          <w:szCs w:val="28"/>
        </w:rPr>
        <w:t xml:space="preserve"> поселени</w:t>
      </w:r>
      <w:r w:rsidR="00294D45">
        <w:rPr>
          <w:b/>
          <w:sz w:val="28"/>
          <w:szCs w:val="28"/>
        </w:rPr>
        <w:t>я</w:t>
      </w:r>
    </w:p>
    <w:p w:rsidR="00A26F64" w:rsidRDefault="00A26F64" w:rsidP="004846D7">
      <w:pPr>
        <w:jc w:val="center"/>
        <w:rPr>
          <w:b/>
          <w:sz w:val="28"/>
          <w:szCs w:val="28"/>
        </w:rPr>
      </w:pPr>
    </w:p>
    <w:p w:rsidR="00A26F64" w:rsidRDefault="00A26F64" w:rsidP="0097648E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</w:p>
    <w:p w:rsidR="00A26F64" w:rsidRPr="0097648E" w:rsidRDefault="00A26F64" w:rsidP="009764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sz w:val="28"/>
          <w:szCs w:val="28"/>
        </w:rPr>
        <w:t xml:space="preserve">Дети-сироты, дети, оставшиеся без попечения родителей, </w:t>
      </w:r>
      <w:r>
        <w:rPr>
          <w:b/>
          <w:sz w:val="28"/>
          <w:szCs w:val="28"/>
        </w:rPr>
        <w:t xml:space="preserve">а также </w:t>
      </w:r>
      <w:r w:rsidRPr="0097648E">
        <w:rPr>
          <w:b/>
          <w:sz w:val="28"/>
          <w:szCs w:val="28"/>
        </w:rPr>
        <w:t>лиц из числа детей-сирот, получающих пенсию по потери кормильца</w:t>
      </w:r>
    </w:p>
    <w:p w:rsidR="00A26F64" w:rsidRPr="00D81568" w:rsidRDefault="00A26F64" w:rsidP="0097648E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00"/>
        <w:gridCol w:w="1085"/>
        <w:gridCol w:w="690"/>
        <w:gridCol w:w="2160"/>
      </w:tblGrid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0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  <w:lang w:val="en-US"/>
              </w:rPr>
              <w:t>x</w:t>
            </w:r>
          </w:p>
        </w:tc>
      </w:tr>
    </w:tbl>
    <w:p w:rsidR="00A26F64" w:rsidRPr="004846D7" w:rsidRDefault="00A26F64" w:rsidP="003E732C">
      <w:pPr>
        <w:jc w:val="both"/>
        <w:rPr>
          <w:color w:val="FF0000"/>
        </w:rPr>
      </w:pPr>
    </w:p>
    <w:p w:rsidR="00A26F64" w:rsidRDefault="00A26F64" w:rsidP="00FF4B0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t xml:space="preserve">  </w:t>
      </w:r>
    </w:p>
    <w:p w:rsidR="00A26F64" w:rsidRDefault="00A26F64" w:rsidP="00FF4B0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</w:p>
    <w:p w:rsidR="00A26F64" w:rsidRDefault="00A26F64" w:rsidP="00FF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расчету эффективности налоговых льгот </w:t>
      </w:r>
    </w:p>
    <w:p w:rsidR="00A26F64" w:rsidRDefault="00A26F64" w:rsidP="00FF4B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 поселения.</w:t>
      </w:r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Pr="0044581F" w:rsidRDefault="00A26F64" w:rsidP="00FF4B0C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Промышленновского городского</w:t>
      </w:r>
      <w:r w:rsidRPr="00A202C0">
        <w:rPr>
          <w:sz w:val="28"/>
          <w:szCs w:val="28"/>
        </w:rPr>
        <w:t xml:space="preserve"> поселения проведена оценка предоставленных налоговых льгот (далее оценка) </w:t>
      </w:r>
      <w:r w:rsidRPr="00412A93">
        <w:rPr>
          <w:b/>
          <w:i/>
          <w:sz w:val="28"/>
          <w:szCs w:val="28"/>
        </w:rPr>
        <w:t>по земельному налогу</w:t>
      </w:r>
      <w:r w:rsidRPr="00A202C0">
        <w:rPr>
          <w:sz w:val="28"/>
          <w:szCs w:val="28"/>
        </w:rPr>
        <w:t xml:space="preserve"> и </w:t>
      </w:r>
      <w:r w:rsidRPr="00412A93">
        <w:rPr>
          <w:b/>
          <w:i/>
          <w:sz w:val="28"/>
          <w:szCs w:val="28"/>
        </w:rPr>
        <w:t>налогу на имущество физических лиц</w:t>
      </w:r>
      <w:r w:rsidRPr="00A202C0">
        <w:rPr>
          <w:sz w:val="28"/>
          <w:szCs w:val="28"/>
        </w:rPr>
        <w:t xml:space="preserve"> в соответствии с утвержденным </w:t>
      </w:r>
      <w:r w:rsidRPr="0044581F">
        <w:rPr>
          <w:sz w:val="28"/>
          <w:szCs w:val="28"/>
        </w:rPr>
        <w:t>порядком и Методикой (постановление Администрации Промышленновского городского поселения № 10 от 28.02.2012года «Об утверждении порядка оценки бюджетной, социальной и экономической эффективности предоставленных (планируемых к предоставлению) налоговых льгот в Промышленновском городском поселени</w:t>
      </w:r>
      <w:r w:rsidR="00922E85">
        <w:rPr>
          <w:sz w:val="28"/>
          <w:szCs w:val="28"/>
        </w:rPr>
        <w:t>и</w:t>
      </w:r>
      <w:r w:rsidRPr="0044581F">
        <w:rPr>
          <w:sz w:val="28"/>
          <w:szCs w:val="28"/>
        </w:rPr>
        <w:t xml:space="preserve">»). </w:t>
      </w:r>
    </w:p>
    <w:p w:rsidR="00A26F64" w:rsidRPr="00A202C0" w:rsidRDefault="00A26F64" w:rsidP="00FF4B0C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lastRenderedPageBreak/>
        <w:t>Для проведения оценки использованы сведения, предоставленные  Межрайонной ИФНС №4212 по Кемеровской области  (отчет 5-</w:t>
      </w:r>
      <w:r>
        <w:rPr>
          <w:sz w:val="28"/>
          <w:szCs w:val="28"/>
        </w:rPr>
        <w:t xml:space="preserve">МН) о сумме </w:t>
      </w:r>
      <w:r w:rsidRPr="0097648E">
        <w:rPr>
          <w:color w:val="000000"/>
          <w:sz w:val="28"/>
          <w:szCs w:val="28"/>
        </w:rPr>
        <w:t>предоставленных налоговых льгот</w:t>
      </w:r>
      <w:r>
        <w:rPr>
          <w:sz w:val="28"/>
          <w:szCs w:val="28"/>
        </w:rPr>
        <w:t xml:space="preserve">,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Росстата,</w:t>
      </w:r>
      <w:r w:rsidRPr="00A202C0">
        <w:rPr>
          <w:sz w:val="28"/>
          <w:szCs w:val="28"/>
        </w:rPr>
        <w:t xml:space="preserve"> данные  по</w:t>
      </w:r>
      <w:r w:rsidR="002C657E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>хозяйственного учета  о количестве одинок</w:t>
      </w:r>
      <w:r>
        <w:rPr>
          <w:sz w:val="28"/>
          <w:szCs w:val="28"/>
        </w:rPr>
        <w:t>о проживающих</w:t>
      </w:r>
      <w:r w:rsidRPr="00A202C0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>,</w:t>
      </w:r>
      <w:r w:rsidRPr="0047639E">
        <w:rPr>
          <w:sz w:val="20"/>
          <w:szCs w:val="20"/>
        </w:rPr>
        <w:t xml:space="preserve"> </w:t>
      </w:r>
      <w:r w:rsidRPr="0047639E">
        <w:rPr>
          <w:sz w:val="28"/>
          <w:szCs w:val="28"/>
        </w:rPr>
        <w:t>семь</w:t>
      </w:r>
      <w:r>
        <w:rPr>
          <w:sz w:val="28"/>
          <w:szCs w:val="28"/>
        </w:rPr>
        <w:t>ей</w:t>
      </w:r>
      <w:r w:rsidRPr="0047639E">
        <w:rPr>
          <w:sz w:val="28"/>
          <w:szCs w:val="28"/>
        </w:rPr>
        <w:t xml:space="preserve"> опекунов (попечителей)</w:t>
      </w:r>
      <w:r>
        <w:rPr>
          <w:sz w:val="28"/>
          <w:szCs w:val="28"/>
        </w:rPr>
        <w:t xml:space="preserve"> детей </w:t>
      </w:r>
      <w:r w:rsidR="00842F77">
        <w:rPr>
          <w:sz w:val="28"/>
          <w:szCs w:val="28"/>
        </w:rPr>
        <w:t>–</w:t>
      </w:r>
      <w:r>
        <w:rPr>
          <w:sz w:val="28"/>
          <w:szCs w:val="28"/>
        </w:rPr>
        <w:t xml:space="preserve"> сирот</w:t>
      </w:r>
      <w:r w:rsidR="00842F77">
        <w:rPr>
          <w:sz w:val="28"/>
          <w:szCs w:val="28"/>
        </w:rPr>
        <w:t xml:space="preserve"> </w:t>
      </w:r>
      <w:r w:rsidRPr="0047639E">
        <w:rPr>
          <w:sz w:val="20"/>
          <w:szCs w:val="20"/>
        </w:rPr>
        <w:t xml:space="preserve"> </w:t>
      </w:r>
      <w:r w:rsidRPr="0047639E">
        <w:rPr>
          <w:sz w:val="28"/>
          <w:szCs w:val="28"/>
        </w:rPr>
        <w:t>детей, оставшиеся без попечения родителей, лица из числа детей-сирот, получающих пенсию по потери кормильца</w:t>
      </w:r>
      <w:r w:rsidRPr="00A202C0">
        <w:rPr>
          <w:sz w:val="28"/>
          <w:szCs w:val="28"/>
        </w:rPr>
        <w:t xml:space="preserve"> и  участников ВОВ,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имеющих право на получение налоговой льготы</w:t>
      </w:r>
      <w:r w:rsidRPr="00A202C0">
        <w:rPr>
          <w:sz w:val="28"/>
          <w:szCs w:val="28"/>
        </w:rPr>
        <w:t>.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 xml:space="preserve">По данным Росстата численность </w:t>
      </w:r>
      <w:r>
        <w:rPr>
          <w:sz w:val="28"/>
          <w:szCs w:val="28"/>
        </w:rPr>
        <w:t>на</w:t>
      </w:r>
      <w:r w:rsidRPr="00961C5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в Промышленновском городском  поселении </w:t>
      </w:r>
      <w:r w:rsidRPr="00961C52">
        <w:rPr>
          <w:sz w:val="28"/>
          <w:szCs w:val="28"/>
        </w:rPr>
        <w:t>(среднее за 201</w:t>
      </w:r>
      <w:r w:rsidR="00A82B7D">
        <w:rPr>
          <w:sz w:val="28"/>
          <w:szCs w:val="28"/>
        </w:rPr>
        <w:t>6</w:t>
      </w:r>
      <w:r w:rsidRPr="00961C52">
        <w:rPr>
          <w:sz w:val="28"/>
          <w:szCs w:val="28"/>
        </w:rPr>
        <w:t xml:space="preserve">г) составила </w:t>
      </w:r>
      <w:r>
        <w:rPr>
          <w:sz w:val="28"/>
          <w:szCs w:val="28"/>
        </w:rPr>
        <w:t>1</w:t>
      </w:r>
      <w:r w:rsidR="00A82B7D">
        <w:rPr>
          <w:sz w:val="28"/>
          <w:szCs w:val="28"/>
        </w:rPr>
        <w:t>7945</w:t>
      </w:r>
      <w:r w:rsidRPr="00961C52">
        <w:rPr>
          <w:sz w:val="28"/>
          <w:szCs w:val="28"/>
        </w:rPr>
        <w:t xml:space="preserve"> чел.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A202C0">
        <w:rPr>
          <w:sz w:val="28"/>
          <w:szCs w:val="28"/>
        </w:rPr>
        <w:t>Межрайонной ИФНС №</w:t>
      </w:r>
      <w:r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4212 по Кемеровской области  </w:t>
      </w:r>
      <w:r>
        <w:rPr>
          <w:sz w:val="28"/>
          <w:szCs w:val="28"/>
        </w:rPr>
        <w:t xml:space="preserve">общее </w:t>
      </w:r>
      <w:r w:rsidRPr="00961C52"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количество налогоплательщиков физических лиц,</w:t>
      </w:r>
      <w:r w:rsidRPr="00A202C0">
        <w:rPr>
          <w:sz w:val="28"/>
          <w:szCs w:val="28"/>
        </w:rPr>
        <w:t xml:space="preserve"> имеющих в собственности земельные участки  на территории </w:t>
      </w:r>
      <w:r>
        <w:rPr>
          <w:sz w:val="28"/>
          <w:szCs w:val="28"/>
        </w:rPr>
        <w:t>Промышленновском городском</w:t>
      </w:r>
      <w:r w:rsidRPr="00A202C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5555C">
        <w:rPr>
          <w:sz w:val="28"/>
          <w:szCs w:val="28"/>
        </w:rPr>
        <w:t>375</w:t>
      </w:r>
      <w:r w:rsidRPr="00A202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 xml:space="preserve">к.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>По данным похозяйственного учета</w:t>
      </w:r>
      <w:r>
        <w:rPr>
          <w:sz w:val="28"/>
          <w:szCs w:val="28"/>
        </w:rPr>
        <w:t xml:space="preserve"> в поселке:</w:t>
      </w:r>
    </w:p>
    <w:p w:rsidR="00A26F64" w:rsidRDefault="0055555C" w:rsidP="0072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- 48</w:t>
      </w:r>
      <w:r w:rsidR="00F75B0C">
        <w:rPr>
          <w:sz w:val="28"/>
          <w:szCs w:val="28"/>
        </w:rPr>
        <w:t>9</w:t>
      </w:r>
      <w:r w:rsidR="00A26F64" w:rsidRPr="00961C52">
        <w:rPr>
          <w:sz w:val="28"/>
          <w:szCs w:val="28"/>
        </w:rPr>
        <w:t xml:space="preserve"> одино</w:t>
      </w:r>
      <w:r w:rsidR="00A26F64">
        <w:rPr>
          <w:sz w:val="28"/>
          <w:szCs w:val="28"/>
        </w:rPr>
        <w:t xml:space="preserve">ко проживающих </w:t>
      </w:r>
      <w:r w:rsidR="00A26F64" w:rsidRPr="00961C52">
        <w:rPr>
          <w:sz w:val="28"/>
          <w:szCs w:val="28"/>
        </w:rPr>
        <w:t xml:space="preserve">пенсионеров,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A82B7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61C52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961C52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961C52">
        <w:rPr>
          <w:sz w:val="28"/>
          <w:szCs w:val="28"/>
        </w:rPr>
        <w:t xml:space="preserve"> ВОВ</w:t>
      </w:r>
      <w:r>
        <w:rPr>
          <w:sz w:val="28"/>
          <w:szCs w:val="28"/>
        </w:rPr>
        <w:t xml:space="preserve">, </w:t>
      </w:r>
    </w:p>
    <w:p w:rsidR="00A26F64" w:rsidRDefault="0055555C" w:rsidP="00412A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- 39</w:t>
      </w:r>
      <w:r w:rsidR="00A26F64">
        <w:rPr>
          <w:sz w:val="28"/>
          <w:szCs w:val="28"/>
        </w:rPr>
        <w:t xml:space="preserve"> опекунов и попечителей, имеющих в собственности </w:t>
      </w:r>
      <w:r w:rsidR="00A26F64" w:rsidRPr="0047639E">
        <w:rPr>
          <w:sz w:val="28"/>
          <w:szCs w:val="28"/>
        </w:rPr>
        <w:t>земельные участки, предоставленны</w:t>
      </w:r>
      <w:r w:rsidR="00A26F64">
        <w:rPr>
          <w:sz w:val="28"/>
          <w:szCs w:val="28"/>
        </w:rPr>
        <w:t>е</w:t>
      </w:r>
      <w:r w:rsidR="00A26F64" w:rsidRPr="0047639E">
        <w:rPr>
          <w:sz w:val="28"/>
          <w:szCs w:val="28"/>
        </w:rPr>
        <w:t xml:space="preserve"> для личного подсобного хозяйства, садоводства, огородничества</w:t>
      </w:r>
      <w:r w:rsidR="00A26F64">
        <w:rPr>
          <w:sz w:val="28"/>
          <w:szCs w:val="28"/>
        </w:rPr>
        <w:t xml:space="preserve">. </w:t>
      </w:r>
    </w:p>
    <w:p w:rsidR="00A26F64" w:rsidRDefault="00A26F64" w:rsidP="00726CCA">
      <w:pPr>
        <w:ind w:firstLine="720"/>
        <w:jc w:val="both"/>
        <w:rPr>
          <w:color w:val="000000"/>
          <w:sz w:val="28"/>
          <w:szCs w:val="28"/>
        </w:rPr>
      </w:pPr>
      <w:r w:rsidRPr="0097648E">
        <w:rPr>
          <w:color w:val="000000"/>
          <w:sz w:val="28"/>
          <w:szCs w:val="28"/>
        </w:rPr>
        <w:t>Кроме того, на территории поселения проживает</w:t>
      </w:r>
      <w:r>
        <w:rPr>
          <w:sz w:val="28"/>
          <w:szCs w:val="28"/>
        </w:rPr>
        <w:t xml:space="preserve"> </w:t>
      </w:r>
      <w:r w:rsidR="00F75B0C">
        <w:rPr>
          <w:sz w:val="28"/>
          <w:szCs w:val="28"/>
        </w:rPr>
        <w:t>87</w:t>
      </w:r>
      <w:r>
        <w:rPr>
          <w:sz w:val="28"/>
          <w:szCs w:val="28"/>
        </w:rPr>
        <w:t xml:space="preserve"> детей-сирот</w:t>
      </w:r>
      <w:r w:rsidRPr="009764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4581F">
        <w:rPr>
          <w:sz w:val="28"/>
          <w:szCs w:val="28"/>
        </w:rPr>
        <w:t>дети, оставшиеся без попечения родителей, а также лица из числа детей-сирот, которые получают пенсию по потери кормильца, по данным отдела опеки</w:t>
      </w:r>
      <w:r>
        <w:rPr>
          <w:color w:val="000000"/>
          <w:sz w:val="28"/>
          <w:szCs w:val="28"/>
        </w:rPr>
        <w:t xml:space="preserve"> Управления образования по Промышлен</w:t>
      </w:r>
      <w:r w:rsidR="00AE44B0">
        <w:rPr>
          <w:color w:val="000000"/>
          <w:sz w:val="28"/>
          <w:szCs w:val="28"/>
        </w:rPr>
        <w:t>новскому муниципальному району.        Шесть</w:t>
      </w:r>
      <w:r>
        <w:rPr>
          <w:color w:val="000000"/>
          <w:sz w:val="28"/>
          <w:szCs w:val="28"/>
        </w:rPr>
        <w:t xml:space="preserve"> человек имеют право на льготу по налогу на имущество физических лиц.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</w:p>
    <w:p w:rsidR="00A26F64" w:rsidRDefault="00A26F64" w:rsidP="006D0F54">
      <w:pPr>
        <w:ind w:firstLine="708"/>
        <w:jc w:val="both"/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</w:t>
      </w:r>
      <w:r w:rsidRPr="0097648E">
        <w:rPr>
          <w:b/>
          <w:i/>
          <w:color w:val="000000"/>
          <w:sz w:val="28"/>
          <w:szCs w:val="28"/>
        </w:rPr>
        <w:t>налоговой льготой по земельному налогу</w:t>
      </w:r>
      <w:r>
        <w:rPr>
          <w:sz w:val="28"/>
          <w:szCs w:val="28"/>
        </w:rPr>
        <w:t xml:space="preserve">  воспользовались  </w:t>
      </w:r>
      <w:r w:rsidRPr="002C72F5">
        <w:rPr>
          <w:b/>
          <w:i/>
          <w:sz w:val="28"/>
          <w:szCs w:val="28"/>
        </w:rPr>
        <w:t>одиноко проживающие пенсионеры</w:t>
      </w:r>
      <w:r>
        <w:rPr>
          <w:b/>
          <w:i/>
          <w:color w:val="FF0000"/>
          <w:sz w:val="28"/>
          <w:szCs w:val="28"/>
        </w:rPr>
        <w:t xml:space="preserve"> </w:t>
      </w:r>
      <w:r w:rsidRPr="0044581F">
        <w:rPr>
          <w:b/>
          <w:i/>
          <w:sz w:val="28"/>
          <w:szCs w:val="28"/>
        </w:rPr>
        <w:t>по старости (женщины</w:t>
      </w:r>
      <w:r>
        <w:rPr>
          <w:b/>
          <w:i/>
          <w:sz w:val="28"/>
          <w:szCs w:val="28"/>
        </w:rPr>
        <w:t>, достигшие возраста 55лет, мужчины, достигшие возраста 60лет</w:t>
      </w:r>
      <w:r w:rsidRPr="0044581F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и </w:t>
      </w:r>
      <w:r w:rsidRPr="00235A73">
        <w:rPr>
          <w:b/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  <w:r>
        <w:rPr>
          <w:b/>
          <w:sz w:val="28"/>
          <w:szCs w:val="28"/>
        </w:rPr>
        <w:t>.</w:t>
      </w:r>
    </w:p>
    <w:p w:rsidR="00A26F64" w:rsidRDefault="00A26F64" w:rsidP="00726CCA">
      <w:pPr>
        <w:ind w:firstLine="720"/>
        <w:jc w:val="both"/>
        <w:rPr>
          <w:b/>
          <w:i/>
          <w:sz w:val="28"/>
          <w:szCs w:val="28"/>
        </w:rPr>
      </w:pPr>
      <w:r w:rsidRPr="002C72F5">
        <w:rPr>
          <w:b/>
          <w:i/>
          <w:sz w:val="28"/>
          <w:szCs w:val="28"/>
        </w:rPr>
        <w:t xml:space="preserve">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Сумма </w:t>
      </w:r>
      <w:r w:rsidRPr="0097648E">
        <w:rPr>
          <w:color w:val="000000"/>
          <w:sz w:val="28"/>
          <w:szCs w:val="28"/>
        </w:rPr>
        <w:t>налоговой льготы</w:t>
      </w:r>
      <w:r w:rsidRPr="00A202C0">
        <w:rPr>
          <w:sz w:val="28"/>
          <w:szCs w:val="28"/>
        </w:rPr>
        <w:t xml:space="preserve"> </w:t>
      </w:r>
      <w:r w:rsidRPr="006F6EC5">
        <w:rPr>
          <w:b/>
          <w:i/>
          <w:sz w:val="28"/>
          <w:szCs w:val="28"/>
        </w:rPr>
        <w:t>по земельному налогу физических лиц</w:t>
      </w:r>
      <w:r w:rsidRPr="00A202C0">
        <w:rPr>
          <w:sz w:val="28"/>
          <w:szCs w:val="28"/>
        </w:rPr>
        <w:t xml:space="preserve">  за 201</w:t>
      </w:r>
      <w:r w:rsidR="00C95666">
        <w:rPr>
          <w:sz w:val="28"/>
          <w:szCs w:val="28"/>
        </w:rPr>
        <w:t>6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</w:t>
      </w:r>
      <w:r>
        <w:rPr>
          <w:sz w:val="28"/>
          <w:szCs w:val="28"/>
        </w:rPr>
        <w:t>и  актами поселения, составила 1</w:t>
      </w:r>
      <w:r w:rsidR="005B166D">
        <w:rPr>
          <w:sz w:val="28"/>
          <w:szCs w:val="28"/>
        </w:rPr>
        <w:t>18</w:t>
      </w:r>
      <w:r w:rsidRPr="00A202C0">
        <w:rPr>
          <w:sz w:val="28"/>
          <w:szCs w:val="28"/>
        </w:rPr>
        <w:t>,0 тыс. руб., количество налогоплательщиков, кот</w:t>
      </w:r>
      <w:r w:rsidR="005B166D">
        <w:rPr>
          <w:sz w:val="28"/>
          <w:szCs w:val="28"/>
        </w:rPr>
        <w:t>орым предоставлена льгота – 258</w:t>
      </w:r>
      <w:r w:rsidR="00C95666">
        <w:rPr>
          <w:sz w:val="28"/>
          <w:szCs w:val="28"/>
        </w:rPr>
        <w:t xml:space="preserve"> (5</w:t>
      </w:r>
      <w:r w:rsidR="001A00F6">
        <w:rPr>
          <w:sz w:val="28"/>
          <w:szCs w:val="28"/>
        </w:rPr>
        <w:t>5</w:t>
      </w:r>
      <w:r w:rsidRPr="0097648E">
        <w:rPr>
          <w:color w:val="000000"/>
          <w:sz w:val="28"/>
          <w:szCs w:val="28"/>
        </w:rPr>
        <w:t>% от числа имеющих право на налоговую льготу).</w:t>
      </w:r>
      <w:r>
        <w:rPr>
          <w:sz w:val="28"/>
          <w:szCs w:val="28"/>
        </w:rPr>
        <w:t xml:space="preserve"> По сравнению с 201</w:t>
      </w:r>
      <w:r w:rsidR="00C9566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</w:t>
      </w:r>
      <w:r w:rsidRPr="00A202C0">
        <w:rPr>
          <w:sz w:val="28"/>
          <w:szCs w:val="28"/>
        </w:rPr>
        <w:t>количество налогоплательщиков, кот</w:t>
      </w:r>
      <w:r>
        <w:rPr>
          <w:sz w:val="28"/>
          <w:szCs w:val="28"/>
        </w:rPr>
        <w:t>орым предос</w:t>
      </w:r>
      <w:r w:rsidR="00C95666">
        <w:rPr>
          <w:sz w:val="28"/>
          <w:szCs w:val="28"/>
        </w:rPr>
        <w:t>тавлена льгота, увеличилось на 3</w:t>
      </w:r>
      <w:r>
        <w:rPr>
          <w:sz w:val="28"/>
          <w:szCs w:val="28"/>
        </w:rPr>
        <w:t xml:space="preserve"> человек</w:t>
      </w:r>
      <w:r w:rsidR="00C95666">
        <w:rPr>
          <w:sz w:val="28"/>
          <w:szCs w:val="28"/>
        </w:rPr>
        <w:t>а</w:t>
      </w:r>
      <w:r>
        <w:rPr>
          <w:sz w:val="28"/>
          <w:szCs w:val="28"/>
        </w:rPr>
        <w:t>. Сумма налоговых льгот</w:t>
      </w:r>
      <w:r w:rsidRPr="00726CCA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>по земельному налогу физических лиц  за 201</w:t>
      </w:r>
      <w:r w:rsidR="00C95666">
        <w:rPr>
          <w:sz w:val="28"/>
          <w:szCs w:val="28"/>
        </w:rPr>
        <w:t>6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нормативно-правовыми  актами поселения</w:t>
      </w:r>
      <w:r w:rsidR="003C6F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сравнению с 201</w:t>
      </w:r>
      <w:r w:rsidR="00C9566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увеличилась на </w:t>
      </w:r>
      <w:r w:rsidR="00C95666">
        <w:rPr>
          <w:sz w:val="28"/>
          <w:szCs w:val="28"/>
        </w:rPr>
        <w:t>20</w:t>
      </w:r>
      <w:r>
        <w:rPr>
          <w:sz w:val="28"/>
          <w:szCs w:val="28"/>
        </w:rPr>
        <w:t xml:space="preserve"> тыс. руб.</w:t>
      </w:r>
    </w:p>
    <w:p w:rsidR="00A26F64" w:rsidRPr="0097648E" w:rsidRDefault="00A26F64" w:rsidP="00E569B9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</w:t>
      </w:r>
      <w:r>
        <w:rPr>
          <w:sz w:val="28"/>
          <w:szCs w:val="28"/>
        </w:rPr>
        <w:t xml:space="preserve"> повышение покупательской способности граждан, снижение доли расходов на оплату обязательных платежей, </w:t>
      </w:r>
      <w:r w:rsidRPr="00A202C0">
        <w:rPr>
          <w:sz w:val="28"/>
          <w:szCs w:val="28"/>
        </w:rPr>
        <w:t xml:space="preserve"> социальная эффективность </w:t>
      </w:r>
      <w:r>
        <w:rPr>
          <w:sz w:val="28"/>
          <w:szCs w:val="28"/>
        </w:rPr>
        <w:t>этих</w:t>
      </w:r>
      <w:r w:rsidRPr="00A202C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A202C0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A202C0">
        <w:rPr>
          <w:sz w:val="28"/>
          <w:szCs w:val="28"/>
        </w:rPr>
        <w:t xml:space="preserve"> положительная.</w:t>
      </w:r>
      <w:r>
        <w:rPr>
          <w:sz w:val="28"/>
          <w:szCs w:val="28"/>
        </w:rPr>
        <w:t xml:space="preserve"> </w:t>
      </w:r>
    </w:p>
    <w:p w:rsidR="00A26F64" w:rsidRDefault="00A26F64" w:rsidP="006D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A202C0">
        <w:rPr>
          <w:sz w:val="28"/>
          <w:szCs w:val="28"/>
        </w:rPr>
        <w:t xml:space="preserve">аким образом, налоговые льготы, предоставляемые </w:t>
      </w:r>
      <w:r w:rsidRPr="00B74D72">
        <w:rPr>
          <w:b/>
          <w:sz w:val="28"/>
          <w:szCs w:val="28"/>
        </w:rPr>
        <w:t>одиноко проживающи</w:t>
      </w:r>
      <w:r>
        <w:rPr>
          <w:b/>
          <w:sz w:val="28"/>
          <w:szCs w:val="28"/>
        </w:rPr>
        <w:t>м</w:t>
      </w:r>
      <w:r w:rsidRPr="00B74D72">
        <w:rPr>
          <w:b/>
          <w:sz w:val="28"/>
          <w:szCs w:val="28"/>
        </w:rPr>
        <w:t xml:space="preserve"> пенсионер</w:t>
      </w:r>
      <w:r>
        <w:rPr>
          <w:b/>
          <w:sz w:val="28"/>
          <w:szCs w:val="28"/>
        </w:rPr>
        <w:t>ам</w:t>
      </w:r>
      <w:r w:rsidRPr="00B74D72">
        <w:rPr>
          <w:b/>
          <w:sz w:val="28"/>
          <w:szCs w:val="28"/>
        </w:rPr>
        <w:t xml:space="preserve"> </w:t>
      </w:r>
      <w:r w:rsidRPr="00A202C0">
        <w:rPr>
          <w:sz w:val="28"/>
          <w:szCs w:val="28"/>
        </w:rPr>
        <w:t>в виде  полного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 w:rsidR="00A26F64" w:rsidRDefault="00A26F64" w:rsidP="003C7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70CC">
        <w:rPr>
          <w:b/>
          <w:i/>
          <w:sz w:val="28"/>
          <w:szCs w:val="28"/>
        </w:rPr>
        <w:t>Участник</w:t>
      </w:r>
      <w:r>
        <w:rPr>
          <w:b/>
          <w:i/>
          <w:sz w:val="28"/>
          <w:szCs w:val="28"/>
        </w:rPr>
        <w:t>ов</w:t>
      </w:r>
      <w:r w:rsidRPr="003C70CC">
        <w:rPr>
          <w:b/>
          <w:i/>
          <w:sz w:val="28"/>
          <w:szCs w:val="28"/>
        </w:rPr>
        <w:t xml:space="preserve"> и инвалид</w:t>
      </w:r>
      <w:r>
        <w:rPr>
          <w:b/>
          <w:i/>
          <w:sz w:val="28"/>
          <w:szCs w:val="28"/>
        </w:rPr>
        <w:t>ов</w:t>
      </w:r>
      <w:r w:rsidRPr="00AA0124">
        <w:rPr>
          <w:b/>
          <w:i/>
          <w:color w:val="FF0000"/>
          <w:sz w:val="28"/>
          <w:szCs w:val="28"/>
        </w:rPr>
        <w:t xml:space="preserve"> </w:t>
      </w:r>
      <w:r w:rsidRPr="003C70CC">
        <w:rPr>
          <w:b/>
          <w:i/>
          <w:sz w:val="28"/>
          <w:szCs w:val="28"/>
        </w:rPr>
        <w:t>ВОВ</w:t>
      </w:r>
      <w:r>
        <w:rPr>
          <w:sz w:val="28"/>
          <w:szCs w:val="28"/>
        </w:rPr>
        <w:t xml:space="preserve"> на территории поселка проживает 1</w:t>
      </w:r>
      <w:r w:rsidR="00C95666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</w:t>
      </w:r>
      <w:r w:rsidR="00C95666">
        <w:rPr>
          <w:sz w:val="28"/>
          <w:szCs w:val="28"/>
        </w:rPr>
        <w:t xml:space="preserve"> все</w:t>
      </w:r>
      <w:r w:rsidR="00C95666" w:rsidRPr="00C95666">
        <w:rPr>
          <w:sz w:val="28"/>
          <w:szCs w:val="28"/>
        </w:rPr>
        <w:t xml:space="preserve"> </w:t>
      </w:r>
      <w:r w:rsidR="00C95666">
        <w:rPr>
          <w:sz w:val="28"/>
          <w:szCs w:val="28"/>
        </w:rPr>
        <w:t>проживают в многоквартирных домах.</w:t>
      </w:r>
      <w:r w:rsidR="00F473A9">
        <w:rPr>
          <w:sz w:val="28"/>
          <w:szCs w:val="28"/>
        </w:rPr>
        <w:t xml:space="preserve"> </w:t>
      </w:r>
      <w:r w:rsidR="00F473A9" w:rsidRPr="005F6254">
        <w:rPr>
          <w:sz w:val="28"/>
          <w:szCs w:val="28"/>
        </w:rPr>
        <w:t>Земельных участков в собственности не имеют</w:t>
      </w:r>
      <w:r w:rsidR="005F6254">
        <w:rPr>
          <w:sz w:val="28"/>
          <w:szCs w:val="28"/>
        </w:rPr>
        <w:t>.</w:t>
      </w:r>
      <w:r w:rsidR="00C95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26F64" w:rsidRDefault="00A26F64" w:rsidP="003C70CC">
      <w:pPr>
        <w:jc w:val="both"/>
        <w:rPr>
          <w:sz w:val="28"/>
          <w:szCs w:val="28"/>
        </w:rPr>
      </w:pPr>
    </w:p>
    <w:p w:rsidR="00A26F64" w:rsidRPr="005F6254" w:rsidRDefault="00A26F64" w:rsidP="00A21922">
      <w:pPr>
        <w:ind w:firstLine="720"/>
        <w:jc w:val="both"/>
        <w:rPr>
          <w:sz w:val="28"/>
          <w:szCs w:val="28"/>
        </w:rPr>
      </w:pPr>
      <w:r w:rsidRPr="005F6254">
        <w:rPr>
          <w:i/>
          <w:sz w:val="28"/>
          <w:szCs w:val="28"/>
        </w:rPr>
        <w:t>Опекун</w:t>
      </w:r>
      <w:r w:rsidR="000F7EC5">
        <w:rPr>
          <w:i/>
          <w:sz w:val="28"/>
          <w:szCs w:val="28"/>
        </w:rPr>
        <w:t>ов</w:t>
      </w:r>
      <w:r w:rsidRPr="005F6254">
        <w:rPr>
          <w:i/>
          <w:sz w:val="28"/>
          <w:szCs w:val="28"/>
        </w:rPr>
        <w:t xml:space="preserve"> и попечител</w:t>
      </w:r>
      <w:r w:rsidR="000F7EC5">
        <w:rPr>
          <w:i/>
          <w:sz w:val="28"/>
          <w:szCs w:val="28"/>
        </w:rPr>
        <w:t>ей</w:t>
      </w:r>
      <w:r w:rsidRPr="005F6254">
        <w:rPr>
          <w:sz w:val="28"/>
          <w:szCs w:val="28"/>
        </w:rPr>
        <w:t xml:space="preserve"> налоговой льготой</w:t>
      </w:r>
      <w:r w:rsidR="005F6254" w:rsidRPr="005F6254">
        <w:rPr>
          <w:sz w:val="28"/>
          <w:szCs w:val="28"/>
        </w:rPr>
        <w:t xml:space="preserve"> </w:t>
      </w:r>
      <w:r w:rsidRPr="005F6254">
        <w:rPr>
          <w:sz w:val="28"/>
          <w:szCs w:val="28"/>
        </w:rPr>
        <w:t xml:space="preserve">воспользовались </w:t>
      </w:r>
      <w:r w:rsidR="00C95666" w:rsidRPr="005F6254">
        <w:rPr>
          <w:sz w:val="28"/>
          <w:szCs w:val="28"/>
        </w:rPr>
        <w:t>6</w:t>
      </w:r>
      <w:r w:rsidR="00696257">
        <w:rPr>
          <w:sz w:val="28"/>
          <w:szCs w:val="28"/>
        </w:rPr>
        <w:t xml:space="preserve"> чело</w:t>
      </w:r>
      <w:r w:rsidR="001A00F6">
        <w:rPr>
          <w:sz w:val="28"/>
          <w:szCs w:val="28"/>
        </w:rPr>
        <w:t xml:space="preserve">век на сумму </w:t>
      </w:r>
      <w:r w:rsidR="005027E0">
        <w:rPr>
          <w:sz w:val="28"/>
          <w:szCs w:val="28"/>
        </w:rPr>
        <w:t>3</w:t>
      </w:r>
      <w:r w:rsidR="001A00F6">
        <w:rPr>
          <w:sz w:val="28"/>
          <w:szCs w:val="28"/>
        </w:rPr>
        <w:t xml:space="preserve">,0 тыс. руб., </w:t>
      </w:r>
      <w:r w:rsidR="00696257">
        <w:rPr>
          <w:sz w:val="28"/>
          <w:szCs w:val="28"/>
        </w:rPr>
        <w:t xml:space="preserve"> </w:t>
      </w:r>
      <w:r w:rsidRPr="005F6254">
        <w:rPr>
          <w:sz w:val="28"/>
          <w:szCs w:val="28"/>
        </w:rPr>
        <w:t xml:space="preserve"> несмотря на то, что  Решение об установлении  земельного налога  размещалось в районной газете «Эхо», размещено в настоящее время на стенде в администрации, сети Интернет, на стенде в ИФНС.</w:t>
      </w:r>
      <w:r w:rsidR="00F473A9" w:rsidRPr="005F6254">
        <w:rPr>
          <w:sz w:val="28"/>
          <w:szCs w:val="28"/>
        </w:rPr>
        <w:t xml:space="preserve"> </w:t>
      </w:r>
    </w:p>
    <w:p w:rsidR="00A26F64" w:rsidRDefault="00A26F64" w:rsidP="00A21922">
      <w:pPr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       Чтобы не допустить в дальнейшем ухудшения уровня доходов у социально-незащищенных слоев населения, целесообразно сохранить имеющиеся льготы для </w:t>
      </w:r>
      <w:r w:rsidRPr="0097648E">
        <w:rPr>
          <w:color w:val="000000"/>
          <w:sz w:val="28"/>
          <w:szCs w:val="28"/>
        </w:rPr>
        <w:t>следующих</w:t>
      </w:r>
      <w:r>
        <w:rPr>
          <w:sz w:val="28"/>
          <w:szCs w:val="28"/>
        </w:rPr>
        <w:t xml:space="preserve"> категорий граждан: </w:t>
      </w:r>
    </w:p>
    <w:p w:rsidR="00A26F64" w:rsidRDefault="00A26F64" w:rsidP="0097648E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t xml:space="preserve">одиноко проживающие пенсионеры по старости </w:t>
      </w:r>
      <w:r>
        <w:rPr>
          <w:sz w:val="28"/>
          <w:szCs w:val="28"/>
        </w:rPr>
        <w:t>(</w:t>
      </w:r>
      <w:r w:rsidRPr="0097648E">
        <w:rPr>
          <w:sz w:val="28"/>
          <w:szCs w:val="28"/>
        </w:rPr>
        <w:t>женщины</w:t>
      </w:r>
      <w:r>
        <w:rPr>
          <w:sz w:val="28"/>
          <w:szCs w:val="28"/>
        </w:rPr>
        <w:t>,</w:t>
      </w:r>
      <w:r w:rsidRPr="0097648E">
        <w:rPr>
          <w:sz w:val="28"/>
          <w:szCs w:val="28"/>
        </w:rPr>
        <w:t xml:space="preserve">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Default="00A26F64" w:rsidP="00A21922">
      <w:pPr>
        <w:numPr>
          <w:ilvl w:val="0"/>
          <w:numId w:val="3"/>
        </w:numPr>
        <w:jc w:val="both"/>
        <w:rPr>
          <w:sz w:val="28"/>
          <w:szCs w:val="28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</w:p>
    <w:p w:rsidR="004A0A2B" w:rsidRPr="005F6254" w:rsidRDefault="00A26F64" w:rsidP="00F473A9">
      <w:pPr>
        <w:numPr>
          <w:ilvl w:val="0"/>
          <w:numId w:val="3"/>
        </w:numPr>
        <w:jc w:val="both"/>
        <w:rPr>
          <w:sz w:val="20"/>
          <w:szCs w:val="20"/>
        </w:rPr>
      </w:pPr>
      <w:r w:rsidRPr="005F6254">
        <w:rPr>
          <w:sz w:val="28"/>
          <w:szCs w:val="28"/>
        </w:rPr>
        <w:t>ветераны и инвалиды ВОВ</w:t>
      </w:r>
      <w:r w:rsidRPr="005F6254">
        <w:rPr>
          <w:sz w:val="20"/>
          <w:szCs w:val="20"/>
        </w:rPr>
        <w:t xml:space="preserve"> </w:t>
      </w:r>
      <w:r w:rsidR="00F473A9" w:rsidRPr="005F6254">
        <w:rPr>
          <w:sz w:val="20"/>
          <w:szCs w:val="20"/>
        </w:rPr>
        <w:t xml:space="preserve"> </w:t>
      </w:r>
      <w:bookmarkStart w:id="0" w:name="_GoBack"/>
      <w:bookmarkEnd w:id="0"/>
    </w:p>
    <w:p w:rsidR="00A26F64" w:rsidRPr="0098283D" w:rsidRDefault="00A26F64" w:rsidP="00C6126B">
      <w:pPr>
        <w:ind w:left="780"/>
        <w:jc w:val="both"/>
        <w:rPr>
          <w:sz w:val="28"/>
          <w:szCs w:val="28"/>
        </w:rPr>
      </w:pPr>
    </w:p>
    <w:p w:rsidR="00A26F64" w:rsidRDefault="00A26F64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02C0">
        <w:rPr>
          <w:sz w:val="28"/>
          <w:szCs w:val="28"/>
        </w:rPr>
        <w:t xml:space="preserve">Сумма </w:t>
      </w:r>
      <w:r w:rsidRPr="0098283D">
        <w:rPr>
          <w:color w:val="000000"/>
          <w:sz w:val="28"/>
          <w:szCs w:val="28"/>
        </w:rPr>
        <w:t>налоговых льгот</w:t>
      </w:r>
      <w:r w:rsidRPr="00A202C0">
        <w:rPr>
          <w:sz w:val="28"/>
          <w:szCs w:val="28"/>
        </w:rPr>
        <w:t xml:space="preserve"> по </w:t>
      </w:r>
      <w:r w:rsidRPr="00A21922">
        <w:rPr>
          <w:b/>
          <w:i/>
          <w:sz w:val="28"/>
          <w:szCs w:val="28"/>
        </w:rPr>
        <w:t xml:space="preserve">земельному налогу </w:t>
      </w:r>
      <w:r>
        <w:rPr>
          <w:b/>
          <w:i/>
          <w:sz w:val="28"/>
          <w:szCs w:val="28"/>
        </w:rPr>
        <w:t xml:space="preserve"> </w:t>
      </w:r>
      <w:r w:rsidRPr="00A21922">
        <w:rPr>
          <w:b/>
          <w:i/>
          <w:sz w:val="28"/>
          <w:szCs w:val="28"/>
        </w:rPr>
        <w:t>юридических лиц</w:t>
      </w:r>
      <w:r w:rsidRPr="00A202C0">
        <w:rPr>
          <w:sz w:val="28"/>
          <w:szCs w:val="28"/>
        </w:rPr>
        <w:t xml:space="preserve">  за 201</w:t>
      </w:r>
      <w:r w:rsidR="00C95666">
        <w:rPr>
          <w:sz w:val="28"/>
          <w:szCs w:val="28"/>
        </w:rPr>
        <w:t>6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нормативно-правовыми  актами поселения, составила </w:t>
      </w:r>
      <w:r w:rsidR="00C95666">
        <w:rPr>
          <w:sz w:val="28"/>
          <w:szCs w:val="28"/>
        </w:rPr>
        <w:t>4</w:t>
      </w:r>
      <w:r>
        <w:rPr>
          <w:sz w:val="28"/>
          <w:szCs w:val="28"/>
        </w:rPr>
        <w:t xml:space="preserve"> 2</w:t>
      </w:r>
      <w:r w:rsidR="00C95666">
        <w:rPr>
          <w:sz w:val="28"/>
          <w:szCs w:val="28"/>
        </w:rPr>
        <w:t>25</w:t>
      </w:r>
      <w:r w:rsidRPr="00A202C0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A202C0">
        <w:rPr>
          <w:sz w:val="28"/>
          <w:szCs w:val="28"/>
        </w:rPr>
        <w:t>, количество налогоплательщиков</w:t>
      </w:r>
      <w:r>
        <w:rPr>
          <w:sz w:val="28"/>
          <w:szCs w:val="28"/>
        </w:rPr>
        <w:t xml:space="preserve"> юридических лиц</w:t>
      </w:r>
      <w:r w:rsidRPr="00A202C0">
        <w:rPr>
          <w:sz w:val="28"/>
          <w:szCs w:val="28"/>
        </w:rPr>
        <w:t xml:space="preserve">, которым предоставлена льгота  по земельному налогу – </w:t>
      </w:r>
      <w:r>
        <w:rPr>
          <w:sz w:val="28"/>
          <w:szCs w:val="28"/>
        </w:rPr>
        <w:t>1</w:t>
      </w:r>
      <w:r w:rsidR="00C95666">
        <w:rPr>
          <w:sz w:val="28"/>
          <w:szCs w:val="28"/>
        </w:rPr>
        <w:t>8</w:t>
      </w:r>
      <w:r w:rsidRPr="00A202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7EC5" w:rsidRDefault="00A26F64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200E">
        <w:rPr>
          <w:sz w:val="28"/>
          <w:szCs w:val="28"/>
        </w:rPr>
        <w:t>Т</w:t>
      </w:r>
      <w:r>
        <w:rPr>
          <w:sz w:val="28"/>
          <w:szCs w:val="28"/>
        </w:rPr>
        <w:t xml:space="preserve">ак как на территории поселка  </w:t>
      </w:r>
      <w:r w:rsidRPr="005F6254">
        <w:rPr>
          <w:sz w:val="28"/>
          <w:szCs w:val="28"/>
        </w:rPr>
        <w:t xml:space="preserve">большое количество муниципальных учреждений </w:t>
      </w:r>
      <w:r w:rsidR="003E200E">
        <w:rPr>
          <w:sz w:val="28"/>
          <w:szCs w:val="28"/>
        </w:rPr>
        <w:t>(</w:t>
      </w:r>
      <w:r w:rsidRPr="005F6254">
        <w:rPr>
          <w:sz w:val="28"/>
          <w:szCs w:val="28"/>
        </w:rPr>
        <w:t>при сумм</w:t>
      </w:r>
      <w:r w:rsidR="00C95666" w:rsidRPr="005F6254">
        <w:rPr>
          <w:sz w:val="28"/>
          <w:szCs w:val="28"/>
        </w:rPr>
        <w:t>е налога, по</w:t>
      </w:r>
      <w:r w:rsidR="003E200E">
        <w:rPr>
          <w:sz w:val="28"/>
          <w:szCs w:val="28"/>
        </w:rPr>
        <w:t>ступившей</w:t>
      </w:r>
      <w:r w:rsidR="00C95666" w:rsidRPr="005F6254">
        <w:rPr>
          <w:sz w:val="28"/>
          <w:szCs w:val="28"/>
        </w:rPr>
        <w:t xml:space="preserve"> в бюджет  3</w:t>
      </w:r>
      <w:r w:rsidR="003E200E">
        <w:rPr>
          <w:sz w:val="28"/>
          <w:szCs w:val="28"/>
        </w:rPr>
        <w:t> </w:t>
      </w:r>
      <w:r w:rsidR="00C95666" w:rsidRPr="005F6254">
        <w:rPr>
          <w:sz w:val="28"/>
          <w:szCs w:val="28"/>
        </w:rPr>
        <w:t>151</w:t>
      </w:r>
      <w:r w:rsidR="003E200E">
        <w:rPr>
          <w:sz w:val="28"/>
          <w:szCs w:val="28"/>
        </w:rPr>
        <w:t xml:space="preserve"> </w:t>
      </w:r>
      <w:r w:rsidRPr="005F6254">
        <w:rPr>
          <w:sz w:val="28"/>
          <w:szCs w:val="28"/>
        </w:rPr>
        <w:t>тыс.</w:t>
      </w:r>
      <w:r w:rsidR="003E200E">
        <w:rPr>
          <w:sz w:val="28"/>
          <w:szCs w:val="28"/>
        </w:rPr>
        <w:t xml:space="preserve"> </w:t>
      </w:r>
      <w:r w:rsidRPr="005F6254">
        <w:rPr>
          <w:sz w:val="28"/>
          <w:szCs w:val="28"/>
        </w:rPr>
        <w:t>руб., льгота состав</w:t>
      </w:r>
      <w:r w:rsidR="003E200E">
        <w:rPr>
          <w:sz w:val="28"/>
          <w:szCs w:val="28"/>
        </w:rPr>
        <w:t>и</w:t>
      </w:r>
      <w:r w:rsidRPr="005F6254">
        <w:rPr>
          <w:sz w:val="28"/>
          <w:szCs w:val="28"/>
        </w:rPr>
        <w:t>л</w:t>
      </w:r>
      <w:r w:rsidR="003E200E">
        <w:rPr>
          <w:sz w:val="28"/>
          <w:szCs w:val="28"/>
        </w:rPr>
        <w:t>а</w:t>
      </w:r>
      <w:r w:rsidRPr="005F6254">
        <w:rPr>
          <w:sz w:val="28"/>
          <w:szCs w:val="28"/>
        </w:rPr>
        <w:t xml:space="preserve">  </w:t>
      </w:r>
      <w:r w:rsidR="00C95666" w:rsidRPr="005F6254">
        <w:rPr>
          <w:sz w:val="28"/>
          <w:szCs w:val="28"/>
        </w:rPr>
        <w:t xml:space="preserve">4 225 </w:t>
      </w:r>
      <w:r w:rsidRPr="005F6254">
        <w:rPr>
          <w:sz w:val="28"/>
          <w:szCs w:val="28"/>
        </w:rPr>
        <w:t>тыс.</w:t>
      </w:r>
      <w:r w:rsidR="004A0A2B" w:rsidRPr="005F6254">
        <w:rPr>
          <w:sz w:val="28"/>
          <w:szCs w:val="28"/>
        </w:rPr>
        <w:t xml:space="preserve"> </w:t>
      </w:r>
      <w:r w:rsidRPr="005F6254">
        <w:rPr>
          <w:sz w:val="28"/>
          <w:szCs w:val="28"/>
        </w:rPr>
        <w:t>рублей</w:t>
      </w:r>
      <w:r w:rsidR="003E200E">
        <w:rPr>
          <w:sz w:val="28"/>
          <w:szCs w:val="28"/>
        </w:rPr>
        <w:t xml:space="preserve">) целесообразно рассмотреть вопрос </w:t>
      </w:r>
      <w:r w:rsidR="000F7EC5">
        <w:rPr>
          <w:sz w:val="28"/>
          <w:szCs w:val="28"/>
        </w:rPr>
        <w:t xml:space="preserve"> об отказе </w:t>
      </w:r>
      <w:r w:rsidR="003E200E">
        <w:rPr>
          <w:sz w:val="28"/>
          <w:szCs w:val="28"/>
        </w:rPr>
        <w:t>данной льготы</w:t>
      </w:r>
      <w:r w:rsidR="000F7EC5">
        <w:rPr>
          <w:sz w:val="28"/>
          <w:szCs w:val="28"/>
        </w:rPr>
        <w:t>.</w:t>
      </w:r>
    </w:p>
    <w:p w:rsidR="00A26F64" w:rsidRPr="005F6254" w:rsidRDefault="00790DDB" w:rsidP="0098283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В </w:t>
      </w:r>
      <w:r w:rsidR="004A0A2B" w:rsidRPr="005F6254">
        <w:rPr>
          <w:sz w:val="28"/>
          <w:szCs w:val="28"/>
        </w:rPr>
        <w:t>связи с увеличением кадастровой стоимости земли</w:t>
      </w:r>
      <w:r w:rsidR="000F7EC5">
        <w:rPr>
          <w:sz w:val="28"/>
          <w:szCs w:val="28"/>
        </w:rPr>
        <w:t xml:space="preserve"> с 01.01.2016г и ростом налога</w:t>
      </w:r>
      <w:r w:rsidR="004A0A2B" w:rsidRPr="005F6254">
        <w:rPr>
          <w:sz w:val="28"/>
          <w:szCs w:val="28"/>
        </w:rPr>
        <w:t>, депутатами Промышленновского городского поселения было принято решение  понизить ставки земельного налога в отношении земельных участков для размещения объектов здравоохранения, образования и просвещения, культурного развития, религиозного использования, ветеринарного обслуживания, социального обслуживания, общественного питания, бытового обслуживания, магазинов, ритуальной деятельности, под учреждениями и организациями общес</w:t>
      </w:r>
      <w:r w:rsidR="00A24D84" w:rsidRPr="005F6254">
        <w:rPr>
          <w:sz w:val="28"/>
          <w:szCs w:val="28"/>
        </w:rPr>
        <w:t>твенного управления. Но данн</w:t>
      </w:r>
      <w:r w:rsidR="003E200E">
        <w:rPr>
          <w:sz w:val="28"/>
          <w:szCs w:val="28"/>
        </w:rPr>
        <w:t>ые</w:t>
      </w:r>
      <w:r w:rsidR="00A24D84" w:rsidRPr="005F6254">
        <w:rPr>
          <w:sz w:val="28"/>
          <w:szCs w:val="28"/>
        </w:rPr>
        <w:t xml:space="preserve"> категори</w:t>
      </w:r>
      <w:r w:rsidR="003E200E">
        <w:rPr>
          <w:sz w:val="28"/>
          <w:szCs w:val="28"/>
        </w:rPr>
        <w:t>и в 2016году  не воспользовали</w:t>
      </w:r>
      <w:r w:rsidR="00A24D84" w:rsidRPr="005F6254">
        <w:rPr>
          <w:sz w:val="28"/>
          <w:szCs w:val="28"/>
        </w:rPr>
        <w:t xml:space="preserve">сь </w:t>
      </w:r>
      <w:r w:rsidR="00A26F64" w:rsidRPr="005F6254">
        <w:rPr>
          <w:sz w:val="28"/>
          <w:szCs w:val="28"/>
        </w:rPr>
        <w:t xml:space="preserve">  </w:t>
      </w:r>
      <w:r w:rsidR="00A24D84" w:rsidRPr="005F6254">
        <w:rPr>
          <w:sz w:val="28"/>
          <w:szCs w:val="28"/>
        </w:rPr>
        <w:t>данной льготой, поэтому было принято решение   отменить понижающей коэффициент</w:t>
      </w:r>
      <w:r>
        <w:rPr>
          <w:sz w:val="28"/>
          <w:szCs w:val="28"/>
        </w:rPr>
        <w:t xml:space="preserve"> с 01 января 2017года</w:t>
      </w:r>
      <w:r w:rsidR="00A24D84" w:rsidRPr="005F6254">
        <w:rPr>
          <w:sz w:val="28"/>
          <w:szCs w:val="28"/>
        </w:rPr>
        <w:t>.</w:t>
      </w:r>
      <w:r w:rsidR="00A26F64" w:rsidRPr="005F6254">
        <w:rPr>
          <w:sz w:val="28"/>
          <w:szCs w:val="28"/>
        </w:rPr>
        <w:t xml:space="preserve">            </w:t>
      </w:r>
    </w:p>
    <w:p w:rsidR="00A26F64" w:rsidRPr="00A202C0" w:rsidRDefault="00A26F64" w:rsidP="00FF4B0C">
      <w:pPr>
        <w:jc w:val="both"/>
        <w:rPr>
          <w:sz w:val="28"/>
          <w:szCs w:val="28"/>
        </w:rPr>
      </w:pP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 w:rsidR="003C6F50">
        <w:rPr>
          <w:sz w:val="28"/>
          <w:szCs w:val="28"/>
        </w:rPr>
        <w:t>,</w:t>
      </w:r>
      <w:r>
        <w:rPr>
          <w:sz w:val="28"/>
          <w:szCs w:val="28"/>
        </w:rPr>
        <w:t xml:space="preserve">  льготой </w:t>
      </w:r>
      <w:r w:rsidRPr="00962F70">
        <w:rPr>
          <w:b/>
          <w:i/>
          <w:sz w:val="28"/>
          <w:szCs w:val="28"/>
        </w:rPr>
        <w:t>по налогу на имущество физических лиц</w:t>
      </w:r>
      <w:r>
        <w:rPr>
          <w:sz w:val="28"/>
          <w:szCs w:val="28"/>
        </w:rPr>
        <w:t xml:space="preserve"> не воспользовался ни один налогоплательщик из числа, имеющих право на эту льготу</w:t>
      </w:r>
      <w:r w:rsidR="003C6F50">
        <w:rPr>
          <w:sz w:val="28"/>
          <w:szCs w:val="28"/>
        </w:rPr>
        <w:t>.  Х</w:t>
      </w:r>
      <w:r>
        <w:rPr>
          <w:sz w:val="28"/>
          <w:szCs w:val="28"/>
        </w:rPr>
        <w:t>отя,</w:t>
      </w:r>
      <w:r w:rsidRPr="0069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установлении  налога   на имущество физических лиц 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размещалось в районной газете «Эхо»,  размещено в настоящее время  на стенде в администрации, сети Интернет, на стенде в ИФНС.</w:t>
      </w:r>
    </w:p>
    <w:p w:rsidR="00A26F64" w:rsidRPr="0098283D" w:rsidRDefault="00A26F64" w:rsidP="00FF4B0C">
      <w:pPr>
        <w:ind w:firstLine="708"/>
        <w:jc w:val="both"/>
        <w:rPr>
          <w:color w:val="000000"/>
          <w:sz w:val="28"/>
          <w:szCs w:val="28"/>
        </w:rPr>
      </w:pPr>
      <w:r w:rsidRPr="0098283D">
        <w:rPr>
          <w:color w:val="000000"/>
          <w:sz w:val="28"/>
          <w:szCs w:val="28"/>
        </w:rPr>
        <w:lastRenderedPageBreak/>
        <w:t>Также считаем, по возможности сохранить данную льготу с целью поддержки социально незащищенных категорий граждан</w:t>
      </w:r>
      <w:r>
        <w:rPr>
          <w:color w:val="000000"/>
          <w:sz w:val="28"/>
          <w:szCs w:val="28"/>
        </w:rPr>
        <w:t>:</w:t>
      </w:r>
    </w:p>
    <w:p w:rsidR="00A26F64" w:rsidRDefault="00A26F64" w:rsidP="00F473A9">
      <w:pPr>
        <w:numPr>
          <w:ilvl w:val="0"/>
          <w:numId w:val="4"/>
        </w:numPr>
        <w:tabs>
          <w:tab w:val="clear" w:pos="1442"/>
          <w:tab w:val="num" w:pos="567"/>
        </w:tabs>
        <w:ind w:left="1134" w:hanging="425"/>
        <w:jc w:val="both"/>
        <w:rPr>
          <w:sz w:val="28"/>
          <w:szCs w:val="28"/>
        </w:rPr>
      </w:pPr>
      <w:r w:rsidRPr="00993985">
        <w:rPr>
          <w:sz w:val="28"/>
          <w:szCs w:val="28"/>
        </w:rPr>
        <w:t>Дети</w:t>
      </w:r>
      <w:r w:rsidR="002C657E">
        <w:rPr>
          <w:sz w:val="28"/>
          <w:szCs w:val="28"/>
        </w:rPr>
        <w:t xml:space="preserve"> </w:t>
      </w:r>
      <w:r w:rsidRPr="00993985">
        <w:rPr>
          <w:sz w:val="28"/>
          <w:szCs w:val="28"/>
        </w:rPr>
        <w:t>- сироты, дети, оставшиеся без попечения родителей, лица из числа детей-сирот, получающих пенсию по потери кормильца</w:t>
      </w:r>
    </w:p>
    <w:p w:rsidR="00FB0EAB" w:rsidRDefault="00FB0EAB" w:rsidP="00FB0EAB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A26F64" w:rsidRDefault="00A26F64" w:rsidP="00FB0EAB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93985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В связи с отсутствием параметров для расчета оценки экономической и бюджетной эффективности предоставленных налоговых льгот в </w:t>
      </w:r>
      <w:r>
        <w:rPr>
          <w:sz w:val="28"/>
          <w:szCs w:val="28"/>
        </w:rPr>
        <w:t>Промышленновском городском</w:t>
      </w:r>
      <w:r w:rsidRPr="00A202C0">
        <w:rPr>
          <w:sz w:val="28"/>
          <w:szCs w:val="28"/>
        </w:rPr>
        <w:t xml:space="preserve"> поселении, расчеты оценки не проводились</w:t>
      </w:r>
      <w:r>
        <w:rPr>
          <w:sz w:val="28"/>
          <w:szCs w:val="28"/>
        </w:rPr>
        <w:t>.</w:t>
      </w:r>
    </w:p>
    <w:p w:rsidR="00A26F64" w:rsidRDefault="00A26F64" w:rsidP="00FB0EAB">
      <w:pPr>
        <w:ind w:firstLine="709"/>
        <w:jc w:val="both"/>
        <w:rPr>
          <w:sz w:val="28"/>
          <w:szCs w:val="28"/>
        </w:rPr>
      </w:pP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пролонгировать льготы по </w:t>
      </w:r>
      <w:r w:rsidRPr="00E707CB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для следующих категорий:</w:t>
      </w:r>
    </w:p>
    <w:p w:rsidR="00A26F64" w:rsidRDefault="00A26F64" w:rsidP="0099398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t>одиноко проживающие пенсионеры по старости женщины,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Pr="00C6126B" w:rsidRDefault="00A26F64" w:rsidP="00C6126B">
      <w:pPr>
        <w:numPr>
          <w:ilvl w:val="0"/>
          <w:numId w:val="3"/>
        </w:numPr>
        <w:jc w:val="both"/>
        <w:rPr>
          <w:sz w:val="20"/>
          <w:szCs w:val="20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  <w:r w:rsidRPr="00C6126B">
        <w:rPr>
          <w:sz w:val="28"/>
          <w:szCs w:val="28"/>
        </w:rPr>
        <w:t xml:space="preserve"> </w:t>
      </w:r>
    </w:p>
    <w:p w:rsidR="00A26F64" w:rsidRPr="0098283D" w:rsidRDefault="00A26F64" w:rsidP="00C612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и инвалиды ВОВ</w:t>
      </w:r>
      <w:r>
        <w:rPr>
          <w:sz w:val="20"/>
          <w:szCs w:val="20"/>
        </w:rPr>
        <w:t>;</w:t>
      </w:r>
    </w:p>
    <w:p w:rsidR="00A26F64" w:rsidRDefault="00A26F64" w:rsidP="009939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учреждения.</w:t>
      </w: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F64" w:rsidRPr="00993985" w:rsidRDefault="00A26F64" w:rsidP="0099398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По </w:t>
      </w:r>
      <w:r w:rsidRPr="003C70CC">
        <w:rPr>
          <w:b/>
          <w:sz w:val="28"/>
          <w:szCs w:val="28"/>
        </w:rPr>
        <w:t>налогу на имущество физических лиц</w:t>
      </w:r>
      <w:r>
        <w:rPr>
          <w:sz w:val="28"/>
          <w:szCs w:val="28"/>
        </w:rPr>
        <w:t xml:space="preserve"> </w:t>
      </w:r>
      <w:r w:rsidRPr="0094546C">
        <w:rPr>
          <w:sz w:val="28"/>
          <w:szCs w:val="28"/>
        </w:rPr>
        <w:t>для детей - сирот, детей, оставшиеся без попечения родителей, а также лиц из  числа детей-сирот, получающих пенсию по потери кормильца,</w:t>
      </w:r>
      <w:r w:rsidRPr="006D0F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предлагаем  также сохранить льготу.</w:t>
      </w:r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Default="00A26F64" w:rsidP="00633DB3">
      <w:pPr>
        <w:jc w:val="both"/>
        <w:rPr>
          <w:sz w:val="28"/>
          <w:szCs w:val="28"/>
        </w:rPr>
      </w:pPr>
    </w:p>
    <w:p w:rsidR="00A26F64" w:rsidRPr="00A202C0" w:rsidRDefault="00A26F64" w:rsidP="00633DB3">
      <w:pPr>
        <w:jc w:val="both"/>
        <w:rPr>
          <w:sz w:val="28"/>
          <w:szCs w:val="28"/>
        </w:rPr>
      </w:pPr>
    </w:p>
    <w:p w:rsidR="00A26F64" w:rsidRDefault="00A26F64" w:rsidP="0063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202C0">
        <w:rPr>
          <w:sz w:val="28"/>
          <w:szCs w:val="28"/>
        </w:rPr>
        <w:t xml:space="preserve">Глава </w:t>
      </w:r>
    </w:p>
    <w:p w:rsidR="00A26F64" w:rsidRPr="00A202C0" w:rsidRDefault="00A26F64" w:rsidP="00633D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</w:t>
      </w:r>
      <w:r w:rsidRPr="00A202C0">
        <w:rPr>
          <w:sz w:val="28"/>
          <w:szCs w:val="28"/>
        </w:rPr>
        <w:t xml:space="preserve"> поселения                                    </w:t>
      </w:r>
      <w:r>
        <w:rPr>
          <w:sz w:val="28"/>
          <w:szCs w:val="28"/>
        </w:rPr>
        <w:t>Д.А. Дробот</w:t>
      </w:r>
    </w:p>
    <w:p w:rsidR="00A26F64" w:rsidRDefault="00A26F64" w:rsidP="003E732C">
      <w:pPr>
        <w:jc w:val="both"/>
      </w:pPr>
    </w:p>
    <w:p w:rsidR="00790DDB" w:rsidRDefault="00790DDB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E65CC0" w:rsidRDefault="00E65CC0" w:rsidP="003E732C">
      <w:pPr>
        <w:jc w:val="both"/>
      </w:pPr>
    </w:p>
    <w:p w:rsidR="00790DDB" w:rsidRDefault="00790DDB" w:rsidP="003E732C">
      <w:pPr>
        <w:jc w:val="both"/>
      </w:pPr>
    </w:p>
    <w:p w:rsidR="00790DDB" w:rsidRDefault="00790DDB" w:rsidP="003E732C">
      <w:pPr>
        <w:jc w:val="both"/>
      </w:pPr>
    </w:p>
    <w:p w:rsidR="00A26F64" w:rsidRDefault="00A26F64" w:rsidP="003E732C">
      <w:pPr>
        <w:jc w:val="both"/>
      </w:pPr>
      <w:r w:rsidRPr="00D81568">
        <w:t>Исполнитель</w:t>
      </w:r>
      <w:r>
        <w:t>:</w:t>
      </w:r>
      <w:r w:rsidRPr="00D81568">
        <w:t xml:space="preserve">   </w:t>
      </w:r>
      <w:r>
        <w:t>О.Г. Черданцева</w:t>
      </w:r>
      <w:r w:rsidRPr="00D81568">
        <w:t xml:space="preserve"> </w:t>
      </w:r>
    </w:p>
    <w:p w:rsidR="00A26F64" w:rsidRPr="00D81568" w:rsidRDefault="00A26F64" w:rsidP="003E732C">
      <w:pPr>
        <w:jc w:val="both"/>
      </w:pPr>
      <w:r>
        <w:t xml:space="preserve">                Тел:    7-46-35</w:t>
      </w:r>
    </w:p>
    <w:p w:rsidR="00A26F64" w:rsidRPr="00D81568" w:rsidRDefault="00A26F64" w:rsidP="003E732C">
      <w:pPr>
        <w:jc w:val="both"/>
      </w:pPr>
      <w:r w:rsidRPr="00D81568">
        <w:t>.</w:t>
      </w:r>
    </w:p>
    <w:p w:rsidR="00A26F64" w:rsidRPr="003E732C" w:rsidRDefault="00A26F64">
      <w:pPr>
        <w:rPr>
          <w:sz w:val="20"/>
          <w:szCs w:val="20"/>
        </w:rPr>
      </w:pPr>
    </w:p>
    <w:sectPr w:rsidR="00A26F64" w:rsidRPr="003E732C" w:rsidSect="00D81568">
      <w:pgSz w:w="11906" w:h="16838"/>
      <w:pgMar w:top="680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937"/>
    <w:multiLevelType w:val="hybridMultilevel"/>
    <w:tmpl w:val="DAAA2B90"/>
    <w:lvl w:ilvl="0" w:tplc="97A049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3F4096E"/>
    <w:multiLevelType w:val="hybridMultilevel"/>
    <w:tmpl w:val="544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D87003"/>
    <w:multiLevelType w:val="hybridMultilevel"/>
    <w:tmpl w:val="E9786924"/>
    <w:lvl w:ilvl="0" w:tplc="249CB9E2">
      <w:start w:val="1"/>
      <w:numFmt w:val="bullet"/>
      <w:lvlText w:val=""/>
      <w:lvlJc w:val="left"/>
      <w:pPr>
        <w:tabs>
          <w:tab w:val="num" w:pos="1442"/>
        </w:tabs>
        <w:ind w:left="18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63631D"/>
    <w:multiLevelType w:val="hybridMultilevel"/>
    <w:tmpl w:val="28546E68"/>
    <w:lvl w:ilvl="0" w:tplc="F7AE8332">
      <w:start w:val="1"/>
      <w:numFmt w:val="bullet"/>
      <w:lvlText w:val=""/>
      <w:lvlJc w:val="left"/>
      <w:pPr>
        <w:tabs>
          <w:tab w:val="num" w:pos="782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C"/>
    <w:rsid w:val="000004D2"/>
    <w:rsid w:val="00001F69"/>
    <w:rsid w:val="00003EA0"/>
    <w:rsid w:val="000048C4"/>
    <w:rsid w:val="00011241"/>
    <w:rsid w:val="00017CA9"/>
    <w:rsid w:val="00026BB6"/>
    <w:rsid w:val="00036B87"/>
    <w:rsid w:val="00041922"/>
    <w:rsid w:val="00041CB3"/>
    <w:rsid w:val="00044EC1"/>
    <w:rsid w:val="00046736"/>
    <w:rsid w:val="00050961"/>
    <w:rsid w:val="00053697"/>
    <w:rsid w:val="00060244"/>
    <w:rsid w:val="000669E6"/>
    <w:rsid w:val="000704DB"/>
    <w:rsid w:val="0007401A"/>
    <w:rsid w:val="00077B4C"/>
    <w:rsid w:val="0008006D"/>
    <w:rsid w:val="0008737F"/>
    <w:rsid w:val="00087F26"/>
    <w:rsid w:val="000949C9"/>
    <w:rsid w:val="00097A33"/>
    <w:rsid w:val="000A519A"/>
    <w:rsid w:val="000B2D47"/>
    <w:rsid w:val="000B63F6"/>
    <w:rsid w:val="000B6D34"/>
    <w:rsid w:val="000D1FEA"/>
    <w:rsid w:val="000F2B76"/>
    <w:rsid w:val="000F5432"/>
    <w:rsid w:val="000F7EC5"/>
    <w:rsid w:val="00110EDF"/>
    <w:rsid w:val="00116ADD"/>
    <w:rsid w:val="00117930"/>
    <w:rsid w:val="001334BD"/>
    <w:rsid w:val="00136565"/>
    <w:rsid w:val="00143D5A"/>
    <w:rsid w:val="001532ED"/>
    <w:rsid w:val="00156A91"/>
    <w:rsid w:val="001635CF"/>
    <w:rsid w:val="00164E9D"/>
    <w:rsid w:val="0016775A"/>
    <w:rsid w:val="001831B8"/>
    <w:rsid w:val="00187047"/>
    <w:rsid w:val="001A00F6"/>
    <w:rsid w:val="001B0067"/>
    <w:rsid w:val="001B1DC4"/>
    <w:rsid w:val="001B4829"/>
    <w:rsid w:val="001D5353"/>
    <w:rsid w:val="001E70F0"/>
    <w:rsid w:val="001F33FD"/>
    <w:rsid w:val="001F5E8F"/>
    <w:rsid w:val="001F7FAC"/>
    <w:rsid w:val="002059F7"/>
    <w:rsid w:val="00206DD4"/>
    <w:rsid w:val="00214C71"/>
    <w:rsid w:val="002262AB"/>
    <w:rsid w:val="002323C4"/>
    <w:rsid w:val="00235A73"/>
    <w:rsid w:val="00244A37"/>
    <w:rsid w:val="00250676"/>
    <w:rsid w:val="002730B3"/>
    <w:rsid w:val="00274768"/>
    <w:rsid w:val="00283829"/>
    <w:rsid w:val="00284694"/>
    <w:rsid w:val="002926B4"/>
    <w:rsid w:val="00294D45"/>
    <w:rsid w:val="002A5C0A"/>
    <w:rsid w:val="002B72C1"/>
    <w:rsid w:val="002C0F7C"/>
    <w:rsid w:val="002C1BBF"/>
    <w:rsid w:val="002C2324"/>
    <w:rsid w:val="002C657E"/>
    <w:rsid w:val="002C72F5"/>
    <w:rsid w:val="002C7861"/>
    <w:rsid w:val="002D2B59"/>
    <w:rsid w:val="002E7D10"/>
    <w:rsid w:val="002F5B42"/>
    <w:rsid w:val="0030034E"/>
    <w:rsid w:val="003021E8"/>
    <w:rsid w:val="00303061"/>
    <w:rsid w:val="0031348D"/>
    <w:rsid w:val="00315810"/>
    <w:rsid w:val="00324F2D"/>
    <w:rsid w:val="00325A9B"/>
    <w:rsid w:val="00330704"/>
    <w:rsid w:val="00330BFE"/>
    <w:rsid w:val="003352EA"/>
    <w:rsid w:val="003358F0"/>
    <w:rsid w:val="00340E5E"/>
    <w:rsid w:val="00350DA9"/>
    <w:rsid w:val="00352CC9"/>
    <w:rsid w:val="00360A12"/>
    <w:rsid w:val="003621C6"/>
    <w:rsid w:val="00362B2E"/>
    <w:rsid w:val="00364032"/>
    <w:rsid w:val="00364802"/>
    <w:rsid w:val="00364F9B"/>
    <w:rsid w:val="00381C36"/>
    <w:rsid w:val="00383580"/>
    <w:rsid w:val="003848A4"/>
    <w:rsid w:val="0038496C"/>
    <w:rsid w:val="0038588B"/>
    <w:rsid w:val="00395297"/>
    <w:rsid w:val="003A709B"/>
    <w:rsid w:val="003B01F9"/>
    <w:rsid w:val="003B4B9D"/>
    <w:rsid w:val="003C0280"/>
    <w:rsid w:val="003C28E5"/>
    <w:rsid w:val="003C6F50"/>
    <w:rsid w:val="003C70CC"/>
    <w:rsid w:val="003D21D4"/>
    <w:rsid w:val="003D52FA"/>
    <w:rsid w:val="003E200E"/>
    <w:rsid w:val="003E5A43"/>
    <w:rsid w:val="003E732C"/>
    <w:rsid w:val="003F11D5"/>
    <w:rsid w:val="003F1C1E"/>
    <w:rsid w:val="00401B78"/>
    <w:rsid w:val="004038F8"/>
    <w:rsid w:val="00412A93"/>
    <w:rsid w:val="004131B0"/>
    <w:rsid w:val="004168F5"/>
    <w:rsid w:val="00416C5A"/>
    <w:rsid w:val="0042581A"/>
    <w:rsid w:val="004421FA"/>
    <w:rsid w:val="0044326C"/>
    <w:rsid w:val="00445116"/>
    <w:rsid w:val="0044581F"/>
    <w:rsid w:val="00451EF1"/>
    <w:rsid w:val="004542EA"/>
    <w:rsid w:val="004612A9"/>
    <w:rsid w:val="0046170D"/>
    <w:rsid w:val="00474620"/>
    <w:rsid w:val="004753DA"/>
    <w:rsid w:val="0047639E"/>
    <w:rsid w:val="004846D7"/>
    <w:rsid w:val="00493713"/>
    <w:rsid w:val="004A0A2B"/>
    <w:rsid w:val="004A48F5"/>
    <w:rsid w:val="004A5DB6"/>
    <w:rsid w:val="004B7F55"/>
    <w:rsid w:val="004C465F"/>
    <w:rsid w:val="004C679C"/>
    <w:rsid w:val="004C7ED5"/>
    <w:rsid w:val="004D051F"/>
    <w:rsid w:val="004E66F8"/>
    <w:rsid w:val="004F033E"/>
    <w:rsid w:val="004F6D8B"/>
    <w:rsid w:val="005027E0"/>
    <w:rsid w:val="00505A41"/>
    <w:rsid w:val="00506EF9"/>
    <w:rsid w:val="00517ACE"/>
    <w:rsid w:val="0052182A"/>
    <w:rsid w:val="0055555C"/>
    <w:rsid w:val="00562C44"/>
    <w:rsid w:val="00565CE7"/>
    <w:rsid w:val="005678BC"/>
    <w:rsid w:val="005706BC"/>
    <w:rsid w:val="0057523E"/>
    <w:rsid w:val="00575EA8"/>
    <w:rsid w:val="005846B9"/>
    <w:rsid w:val="00586776"/>
    <w:rsid w:val="00587178"/>
    <w:rsid w:val="005937EF"/>
    <w:rsid w:val="00593CED"/>
    <w:rsid w:val="005A7BDF"/>
    <w:rsid w:val="005A7E2F"/>
    <w:rsid w:val="005B166D"/>
    <w:rsid w:val="005B70F7"/>
    <w:rsid w:val="005B71AC"/>
    <w:rsid w:val="005C784F"/>
    <w:rsid w:val="005D3EB7"/>
    <w:rsid w:val="005D6377"/>
    <w:rsid w:val="005E4180"/>
    <w:rsid w:val="005E5465"/>
    <w:rsid w:val="005F29E6"/>
    <w:rsid w:val="005F41A6"/>
    <w:rsid w:val="005F6254"/>
    <w:rsid w:val="00617BFD"/>
    <w:rsid w:val="00620040"/>
    <w:rsid w:val="0062018C"/>
    <w:rsid w:val="006225EF"/>
    <w:rsid w:val="00625CCA"/>
    <w:rsid w:val="006326D9"/>
    <w:rsid w:val="006337C1"/>
    <w:rsid w:val="00633DB3"/>
    <w:rsid w:val="006360F2"/>
    <w:rsid w:val="00636DB2"/>
    <w:rsid w:val="0064784B"/>
    <w:rsid w:val="006500F5"/>
    <w:rsid w:val="006508FE"/>
    <w:rsid w:val="00657C13"/>
    <w:rsid w:val="0066302D"/>
    <w:rsid w:val="006665F8"/>
    <w:rsid w:val="00677F75"/>
    <w:rsid w:val="00682345"/>
    <w:rsid w:val="00686871"/>
    <w:rsid w:val="006903D9"/>
    <w:rsid w:val="00693580"/>
    <w:rsid w:val="00694954"/>
    <w:rsid w:val="00696257"/>
    <w:rsid w:val="0069692B"/>
    <w:rsid w:val="006976CD"/>
    <w:rsid w:val="006A0B32"/>
    <w:rsid w:val="006A3498"/>
    <w:rsid w:val="006A3941"/>
    <w:rsid w:val="006A7EC3"/>
    <w:rsid w:val="006C7E0F"/>
    <w:rsid w:val="006D0F54"/>
    <w:rsid w:val="006D2911"/>
    <w:rsid w:val="006D5A5F"/>
    <w:rsid w:val="006E406E"/>
    <w:rsid w:val="006E5031"/>
    <w:rsid w:val="006F3DBD"/>
    <w:rsid w:val="006F6EC5"/>
    <w:rsid w:val="006F7885"/>
    <w:rsid w:val="007021DB"/>
    <w:rsid w:val="00707258"/>
    <w:rsid w:val="00714D1F"/>
    <w:rsid w:val="00726CCA"/>
    <w:rsid w:val="00731A40"/>
    <w:rsid w:val="0073319F"/>
    <w:rsid w:val="00736E05"/>
    <w:rsid w:val="0073743A"/>
    <w:rsid w:val="00753B09"/>
    <w:rsid w:val="00754BEF"/>
    <w:rsid w:val="00755453"/>
    <w:rsid w:val="00755FB5"/>
    <w:rsid w:val="00763800"/>
    <w:rsid w:val="0076485B"/>
    <w:rsid w:val="007679AC"/>
    <w:rsid w:val="00775CBD"/>
    <w:rsid w:val="007765D9"/>
    <w:rsid w:val="007807F2"/>
    <w:rsid w:val="00782DAA"/>
    <w:rsid w:val="00790DDB"/>
    <w:rsid w:val="00795252"/>
    <w:rsid w:val="007A2480"/>
    <w:rsid w:val="007A336A"/>
    <w:rsid w:val="007B1061"/>
    <w:rsid w:val="007B34F7"/>
    <w:rsid w:val="007B3C3A"/>
    <w:rsid w:val="007C047B"/>
    <w:rsid w:val="007D4338"/>
    <w:rsid w:val="007F496E"/>
    <w:rsid w:val="00802BD6"/>
    <w:rsid w:val="00810B93"/>
    <w:rsid w:val="00816BD1"/>
    <w:rsid w:val="00820EBF"/>
    <w:rsid w:val="00822499"/>
    <w:rsid w:val="00833646"/>
    <w:rsid w:val="00836C67"/>
    <w:rsid w:val="0084131D"/>
    <w:rsid w:val="00841CED"/>
    <w:rsid w:val="00841E4C"/>
    <w:rsid w:val="00842173"/>
    <w:rsid w:val="00842F77"/>
    <w:rsid w:val="0084709D"/>
    <w:rsid w:val="00853601"/>
    <w:rsid w:val="00853B79"/>
    <w:rsid w:val="00863E5A"/>
    <w:rsid w:val="00866075"/>
    <w:rsid w:val="00870473"/>
    <w:rsid w:val="00896FAC"/>
    <w:rsid w:val="008971D4"/>
    <w:rsid w:val="008A2D13"/>
    <w:rsid w:val="008A315C"/>
    <w:rsid w:val="008B2789"/>
    <w:rsid w:val="008B2A29"/>
    <w:rsid w:val="008B2E97"/>
    <w:rsid w:val="008B3855"/>
    <w:rsid w:val="008B76DB"/>
    <w:rsid w:val="008D1E31"/>
    <w:rsid w:val="008D502E"/>
    <w:rsid w:val="008D631A"/>
    <w:rsid w:val="008D77DE"/>
    <w:rsid w:val="008D7ACD"/>
    <w:rsid w:val="008D7D83"/>
    <w:rsid w:val="008E2E57"/>
    <w:rsid w:val="008E74C0"/>
    <w:rsid w:val="008F05D0"/>
    <w:rsid w:val="008F4D87"/>
    <w:rsid w:val="008F5FDB"/>
    <w:rsid w:val="00903F36"/>
    <w:rsid w:val="00912F34"/>
    <w:rsid w:val="00914FB9"/>
    <w:rsid w:val="00922E85"/>
    <w:rsid w:val="00935D9C"/>
    <w:rsid w:val="00942A64"/>
    <w:rsid w:val="00943A3F"/>
    <w:rsid w:val="0094546C"/>
    <w:rsid w:val="009569B0"/>
    <w:rsid w:val="00956F69"/>
    <w:rsid w:val="0095750C"/>
    <w:rsid w:val="00961C52"/>
    <w:rsid w:val="0096282F"/>
    <w:rsid w:val="00962F70"/>
    <w:rsid w:val="00966519"/>
    <w:rsid w:val="0096723A"/>
    <w:rsid w:val="009678AF"/>
    <w:rsid w:val="0097648E"/>
    <w:rsid w:val="0098283D"/>
    <w:rsid w:val="00990A36"/>
    <w:rsid w:val="00993985"/>
    <w:rsid w:val="00993E88"/>
    <w:rsid w:val="009B1E16"/>
    <w:rsid w:val="009B1E7B"/>
    <w:rsid w:val="009B3E3F"/>
    <w:rsid w:val="009C1007"/>
    <w:rsid w:val="009C3F2D"/>
    <w:rsid w:val="009C50E8"/>
    <w:rsid w:val="009C6838"/>
    <w:rsid w:val="009C6E39"/>
    <w:rsid w:val="009C757B"/>
    <w:rsid w:val="009D4E02"/>
    <w:rsid w:val="009D548A"/>
    <w:rsid w:val="009E20A8"/>
    <w:rsid w:val="00A008F9"/>
    <w:rsid w:val="00A034BE"/>
    <w:rsid w:val="00A063EA"/>
    <w:rsid w:val="00A1312F"/>
    <w:rsid w:val="00A202C0"/>
    <w:rsid w:val="00A21922"/>
    <w:rsid w:val="00A21B19"/>
    <w:rsid w:val="00A24D84"/>
    <w:rsid w:val="00A262CC"/>
    <w:rsid w:val="00A262DA"/>
    <w:rsid w:val="00A26F64"/>
    <w:rsid w:val="00A42D71"/>
    <w:rsid w:val="00A50A60"/>
    <w:rsid w:val="00A64CFF"/>
    <w:rsid w:val="00A81FA7"/>
    <w:rsid w:val="00A82B7D"/>
    <w:rsid w:val="00A92B28"/>
    <w:rsid w:val="00AA0124"/>
    <w:rsid w:val="00AA018C"/>
    <w:rsid w:val="00AA0E4C"/>
    <w:rsid w:val="00AA44C1"/>
    <w:rsid w:val="00AB1022"/>
    <w:rsid w:val="00AB4094"/>
    <w:rsid w:val="00AB463B"/>
    <w:rsid w:val="00AB4BEF"/>
    <w:rsid w:val="00AB6881"/>
    <w:rsid w:val="00AC37DE"/>
    <w:rsid w:val="00AD18BF"/>
    <w:rsid w:val="00AD52FA"/>
    <w:rsid w:val="00AE3B28"/>
    <w:rsid w:val="00AE44B0"/>
    <w:rsid w:val="00AE4F7E"/>
    <w:rsid w:val="00AF5188"/>
    <w:rsid w:val="00B036B7"/>
    <w:rsid w:val="00B10980"/>
    <w:rsid w:val="00B13ADC"/>
    <w:rsid w:val="00B20F91"/>
    <w:rsid w:val="00B21CB0"/>
    <w:rsid w:val="00B25FB3"/>
    <w:rsid w:val="00B27785"/>
    <w:rsid w:val="00B348F9"/>
    <w:rsid w:val="00B34DAA"/>
    <w:rsid w:val="00B362AE"/>
    <w:rsid w:val="00B535A4"/>
    <w:rsid w:val="00B608C8"/>
    <w:rsid w:val="00B71740"/>
    <w:rsid w:val="00B74D72"/>
    <w:rsid w:val="00B82A74"/>
    <w:rsid w:val="00B96F37"/>
    <w:rsid w:val="00BA5968"/>
    <w:rsid w:val="00BA5C59"/>
    <w:rsid w:val="00BB2D92"/>
    <w:rsid w:val="00BB315D"/>
    <w:rsid w:val="00BB6B0B"/>
    <w:rsid w:val="00BD1ED7"/>
    <w:rsid w:val="00BE02A4"/>
    <w:rsid w:val="00BE0DDA"/>
    <w:rsid w:val="00BE4795"/>
    <w:rsid w:val="00BE5E83"/>
    <w:rsid w:val="00BF1D56"/>
    <w:rsid w:val="00BF479F"/>
    <w:rsid w:val="00BF6D13"/>
    <w:rsid w:val="00C05DCE"/>
    <w:rsid w:val="00C1139C"/>
    <w:rsid w:val="00C21B51"/>
    <w:rsid w:val="00C2342C"/>
    <w:rsid w:val="00C26BDE"/>
    <w:rsid w:val="00C4064B"/>
    <w:rsid w:val="00C413C1"/>
    <w:rsid w:val="00C514ED"/>
    <w:rsid w:val="00C563A1"/>
    <w:rsid w:val="00C5663C"/>
    <w:rsid w:val="00C6126B"/>
    <w:rsid w:val="00C64A6A"/>
    <w:rsid w:val="00C660D0"/>
    <w:rsid w:val="00C763AE"/>
    <w:rsid w:val="00C82DC4"/>
    <w:rsid w:val="00C857EB"/>
    <w:rsid w:val="00C858AB"/>
    <w:rsid w:val="00C86EBE"/>
    <w:rsid w:val="00C95666"/>
    <w:rsid w:val="00CA39C2"/>
    <w:rsid w:val="00CA7B14"/>
    <w:rsid w:val="00CB0A1C"/>
    <w:rsid w:val="00CB54E6"/>
    <w:rsid w:val="00CB7AA6"/>
    <w:rsid w:val="00CC1BC7"/>
    <w:rsid w:val="00CC69B6"/>
    <w:rsid w:val="00CD01C4"/>
    <w:rsid w:val="00CD128D"/>
    <w:rsid w:val="00CD7A26"/>
    <w:rsid w:val="00CE35C8"/>
    <w:rsid w:val="00CE6374"/>
    <w:rsid w:val="00CE66EA"/>
    <w:rsid w:val="00CF16F3"/>
    <w:rsid w:val="00CF6F43"/>
    <w:rsid w:val="00D1381F"/>
    <w:rsid w:val="00D144B4"/>
    <w:rsid w:val="00D1725F"/>
    <w:rsid w:val="00D20B54"/>
    <w:rsid w:val="00D31C0C"/>
    <w:rsid w:val="00D323B4"/>
    <w:rsid w:val="00D33E93"/>
    <w:rsid w:val="00D35B5A"/>
    <w:rsid w:val="00D400D2"/>
    <w:rsid w:val="00D52A27"/>
    <w:rsid w:val="00D56E46"/>
    <w:rsid w:val="00D758AF"/>
    <w:rsid w:val="00D81568"/>
    <w:rsid w:val="00D84549"/>
    <w:rsid w:val="00D85E6C"/>
    <w:rsid w:val="00D875D8"/>
    <w:rsid w:val="00D918EB"/>
    <w:rsid w:val="00D929E1"/>
    <w:rsid w:val="00D95066"/>
    <w:rsid w:val="00DA5AB5"/>
    <w:rsid w:val="00DA667C"/>
    <w:rsid w:val="00DA7F9A"/>
    <w:rsid w:val="00DB000B"/>
    <w:rsid w:val="00DC1BDF"/>
    <w:rsid w:val="00DC340D"/>
    <w:rsid w:val="00DD18B3"/>
    <w:rsid w:val="00DE3963"/>
    <w:rsid w:val="00DE42CA"/>
    <w:rsid w:val="00DF206F"/>
    <w:rsid w:val="00DF3283"/>
    <w:rsid w:val="00DF392F"/>
    <w:rsid w:val="00E11B78"/>
    <w:rsid w:val="00E22DC5"/>
    <w:rsid w:val="00E22E13"/>
    <w:rsid w:val="00E230F5"/>
    <w:rsid w:val="00E24A30"/>
    <w:rsid w:val="00E271C5"/>
    <w:rsid w:val="00E42BF4"/>
    <w:rsid w:val="00E52EE5"/>
    <w:rsid w:val="00E5321F"/>
    <w:rsid w:val="00E53759"/>
    <w:rsid w:val="00E53797"/>
    <w:rsid w:val="00E569B9"/>
    <w:rsid w:val="00E65CC0"/>
    <w:rsid w:val="00E675AA"/>
    <w:rsid w:val="00E7002D"/>
    <w:rsid w:val="00E707CB"/>
    <w:rsid w:val="00E77FA7"/>
    <w:rsid w:val="00E81090"/>
    <w:rsid w:val="00E815D4"/>
    <w:rsid w:val="00E832A5"/>
    <w:rsid w:val="00E860E3"/>
    <w:rsid w:val="00E86F3A"/>
    <w:rsid w:val="00E92809"/>
    <w:rsid w:val="00E93ED1"/>
    <w:rsid w:val="00E9411E"/>
    <w:rsid w:val="00E955BA"/>
    <w:rsid w:val="00E965E6"/>
    <w:rsid w:val="00EA1E5C"/>
    <w:rsid w:val="00EA2643"/>
    <w:rsid w:val="00EA3715"/>
    <w:rsid w:val="00EA3BF3"/>
    <w:rsid w:val="00EA671B"/>
    <w:rsid w:val="00EB46A2"/>
    <w:rsid w:val="00EC5CD1"/>
    <w:rsid w:val="00EC6638"/>
    <w:rsid w:val="00ED1267"/>
    <w:rsid w:val="00ED3032"/>
    <w:rsid w:val="00ED4367"/>
    <w:rsid w:val="00ED68E8"/>
    <w:rsid w:val="00EE2149"/>
    <w:rsid w:val="00EF0B33"/>
    <w:rsid w:val="00EF1EE4"/>
    <w:rsid w:val="00F2453B"/>
    <w:rsid w:val="00F275F7"/>
    <w:rsid w:val="00F473A9"/>
    <w:rsid w:val="00F524C9"/>
    <w:rsid w:val="00F548AA"/>
    <w:rsid w:val="00F54C88"/>
    <w:rsid w:val="00F67F1A"/>
    <w:rsid w:val="00F71116"/>
    <w:rsid w:val="00F725E2"/>
    <w:rsid w:val="00F75B0C"/>
    <w:rsid w:val="00F75E2D"/>
    <w:rsid w:val="00F773D5"/>
    <w:rsid w:val="00F80008"/>
    <w:rsid w:val="00F811C9"/>
    <w:rsid w:val="00F81A8E"/>
    <w:rsid w:val="00F82B98"/>
    <w:rsid w:val="00F860AA"/>
    <w:rsid w:val="00F873AB"/>
    <w:rsid w:val="00F92D70"/>
    <w:rsid w:val="00F97646"/>
    <w:rsid w:val="00FA151A"/>
    <w:rsid w:val="00FA6EAE"/>
    <w:rsid w:val="00FB0360"/>
    <w:rsid w:val="00FB0EAB"/>
    <w:rsid w:val="00FB4FBF"/>
    <w:rsid w:val="00FC1EB5"/>
    <w:rsid w:val="00FC7473"/>
    <w:rsid w:val="00FC7880"/>
    <w:rsid w:val="00FD3EAA"/>
    <w:rsid w:val="00FE7D1B"/>
    <w:rsid w:val="00FE7FE1"/>
    <w:rsid w:val="00FF11D2"/>
    <w:rsid w:val="00FF4B0C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F496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F496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4296-F497-48ED-A2E0-585E80A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Окуневского сельского поселения</vt:lpstr>
    </vt:vector>
  </TitlesOfParts>
  <Company>Окуневская сельская территория</Company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Окуневского сельского поселения</dc:title>
  <dc:creator>Татьяна Александровна</dc:creator>
  <cp:lastModifiedBy>Ольга Георгиевна</cp:lastModifiedBy>
  <cp:revision>7</cp:revision>
  <cp:lastPrinted>2016-08-05T04:24:00Z</cp:lastPrinted>
  <dcterms:created xsi:type="dcterms:W3CDTF">2017-08-09T06:02:00Z</dcterms:created>
  <dcterms:modified xsi:type="dcterms:W3CDTF">2017-08-09T09:34:00Z</dcterms:modified>
</cp:coreProperties>
</file>