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1A" w:rsidRPr="00823244" w:rsidRDefault="00755E75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1A" w:rsidRPr="00823244" w:rsidRDefault="00491A1A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3244">
        <w:rPr>
          <w:rFonts w:cs="Arial"/>
          <w:b/>
          <w:bCs/>
          <w:kern w:val="28"/>
          <w:sz w:val="32"/>
          <w:szCs w:val="32"/>
        </w:rPr>
        <w:t xml:space="preserve">ПРОМЫШЛЕННОВСКИЙ РАЙОННЫЙ </w:t>
      </w:r>
    </w:p>
    <w:p w:rsidR="00491A1A" w:rsidRPr="00823244" w:rsidRDefault="00491A1A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3244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491A1A" w:rsidRPr="00823244" w:rsidRDefault="00491A1A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3244">
        <w:rPr>
          <w:rFonts w:cs="Arial"/>
          <w:b/>
          <w:bCs/>
          <w:kern w:val="28"/>
          <w:sz w:val="32"/>
          <w:szCs w:val="32"/>
        </w:rPr>
        <w:t>4 СОЗЫВ, 2-Е ЗАСЕДАНИЕ</w:t>
      </w:r>
    </w:p>
    <w:p w:rsidR="00491A1A" w:rsidRPr="00823244" w:rsidRDefault="00491A1A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91A1A" w:rsidRPr="00823244" w:rsidRDefault="00491A1A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3244">
        <w:rPr>
          <w:rFonts w:cs="Arial"/>
          <w:b/>
          <w:bCs/>
          <w:kern w:val="28"/>
          <w:sz w:val="32"/>
          <w:szCs w:val="32"/>
        </w:rPr>
        <w:t>РЕШЕНИЕ</w:t>
      </w:r>
    </w:p>
    <w:p w:rsidR="00491A1A" w:rsidRPr="00823244" w:rsidRDefault="00491A1A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91A1A" w:rsidRDefault="00491A1A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3244">
        <w:rPr>
          <w:rFonts w:cs="Arial"/>
          <w:b/>
          <w:bCs/>
          <w:kern w:val="28"/>
          <w:sz w:val="32"/>
          <w:szCs w:val="32"/>
        </w:rPr>
        <w:t xml:space="preserve">от 27 ноября </w:t>
      </w:r>
      <w:smartTag w:uri="urn:schemas-microsoft-com:office:smarttags" w:element="metricconverter">
        <w:smartTagPr>
          <w:attr w:name="ProductID" w:val="2008 г"/>
        </w:smartTagPr>
        <w:r w:rsidRPr="00823244">
          <w:rPr>
            <w:rFonts w:cs="Arial"/>
            <w:b/>
            <w:bCs/>
            <w:kern w:val="28"/>
            <w:sz w:val="32"/>
            <w:szCs w:val="32"/>
          </w:rPr>
          <w:t>2008 г</w:t>
        </w:r>
      </w:smartTag>
      <w:r w:rsidRPr="00823244">
        <w:rPr>
          <w:rFonts w:cs="Arial"/>
          <w:b/>
          <w:bCs/>
          <w:kern w:val="28"/>
          <w:sz w:val="32"/>
          <w:szCs w:val="32"/>
        </w:rPr>
        <w:t>. N 10</w:t>
      </w:r>
    </w:p>
    <w:p w:rsidR="00823244" w:rsidRPr="00823244" w:rsidRDefault="00823244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91A1A" w:rsidRPr="00823244" w:rsidRDefault="00491A1A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3244">
        <w:rPr>
          <w:rFonts w:cs="Arial"/>
          <w:b/>
          <w:bCs/>
          <w:kern w:val="28"/>
          <w:sz w:val="32"/>
          <w:szCs w:val="32"/>
        </w:rPr>
        <w:t xml:space="preserve">О ВНЕСЕНИИ ИЗМЕНЕНИЙ В ПОЛОЖЕНИЕ </w:t>
      </w:r>
    </w:p>
    <w:p w:rsidR="00491A1A" w:rsidRPr="00823244" w:rsidRDefault="00491A1A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3244">
        <w:rPr>
          <w:rFonts w:cs="Arial"/>
          <w:b/>
          <w:bCs/>
          <w:kern w:val="28"/>
          <w:sz w:val="32"/>
          <w:szCs w:val="32"/>
        </w:rPr>
        <w:t>"О ПОРЯДКЕ ОРГАНИЗАЦИИ</w:t>
      </w:r>
    </w:p>
    <w:p w:rsidR="00491A1A" w:rsidRPr="00823244" w:rsidRDefault="00491A1A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3244">
        <w:rPr>
          <w:rFonts w:cs="Arial"/>
          <w:b/>
          <w:bCs/>
          <w:kern w:val="28"/>
          <w:sz w:val="32"/>
          <w:szCs w:val="32"/>
        </w:rPr>
        <w:t>И ПРОВЕДЕНИЯ ПУБЛИЧНЫХ СЛУШАНИЙ"</w:t>
      </w:r>
    </w:p>
    <w:p w:rsidR="00491A1A" w:rsidRPr="00823244" w:rsidRDefault="00491A1A" w:rsidP="0082324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91A1A" w:rsidRPr="00823244" w:rsidRDefault="00491A1A" w:rsidP="00823244">
      <w:pPr>
        <w:ind w:left="567" w:firstLine="0"/>
      </w:pPr>
      <w:r w:rsidRPr="00823244">
        <w:t xml:space="preserve">В соответствии с Федеральным </w:t>
      </w:r>
      <w:hyperlink r:id="rId5" w:history="1">
        <w:r w:rsidRPr="00823244">
          <w:rPr>
            <w:rStyle w:val="a4"/>
            <w:color w:val="auto"/>
          </w:rPr>
          <w:t>законом</w:t>
        </w:r>
      </w:hyperlink>
      <w:r w:rsidRPr="00823244">
        <w:t xml:space="preserve"> от 18.10.2007 N 230-ФЗ "О внесении изменений в отдельные законодательные акты Российской Федерации в связи с совершенствованием разграничения полномочий", Промышленновский районный Совет народных депутатов </w:t>
      </w:r>
    </w:p>
    <w:p w:rsidR="00491A1A" w:rsidRPr="00823244" w:rsidRDefault="00491A1A" w:rsidP="00823244">
      <w:pPr>
        <w:ind w:left="567" w:firstLine="0"/>
        <w:jc w:val="center"/>
      </w:pPr>
      <w:r w:rsidRPr="00823244">
        <w:t>РЕШИЛ:</w:t>
      </w:r>
    </w:p>
    <w:p w:rsidR="00491A1A" w:rsidRPr="00823244" w:rsidRDefault="00491A1A" w:rsidP="00823244">
      <w:pPr>
        <w:ind w:left="567" w:firstLine="0"/>
      </w:pPr>
      <w:r w:rsidRPr="00823244">
        <w:t xml:space="preserve">1. Внести изменения в </w:t>
      </w:r>
      <w:hyperlink r:id="rId6" w:history="1">
        <w:r w:rsidRPr="00823244">
          <w:rPr>
            <w:rStyle w:val="a4"/>
            <w:color w:val="auto"/>
          </w:rPr>
          <w:t>Положение</w:t>
        </w:r>
      </w:hyperlink>
      <w:r w:rsidRPr="00823244">
        <w:t xml:space="preserve"> о порядке организации и проведения публичных слушаний, утвержденного решением районного Совета народных депутатов от 23.12.2005 N 243.</w:t>
      </w:r>
    </w:p>
    <w:p w:rsidR="00491A1A" w:rsidRPr="00823244" w:rsidRDefault="00491A1A" w:rsidP="00823244">
      <w:pPr>
        <w:ind w:left="567" w:firstLine="0"/>
      </w:pPr>
      <w:r w:rsidRPr="00823244">
        <w:t xml:space="preserve">1. </w:t>
      </w:r>
      <w:hyperlink r:id="rId7" w:history="1">
        <w:r w:rsidRPr="00823244">
          <w:rPr>
            <w:rStyle w:val="a4"/>
            <w:color w:val="auto"/>
          </w:rPr>
          <w:t>Часть 1.5</w:t>
        </w:r>
      </w:hyperlink>
      <w:r w:rsidRPr="00823244">
        <w:t xml:space="preserve"> Положения изложить в следующей редакции:</w:t>
      </w:r>
    </w:p>
    <w:p w:rsidR="00491A1A" w:rsidRPr="00823244" w:rsidRDefault="00491A1A" w:rsidP="00823244">
      <w:pPr>
        <w:ind w:left="567" w:firstLine="0"/>
      </w:pPr>
      <w:r w:rsidRPr="00823244">
        <w:t>"1.5. На публичные должны выноситься:</w:t>
      </w:r>
    </w:p>
    <w:p w:rsidR="00491A1A" w:rsidRPr="00823244" w:rsidRDefault="00491A1A" w:rsidP="00823244">
      <w:pPr>
        <w:ind w:left="567" w:firstLine="0"/>
      </w:pPr>
      <w:r w:rsidRPr="00823244">
        <w:t xml:space="preserve">1.5.1. Проект </w:t>
      </w:r>
      <w:hyperlink r:id="rId8" w:history="1">
        <w:r w:rsidRPr="00823244">
          <w:rPr>
            <w:rStyle w:val="a4"/>
            <w:color w:val="auto"/>
          </w:rPr>
          <w:t>Устава</w:t>
        </w:r>
      </w:hyperlink>
      <w:r w:rsidRPr="00823244">
        <w:t xml:space="preserve"> Промышленновского муниципального района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</w:t>
      </w:r>
      <w:hyperlink r:id="rId9" w:history="1">
        <w:r w:rsidRPr="00823244">
          <w:rPr>
            <w:rStyle w:val="a4"/>
            <w:color w:val="auto"/>
          </w:rPr>
          <w:t>Конституцией</w:t>
        </w:r>
      </w:hyperlink>
      <w:r w:rsidRPr="00823244">
        <w:t xml:space="preserve"> Российской Федерации, федеральными законами.</w:t>
      </w:r>
    </w:p>
    <w:p w:rsidR="00491A1A" w:rsidRPr="00823244" w:rsidRDefault="00491A1A" w:rsidP="00823244">
      <w:pPr>
        <w:ind w:left="567" w:firstLine="0"/>
      </w:pPr>
      <w:r w:rsidRPr="00823244">
        <w:t>1.5.2. Проект районного бюджета и отчета о его исполнении.</w:t>
      </w:r>
    </w:p>
    <w:p w:rsidR="00491A1A" w:rsidRPr="00823244" w:rsidRDefault="00491A1A" w:rsidP="00823244">
      <w:pPr>
        <w:ind w:left="567" w:firstLine="0"/>
      </w:pPr>
      <w:r w:rsidRPr="00823244">
        <w:t>1.5.3. Проекты планов и программ развития Промышленновского муниципального района,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491A1A" w:rsidRPr="00823244" w:rsidRDefault="00491A1A" w:rsidP="00823244">
      <w:pPr>
        <w:ind w:left="567" w:firstLine="0"/>
      </w:pPr>
      <w:r w:rsidRPr="00823244">
        <w:t>1.5.4. Вопросы преобразования Промышленновского муниципального района.</w:t>
      </w:r>
    </w:p>
    <w:p w:rsidR="00491A1A" w:rsidRPr="00823244" w:rsidRDefault="00491A1A" w:rsidP="00823244">
      <w:pPr>
        <w:ind w:left="567" w:firstLine="0"/>
      </w:pPr>
      <w:r w:rsidRPr="00823244">
        <w:t>1.5.5. Иные вопросы, обсуждение которых необходимо выносить на публичные слушания в соответствии с федеральным законодательством РФ".</w:t>
      </w:r>
    </w:p>
    <w:p w:rsidR="00491A1A" w:rsidRPr="00823244" w:rsidRDefault="00491A1A" w:rsidP="00823244">
      <w:pPr>
        <w:ind w:left="567" w:firstLine="0"/>
      </w:pPr>
      <w:r w:rsidRPr="00823244">
        <w:t>3. Настоящее решение вступает в силу с момента подписания и подлежит опубликованию в газете "Эхо".</w:t>
      </w:r>
    </w:p>
    <w:p w:rsidR="00491A1A" w:rsidRPr="00823244" w:rsidRDefault="00491A1A" w:rsidP="00823244">
      <w:pPr>
        <w:ind w:left="567" w:firstLine="0"/>
      </w:pPr>
      <w:r w:rsidRPr="00823244">
        <w:lastRenderedPageBreak/>
        <w:t>4. Контроль за выполнением решения возложить на комиссию по местному самоуправлению и правоохранительной деятельности (Ванисова О.Н.).</w:t>
      </w:r>
    </w:p>
    <w:p w:rsidR="00491A1A" w:rsidRPr="00823244" w:rsidRDefault="00491A1A" w:rsidP="00823244">
      <w:pPr>
        <w:ind w:left="567" w:firstLine="0"/>
      </w:pPr>
    </w:p>
    <w:p w:rsidR="00491A1A" w:rsidRPr="00823244" w:rsidRDefault="00491A1A" w:rsidP="00823244">
      <w:pPr>
        <w:ind w:left="567" w:firstLine="0"/>
      </w:pPr>
      <w:r w:rsidRPr="00823244">
        <w:t>Глава района А.И.ШМИДТ</w:t>
      </w:r>
    </w:p>
    <w:sectPr w:rsidR="00491A1A" w:rsidRPr="00823244" w:rsidSect="008232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compat/>
  <w:rsids>
    <w:rsidRoot w:val="00491A1A"/>
    <w:rsid w:val="00491A1A"/>
    <w:rsid w:val="00755E75"/>
    <w:rsid w:val="00823244"/>
    <w:rsid w:val="0098384E"/>
    <w:rsid w:val="00B73B1E"/>
    <w:rsid w:val="00D7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55E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55E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55E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55E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55E7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55E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55E75"/>
  </w:style>
  <w:style w:type="paragraph" w:customStyle="1" w:styleId="ConsPlusNonformat">
    <w:name w:val="ConsPlusNonformat"/>
    <w:rsid w:val="0049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A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TML">
    <w:name w:val="HTML Variable"/>
    <w:aliases w:val="!Ссылки в документе"/>
    <w:basedOn w:val="a0"/>
    <w:rsid w:val="00755E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755E7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755E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755E75"/>
    <w:rPr>
      <w:color w:val="0000FF"/>
      <w:u w:val="none"/>
    </w:rPr>
  </w:style>
  <w:style w:type="paragraph" w:customStyle="1" w:styleId="Application">
    <w:name w:val="Application!Приложение"/>
    <w:rsid w:val="00755E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5E7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5E7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55E7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55E7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29189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84;n=23573;fld=134;dst=100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84;n=23573;fld=134;dst=10001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2037;fld=1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LAW;n=2875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ПРОМЫШЛЕННОВСКИЙ РАЙОННЫЙ </vt:lpstr>
    </vt:vector>
  </TitlesOfParts>
  <Company>Microsoft</Company>
  <LinksUpToDate>false</LinksUpToDate>
  <CharactersWithSpaces>2672</CharactersWithSpaces>
  <SharedDoc>false</SharedDoc>
  <HLinks>
    <vt:vector size="30" baseType="variant">
      <vt:variant>
        <vt:i4>4587587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consultantplus://offline/main?base=RLAW284;n=29189;fld=134</vt:lpwstr>
      </vt:variant>
      <vt:variant>
        <vt:lpwstr/>
      </vt:variant>
      <vt:variant>
        <vt:i4>458775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consultantplus://offline/main?base=RLAW284;n=23573;fld=134;dst=100018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consultantplus://offline/main?base=RLAW284;n=23573;fld=134;dst=100010</vt:lpwstr>
      </vt:variant>
      <vt:variant>
        <vt:lpwstr/>
      </vt:variant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consultantplus://offline/main?base=LAW;n=102037;fld=134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ПРОМЫШЛЕННОВСКИЙ РАЙОННЫЙ </dc:title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2017-10-31T05:49:00Z</dcterms:created>
  <dcterms:modified xsi:type="dcterms:W3CDTF">2017-10-31T05:49:00Z</dcterms:modified>
</cp:coreProperties>
</file>