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451" w:rsidRDefault="008D3451" w:rsidP="006F6F34">
      <w:pPr>
        <w:pStyle w:val="ConsPlusNonformat"/>
        <w:jc w:val="center"/>
        <w:rPr>
          <w:rFonts w:ascii="Times New Roman" w:hAnsi="Times New Roman" w:cs="Times New Roman"/>
          <w:sz w:val="28"/>
          <w:szCs w:val="28"/>
        </w:rPr>
      </w:pPr>
      <w:r w:rsidRPr="00EF60E2">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7.5pt;height:45.75pt;visibility:visible">
            <v:imagedata r:id="rId4" o:title=""/>
          </v:shape>
        </w:pict>
      </w:r>
      <w:r>
        <w:rPr>
          <w:rFonts w:ascii="Times New Roman" w:hAnsi="Times New Roman" w:cs="Times New Roman"/>
          <w:sz w:val="28"/>
          <w:szCs w:val="28"/>
        </w:rPr>
        <w:t xml:space="preserve"> </w:t>
      </w:r>
      <w:r w:rsidRPr="00A544A1">
        <w:rPr>
          <w:rFonts w:ascii="Times New Roman" w:hAnsi="Times New Roman" w:cs="Times New Roman"/>
          <w:sz w:val="28"/>
          <w:szCs w:val="28"/>
        </w:rPr>
        <w:t xml:space="preserve"> </w:t>
      </w:r>
    </w:p>
    <w:p w:rsidR="008D3451" w:rsidRDefault="008D3451" w:rsidP="006F6F34">
      <w:pPr>
        <w:pStyle w:val="ConsPlusNonformat"/>
        <w:jc w:val="center"/>
        <w:rPr>
          <w:rFonts w:ascii="Times New Roman" w:hAnsi="Times New Roman" w:cs="Times New Roman"/>
          <w:sz w:val="28"/>
          <w:szCs w:val="28"/>
        </w:rPr>
      </w:pPr>
    </w:p>
    <w:p w:rsidR="008D3451" w:rsidRPr="00A544A1" w:rsidRDefault="008D3451" w:rsidP="006F6F34">
      <w:pPr>
        <w:pStyle w:val="ConsPlusNonformat"/>
        <w:jc w:val="center"/>
        <w:rPr>
          <w:rFonts w:ascii="Times New Roman" w:hAnsi="Times New Roman" w:cs="Times New Roman"/>
          <w:sz w:val="28"/>
          <w:szCs w:val="28"/>
        </w:rPr>
      </w:pP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РОССИЙСКАЯ ФЕДЕРАЦИЯ</w:t>
      </w: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КЕМЕРОВСКАЯ ОБЛАСТЬ</w:t>
      </w: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ПРОМЫШЛЕННОВСКИЙ МУНИЦИПАЛЬНЫЙ РАЙОН</w:t>
      </w: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ПРОМЫШЛЕННОВСКОЕ ГОРОДСКОЕ ПОСЕЛЕНИЕ</w:t>
      </w: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СОВЕТ НАРОДНЫХ ДЕПУТАТОВ</w:t>
      </w: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ПРОМЫШЛЕННОВСКОГО ГОРОДСКОГО ПОСЕЛЕНИЯ</w:t>
      </w:r>
    </w:p>
    <w:p w:rsidR="008D3451" w:rsidRDefault="008D3451" w:rsidP="006F6F34">
      <w:pPr>
        <w:pStyle w:val="ConsPlusNonformat"/>
        <w:jc w:val="center"/>
        <w:rPr>
          <w:rFonts w:ascii="Times New Roman" w:hAnsi="Times New Roman" w:cs="Times New Roman"/>
          <w:sz w:val="28"/>
          <w:szCs w:val="28"/>
        </w:rPr>
      </w:pP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3-й созыв,    _36__ -е заседание</w:t>
      </w:r>
    </w:p>
    <w:p w:rsidR="008D3451" w:rsidRDefault="008D3451" w:rsidP="006F6F34">
      <w:pPr>
        <w:pStyle w:val="ConsPlusNonformat"/>
        <w:jc w:val="center"/>
        <w:rPr>
          <w:rFonts w:ascii="Times New Roman" w:hAnsi="Times New Roman" w:cs="Times New Roman"/>
          <w:b/>
          <w:sz w:val="28"/>
          <w:szCs w:val="28"/>
        </w:rPr>
      </w:pPr>
    </w:p>
    <w:p w:rsidR="008D3451" w:rsidRDefault="008D3451" w:rsidP="006F6F34">
      <w:pPr>
        <w:pStyle w:val="ConsPlusNonformat"/>
        <w:jc w:val="center"/>
        <w:rPr>
          <w:rFonts w:ascii="Times New Roman" w:hAnsi="Times New Roman" w:cs="Times New Roman"/>
          <w:b/>
          <w:sz w:val="28"/>
          <w:szCs w:val="28"/>
        </w:rPr>
      </w:pPr>
    </w:p>
    <w:p w:rsidR="008D3451" w:rsidRDefault="008D3451" w:rsidP="006F6F34">
      <w:pPr>
        <w:pStyle w:val="ConsPlusNonformat"/>
        <w:jc w:val="center"/>
        <w:rPr>
          <w:rFonts w:ascii="Times New Roman" w:hAnsi="Times New Roman" w:cs="Times New Roman"/>
          <w:b/>
          <w:sz w:val="28"/>
          <w:szCs w:val="28"/>
        </w:rPr>
      </w:pPr>
      <w:r w:rsidRPr="00A544A1">
        <w:rPr>
          <w:rFonts w:ascii="Times New Roman" w:hAnsi="Times New Roman" w:cs="Times New Roman"/>
          <w:b/>
          <w:sz w:val="28"/>
          <w:szCs w:val="28"/>
        </w:rPr>
        <w:t>РЕШЕНИЕ</w:t>
      </w:r>
    </w:p>
    <w:p w:rsidR="008D3451" w:rsidRPr="00A544A1" w:rsidRDefault="008D3451" w:rsidP="006F6F34">
      <w:pPr>
        <w:pStyle w:val="ConsPlusNonformat"/>
        <w:jc w:val="center"/>
        <w:rPr>
          <w:rFonts w:ascii="Times New Roman" w:hAnsi="Times New Roman" w:cs="Times New Roman"/>
          <w:b/>
          <w:sz w:val="28"/>
          <w:szCs w:val="28"/>
        </w:rPr>
      </w:pP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 xml:space="preserve">от    </w:t>
      </w:r>
      <w:r w:rsidRPr="00A544A1">
        <w:rPr>
          <w:rFonts w:ascii="Times New Roman" w:hAnsi="Times New Roman" w:cs="Times New Roman"/>
          <w:sz w:val="28"/>
          <w:szCs w:val="28"/>
          <w:u w:val="single"/>
        </w:rPr>
        <w:t xml:space="preserve">25.12.2017   </w:t>
      </w:r>
      <w:r w:rsidRPr="00A544A1">
        <w:rPr>
          <w:rFonts w:ascii="Times New Roman" w:hAnsi="Times New Roman" w:cs="Times New Roman"/>
          <w:sz w:val="28"/>
          <w:szCs w:val="28"/>
        </w:rPr>
        <w:t xml:space="preserve">№    </w:t>
      </w:r>
      <w:r w:rsidRPr="00A544A1">
        <w:rPr>
          <w:rFonts w:ascii="Times New Roman" w:hAnsi="Times New Roman" w:cs="Times New Roman"/>
          <w:sz w:val="28"/>
          <w:szCs w:val="28"/>
          <w:u w:val="single"/>
        </w:rPr>
        <w:t>87</w:t>
      </w:r>
      <w:r w:rsidRPr="00A544A1">
        <w:rPr>
          <w:rFonts w:ascii="Times New Roman" w:hAnsi="Times New Roman" w:cs="Times New Roman"/>
          <w:sz w:val="28"/>
          <w:szCs w:val="28"/>
        </w:rPr>
        <w:t xml:space="preserve">    </w:t>
      </w:r>
    </w:p>
    <w:p w:rsidR="008D3451" w:rsidRPr="004A40E5" w:rsidRDefault="008D3451" w:rsidP="006F6F34">
      <w:pPr>
        <w:pStyle w:val="ConsPlusNonformat"/>
        <w:jc w:val="center"/>
        <w:rPr>
          <w:rFonts w:ascii="Times New Roman" w:hAnsi="Times New Roman" w:cs="Times New Roman"/>
          <w:sz w:val="24"/>
          <w:szCs w:val="24"/>
        </w:rPr>
      </w:pPr>
      <w:r w:rsidRPr="004A40E5">
        <w:rPr>
          <w:rFonts w:ascii="Times New Roman" w:hAnsi="Times New Roman" w:cs="Times New Roman"/>
          <w:sz w:val="24"/>
          <w:szCs w:val="24"/>
        </w:rPr>
        <w:t>пгт. Промышленная</w:t>
      </w:r>
    </w:p>
    <w:p w:rsidR="008D3451" w:rsidRDefault="008D3451" w:rsidP="006F6F34">
      <w:pPr>
        <w:pStyle w:val="ConsPlusNonformat"/>
        <w:jc w:val="center"/>
        <w:rPr>
          <w:rFonts w:ascii="Times New Roman" w:hAnsi="Times New Roman" w:cs="Times New Roman"/>
          <w:sz w:val="28"/>
          <w:szCs w:val="28"/>
        </w:rPr>
      </w:pPr>
    </w:p>
    <w:p w:rsidR="008D3451" w:rsidRDefault="008D3451" w:rsidP="006F6F34">
      <w:pPr>
        <w:pStyle w:val="ConsPlusNonformat"/>
        <w:jc w:val="center"/>
        <w:rPr>
          <w:rFonts w:ascii="Times New Roman" w:hAnsi="Times New Roman" w:cs="Times New Roman"/>
          <w:sz w:val="28"/>
          <w:szCs w:val="28"/>
        </w:rPr>
      </w:pPr>
    </w:p>
    <w:p w:rsidR="008D3451" w:rsidRPr="00A544A1" w:rsidRDefault="008D3451" w:rsidP="006F6F34">
      <w:pPr>
        <w:pStyle w:val="ConsPlusNonformat"/>
        <w:jc w:val="center"/>
        <w:rPr>
          <w:rFonts w:ascii="Times New Roman" w:hAnsi="Times New Roman" w:cs="Times New Roman"/>
          <w:sz w:val="28"/>
          <w:szCs w:val="28"/>
        </w:rPr>
      </w:pPr>
    </w:p>
    <w:p w:rsidR="008D3451" w:rsidRDefault="008D3451" w:rsidP="006F6F34">
      <w:pPr>
        <w:pStyle w:val="ConsPlusNonformat"/>
        <w:jc w:val="center"/>
        <w:rPr>
          <w:rFonts w:ascii="Times New Roman" w:hAnsi="Times New Roman" w:cs="Times New Roman"/>
          <w:b/>
          <w:sz w:val="28"/>
          <w:szCs w:val="28"/>
        </w:rPr>
      </w:pPr>
      <w:r w:rsidRPr="00A544A1">
        <w:rPr>
          <w:rFonts w:ascii="Times New Roman" w:hAnsi="Times New Roman" w:cs="Times New Roman"/>
          <w:b/>
          <w:sz w:val="28"/>
          <w:szCs w:val="28"/>
        </w:rPr>
        <w:t>Об утверждении правил благоустройства Промышленновского городского поселения</w:t>
      </w:r>
    </w:p>
    <w:p w:rsidR="008D3451" w:rsidRPr="00A544A1" w:rsidRDefault="008D3451" w:rsidP="006F6F34">
      <w:pPr>
        <w:pStyle w:val="ConsPlusNonformat"/>
        <w:jc w:val="center"/>
        <w:rPr>
          <w:rFonts w:ascii="Times New Roman" w:hAnsi="Times New Roman" w:cs="Times New Roman"/>
          <w:b/>
          <w:sz w:val="28"/>
          <w:szCs w:val="28"/>
        </w:rPr>
      </w:pPr>
    </w:p>
    <w:p w:rsidR="008D3451" w:rsidRPr="00A544A1" w:rsidRDefault="008D3451" w:rsidP="006F6F34">
      <w:pPr>
        <w:pStyle w:val="ConsPlusNonformat"/>
        <w:jc w:val="both"/>
        <w:rPr>
          <w:rFonts w:ascii="Times New Roman" w:hAnsi="Times New Roman" w:cs="Times New Roman"/>
          <w:sz w:val="28"/>
          <w:szCs w:val="28"/>
        </w:rPr>
      </w:pPr>
      <w:r w:rsidRPr="00A544A1">
        <w:rPr>
          <w:rFonts w:ascii="Times New Roman" w:hAnsi="Times New Roman" w:cs="Times New Roman"/>
          <w:sz w:val="28"/>
          <w:szCs w:val="28"/>
        </w:rPr>
        <w:t xml:space="preserve">              В целях организации благоустройства и озеленения территории Промышленновского городского поселения, руководствуясь статьей 14 Федерального закона от 06.10.2003 N 131-ФЗ "Об общих принципах организации местного самоуправления в Российской Федерации", Приказ Министерства строительства и жилищно-коммунального хозяйства Российской Федерации от 13 апреля </w:t>
      </w:r>
      <w:smartTag w:uri="urn:schemas-microsoft-com:office:smarttags" w:element="metricconverter">
        <w:smartTagPr>
          <w:attr w:name="ProductID" w:val="2017 г"/>
        </w:smartTagPr>
        <w:r w:rsidRPr="00A544A1">
          <w:rPr>
            <w:rFonts w:ascii="Times New Roman" w:hAnsi="Times New Roman" w:cs="Times New Roman"/>
            <w:sz w:val="28"/>
            <w:szCs w:val="28"/>
          </w:rPr>
          <w:t>2017 г</w:t>
        </w:r>
      </w:smartTag>
      <w:r w:rsidRPr="00A544A1">
        <w:rPr>
          <w:rFonts w:ascii="Times New Roman" w:hAnsi="Times New Roman" w:cs="Times New Roman"/>
          <w:sz w:val="28"/>
          <w:szCs w:val="28"/>
        </w:rPr>
        <w:t>.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Совет народных депутатов  Промышленновского городского поселения решил:</w:t>
      </w:r>
    </w:p>
    <w:p w:rsidR="008D3451" w:rsidRPr="00A544A1" w:rsidRDefault="008D3451" w:rsidP="006F6F34">
      <w:pPr>
        <w:pStyle w:val="ConsPlusNonformat"/>
        <w:jc w:val="both"/>
        <w:rPr>
          <w:rFonts w:ascii="Times New Roman" w:hAnsi="Times New Roman" w:cs="Times New Roman"/>
          <w:sz w:val="28"/>
          <w:szCs w:val="28"/>
        </w:rPr>
      </w:pPr>
      <w:r w:rsidRPr="00A544A1">
        <w:rPr>
          <w:rFonts w:ascii="Times New Roman" w:hAnsi="Times New Roman" w:cs="Times New Roman"/>
          <w:sz w:val="28"/>
          <w:szCs w:val="28"/>
        </w:rPr>
        <w:t xml:space="preserve">   1. Утвердить правила благоустройства Промышленновского городского поселения </w:t>
      </w:r>
      <w:r>
        <w:rPr>
          <w:rFonts w:ascii="Times New Roman" w:hAnsi="Times New Roman" w:cs="Times New Roman"/>
          <w:sz w:val="28"/>
          <w:szCs w:val="28"/>
        </w:rPr>
        <w:t xml:space="preserve">согласно </w:t>
      </w:r>
      <w:r w:rsidRPr="00A544A1">
        <w:rPr>
          <w:rFonts w:ascii="Times New Roman" w:hAnsi="Times New Roman" w:cs="Times New Roman"/>
          <w:sz w:val="28"/>
          <w:szCs w:val="28"/>
        </w:rPr>
        <w:t>Приложени</w:t>
      </w:r>
      <w:r>
        <w:rPr>
          <w:rFonts w:ascii="Times New Roman" w:hAnsi="Times New Roman" w:cs="Times New Roman"/>
          <w:sz w:val="28"/>
          <w:szCs w:val="28"/>
        </w:rPr>
        <w:t>ю</w:t>
      </w:r>
      <w:r w:rsidRPr="00A544A1">
        <w:rPr>
          <w:rFonts w:ascii="Times New Roman" w:hAnsi="Times New Roman" w:cs="Times New Roman"/>
          <w:sz w:val="28"/>
          <w:szCs w:val="28"/>
        </w:rPr>
        <w:t>.</w:t>
      </w:r>
    </w:p>
    <w:p w:rsidR="008D3451" w:rsidRDefault="008D3451" w:rsidP="006F6F34">
      <w:pPr>
        <w:pStyle w:val="ConsPlusNonformat"/>
        <w:jc w:val="both"/>
        <w:rPr>
          <w:rFonts w:ascii="Times New Roman" w:hAnsi="Times New Roman" w:cs="Times New Roman"/>
          <w:sz w:val="28"/>
          <w:szCs w:val="28"/>
        </w:rPr>
      </w:pPr>
      <w:r w:rsidRPr="00A544A1">
        <w:rPr>
          <w:rFonts w:ascii="Times New Roman" w:hAnsi="Times New Roman" w:cs="Times New Roman"/>
          <w:sz w:val="28"/>
          <w:szCs w:val="28"/>
        </w:rPr>
        <w:t xml:space="preserve">   2. Признать утратившими силу решение</w:t>
      </w:r>
      <w:r>
        <w:rPr>
          <w:rFonts w:ascii="Times New Roman" w:hAnsi="Times New Roman" w:cs="Times New Roman"/>
          <w:sz w:val="28"/>
          <w:szCs w:val="28"/>
        </w:rPr>
        <w:t xml:space="preserve"> Совета народных депутатов Промышленновского городского поселения </w:t>
      </w:r>
      <w:r w:rsidRPr="00A544A1">
        <w:rPr>
          <w:rFonts w:ascii="Times New Roman" w:hAnsi="Times New Roman" w:cs="Times New Roman"/>
          <w:sz w:val="28"/>
          <w:szCs w:val="28"/>
        </w:rPr>
        <w:t xml:space="preserve">от 11.05.2012 № 66 «Об утверждении правил благоустройства Промышленновского городского поселения». </w:t>
      </w:r>
    </w:p>
    <w:p w:rsidR="008D3451" w:rsidRPr="00A544A1" w:rsidRDefault="008D3451" w:rsidP="006F6F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3. </w:t>
      </w:r>
      <w:r w:rsidRPr="005E368F">
        <w:rPr>
          <w:rFonts w:ascii="Times New Roman" w:hAnsi="Times New Roman" w:cs="Times New Roman"/>
          <w:sz w:val="28"/>
          <w:szCs w:val="28"/>
        </w:rPr>
        <w:t>Настоящее решение подлежит обнародованию на информационном стенде администрации Промышленновского городского поселения и размещению в информационно-телекоммуникационной сети «Интернет».</w:t>
      </w:r>
    </w:p>
    <w:p w:rsidR="008D3451" w:rsidRPr="00A544A1" w:rsidRDefault="008D3451" w:rsidP="006F6F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4</w:t>
      </w:r>
      <w:r w:rsidRPr="00A544A1">
        <w:rPr>
          <w:rFonts w:ascii="Times New Roman" w:hAnsi="Times New Roman" w:cs="Times New Roman"/>
          <w:sz w:val="28"/>
          <w:szCs w:val="28"/>
        </w:rPr>
        <w:t>. Настоящее решение вступает в силу со дня обнародования.</w:t>
      </w:r>
    </w:p>
    <w:p w:rsidR="008D3451" w:rsidRPr="00A544A1" w:rsidRDefault="008D3451" w:rsidP="006F6F3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5</w:t>
      </w:r>
      <w:r w:rsidRPr="00A544A1">
        <w:rPr>
          <w:rFonts w:ascii="Times New Roman" w:hAnsi="Times New Roman" w:cs="Times New Roman"/>
          <w:sz w:val="28"/>
          <w:szCs w:val="28"/>
        </w:rPr>
        <w:t>. Контроль за исполнением решения возложить на комиссию по жизнеобеспечению  (Токарь А.В.)</w:t>
      </w:r>
    </w:p>
    <w:p w:rsidR="008D3451" w:rsidRPr="00A544A1" w:rsidRDefault="008D3451" w:rsidP="006F6F34">
      <w:pPr>
        <w:pStyle w:val="ConsPlusNonformat"/>
        <w:jc w:val="center"/>
        <w:rPr>
          <w:rFonts w:ascii="Times New Roman" w:hAnsi="Times New Roman" w:cs="Times New Roman"/>
          <w:sz w:val="28"/>
          <w:szCs w:val="28"/>
        </w:rPr>
      </w:pPr>
    </w:p>
    <w:p w:rsidR="008D3451" w:rsidRPr="00A544A1" w:rsidRDefault="008D3451" w:rsidP="006F6F3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544A1">
        <w:rPr>
          <w:rFonts w:ascii="Times New Roman" w:hAnsi="Times New Roman" w:cs="Times New Roman"/>
          <w:sz w:val="28"/>
          <w:szCs w:val="28"/>
        </w:rPr>
        <w:t xml:space="preserve">     Председатель </w:t>
      </w:r>
    </w:p>
    <w:p w:rsidR="008D3451" w:rsidRPr="00A544A1" w:rsidRDefault="008D3451" w:rsidP="006F6F3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544A1">
        <w:rPr>
          <w:rFonts w:ascii="Times New Roman" w:hAnsi="Times New Roman" w:cs="Times New Roman"/>
          <w:sz w:val="28"/>
          <w:szCs w:val="28"/>
        </w:rPr>
        <w:t xml:space="preserve"> Совета народных депутатов</w:t>
      </w:r>
    </w:p>
    <w:p w:rsidR="008D3451" w:rsidRPr="00A544A1" w:rsidRDefault="008D3451" w:rsidP="006F6F34">
      <w:pPr>
        <w:pStyle w:val="ConsPlusNonformat"/>
        <w:jc w:val="center"/>
        <w:rPr>
          <w:rFonts w:ascii="Times New Roman" w:hAnsi="Times New Roman" w:cs="Times New Roman"/>
          <w:sz w:val="28"/>
          <w:szCs w:val="28"/>
        </w:rPr>
      </w:pPr>
      <w:r w:rsidRPr="00A544A1">
        <w:rPr>
          <w:rFonts w:ascii="Times New Roman" w:hAnsi="Times New Roman" w:cs="Times New Roman"/>
          <w:sz w:val="28"/>
          <w:szCs w:val="28"/>
        </w:rPr>
        <w:t>Промышленновского городского поселения</w:t>
      </w:r>
      <w:r w:rsidRPr="00A544A1">
        <w:rPr>
          <w:rFonts w:ascii="Times New Roman" w:hAnsi="Times New Roman" w:cs="Times New Roman"/>
          <w:sz w:val="28"/>
          <w:szCs w:val="28"/>
        </w:rPr>
        <w:tab/>
      </w:r>
      <w:r w:rsidRPr="00A544A1">
        <w:rPr>
          <w:rFonts w:ascii="Times New Roman" w:hAnsi="Times New Roman" w:cs="Times New Roman"/>
          <w:sz w:val="28"/>
          <w:szCs w:val="28"/>
        </w:rPr>
        <w:tab/>
        <w:t xml:space="preserve">            С.Ю. Меренкова</w:t>
      </w:r>
    </w:p>
    <w:p w:rsidR="008D3451" w:rsidRPr="00A544A1" w:rsidRDefault="008D3451" w:rsidP="006F6F34">
      <w:pPr>
        <w:pStyle w:val="ConsPlusNonformat"/>
        <w:jc w:val="center"/>
        <w:rPr>
          <w:rFonts w:ascii="Times New Roman" w:hAnsi="Times New Roman" w:cs="Times New Roman"/>
          <w:sz w:val="28"/>
          <w:szCs w:val="28"/>
        </w:rPr>
      </w:pPr>
    </w:p>
    <w:p w:rsidR="008D3451" w:rsidRPr="00A544A1" w:rsidRDefault="008D3451" w:rsidP="006F6F3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A544A1">
        <w:rPr>
          <w:rFonts w:ascii="Times New Roman" w:hAnsi="Times New Roman" w:cs="Times New Roman"/>
          <w:sz w:val="28"/>
          <w:szCs w:val="28"/>
        </w:rPr>
        <w:t xml:space="preserve">              Глава </w:t>
      </w:r>
    </w:p>
    <w:p w:rsidR="008D3451" w:rsidRDefault="008D3451" w:rsidP="006F6F34">
      <w:pPr>
        <w:pStyle w:val="ConsPlusNonformat"/>
        <w:widowControl/>
        <w:jc w:val="center"/>
        <w:rPr>
          <w:rFonts w:ascii="Times New Roman" w:hAnsi="Times New Roman" w:cs="Times New Roman"/>
          <w:sz w:val="28"/>
          <w:szCs w:val="28"/>
        </w:rPr>
      </w:pPr>
      <w:r w:rsidRPr="00A544A1">
        <w:rPr>
          <w:rFonts w:ascii="Times New Roman" w:hAnsi="Times New Roman" w:cs="Times New Roman"/>
          <w:sz w:val="28"/>
          <w:szCs w:val="28"/>
        </w:rPr>
        <w:t xml:space="preserve">Промышленновского    городского поселения  </w:t>
      </w:r>
      <w:r w:rsidRPr="00A544A1">
        <w:rPr>
          <w:rFonts w:ascii="Times New Roman" w:hAnsi="Times New Roman" w:cs="Times New Roman"/>
          <w:sz w:val="28"/>
          <w:szCs w:val="28"/>
        </w:rPr>
        <w:tab/>
        <w:t xml:space="preserve">                          Д.А. Дробот</w:t>
      </w:r>
      <w:r>
        <w:rPr>
          <w:rFonts w:ascii="Times New Roman" w:hAnsi="Times New Roman" w:cs="Times New Roman"/>
          <w:sz w:val="28"/>
          <w:szCs w:val="28"/>
        </w:rPr>
        <w:t xml:space="preserve">   </w:t>
      </w:r>
    </w:p>
    <w:p w:rsidR="008D3451" w:rsidRDefault="008D3451" w:rsidP="006F6F3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p>
    <w:p w:rsidR="008D3451" w:rsidRDefault="008D3451" w:rsidP="006F6F34">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 xml:space="preserve">                                             </w:t>
      </w:r>
    </w:p>
    <w:p w:rsidR="008D3451" w:rsidRDefault="008D3451" w:rsidP="006F6F34">
      <w:pPr>
        <w:pStyle w:val="ConsPlusNonformat"/>
        <w:widowControl/>
        <w:jc w:val="center"/>
        <w:rPr>
          <w:rFonts w:ascii="Times New Roman" w:hAnsi="Times New Roman" w:cs="Times New Roman"/>
          <w:sz w:val="28"/>
          <w:szCs w:val="28"/>
        </w:rPr>
      </w:pPr>
    </w:p>
    <w:p w:rsidR="008D3451" w:rsidRPr="008874E4" w:rsidRDefault="008D3451" w:rsidP="007047F0">
      <w:pPr>
        <w:pStyle w:val="ConsPlusNonformat"/>
        <w:widowControl/>
        <w:jc w:val="center"/>
        <w:rPr>
          <w:rFonts w:ascii="Times New Roman" w:hAnsi="Times New Roman" w:cs="Times New Roman"/>
          <w:color w:val="000000"/>
          <w:sz w:val="28"/>
          <w:szCs w:val="28"/>
        </w:rPr>
      </w:pPr>
      <w:r>
        <w:rPr>
          <w:rFonts w:ascii="Times New Roman" w:hAnsi="Times New Roman" w:cs="Times New Roman"/>
          <w:sz w:val="28"/>
          <w:szCs w:val="28"/>
        </w:rPr>
        <w:t xml:space="preserve">                                                  </w:t>
      </w:r>
      <w:r w:rsidRPr="008874E4">
        <w:rPr>
          <w:rFonts w:ascii="Times New Roman" w:hAnsi="Times New Roman" w:cs="Times New Roman"/>
          <w:color w:val="000000"/>
          <w:sz w:val="28"/>
          <w:szCs w:val="28"/>
        </w:rPr>
        <w:t>УТВЕРЖДЕНО</w:t>
      </w:r>
    </w:p>
    <w:p w:rsidR="008D3451" w:rsidRPr="008874E4" w:rsidRDefault="008D3451" w:rsidP="006F6F3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874E4">
        <w:rPr>
          <w:rFonts w:ascii="Times New Roman" w:hAnsi="Times New Roman"/>
          <w:color w:val="000000"/>
          <w:sz w:val="28"/>
          <w:szCs w:val="28"/>
          <w:lang w:eastAsia="ru-RU"/>
        </w:rPr>
        <w:t>решением</w:t>
      </w:r>
    </w:p>
    <w:p w:rsidR="008D3451" w:rsidRDefault="008D3451" w:rsidP="006F6F3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874E4">
        <w:rPr>
          <w:rFonts w:ascii="Times New Roman" w:hAnsi="Times New Roman"/>
          <w:color w:val="000000"/>
          <w:sz w:val="28"/>
          <w:szCs w:val="28"/>
          <w:lang w:eastAsia="ru-RU"/>
        </w:rPr>
        <w:t xml:space="preserve">Совета народных депутатов  </w:t>
      </w:r>
    </w:p>
    <w:p w:rsidR="008D3451" w:rsidRPr="008874E4" w:rsidRDefault="008D3451" w:rsidP="006F6F3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874E4">
        <w:rPr>
          <w:rFonts w:ascii="Times New Roman" w:hAnsi="Times New Roman"/>
          <w:color w:val="000000"/>
          <w:sz w:val="28"/>
          <w:szCs w:val="28"/>
          <w:lang w:eastAsia="ru-RU"/>
        </w:rPr>
        <w:t xml:space="preserve">Промышленновского </w:t>
      </w:r>
      <w:r>
        <w:rPr>
          <w:rFonts w:ascii="Times New Roman" w:hAnsi="Times New Roman"/>
          <w:color w:val="000000"/>
          <w:sz w:val="28"/>
          <w:szCs w:val="28"/>
          <w:lang w:eastAsia="ru-RU"/>
        </w:rPr>
        <w:t>городского поселения</w:t>
      </w:r>
      <w:r w:rsidRPr="008874E4">
        <w:rPr>
          <w:rFonts w:ascii="Times New Roman" w:hAnsi="Times New Roman"/>
          <w:color w:val="000000"/>
          <w:sz w:val="28"/>
          <w:szCs w:val="28"/>
          <w:lang w:eastAsia="ru-RU"/>
        </w:rPr>
        <w:t xml:space="preserve">                               </w:t>
      </w:r>
    </w:p>
    <w:p w:rsidR="008D3451" w:rsidRPr="008874E4" w:rsidRDefault="008D3451" w:rsidP="006F6F34">
      <w:pPr>
        <w:autoSpaceDE w:val="0"/>
        <w:autoSpaceDN w:val="0"/>
        <w:adjustRightInd w:val="0"/>
        <w:spacing w:after="0" w:line="240" w:lineRule="auto"/>
        <w:jc w:val="center"/>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8874E4">
        <w:rPr>
          <w:rFonts w:ascii="Times New Roman" w:hAnsi="Times New Roman"/>
          <w:color w:val="000000"/>
          <w:sz w:val="28"/>
          <w:szCs w:val="28"/>
          <w:lang w:eastAsia="ru-RU"/>
        </w:rPr>
        <w:t xml:space="preserve">от </w:t>
      </w:r>
      <w:r>
        <w:rPr>
          <w:rFonts w:ascii="Times New Roman" w:hAnsi="Times New Roman"/>
          <w:color w:val="000000"/>
          <w:sz w:val="28"/>
          <w:szCs w:val="28"/>
          <w:lang w:eastAsia="ru-RU"/>
        </w:rPr>
        <w:t>2</w:t>
      </w:r>
      <w:r w:rsidRPr="008874E4">
        <w:rPr>
          <w:rFonts w:ascii="Times New Roman" w:hAnsi="Times New Roman"/>
          <w:color w:val="000000"/>
          <w:sz w:val="28"/>
          <w:szCs w:val="28"/>
          <w:lang w:eastAsia="ru-RU"/>
        </w:rPr>
        <w:t>5.</w:t>
      </w:r>
      <w:r>
        <w:rPr>
          <w:rFonts w:ascii="Times New Roman" w:hAnsi="Times New Roman"/>
          <w:color w:val="000000"/>
          <w:sz w:val="28"/>
          <w:szCs w:val="28"/>
          <w:lang w:eastAsia="ru-RU"/>
        </w:rPr>
        <w:t>1</w:t>
      </w:r>
      <w:r w:rsidRPr="008874E4">
        <w:rPr>
          <w:rFonts w:ascii="Times New Roman" w:hAnsi="Times New Roman"/>
          <w:color w:val="000000"/>
          <w:sz w:val="28"/>
          <w:szCs w:val="28"/>
          <w:lang w:eastAsia="ru-RU"/>
        </w:rPr>
        <w:t>2.201</w:t>
      </w:r>
      <w:r>
        <w:rPr>
          <w:rFonts w:ascii="Times New Roman" w:hAnsi="Times New Roman"/>
          <w:color w:val="000000"/>
          <w:sz w:val="28"/>
          <w:szCs w:val="28"/>
          <w:lang w:eastAsia="ru-RU"/>
        </w:rPr>
        <w:t>7</w:t>
      </w:r>
      <w:r w:rsidRPr="008874E4">
        <w:rPr>
          <w:rFonts w:ascii="Times New Roman" w:hAnsi="Times New Roman"/>
          <w:color w:val="000000"/>
          <w:sz w:val="28"/>
          <w:szCs w:val="28"/>
          <w:lang w:eastAsia="ru-RU"/>
        </w:rPr>
        <w:t xml:space="preserve"> № </w:t>
      </w:r>
      <w:r>
        <w:rPr>
          <w:rFonts w:ascii="Times New Roman" w:hAnsi="Times New Roman"/>
          <w:color w:val="000000"/>
          <w:sz w:val="28"/>
          <w:szCs w:val="28"/>
          <w:lang w:eastAsia="ru-RU"/>
        </w:rPr>
        <w:t>87</w:t>
      </w:r>
    </w:p>
    <w:p w:rsidR="008D3451" w:rsidRDefault="008D3451" w:rsidP="006F6F34">
      <w:pPr>
        <w:jc w:val="center"/>
        <w:rPr>
          <w:rFonts w:ascii="Times New Roman" w:hAnsi="Times New Roman"/>
          <w:b/>
          <w:sz w:val="28"/>
          <w:szCs w:val="28"/>
        </w:rPr>
      </w:pPr>
    </w:p>
    <w:p w:rsidR="008D3451"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ПРАВИЛА</w:t>
      </w: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БЛАГОУСТРОЙСТВА ПРОМЫШЛЕННОВСКОГО ГОРОДСКОГО ПОСЕЛЕНИЯ</w:t>
      </w:r>
    </w:p>
    <w:p w:rsidR="008D3451" w:rsidRPr="007D7F54" w:rsidRDefault="008D3451" w:rsidP="006F6F34">
      <w:pPr>
        <w:jc w:val="center"/>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1.ОСНОВНЫЕ ПОНЯТИЯ.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 Правила благоустройства территории Промышленновского городского поселения (далее поселение) -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поселения, перечень мероприятий по благоустройству территории поселение, порядок и периодичность их проведения.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 В настоящих Правилах применяются следующие термины с соответствующими определениями: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1.2.2 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1.2.3.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1.2.4.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1.2.5. Качество городской среды - комплексная характеристика территории и ее частей, определяющая уровень комфорта повседневной жизни для различных слоев населения.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1.2.6.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1.2.7. Критерии качества городской среды - количественные и поддающиеся измерению параметры качества городской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1.2.8. Нормируемый комплекс элементов благоустройства - необходимое минимальное сочетание  элементов  благоустройства  для  создания  на  территории  поселения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1.2.9. Оценка качества городской среды - процедура получения объективных свидетельств о степени соответствия  элементов  городской   среды  на  территории поселения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1.2.10. Общественные  пространства - это  территории  поселения,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1.2.11. Объекты благоустройства территории - территории поселения,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1.2.12. Проезд - участок  дороги,  примыкающий  к  проезжим  частям  жилых  и магистральных улиц, разворотным площадкам.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1.2.13.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1.2.14. 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1.2.15. 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1.2.16. Субъекты  городской  среды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1.2.17. Твердое покрытие - дорожное покрытие в составе дорожных одежд.</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1.2.18. 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1.2.19.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1.2.22. Элементы  благоустройства  территории -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1.2.23.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теплица, помещения для содержания домашнего скота и птицы, иные объекты);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1.2.24. Домовладелец - физическое (юридическое) лицо, пользующее (использующее) жилым помещением, находящимся у него на праве собственности или по договору, соглашению с собственником жилого помещения или лицом, уполномоченным собственником;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1.2.25. Придомовая территория - территория, необходимая для эксплуатации жилого дома и связанных с ним хозяйственных и технических зданий и сооружений. Придомовая территория включает в себя: проезды и тротуары, озелененные территории, игровые площадки для детей, площадки для отдыха, спортивные площадки, площадки для временной стоянки автомобилей, площадки для хозяйственных целей, площадки для выгула собак, площадки, оборудованные для сбора твердых бытовых отходов и другие территории, связанные с содержанием и эксплуатацией жилого дома.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1.2.26. Прилегающая территория - земельный участок (или его часть), с газонами, малыми архитектурными формами, расположенный по периметру части земельного участка, занятой зданием, строением, сооружением, необходимой для их использования.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1.2.27. Границы прилегающих территорий, если иное не установлено договорами аренды земельного участка, безвозмездного срочного пользования земельным участком, определяются: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на улицах с двухсторонней застройкой по длине занимаемого участка, по ширине - до оси проезжей части улицы;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на улицах с односторонней застройкой по длине занимаемого участка, по ширине - на всю ширину улицы, включая противоположный тротуар (пешеходную дорожке)  и 10 метров за тротуаром (пешеходной дорожкой);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на строительных площадках - территория не менее 15 метров от ограждения стройки по всему периметру;</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для нестационарных торговых объектов, объектов общественного питания, бытового обслуживания, право собственности на которые не подлежит государственной регистрации в установленном законом порядке, рекламных конструкций - в радиусе 10 метров от границ земельного участка, предоставленного для размещения объекта;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1.2.28. Малые архитектурные формы - фонтаны, лестницы, пандусы, подпорные стенки, беседки, светильники, клумбы и др.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1.3.На территории  поселения физическим лицам, должностным лицам, индивидуальным предпринимателям и юридическим лицам, независимо от их организационно-правовых форм, рекомендуется обеспечить своевременную и качественную очистку и уборку, озеленение и благоустройство принадлежащих им на праве собственности или в ином вещном праве земельных участков и прилегающих территорий в соответствии с действующим законодательством, настоящими Правилами.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Организацию благоустройства иных территорий осуществляет администрация городского поселения по соглашениям с физическими, юридическими лицами в пределах средств, предусмотренных на эти цели в бюджете.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Уборка, содержание и благоустройство предоставленных под строительство земельных участков осуществляется лицами, которым данные земельные участки предоставлены.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1.4. Собственники зданий (помещений в них) и сооружений несут ответственность за содержание предоставленных для размещения данных объектов земельных участков и осуществляют благоустройство территорий самостоятельно или через уполномоченных ими лиц в порядке, установленном настоящими Правилами.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1.5. 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1.6. Каждое предприятие обязано благоустроить и содержать в исправности и чистоте выезды с территории предприятий и строительных площадок на улицы.</w:t>
      </w:r>
    </w:p>
    <w:p w:rsidR="008D3451" w:rsidRPr="007D7F54" w:rsidRDefault="008D3451" w:rsidP="006F6F34">
      <w:pPr>
        <w:jc w:val="center"/>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2.ОБЩИЕ ПОЛОЖЕНИЯ.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2.1. Настоящие правила имеют цель  создание  безопасной,  удобной, экологически благоприятной  и  привлекательной  городской  среды,  способствующей  комплексному  и устойчивому развитию поселения.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2.2.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2.3. Участниками деятельности по благоустройству являются, в том числе: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б)  администрация  Промышленновского городского поселения,  которая  формирует  техническое задание, выбирает исполнителей и обеспечивает финансирование;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хозяйствующие  субъекты,  осуществляющие  деятельность  на  территории  Промышленновского городского поселения, которые могут соучаствовать в формировании запроса на благоустройство, а также в финансировании мероприятий по благоустройству;</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  исполнители  работ,  в  том  числе  строители,  производители  малых  архитектурных форм и иные.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2.4. Участие жителей населенного пункта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2.5. 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2.6. Отдельные   участки   территории   поселения,   удобно расположенные  и доступные  для  большого  числа  жителей,  предназначенные  для использования с эффективностью, на протяжении длительного времени и в любой сезон. Для данных  участков  должны  быть  обеспечены  максимальная  взаимосвязь,  доступность  объектов инфраструктуры  и  сервиса,  в  том  числе  за  счет  ликвидации  необоснованных  барьеров  и препятствий.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2.7. 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2.8.Концепция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2.9. 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2.9.1.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2.9.2. Принцип   комфортной   организации   пешеходной   среды - создание   в поселение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2.9.3.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2.9.</w:t>
      </w:r>
      <w:r>
        <w:rPr>
          <w:rFonts w:ascii="Times New Roman" w:hAnsi="Times New Roman"/>
          <w:sz w:val="28"/>
          <w:szCs w:val="28"/>
        </w:rPr>
        <w:t>4</w:t>
      </w:r>
      <w:r w:rsidRPr="007D7F54">
        <w:rPr>
          <w:rFonts w:ascii="Times New Roman" w:hAnsi="Times New Roman"/>
          <w:sz w:val="28"/>
          <w:szCs w:val="28"/>
        </w:rPr>
        <w:t xml:space="preserve"> Реализация  принципов  комфортной  среды  для  общения  и  комфортной пешеходной  среды  предполагает  создание  условий  для  защиты  общественных  пространств  от  вредных  факторов  среды  (шум,  пыль,  загазованность)  эффективными  архитектурно-планировочными приемами.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2.10.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2.11. Комплексный  проект  должен  учитывать  следующие  принципы  формирования безопасной городской среды: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-ориентация на пешехода, формирование единого (без барьерного) пешеходного  уровня;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-наличие устойчивой природной среды и природных сообществ, зеленых насаждений -деревьев и кустарников;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-комфортный уровень освещения территории;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-комплексное  благоустройство  территории  с  единым  дизайн-кодом,  обеспеченное необходимой инженерной инфраструктурой.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2.12. Реализацию комплексных проектов благоустройства рекомендуется осуществлять с  привлечением  инвестиций предпринимателей,  коммерсантов,  застройщиков развивающих данную территорию, также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2.14.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2.15.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2.16. Настоящие  правила  подлежат  регулярному  пересмотру  и  актуализации  по  мере реализации проектов по благоустройству, но не реже, чем 1 раз в пять лет.  </w:t>
      </w:r>
    </w:p>
    <w:p w:rsidR="008D3451" w:rsidRPr="007D7F54" w:rsidRDefault="008D3451" w:rsidP="006F6F34">
      <w:pPr>
        <w:jc w:val="center"/>
        <w:rPr>
          <w:rFonts w:ascii="Times New Roman" w:hAnsi="Times New Roman"/>
          <w:sz w:val="28"/>
          <w:szCs w:val="28"/>
        </w:rPr>
      </w:pPr>
    </w:p>
    <w:p w:rsidR="008D3451" w:rsidRPr="007D7F54" w:rsidRDefault="008D3451" w:rsidP="006F6F34">
      <w:pPr>
        <w:jc w:val="center"/>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3.ЭЛЕМЕНТЫ БЛАГОУСТРОЙСТВА  ТЕРРИТОРИИ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К элементам благоустройства территории относятся, в том числе следующие элементы: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1)игровые и спортивные оборудования;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2)элементы освещения;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3)средства размещения информации и рекламные конструкции;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4)ограждения (заборы);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5)элементы  объектов  капитального  строительства,  влияющие  на  внешний архитектурный и художественный облик городского пространства;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6)малые архитектурные формы и городская мебель;</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7)элементы озеленения;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8)уличное коммунально-бытовое и техническое оборудование;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9)водные устройства (открытые бассейны, фонтаны, питьевые фонтанчики и т.п.)</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10)элементы инженерной подготовки и защиты территории от подтопления;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11)покрытия автомобильных проездов и дорог, пешеходных  дорожек и тротуаров;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12)некапитальные нестационарные сооружения.</w:t>
      </w:r>
    </w:p>
    <w:p w:rsidR="008D3451" w:rsidRPr="007D7F54" w:rsidRDefault="008D3451" w:rsidP="006F6F34">
      <w:pPr>
        <w:pStyle w:val="NoSpacing"/>
        <w:jc w:val="both"/>
        <w:rPr>
          <w:rFonts w:ascii="Times New Roman" w:hAnsi="Times New Roman"/>
          <w:sz w:val="28"/>
          <w:szCs w:val="28"/>
        </w:rPr>
      </w:pPr>
    </w:p>
    <w:p w:rsidR="008D3451" w:rsidRPr="00D8341B"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D8341B">
        <w:rPr>
          <w:rFonts w:ascii="Times New Roman" w:hAnsi="Times New Roman"/>
          <w:b/>
          <w:sz w:val="28"/>
          <w:szCs w:val="28"/>
        </w:rPr>
        <w:t>3.1. Элементы инженерной подготовки и защиты территории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укрепления берега,    дренажных  систем  и  прочих  элементов, обеспечивающих инженерную защиту территорий.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 При  организации  рельефа  необходимо  предусматривать  снятие  плодородного слоя почвы толщиной 150 - 200 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 Наружный водосток, используемый для отвода воды с кровель зданий, там где это  возможно,  требуется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3.1.6. 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   Проектирование поверхностного  водоотвода  следует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3.1.7.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(одерновка,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3.1.8. На  территориях  объектов  рекреации  водоотводные  лотки  могут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3.1.9. 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следует принимать не более 15 мм.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3.1.10. Владельцам  инженерных  сетей  не  допускать подтопление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3.1.20. Физическим  и  юридическим  лицам  не  допускать засорение  ливневой канализации, засыпка водоотводящих сооружений, использование их для прокладки кабелей и других инженерных устройств.</w:t>
      </w: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3.2.Элементы озеленения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3.2.1. Озеленение - составная  и  необходимая  часть  благоустройства  и  ландшафтной организации  территории,  обеспечивающая  формирование  устойчивой среды городского поселения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3.2.2. Работы  по  озеленению  следует  планировать  в  комплексе и в контексте общего зеленого ―каркаса‖ Промышленновского городского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3.2.3. Основными типами насаждений и озеленения могут являться: рядовые посадки, аллеи,  живые  изгороди,  солитеры,  группы,  массивы,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 - пространственная структура насаждений  и  обеспечивается  визуально - композиционные  и  функциональные  связи  участков озелененных территорий между собой и с застройкой населенного пункта.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3.2.4. На  территории  Промышленновского городского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3.2.5. 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При определении размеров комов, ям и  траншей  для  посадки  растений  рекомендуется  ориентироваться  на  посадочные  материалы, соответствующие  ГОСТ.  Требуется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3.2.6. Проектирование  озеленения  и  формирование  системы  зеленых  насаждений  как ―зеленого  каркаса‖,  на  территории  Промышленновского городского поселения  нужно  вести  с  учетом факторов потери (в той или иной степени) способности городских экосистем к саморегуляции.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Зеленые  пространства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3.3.Виды покрытий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3.3.1.Покрытия  поверхности  обеспечивают  на  территории  Промышленновского  городского поселения  условия  безопасного  и  комфортного  передвижения,  а  также формируют архитектурно - художественный облик среды. Для целей благоустройства территории применяются следующие виды покрытий: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-твердые (капитальные)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-монолитные или сборные, выполняемые из асфальтобетона, цементобетона, природного камня и т.п. материалов;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-мягкие  (некапитальные)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-газонные, выполняемые по специальным технологиям подготовки и посадки травяного покрова;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-комбинированные, представляющие сочетания покрытий, указанных выше (например, плитка, утопленная в газон и т.п.).</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3.3.2. На  территории  муниципального  образования  не  допускается  наличие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3.3.3. Применяемый   в   проекте   вид   покрытия   устанавливается   прочным, ремонтопригодным,  экологичным,  не  допускающим  скольжения.  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3.3.4.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3.3.6. На  территории  общественных  пространств  Промышленновского городского поселения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3.3.7. Для деревьев, расположенных в мощении применяются различные виды защиты (приствольные  решетки,  бордюры,  периметральные  скамейки  и  пр.),  а  при  их  отсутствии требуется  выполнение  защитных  видов покрытий в радиусе не менее 1,5 м от ствола дерева: щебеночное,  галечное,  "соты"  с засевом газона. Защитное покрытие может быть выполнено в одном уровне или выше покрытия пешеходных  коммуникаций.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3.3.8. К  элементам  сопряжения  поверхностей  обычно  относят  различные  виды бортовых камней, пандусы, ступени, лестницы.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3.3.9. На  стыке  тротуара  и  проезжей  части,  как  правило,  устанавливают  дорожные бортовые  камни.  Для  предотвращения  наезда  автотранспорта  на  газон  в  местах  сопряжения покрытия  проезжей  части  с  газоном  следует  применять  повышенный  бортовой  камень  на улицах  общегородского  и  районного  значения,  а  также  площадках  автостоянок  при  крупных объектах обслуживания.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3.3.10. 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3.3.11.При  уклонах  пешеходных  коммуникаций  более  60  промилле  предусмотреть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требуется  предусмотреть  с  уклоном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3.3.12. При проектировании открытых лестниц на перепадах рельефа, высоту ступеней назначать  не  более  120  мм,  ширину - не  менее  400  мм  и уклон 10 - 20 промилле в сторону вышележащей ступени. После каждых 10 - 12 ступеней устраивать площадки длиной не менее 1,5м.  Край  первых  ступеней  лестниц  при  спуске  и  подъеме  выделять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3.3.13. 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как правило, принимают 1:12.</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3.3.14. При  повороте  пандуса  или  его  протяженности  более  9  м  не  реже  чем  через каждые  9м  предусматриваются  горизонтальные  площадки  размером  1,5  x  1,5  м.  На горизонтальных  площадках  по  окончании  спуска  проектируются  дренажные  устройства. Горизонтальные участки пути в начале и конце пандуса требуется выполнять отличающимися от окружающих  поверхностей текстурой и цветом.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3.3.15. По обеим сторонам лестницы или пандуса требуются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устанавливаются разделительные поручни. Длину  поручней  устанавливать  больше  длины  пандуса  или  лестницы  с  каждой  стороны  не  менее  чем на  0,3  м,  с  округленными  и  гладкими  концами  поручней.  При  проектировании предусматривать конструкции поручней, исключающие соприкосновение руки с металлом.</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3.4.Ограждения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3.4.1. В  целях  благоустройства  на  территории  поселения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 средние - 1,1 -1,7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3.4.2. Проектирование  ограждений  необходимо  производить  в  зависимости  от  их местоположения и назначения.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3.4.3. Ограждения  магистралей  и  транспортных  сооружений  города  необходимо проектировать  согласно  ГОСТ  Р  52289,  ГОСТ  26804,  верхних  бровок  откосов  и  террас -согласно разделу 4.2 настоящих Правил.</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3.4.4. Ограждение    территорий    памятников    историко-культурного    наследия выполняются в соответствии с регламентами, установленными для данных территорий.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3.4.5. На  территориях  общественного,  жилого,  рекреационного  назначения  следует запрещать  проектирование  глухих  и  железобетонных ограждений. Рекомендуется применение декоративных ажурных металлических ограждений.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3.4.6. Сплошное ограждение многоквартирных домов является нежелательным.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3.4.7.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3.4.8.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3.4.9. При проектировании ограждений учитываются следующие требования: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-разграничить  зеленую  зону  (газоны,  клумбы,  парки)  с  маршрутами  пешеходов  и транспорта;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-выполнять проектирование дорожек и тротуаров с учетом потоков людей и маршрутов;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-проектировать  изменение высоты и геометрии бордюрного камня с учетом сезонных снежных отвалов;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-использовать  (в  особенности  на  границах  зеленых  зон)  многолетних  всесезонных кустистых растений;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-по  возможности  использовать  светоотражающие  фасадные  конструкции  для затененных участков газонов;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-цвето-графическое  оформление  ограждений  (как  и  остальных  городских  объектов) должно  быть  максимально  нейтрально  к  окружению.  Допустимы  натуральные  цвета материалов  (камень,  металл,  дерево  и  подобные),  либо  нейтральные  цвета  (черный,  белый, серый, темные оттенки других цветов). Вокруг зеленой зоны требуются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для объектов вне зеленой зоны.</w:t>
      </w:r>
    </w:p>
    <w:p w:rsidR="008D3451" w:rsidRPr="007D7F54" w:rsidRDefault="008D3451" w:rsidP="006F6F34">
      <w:pPr>
        <w:pStyle w:val="NoSpacing"/>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3.5.Водные устройства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3.5.1.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3.5.2. Фонтаны должны проектироваться на основании индивидуальных архитектурных проектных разработок.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3.5.3.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3.5.4. 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Возможно использование приемов цветового и светового оформления.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3.6.Мебель для территории муниципального образования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3.6.1.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3.6.2. Установку  скамей  необходимо предусматривать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420 - 480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3.6.3. На  территории  особо  охраняемых  природных  территорий  возможно  выполнять скамьи и столы из древесных пней - срубов, бревен и плах, не имеющих сколов и острых углов.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3.6.4. Количество   размещаемой   мебели   муниципального   образования   следует устанавливать  в  зависимости  от  функционального  назначения  территории  и  количества посетителей на этой территории.</w:t>
      </w:r>
    </w:p>
    <w:p w:rsidR="008D3451" w:rsidRPr="007D7F54"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3.7.Уличное коммунально-бытовое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3.7.1. Улично-коммунальное  оборудование,  как  правило,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могут  являться: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3.7.2. Для  сбора  бытового  мусора  на  улицах,  площадях,  объектах  рекреации  следует применять  контейнеры  и  (или)  урны,  устанавливая  их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Урны  должны  быть  заметными,  их  размер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 других территорий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3.7.3. Сбор  бытового  мусора  может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территории,  принятой  администрацией  Промышленновского городского поселения,  с  глубокой проработкой  деталей  технологического  процесса.  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3.8.Уличное техническое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3.8.1. К  уличному  техническому  оборудованию  относятся:  укрытия  таксофонов, почтовые ящики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3.8.2. Установка  уличного  технического  оборудования  должна  обеспечивать  удобный подход к оборудованию и соответствовать разделу 3 СНиП 35-01.</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3.8.3. Выполнять  оформление  элементов  инженерного  оборудования,  не нарушающей уровень   благоустройства   формируемой   среды,   ухудшающей   условия   передвижения, противоречащей техническим условиям, в том числе: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-крышки  люков  смотровых  колодцев,  расположенных  на  территории  пешеходных коммуникаций (в т.ч. уличных переходов), следует проектировать, как правило,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-вентиляционные шахты оборудовать решетками.</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3.9.Игровое и спортивное оборудование</w:t>
      </w:r>
    </w:p>
    <w:p w:rsidR="008D3451" w:rsidRPr="007D7F54" w:rsidRDefault="008D3451" w:rsidP="006F6F34">
      <w:pPr>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3.9.1 .Игровое и спортивное оборудование на территории Промышленновского городского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требуется  обеспечивать  соответствие  оборудования  анатомо-физиологическим особенностям разных возрастных групп.</w:t>
      </w: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Игровое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3.9.2.Следует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3.9.3.  Необходимо  предусматривать  следующие  требования  к  материалу  игрового оборудования и условиям его обработки: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3.9.4. В требованиях к конструкциям игрового оборудования следует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3.9.5. При  размещении  игрового  оборудования  на  детских  игровых  площадках необходимо соблюдать минимальные расстояния безопасности,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Спортивное оборудование</w:t>
      </w:r>
    </w:p>
    <w:p w:rsidR="008D3451" w:rsidRPr="007D7F54" w:rsidRDefault="008D3451" w:rsidP="006F6F34">
      <w:pPr>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3.9.6.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3.10. Освещение и осветительное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 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3.10.2. При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обеспечивать:</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-экономичность  и  энергоэффективность  применяемых  установок,  рациональное распределение и использование электроэнергии;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-удобство обслуживания и управления при разных режимах работы установок.</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Функциональное освещение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3.10.3.  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3.10.4. В  обычных  установках  светильники  следует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3.10.5. В высокомачтовых установках осветительные приборы (прожекторы или светильники) следует располагать на опорах на высоте 20 и более метров. Эти установки можно использовать для  освещения  обширных  пространств,  транспортных  развязок  и  магистралей,  открытых паркингов.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3.10.6. 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необходимо  обосновать технико-экономическими и (или) художественными аргументами.</w:t>
      </w:r>
    </w:p>
    <w:p w:rsidR="008D3451" w:rsidRPr="007D7F54" w:rsidRDefault="008D3451" w:rsidP="006F6F34">
      <w:pPr>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3.10.7.Газонные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Архитектурное  освещение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3.10.8. Архитектурное   освещение   (АО)   следует   применять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3.10.9.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3.10.10.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Световая информация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3.10.11. 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светокомпозиционных задач. Следует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Освещение транспортных и пешеходных зон</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3.10.12.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как  правило  на  озелененных  территориях  или  на  фоне  освещенных фасадов зданий, сооружений, склонов рельефа.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3.10.13. Для освещения проезжей части улиц и сопутствующих им тротуаров рекомендуется в зонах   интенсивного   пешеходного   движения   применять   двухконсольные   опоры   со светильниками на разной высоте, снабженными разноспектральными источниками света.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3.10.14.  Выбор  типа, расположения и способа установки светильников ФО транспортных и пешеходных  зон  следует  осуществлять  с  учетом  формируемого  масштаба  светопространств. Над проезжей частью улиц, дорог и площадей светильники на опорах следует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3.10.15. 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3.10.16. 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Режимы работы осветительных установок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3.10.17.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населенного пункта в темное время суток необходимо предусматривать следующие режимы их работы: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-вечерний будничный режим, когда функционируют все стационарные установки ФО, АО и СИ, за исключением систем праздничного освещения;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3.10.18. 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Промышленновского городского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-установок  АО - в  соответствии  с  решением  Администрации  Промышленновского городского поселения,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-установок СИ - по решению соответствующих ведомств или владельцев.</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3.11. МАФ и характерные требования к ним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3.11.19. 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например в районах крупных объектов транспорта гораздо больше пешеходов, чем в жилых кварталах. В некоторых 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условий,  тогда  мебель  прослужит  дольше,  будет  более  удобна  и  эффективна  в использовании и гармонично впишется в окружающую среду.</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3.11.20. При  проектировании,  выборе  МАФ  рекомендуется  использовать и  стоит учитывать:</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б)антивандальную  защищенность  ―  от  разрушения,  оклейки,  нанесения  надписей  и изображений;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возможность ремонта или замены деталей МАФ;</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г) защиту от образования наледи и снежных заносов, обеспечение стока воды;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д)удобство  обслуживания,  а  также  механизированной  и  ручной  очистки  территории рядом с МАФ и под конструкцией;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е) эргономичность конструкций (высоту и наклон спинки, высоту урн и прочее);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ж) расцветку, не вносящую визуальный шум;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з) безопасность для потенциальных пользователей;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и) стилистическое сочетание с другими МАФ и окружающей  архитектурой;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к) соответствие  характеристикам  зоны  расположения:  сдержанный  дизайн  для тротуаров дорог, более изящный - для рекреационных зон и дворов.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3.11.21. Общие требования к установке МАФ:</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а) расположение, не создающее препятствий для пешеходов;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б) плотная установка на минимальной площади в местах большого  скопления людей;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устойчивость конструкции;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г) надежная  фиксация  или  обеспечение  возможности  перемещения  в  зависимости  от условий расположения;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 достаточное количество МАФ определенных типов в каждой конкретной зоне.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3.11.22.Частные требования к скамейкам: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наличие спинок для скамеек рекреационных зон;</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наличие спинок и поручней для скамеек дворовых зон;</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отсутствие спинок и поручней для скамеек транзитных зон.</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3.11.23 Частные требования к урнам: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наличие пепельниц, предохраняющих мусор от возгорания;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достаточная высота (минимальная около 100 см) и объем;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-наличие  рельефного  текстурирования  или  перфорирования  для  защиты  от графического  вандализма;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защита от дождя и снега;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использование и аккуратное расположение вставных ведер и мусорных мешков.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3.11.24. Частные требования к цветочницам (вазонам), в том числе к навесным: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кашпо следует выставлять только на существующих  объектах;</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цветочницы  (вазоны)  должны  иметь  достаточную  высоту  ―  для  предотвращения  случайного наезда автомобилей и попадания мусора;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дизайн (цвет, форма) цветочниц (вазонов) не должен отвлекать внимание от растений;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3.11.25. Частные требования к ограждениям: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достаточная прочность для защиты пешеходов от наезда автомобилей;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модульность, возможность создания конструкции любой формы;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светоотражающие элементы там, где возможен случайный наезд автомобиля;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недопустимо располагать ограды далее 10 см от края газона;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3.11.26. Характерные МАФ тротуаров автомобильных дорог:</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скамейки без спинки с достаточным местом для сумок;</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 опоры у скамеек для людей с ограниченными возможностями;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мощные заграждения от автомобилей;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высокие безопасные заборы;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навесные кашпо навесные цветочницы и вазоны;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высокие цветочницы (вазоны) и урны;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пепельницы — встроенные в урны или отдельные;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велоинфраструктура.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3.11.27. Характерные МАФ пешеходных зон:</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относительно небольшие уличные фонари;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комфортные диваны;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объемные урны;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цветочницы и кашпо (вазоны);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информационные стенды;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защитные ограждения;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столы для игр.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3.11.28. Принципы  антивандальной  защиты  малых  архитектурных  форм  от графического  вандализма;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Требуется  минимизировать  площадь  поверхностей  МАФ,  свободные  поверхности  следует делать  перфорированными  или  с  рельефом,  препятствующим  графическому  вандализму  или облегчающим его устранению.</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глухие заборы необходимо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-для  защиты  городских  малообъемных  объектов  (коммутационных  шкафов  и  других) размещать  на  поверхности  малоформатную  рекламу.  Также  возможно  использование  стрит-арта или размещение их внутри афишной тумбы.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для  защиты  от  графического  вандализма  конструкцию  опор  освещения  и  прочих объектов  выбирать  или  проектировать  рельефной,  в  том  числе  с  использованием  краски, содержащей рельефные частицы.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вместо  отдельно  стоящих  конструкций следует размещать рекламные конструкции на местах потенциального вандализма (основная зона вандализма ―   30 –200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3.11.29. Правила    вандалозащищенности    при    проектировании    городского  оборудования: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выбор материала легко очищающегося  и не боящегося абразивных и растворяющих веществ;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 на  плоских  поверхностях  городского  оборудования  и  МАФ  требуется  перфорирование  или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рельефное  текстурирование,  которые  мешают  расклейке  объявлений  и  разрисовыванию поверхности, которые облегчают очистку;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 городское оборудование (будки, остановки, столбы, урны, заборы и прочие) и фасады зданий защитить  специальной  конструкцией  оборудования,  правильным  выбором  материалов, рельефом  и текстурой. Кроме формовки, возможно использование антивандальной рельефной  краски.  Рельефные  поверхности,  по  сравнению  с  гладкими,  позволяют  уменьшить  расклейку или рисование и упростить очистку от расклейки;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для  городского  оборудования  и  МАФ  использовать  темные  тона  окрасок  или  материалов.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3.11.31. Правила вандалозащищенности при размещении оборудования: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городское оборудование (будки, остановки, столбы, заборы) и фасады зданий можно защитить с  помощью  рекламы  и  полезной  информации,  стрит-арта  и  рекламного  графити,  а  также благодаря озеленению;</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(например,  банкоматы),  можно  уменьшить площадь,  подвергающуюся  вандализму,  тем  самым  сократив  затраты  и  время  на  ее обслуживание;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объекты  по  возможности  следует  совмещать  (например,  креплением  урны  на  столбе городского освещения);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3.12.Некапитальные нестационарные сооружения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Следует  иметь  в  виду, что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необходимо  применение  быстровозводимых  модульных  комплексов, выполняемых из легких конструкций.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3.12.3. Следует   учитывать,   что   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25 м -от вентиляционных шахт, 20 м -от окон жилых помещений, перед витринами торговых предприятий, 3 м -от ствола дерева.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3.12.4. Возможно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3.12.5. Сооружения предприятий мелкорозничной торговли, бытового обслуживания и питания  следует  размещать на  территориях  пешеходных  зон,  в  парках,  садах,  на  бульварах населенного  пункта.  Сооружения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 и  кабинами  (при  отсутствии  общественных  туалетов  на прилегающей территории в зоне доступности 200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3.12.6. Размещение  остановочных  павильонов  рекомендуется  предусматривать  в местах   остановок   наземного   пассажирского   транспорта.   Для   установки   павильона  предусмотреть  площадку  с  твердыми  видами  покрытия  размером  2,0  x  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руководствоваться соответствующими ГОСТ и СНиП.</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3.12.7.Размещение туалетных кабин следует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3.13.Оформление и оборудование зданий и сооружений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3.13.3. Возможность  остекления  лоджий  и  балконов,  замены  рам,  окраски  стен  в исторических   центрах   населенных   пунктов   необходимо   устанавливать   в   составе градостроительного регламента.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3.13.4.Размещение  наружных  кондиционеров  и  антенн -"тарелок"  на  зданиях, расположенных  вдоль  магистральных  улиц населенного пункта, необходимо предусматривать со стороны дворовых фасадов.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3.13.5. На зданиях и сооружениях населенного пункта требуется размещать следующие домовые знаки: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3.13.6. Для  обеспечения  поверхностного  водоотвода  от  зданий  и  сооружений  по  их периметру  следует  предусматривать  устройство отмостки с надежной гидроизоляцией. Уклон отмостки нужно принимать не менее 10 промилле в сторону от здания. Ширину отмостки для зданий и сооружений следует принимать 0,8 - 1,2 м, в сложных геологических условиях (грунты с  карстами) - 1,5 - 3  м.  В  случае примыкания  здания  к  пешеходным  коммуникациям,  роль отмостки обычно выполняет тротуар с твердым видом покрытия.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3.13.7. При  организации  стока  воды  со  скатных  крыш  через  водосточные  трубы необходимо:</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не  допускать  высоты свободного падения воды из выходного отверстия трубы более 200 мм;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3.13.8. Предусматривать устройство дренажа в местах стока воды из трубы на газон или иные мягкие виды покрытия.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3.13.9. Входные  (участки  входов  в  здания)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3.13.10. Следует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населенного пункта.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3.13.11. Возможно  допускать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  В  этом  случае  предусмотреть  наличие  разделяющих  элементов (стационарного или переносного ограждения), контейнерного озеленения.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3.13.12.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возможно выносить на прилегающий тротуар не более чем на 0,5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3.13.13. Для  защиты  пешеходов  и  выступающих  стеклянных  витрин  от  падения снежного  настила  и  сосулек  с  края  крыши  требуется  устанавливать  специальные  защитные сетки  на  уровне  второго  этажа.  Для  предотвращения  образования  сосулек  рекомендуется применение электрического контура по внешнему периметру крыши.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3.13.14. Не  допускается  размещение  афиш,  плакатов,  объявлений,  листовок,  иных информационных материалов, нанесение надписей и графических изображений, не содержащих рекламную информацию, вне мест, специально отведенных органами местного самоуправления</w:t>
      </w:r>
    </w:p>
    <w:p w:rsidR="008D3451" w:rsidRPr="007D7F54"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3.14. Площадки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3.14.1.  На  территории  населенного  пункта  возможно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 </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Детские площадки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  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возможна организация  спортивно - игровых  комплексов  (микро - скалодромы,  велодромы  и  т.п.)  и оборудование специальных мест для катания на самокатах, роликовых досках и коньках.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 - игровых  комплексов - не  менее  100  м.  Детские  площадки  для  дошкольного  и преддошкольного  возраста  можно  размещать  на  участке  жилой  застройки,  площадки  для младшего  и  среднего  школьного  возраста,  комплексные  игровые  площадки  размещать  на озелененных территориях группы или микрорайона, спортивно - игровые комплексы и места для катания - в парках жилого района.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  Площадки  для  игр  детей  на  территориях  жилого  назначения  следует проектировать из расчета 0,5 - 0,7 кв. м на 1 жителя. Размеры и условия размещения площадок необходимо  проектировать  в  зависимости  от  возрастных  групп  детей  и  места  размещения жилой застройки в городе.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3.14.5. Площадки детей преддошкольного возраста могут иметь незначительные размеры (50 -75 кв. м), размещаться отдельно или совмещаться с площадками для отдыха взрослых - в этом случае общую  площадь площадки следует устанавливать не менее 80 кв.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3.14.6.  Оптимальный  размер  игровых  площадок  следует  устанавливать  для  детей дошкольного  возраста - 70 - 150  кв.  м,  школьного  возраста - 100 - 300  кв.  м,  комплексных игровых  площадок - 900 - 1600  кв.  м.  Площадки  для  отдыха  и  проведения  досуга  взрослого населения рекомендуется размещать на участках жилой застройки, на озелененных территориях жилой группы и микрорайона, в парках и лесопарках.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3.14.7. В условиях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3.14.8.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следует  принимать  согласно  СанПиН, площадок  мусоросборников - 15  м,  отстойно - разворотных  площадок  на конечных остановках маршрутов городского пассажирского транспорта - не менее 50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3.14.9.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3.14.10.  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3.14.11.  Мягкие  виды  покрытия  (песчаное,  уплотненное  песчаное  на  грунтовом основании  или  гравийной  крошке,  мягкое  резиновое  или  мягкое  синтетическое)  следует предусматривать на детской площадке в местах расположения игрового оборудования и других, связанных  с  возможностью  падения  детей.  Места  установки  скамеек  рекомендуется оборудовать твердыми видами покрытия или фундаментом. При травяном покрытии площадок предусмотреть   пешеходные   дорожки   к   оборудованию   с твердым,   мягким   или комбинированным видами покрытия.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3.14.12. Для сопряжения поверхностей площадки и газона возможно применять садовые бортовые камни со скошенными или закругленными краями.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3.14.13. 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 х м, а с южной и западной  - не ближе 1 м от края площадки  до  оси  дерева.  На  площадках  дошкольного  возраста  рекомендуется  не  допускать применение  видов  растений  с  колючками.  На  всех  видах  детских  площадок  не  допускать применение растений с ядовитыми плодами.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3.14.14.  Размещение  игрового  оборудования  следует  проектировать  с  учетом нормативных  параметров  безопасности.  Площадки  спортивно - игровых  комплексов  рекомендуется  оборудовать стендом   с  правилами  поведения  на  площадке  и  пользования  спортивно - игровым оборудованием.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3.14.15.  Осветительное  оборудование  обычно  должно  функционировать  в  режиме освещения  территории,  на  которой  расположена  площадка.  Не  допускать  размещение осветительного оборудования на высоте менее 2,5м.</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Площадки отдыха и досуга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3.14.16. Площадки  отдыха  обычно  предназначены  для  отдыха  и  проведения  досуга взрослого  населения,  их  следует  размещать  на  участках  жилой  застройки,  как  правило  на озелененных  территориях  жилой  группы  и  микрорайона,  в  парках  и  лесопарках.  Площадки отдыха  следует  устанавливать  проходными,  примыкать  к  проездам,  посадочным  площадкам остановок,   разворотным   площадкам - между  ними  и  площадкой  отдыха  следует предусматривать полосу озеленения (кустарник, деревья) не менее 3 м. Расстояние от границы площадки  отдыха  до  мест  хранения  автомобилей    принимается  согласно  СанПиН 2.2.1/2.1.1.1200,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рекомендуется  устанавливать  не  менее  10  м,  площадок шумных  настольных игр - не менее 25м.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3.14.17.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-не менее 15  - 20 кв. м. Допускается совмещение площадок тихого отдыха с детскими площадками.  На  территориях  парков  возможна  организация  площадок - лужаек  для  отдыха  на траве.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3.14.18. 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3.14.19. 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3.14.20. Следует применять периметральное озеленение, одиночные посадки деревьев и кустарников,  цветники,  вертикальное  и  мобильное  озеленение.  Площадки - 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3.14.21.  Функционирование  осветительного  оборудования  должно  обеспечивать  в режиме освещения территории, на которой расположена площадка.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3.14.22.  Минимальный  размер  площадки  с  установкой  одного  стола  со  скамьями  для настольных игр должен состоять 12  - 15 кв. м.</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Спортивные площадки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3.14.23.  Спортивные  площадки,  предназначены  для  занятий  физкультурой  и  спортом всех  возрастных  групп  населения,  их  рекомендуется  размещать  на  территориях  жилого  и рекреационного  назначения,  участков  спортивных  сооружений.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3.14.24. Размещение и проектирование благоустройства спортивного ядра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 - 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3.14.25. 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3.14.26.  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3.14.27.Площадки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Площадки для установки мусоросборников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3.14.28.   Площадки   для   установки  мусоросборных  контейнеров - специально оборудованные  места,  предназначенные  для  сбора  твердых  коммунальных  отходов  (ТКО), должны  быть  спланированы  с  учетом  концепции  обращения  с  ТКО  действующей  в  данном муниципальном  образовании,  не  допускать  разлета  мусора  по  территории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образователей отходов.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3.14.29.Площадки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предусмотреть возможность  удобного подъезда транспорта для очистки контейнеров и наличия разворотных площадок  (12  м  x  12  м).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располагать в зоне затенения (прилегающей застройкой, навесами или посадками зеленых насаждений).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3.14.30.Размер   площадки диктуется  ее  задачами,  габаритами  и  количеством контейнеров,  используемых  для  сбора  отходов,  но  не  более  предусмотренных  санитарно -эпидемиологическими требованиями.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3.14.31. Целесообразно  площадку  помимо  информации  о  сроках  удаления  отходов  и контактной  информации ответственного  лица  снабжать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3.14.32.Покрытие   площадки   следует   устанавливать   аналогичным   покрытию транспортных  проездов.  Уклон  покрытия  площадки  нужно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3.14.33.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3.14.34. Функционирование  осветительного  оборудования  следует  устанавливать  в режиме  освещения  прилегающей  территории  с  высотой  опор - не  менее  3  м.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3.14.35.  Мероприятия  по  озеленению  площадок  для  установки  мусоросборников территорий  производить  только  по  проекту  деревьями  с  высокой  степенью  фитонцидности, хорошо развитой кроной. Высоту свободного пространстванад уровнем покрытия площадки до кроны предусмотреть не менее 3,0 м. (высота стандартного штамба дерева из питомника 220 - 225  см)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 (все кустарники имеют плоды).</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Площадки для выгула собак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3.14.36.  Площадки  для  выгула  собак  размещать  на  территориях  общего  пользования микрорайона и жилого района, свободных от зеленых насаждений  и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3.14.37.  Размеры  площадок  для  выгула  собак,  размещаемые  на  территориях  жилого назначения нужно принимать 400 - 600 кв. м, на прочих территориях - до 800 кв. м, в условиях сложившейся  застройки  может  принимать  уменьшенный  размер  площадок,  исходя  из имеющихся  территориальных  возможностей.  Доступность  площадок  следует  обеспечивать  не более  400  м.  На  территории  и  микрорайонов с плотной жилой застройкой - не более 600 м. Расстояние  от  границы  площадки  до  окон  жилых  и  общественных  зданий  рекомендуется принимать  не  менее  25  м,  а  до  участков  детских  учреждений,  школ,  детских,  спортивных площадок, площадок отдыха - не менее 40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3.14.38.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Предусмотреть  периметральное озеленение.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3.14.39.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комбинированным видом покрытия (плитка, утопленная в газон и др.). Подход к площадке оборудовать твердым видом покрытия.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3.14.40.Ограждение   площадки,  как  правило,  следует  выполнять  из  легкой металлической  сетки  высотой  не  менее  1,5  м.  При  этом  нужно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3.14.41.На территории площадки предусмотреть информационный стенд с правилами пользования площадкой.</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Площадки для дрессировки собак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3.14.43.Площадки для дрессировки собак размещать на удалении от застройки жилого и  общественного  назначения  не  менее,  чем  на  50  м.  Размещение  площадки  на  территориях природного  комплекса  согласовывать  с  уполномоченными  органами  природопользования  и охраны окружающей  среды. Размер площадки следует принимать порядка 2000 кв. м.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3.14.44.Как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2 -х на площадку), информационный стенд, осветительное оборудование, специальное тренировочное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3.14.45.Покрытие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3.14.46.Ограждение, как правило, должно быть представлено забором (металлическая сетка)  высотой  не  менее  2,0  м.  Предусмотреть  расстояние  между  элементами  и  секциями ограждения, его нижним краем и землей, не позволяющим животному покидать площадку или причинять себе травму.</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3.14.47.Площадки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sidRPr="007D7F54">
        <w:rPr>
          <w:rFonts w:ascii="Times New Roman" w:hAnsi="Times New Roman"/>
          <w:b/>
          <w:sz w:val="28"/>
          <w:szCs w:val="28"/>
        </w:rPr>
        <w:t>Площадки автостоянок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3.14.48.На территории поселения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3.14.49. Следует  учитывать, что  расстояние  от границ автостоянок до окон жилых и общественных  заданий  принимается в соответствии с СанПиН 2.2.1/2.1.1.1200. На площадках приобъектных  автостоянок  долю  мест  для  автомобилей  инвалидов  проектировать  согласно СНиП  35 - 01,  блокировать  по  два или  более  мест  без  объемных  разделителей,  а  лишь  с обозначением границы прохода при помощи ярко-желтой разметки.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3.14.50. Следует  учитывать,  что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3.14.51. 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3.14.52. Покрытие   площадок   следует   проектировать аналогичным   покрытию транспортных проездов.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3.14.53. Сопряжение  покрытия  площадки  с  проездом  выполнять в одном уровне без укладки бортового камня, с газоном.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3.14.54. Разделительные  элементы  на  площадках  могут  быть  выполнены  в  виде разметки (белых полос), озелененных полос (газонов), контейнерного озеленения.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3.14.55. Автомобильные  парковки,  не  должны  нарушать  систему  пешеходных маршрутов в структуре  общественных пространств.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3.14.56. Автомобильные парковки должны быть безопасными. Такие объекты должны быть обеспечены охраной и системой видеонаблюдения.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3.14.57. 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8D3451" w:rsidRPr="007D7F54"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3.15.Пешеходные  коммуникации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 Пешеходные  коммуникации  обеспечивают  пешеходные  связи  и передвижения на  территории  поселка.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3.15.2. При  проектировании  пешеходных  коммуникаций  продольный  уклон  следует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предусмотреть не превышающими: продольный - 50 промилле, поперечный - 20 промилле. На пешеходных коммуникациях с уклонами 30 - 60 промилле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предусмотреть устройство  лестниц  и пандусов.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3.15.3. В   случае  необходимости  расширения  тротуаров  возможно  устраивать пешеходные галереи в составе прилегающей застройки.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3.15.4. 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3.15.5. Покрытие  пешеходных дорожек  должны  быть  удобным  при  ходьбе  и устойчивым к износу.</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3.15.6.Пешеходные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3.15.7. 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3.15.8. Пешеходные маршруты в составе общественных пространств должны быть хорошо просматриваемыми на всем протяжении из окон жилых домов.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3.15.9. Пешеходные  маршруты должны быть хорошо освещены.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3.15.10. Пешеходные  маршруты  не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3.15.11. В   составе   общественных   пространств   необходимо резервировать парковочные места для маломобильных групп граждан.</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3.15.12.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3.15.13.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3.15.14. Элементы  благоустройства  пешеходных  маршрутов  (скамейки,  урны,  малые архитектурные  формы)  должны  быть  спланированы  с  учетом интенсивности пешеходного движения.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3.15.15. Пешеходные  маршруты должны быть озеленены.</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Транспортные проезды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3.15.16.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3.15.17. Проектирование  транспортных  проездов  следует  вести  с  учетом  СНиП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3.15.18.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3.15.19.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3.15.20.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разместить  пункт технического обслуживания.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3.15.21. Режим разрешения либо запрета на парковку на элементах улично-дорожной сети определяется с учетом их пропускной способности с применением методов транспортного моделирования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3.15.22. Дорожная  сеть  внутри микрорайона  проектируется  исходя  из  расчетной скорости  движения  не  более  30  км/час  с  применением  планировочных  и  инженерно-технических  приемов  ограничения  скорости  (узкие  проезды,  изгибы  дорог,  "лежачие полицейские" и пр.)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3.15.23. При планировании значительных по площади пешеходных зон целесообразно оценить возможность сохранения возможности для движения автомобильного транспорта при условии исключения транзитного движения и постоянной парковки.</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Транзитные зоны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3.15.24. На  улицах с интенсивным автомобильным движением и также присутствует постоянный активный потоком пешеходов мебель должна располагается так, чтобы не мешать пешеходам.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3.15.25.В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Пешеходные  зоны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3.15.26. Пешеходные  зоны  располагаются  в  основном  в  центре  города,  а  также  в парках  и  скверах.  Это  более  камерные  пространства.  Обстановка  здесь  спокойная  и размеренная: люди  неспешно  гуляют,  общаются,  рассматривают  окрестности.  Вероятность вандализма  в  этих  зонах  снижена — активные действия хулигана обратят на себя внимание. Мебель  на  пешеходных  улицах  служит  и  для  удобства,  и  для  украшения — здесь  уместны декоративные элементы и интересные детали.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3.15.27 .Люди  проводят  в  этих  зонах  много  времени,  что  должно  учитываться  при подборе  малых  архитектурных  форм.  Например,  парковые  диваны  должны  иметь  спинки  и поручни  на  простой скамье  неудобно  долго  сидеть.  В  некоторых  местах  отдыха  необходимо устанавливать столы для игр.</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4.БЛАГОУСТРОЙСТВО  НА ТЕРРИТОРИЯХ  ОБЩЕСТВЕННОГО НАЗНАЧЕНИЯ</w:t>
      </w:r>
    </w:p>
    <w:p w:rsidR="008D3451" w:rsidRPr="00963E08" w:rsidRDefault="008D3451" w:rsidP="006F6F34">
      <w:pPr>
        <w:pStyle w:val="NoSpacing"/>
        <w:jc w:val="both"/>
        <w:rPr>
          <w:rFonts w:ascii="Times New Roman" w:hAnsi="Times New Roman"/>
          <w:b/>
          <w:sz w:val="28"/>
          <w:szCs w:val="28"/>
        </w:rPr>
      </w:pPr>
      <w:r w:rsidRPr="00963E08">
        <w:rPr>
          <w:rFonts w:ascii="Times New Roman" w:hAnsi="Times New Roman"/>
          <w:b/>
          <w:sz w:val="28"/>
          <w:szCs w:val="28"/>
        </w:rPr>
        <w:t xml:space="preserve">       4.1. Общие положения: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4.1.1. 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4.1.2. На   территориях   общественного   назначения   при   разработке   проектных мероприятий  по  благоустройству  требуется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8D3451" w:rsidRPr="007D7F54" w:rsidRDefault="008D3451" w:rsidP="006F6F34">
      <w:pPr>
        <w:pStyle w:val="NoSpacing"/>
        <w:jc w:val="both"/>
        <w:rPr>
          <w:rFonts w:ascii="Times New Roman" w:hAnsi="Times New Roman"/>
          <w:sz w:val="28"/>
          <w:szCs w:val="28"/>
        </w:rPr>
      </w:pPr>
    </w:p>
    <w:p w:rsidR="008D3451" w:rsidRPr="00963E08" w:rsidRDefault="008D3451" w:rsidP="006F6F34">
      <w:pPr>
        <w:pStyle w:val="NoSpacing"/>
        <w:jc w:val="both"/>
        <w:rPr>
          <w:rFonts w:ascii="Times New Roman" w:hAnsi="Times New Roman"/>
          <w:b/>
          <w:sz w:val="28"/>
          <w:szCs w:val="28"/>
        </w:rPr>
      </w:pPr>
      <w:r>
        <w:rPr>
          <w:rFonts w:ascii="Times New Roman" w:hAnsi="Times New Roman"/>
          <w:sz w:val="28"/>
          <w:szCs w:val="28"/>
        </w:rPr>
        <w:t xml:space="preserve">       </w:t>
      </w:r>
      <w:r w:rsidRPr="00963E08">
        <w:rPr>
          <w:rFonts w:ascii="Times New Roman" w:hAnsi="Times New Roman"/>
          <w:b/>
          <w:sz w:val="28"/>
          <w:szCs w:val="28"/>
        </w:rPr>
        <w:t>4.2. Общественные пространства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4.2.1.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4.2.2. Пешеходные коммуникации и пешеходные зоны обеспечивают пешеходные связи и передвижения по территории населенного пункта.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4.2.3. 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4.2.4. 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4.2.5. Как  правило,  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4.2.6. 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4.2.7. Возможно  на  территории  участков  общественной  застройки  (при  наличии приобъектных  территорий)  размещение  ограждений  и  средств  наружной  рекламы.  При размещении участков в составе исторической, сложившейся застройки, общественных центров муниципального образования возможно отсутствие стационарного озеленения.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5.БЛАГОУСТРОЙСТВО  НА ТЕРРИТОРИЯХ  ЖИЛОГО НАЗНАЧЕНИЯ</w:t>
      </w: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5.1.Общие положения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5.1.1. Объектами  нормирования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8D3451" w:rsidRPr="007D7F54" w:rsidRDefault="008D3451" w:rsidP="006F6F34">
      <w:pPr>
        <w:pStyle w:val="NoSpacing"/>
        <w:jc w:val="both"/>
        <w:rPr>
          <w:rFonts w:ascii="Times New Roman" w:hAnsi="Times New Roman"/>
          <w:b/>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5.2.Общественные пространства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5.2.2. Учреждения обслуживания жилых групп, микрорайонов, жилых районов следует оборудовать  площадками  при  входах. Для учреждений обслуживания с большим количеством посетителей   (торговые   центры,  рынки,  поликлиники,  отделения  милиции)  следует предусматривать  устройство  приобъектных  автостоянок.  На  участках  отделения  милиции, пожарных  депо,  подстанций  скорой  помощи,  рынков,  объектов  городского  значения, расположенных на территориях жилого назначения, возможно предусматривать различные по высоте металлические ограждения.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5.2.3. Как  правило,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5.2.4.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5.2.5. Возможно   размещение   средств   наружной   рекламы,   некапитальных нестационарных сооружений.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5.2.6. 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5.2.7. 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5.2.8. 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5.2.9.При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рекреационная  функция.  При  этом  для  решения транспортной  функции  применяются  специальные  инженерно-технические  сооружения (подземные / надземные паркинги).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5.2.10. При планировке и застройке микрорайона проводить открытые архитектурные конкурсы, привлекать различных проектировщиков и застройщиков.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5.2.11. Безопасность  общественных  пространств  на  территориях  жилого  назначения обеспечивается  их  просматриваемостью  со  стороны  окон  жилых  домов,  а  также  со  стороны прилегающих общественных пространств в сочетании с освещенностью. При проектировании зданий обеспечивать просматриваемость снаружи внутридомовых полуприватных зон (входные группы, лифты, лестничные площадки и пролеты, коридоры).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5.2.12. Площадь  непросматриваемых  ("слепых")  зон  необходимо  свести  к  минимуму. Их  следует  оборудовать  техническими  средствами  безопасности  (камеры  видеонаблюдения, "тревожные" кнопки), предусматривать размещение службы консъержей, лифтеров, охраны.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5.2.13.Общественные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8D3451" w:rsidRPr="007D7F54" w:rsidRDefault="008D3451" w:rsidP="006F6F34">
      <w:pPr>
        <w:pStyle w:val="NoSpacing"/>
        <w:jc w:val="both"/>
        <w:rPr>
          <w:rFonts w:ascii="Times New Roman" w:hAnsi="Times New Roman"/>
          <w:b/>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5.3.Участки жилой застройки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5.3.1. Проектирование  благоустройства  участков  жилой  застройки  производить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5.3.2. На  территории  участка  жилой  застройки  с  коллективным  пользованием придомовой  территорией  (многоквартирная  застройка)  предусмотреть: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5.3.3. Как  правило,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5.3.4.Озеленение  жилого  участка  формировать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5.3.5. Возможно  ограждение  участка  жилой  застройки,  если  оно  не  противоречит условиям размещения жилых участков вдоль магистральных улиц.</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рекомендуется  проектировать  с  учетом  градостроительных условий и требований их размещения.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5.3.6.1. 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5.3.6.2. На  жилых  участках  с  высокой  плотностью  застройки  применять  компенсирующие приемы  благоустройства,  при  которых  нормативные  показатели территории участка обеспечиваются за счет: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-при  этом  расстояние  от  вышеуказанных  площадок  до  въезда-выезда  и  вентиляционных  шахт  гаражей  должно  быть  не  менее  15  м  с  подтверждением достаточности  расстояния  соответствующими  расчетами  уровней  шума  и  выбросов автотранспорта.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5.3.6.3.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5.3.6.4. На  реконструируемых  территориях  участков  жилой застройки предусмотреть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рекомендуется  выполнять  замену  морально  и  физически  устаревших элементов благоустройства.</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5.4.Участки детских садов и школ.</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5.4.1.На  территории  участков  детских  садов  и  школ  предусмотреть: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-спортядров), озелененные и другие территории и сооружения.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5.4.2.Как  правило,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5.4.2.1.В  качестве  твердых  видов  покрытий  применять  цементобетон  и  плиточное мощение.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5.4.2.2.При озеленении территории детских садов и школ не использовать растения с ядовитыми плодами, а также с колючками и шипами.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5.4.3.При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(рекомендуется  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предупреждающими  об опасности знаками.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5.4.4.Требуется плоская кровля зданий детских садов и школ, в случае их размещения в окружении  многоэтажной  жилой  застройки,  предусматривать  имеющей  привлекательный внешний вид.</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5.5.Участки длительного и кратковременного хранения автотранспортных средств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5.5.1. На участке длительного и кратковременного хранения автотранспортных средств предусмотреть: сооружение гаража или стоянки, площадку (накопительную), выезды и въезды, пешеходные дорожки. 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изолировать от остальной территории полосой зеленых насаждений шириной не менее 3 м. Въезды и выезды, как правило, должны иметь закругления бортов тротуаров и газонов радиусом не менее 8 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5.5.2. Как  правило,  обязательный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5.5.3. На  пешеходных  дорожках  предусматривать  съезд  - бордюрный  пандус  - на уровень проезда (не менее одного на участок).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5.5.4. Формировать  посадки  густого  высокорастущего  кустарника  с высокой степенью фитонцидности и посадки деревьев вдоль границ участка, а также интенсивное использование деревьев  с  высоко  поднятой  кроной  для  защиты  от  излишней  инсоляции  и  перегрева территорий хранения автотранспортных средств.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5.5.5. На   сооружениях   для   длительного   и кратковременного   хранения автотранспортных средств с плоской и малоуклонной кровлей, размещенного в многоэтажной жилой и общественной застройке, может предусматриваться крышное озеленение. На крышном озеленении рекомендуется предусматривать цветочное оформление, площадь которого должна составлять не менее 10% от площади крышного озеленения, посадку деревьев и кустарников с плоскостной корневой системой.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5.5.6. Благоустройство  участка  территории,  автостоянок  представлять  твердым  видом покрытия  дорожек  и  проездов, осветительным  оборудованием.  Гаражные  сооружения  или отсеки  рекомендуется  предусматривать  унифицированными,  с  элементами  озеленения  и размещением ограждений.</w:t>
      </w:r>
    </w:p>
    <w:p w:rsidR="008D3451" w:rsidRDefault="008D3451" w:rsidP="006F6F34">
      <w:pPr>
        <w:jc w:val="center"/>
        <w:rPr>
          <w:rFonts w:ascii="Times New Roman" w:hAnsi="Times New Roman"/>
          <w:b/>
          <w:sz w:val="28"/>
          <w:szCs w:val="28"/>
        </w:rPr>
      </w:pPr>
    </w:p>
    <w:p w:rsidR="008D3451" w:rsidRDefault="008D3451" w:rsidP="006F6F34">
      <w:pPr>
        <w:jc w:val="center"/>
        <w:rPr>
          <w:rFonts w:ascii="Times New Roman" w:hAnsi="Times New Roman"/>
          <w:b/>
          <w:sz w:val="28"/>
          <w:szCs w:val="28"/>
        </w:rPr>
      </w:pPr>
    </w:p>
    <w:p w:rsidR="008D3451" w:rsidRDefault="008D3451" w:rsidP="006F6F34">
      <w:pPr>
        <w:jc w:val="center"/>
        <w:rPr>
          <w:rFonts w:ascii="Times New Roman" w:hAnsi="Times New Roman"/>
          <w:b/>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6.БЛАГОУСТРОЙСТВО  ТЕРРИТОРИЙ  РЕКРЕАЦИОННОГО  НАЗНАЧЕНИЯ</w:t>
      </w: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6.1.Общие положения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6.1.1. 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6.1.2.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6.1.3. 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обеспечить  приоритет  природоохранных  факторов: для крупных  объектов  рекреации - ненарушение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6.1.4. При реконструкции объектов рекреации следует предусмотреть:</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6.1.5.Проектирование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6.2.Зоны отдыха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6.2.1.Зоны  отдыха - территории,  предназначенные  и  обустроенные  для  организации активного массового отдыха, купания и рекреации.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6.2.2.При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6.2.3.На  территории  зоны  отдыха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устанавливать площадью не менее 12 кв. м, имеющим естественное и искусственное освещение, водопровод и туалет.</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6.2.4.Обязательный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6.2.5.При проектировании озеленения территории объектов следует обеспечивать:</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-произвести  оценку  существующей  растительности,  состояния  древесных  растений  и травянистого покрова;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-сохранение травяного покрова, древесно-кустарниковой и прибрежной растительности не менее, чем на 80 % общей площади зоны отдыха;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-не допущение  использования  территории  зоны  отдыха  для иных целей (выгуливания собак, устройства игровых городков, аттракционов и т.п.).</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6.2.6.Возможно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6.3.Парки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6.3.1. На  территории  Промышленновского городского поселения  имеются  следующие виды парков: многофункциональные, специализированные парки. По  ландшафтно-генетическим  условиям - парки  на  пересеченном  рельефе,  парки на территориях, занятых лесными насаждениями. Проектирование  благоустройства  территории  парка  зависит  от  его  функционального назначения.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Многофункциональный парк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6.3.2.Многофункциональный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6.3.3.На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6.3.4.Как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 - 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 -декоративного освещения, носители информации о зоне парка или о парке в целом, административно-хозяйственную зону.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6.3.5.Рядом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6.3.6.Следует  применять  различные  виды  и  приемы  озеленения:  вертикальные (перголы,  трельяжи,  шпалеры),  мобильные  (контейнеры,  вазоны),  создание  декоративных композиций из деревьев, кустарников, цветочногооформления, экзотических видов растений.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6.3.7.Возможно    размещение    некапитальных    нестационарных    сооружений мелкорозничной торговли и питания, туалетных кабин. </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Специализированный парк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6.3.8.Специализированный  парк  муниципального  образования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На территории  парка  может  быть  расположен  спортивный комплекс, спортивно-игровые комплексы, места для катания на роликах.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6.3.9.Как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осветительное оборудование. Допускается размещение ограждения, туалетных кабин.</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6.3.10.При  разработке  проектных  мероприятий  по озеленению специализированного парка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6.3.11.Возможно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6.4.Сады</w:t>
      </w:r>
    </w:p>
    <w:p w:rsidR="008D3451" w:rsidRPr="007D7F54" w:rsidRDefault="008D3451" w:rsidP="006F6F34">
      <w:pPr>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6.4.1.На  территории  населенного  пункта  формировать  следующие  виды  садов:  сады при сооружениях.</w:t>
      </w:r>
    </w:p>
    <w:p w:rsidR="008D3451" w:rsidRPr="007D7F54" w:rsidRDefault="008D3451" w:rsidP="006F6F34">
      <w:pPr>
        <w:pStyle w:val="NoSpacing"/>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Сады при зданиях и сооружениях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6.4.2.Сады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6.4.3.Приемы  озеленения  и  цветочного  оформления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 </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7.БЛАГОУСТРОЙСТВО  НА ТЕРРИТОРИЯХ  ПРОИЗВОДСТВЕННОГО НАЗНАЧЕНИЯ</w:t>
      </w: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7.1.Общие положения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7.1.1.Требования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 </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7.2.Озелененные территории санитарно-защитных зон</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7.2.1.Площадь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7.2.2.Как  правило,  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7.2.3.Озеленение  формируется  в  виде  живописных  композиций,  исключающих однообразие и монотонность.</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8.ОБЪЕКТЫ БЛАГОУСТРОЙСТВА  НА ТЕРРИТОРИЯХ  ТРАНСПОРТНЫХ  И ИНЖЕНЕРНЫХ КОММУНИКАЦИЙ МУНИЦИПАЛЬНОГО ОБРАЗОВАНИЯ.</w:t>
      </w: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8.1.Общие положения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8.1.1.Объектами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8.1.2.Объектами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8.1.3.Проектирование  комплексного  благоустройства  на  территориях транспортных и инженерных коммуникаций города следует вести с учетом СНиП 35-01, СНиП 2.05.02, ГОСТ Р 52289,  ГОСТ  Р  52290 - 2004,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города  в  границах  УДС  следует  вести преимущественно в проходных коллекторах.</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8.2.Улицы и дороги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8.2.1.Улицы  и  дороги  на  территории  населенного  пункта  по  назначению  и транспортным   характеристикам   обычно   подразделяются   на   магистральные   улицы общегородского  и районного значения, улицы и дороги местного значения.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8.2.2.Как  правило,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8.2.3.Виды  и  конструкции  дорожного  покрытия  проектируются  с  учетом  категории улицы  и  обеспечением  безопасности  движения.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8.2.4.Для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проектируются  согласно  пункту  8.4.2  настоящих  Правил.  Предусматривается  увеличение буферных зон между краем проезжей части и ближайшим рядом деревьев - за пределами зоны риска  высаживать рекомендуемые  для  таких  объектов  растения.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8.2.5.Ограждения на территории транспортных коммуникаций обычно предназначены для организации безопасности передвижения транспортных средств и пешеходов. Ограждения улично -дорожной  сети  и  искусственных  сооружений  (эстакады,  путепроводы,  мосты,  др.) следует проектировать в соответствии с ГОСТ Р 52289, ГОСТ 26804.</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8.2.6.Для  освещения  магистральных  улиц  на  участках  между  пересечениями,  на эстакадах, мостах  и  путепроводах  опоры  светильников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устанавливать в зависимости от типа светильников, источников света и высоты их установки, но  не  более  50  м.  Возможно  размещение  оборудования  декоративно - художественного (праздничного) освещения.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8.3.Площади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8.3.1.По  функциональному  назначению  площади обычно 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При  проектировании благоустройства   обеспечивать   максимально   возможное   разделение   пешеходного   и транспортного движения, основных и местных транспортных потоков.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8.3.2.Территории  площади,  как правило,  включают:  проезжую  часть,  пешеходную часть, участки зел</w:t>
      </w:r>
      <w:r w:rsidRPr="007D7F54">
        <w:rPr>
          <w:rFonts w:ascii="Tahoma" w:hAnsi="Tahoma" w:cs="Tahoma"/>
          <w:sz w:val="28"/>
          <w:szCs w:val="28"/>
        </w:rPr>
        <w:t>ѐ</w:t>
      </w:r>
      <w:r w:rsidRPr="007D7F54">
        <w:rPr>
          <w:rFonts w:ascii="Times New Roman" w:hAnsi="Times New Roman"/>
          <w:sz w:val="28"/>
          <w:szCs w:val="28"/>
        </w:rPr>
        <w:t>ных насаждений, а так же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8.3.3.Обязательный  перечень  элементов  благоустройства  на  территории  площади рекомендуется принимать в соответствии с пунктом 8.2.2 настоящих Правил. В зависимости от функционального  назначения  площади  рекомендуется  размещать  следующие  дополнительные элементы благоустройства: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8.3.4.Виды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8.3.5.Места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8.3.6.При озеленении площади использовать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применять компактные  и  (или)  мобильные  приемы  озеленения.  Озеленение  островка  безопасности  в центре площади осуществлять в виде партерного озеленения или высоких насаждений с учетом необходимого угла видимости для водителей согласно пункту 8.4.2 настоящих  Правил.</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8.4.Пешеходные  переходы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8.4.1.Пешеходные  переходы  размещать  в  местах  пересечения  основных  пешеходных коммуникаций  с  городскими  улицами  и  дорогами, согласно Проекта  организации  дорожного движения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8.4.2.При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следует  принимать:  8  x  40  м  при разрешенной скорости движения транспорта 40 км/ч; 10 x 50 м  - при скорости 60 км/ч.</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8.4.3.Обязательный  перечень  элементов  благоустройства  наземных  пешеходных переходов  обычно  включает:  дорожную  разметку,  пандусы  для  съезда  с  уровня  тротуара  на уровень проезжей части, осветительное оборудование.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8.4.4.Крайне  желательно  обеспечить  в  зоне  наземного  пешеходного  перехода дополнительное освещение, отчетливо выделяющее его на проезжей части.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8.4.5.Если  в  составе  наземного  пешеходного  перехода  расположен  "островок безопасности",  приподнятый  над уровнем дорожного полотна, в нем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8.5.Технические  зоны  транспортных,  инженерных  коммуникаций,  водоохранные зоны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8.5.1.На  территории  населенного  пункта  обычно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8.5.2.На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как  правило,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8.5.3.В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8.5.4.Благоустройство полосы отвода железной дороги следует проектировать с учетом СНиП 32-01.</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8.5.5.Благоустройство  территорий  водоохранных  зон  следует  проектировать  в соответствии с водным законодательством.</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9.ГОРОДСКОЕ ОФОРМЛЕНИЕ  И ИНФОРМАЦИЯ</w:t>
      </w: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9.1.Вывески, реклама и витрины: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9.1.1.Установка  информационных  конструкций  (далее  вывесок)  а  также  размещение иных  графических  элементов  допускается  в  соответствии  с  утвержденными  городскими правилами, либо после согласования эскизов с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9.1.2.Организациям,  эксплуатирующим  световые  рекламы  и  вывески,  а,  в  случае  их отсутствия – собственникам,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 выключать их полностью.</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9.1.3.Запрещается    размещать  на  зданиях  вывески  и  рекламу,  перекрывающие  архитектурные  элементы  зданий  (например:  оконные  про</w:t>
      </w:r>
      <w:r w:rsidRPr="007D7F54">
        <w:rPr>
          <w:rFonts w:ascii="Tahoma" w:hAnsi="Tahoma" w:cs="Tahoma"/>
          <w:sz w:val="28"/>
          <w:szCs w:val="28"/>
        </w:rPr>
        <w:t>ѐ</w:t>
      </w:r>
      <w:r w:rsidRPr="007D7F54">
        <w:rPr>
          <w:rFonts w:ascii="Times New Roman" w:hAnsi="Times New Roman"/>
          <w:sz w:val="28"/>
          <w:szCs w:val="28"/>
        </w:rPr>
        <w:t>мы,  колонны, орнамент и прочие). Рекламу  размещать  только  на  глухих  фасадах зданий (брандмауэрах) в количестве не более 4-х.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9.1.4.Допускается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9.1.5.Расклейка  газет,  афиш,  плакатов,  различного  рода  объявлений  и  реклам разрешается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  по  предварительному  согласованию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9.1.6.Очистку  от  объявлений  опор  электротранспорта,  уличного  освещения,  цоколя зданий,  заборов  и  других  сооружений  обязаны  осуществлять  организации,  эксплуатирующие (обслуживающие) данные объекты.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9.1.7.Размещение  и  эксплуатацию  рекламных  конструкций  следует  осуществлять  в порядке, установленном решением Совета народных депутатов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9.1.8.Рекламные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объектов, а также афишных тумб), она должна его защищать  или окупать его эксплуатацию.</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9.1.9.Крупноформатные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w:t>
      </w:r>
    </w:p>
    <w:p w:rsidR="008D3451" w:rsidRPr="007D7F54" w:rsidRDefault="008D3451" w:rsidP="006F6F34">
      <w:pPr>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9.2.Праздничное оформление территории: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9.2.1.Праздничное  оформление  территории Промышленновского городского поселения необходимо выполнять  по  решению  администрации  Промышленновского городского поселения на период проведения государственных   и   городских   (сельских)   праздников,   мероприятий,   связанных   со знаменательными событиями.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9.2.2.Оформление зданий, сооружений рекомендуется осуществлять их владельцами в рамках концепции праздничного оформления территории муниципального образования.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9.2.3.Работы, связанные с проведением общегородских (поселковых)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Промышленновского городского поселения  в пределах средств, предусмотренных на эти цели в бюджете муниципального образования.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9.2.4.В  праздничное оформление  рекомендуется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9.2.5.Концепцию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9.2.6.При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9.3.Рекомендации   к   размещению   информационных   конструкций   (афиш) зрелищных мероприятии: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9.3.1.При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w:t>
      </w:r>
      <w:r w:rsidRPr="007D7F54">
        <w:rPr>
          <w:rFonts w:ascii="Tahoma" w:hAnsi="Tahoma" w:cs="Tahoma"/>
          <w:sz w:val="28"/>
          <w:szCs w:val="28"/>
        </w:rPr>
        <w:t>ѐ</w:t>
      </w:r>
      <w:r w:rsidRPr="007D7F54">
        <w:rPr>
          <w:rFonts w:ascii="Times New Roman" w:hAnsi="Times New Roman"/>
          <w:sz w:val="28"/>
          <w:szCs w:val="28"/>
        </w:rPr>
        <w:t>мы,  колонны,  орнамент  и прочие),  быть  пропорционально  связаны  с  архитектурой.  Рекомендуется  использование конструкций без жесткого каркаса.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9.3.2.Количество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9.3.3.При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9.3.4.При  отсутствии  места  на  фасаде  и  наличии  его  рядом  со  зданием  возможна установка неподалеку от объекта афишной тумбы.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9.3.5.При  отсутствии  подходящих  мест  для  размещения  информации  учреждений культуры  допустимо  по  согласованию  с  Управлением  архитектуры  и  градостроительства Администрации  Промышленновского городского поселения  размещать  афиши  в  оконных  проемах.  В  этом случае  необходимо  размещать  афиши  только  за  стеклом  и  строго выдерживать единый стиль оформления.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9.3.6.Размещение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 и предварительного   согласования   с   Управлением   архитектуры   и   градостроительства Администрации Промышленновского городского поселения.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9.3.7.Возможно  размещать  рекламу,  создав  специальные  места  или  навесные конструкции на близлежащих столбах городского освещения.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9.4.Уличное искусство (стрит-арт, граффити, мурали):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9.4.1.Администрация  Промышленновского городского поселения  определяет  и  регламентирует городские  зоны  и  типы  объектов  где  разрешено, запрещено или нормировано использование уличного  искусства  для  стен,  заборов  и  других  городских  поверхностей.  Допускается использовать  оформление  подобными  рисунками  глухих  заборов  и  брандмауэров.  В центральной  части  города  и  других  значимых  территориях  подобное  оформление  должно получать  согласование  с  Управлением  архитектуры  и  градостроительства  администрации Промышленновского городского поселения. </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center"/>
        <w:rPr>
          <w:rFonts w:ascii="Times New Roman" w:hAnsi="Times New Roman"/>
          <w:b/>
          <w:sz w:val="28"/>
          <w:szCs w:val="28"/>
        </w:rPr>
      </w:pPr>
      <w:r w:rsidRPr="007D7F54">
        <w:rPr>
          <w:rFonts w:ascii="Times New Roman" w:hAnsi="Times New Roman"/>
          <w:b/>
          <w:sz w:val="28"/>
          <w:szCs w:val="28"/>
        </w:rPr>
        <w:t>10.СОДЕРЖАНИЕ И ЭКСПЛУАТАЦИЯ ОБЪЕКТОВ БЛАГОУСТРОЙСТВА</w:t>
      </w: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 xml:space="preserve">10.1. Общие положения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В  состав  правил по содержанию и эксплуатации объектов  благоустройства  входят следующие  разделы:  уборка  территории, особенности  уборки  территории  в  весенне-летний период, особенности  уборки  территории  в  осенне-зимний  период, порядок  содержания элементов  благоустройства, работы  по  озеленению  территорий  и  содержанию  зеленых насаждений, порядок  содержания  элементов  благоустройства, содержание  и  эксплуатация дорог, освещение   территории  муниципальных  образований, проведение  работ  при строительстве,  ремонте,  реконструкции  коммуникаций, особые  требования  к  доступности городской среды.</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10.1.1. Уборка территории Физическим  и  юридическим  лицам,  независимо  от  их  организационно-правовых форм, следует обеспечивать своевременную и качественную очистку и уборку принадлежащих им на праве  собственности  или  ином  вещном  праве  земельных  участков,  прилегающих  и закрепленных  территорий  в  соответствии  с  действующим  законодательством,  разделом  10 настоящих  Правил .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10.1.2.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предусмотренных на эти цели в бюджете муниципального образования.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10.1.3.Промышленные предприятия и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10.1.4.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10.1.5. Лица ,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10.1.6. 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w:t>
      </w:r>
      <w:r>
        <w:rPr>
          <w:rFonts w:ascii="Times New Roman" w:hAnsi="Times New Roman"/>
          <w:sz w:val="28"/>
          <w:szCs w:val="28"/>
        </w:rPr>
        <w:t xml:space="preserve"> </w:t>
      </w:r>
      <w:r w:rsidRPr="007D7F54">
        <w:rPr>
          <w:rFonts w:ascii="Times New Roman" w:hAnsi="Times New Roman"/>
          <w:sz w:val="28"/>
          <w:szCs w:val="28"/>
        </w:rPr>
        <w:t>в соответствии с настоящими Правилами благоустройства.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10.1.7. Сбор  и вывоз отходов производства и потребления необходимо осуществлять по контейнерной или бестарной системе в соответствии с договорами.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10.1.8.На   территории   общего   пользования   запрещается   сжигание   отходов производства и потребления.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10.1.9.Организация    уборки    территорий    муниципального    образования осуществляется с использованием показателей нормативных объемов накопления отходов у их производителей.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10.1.10.Вывоз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 производителям отходов  производства  и  потребления  в  соответствии  с  требованиями  действующего законодательства.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10.1.11.Вывоз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10.1.12.Запрещается  складирование  отходов,  образовавшихся  во  время  ремонта,  в места временного хранения отходов.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10.1.13.Для  сбора  отходов  производства  и  потребления  физических  и  юридических лиц, необходимо организовать места временного хранения отходов и осуществлять его уборку и техническое обслуживание.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10.1.14.Разрешение  на  размещение  мест  временного  хранения  отходов  дает  соответствующее территориальное управление Администрации Промышленновского городского поселения.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10.1.15.В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10.1.16.Для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10.1.17.Установку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10.1.18.Урны (баки) следует содержать в исправном и опрятном состоянии, очищать по мере накопления мусора и не реже одного раза в месяц промывать и дезинфицировать.</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10.1.19.Удаление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обязаны производить работники организации, осуществляющей вывоз отходов.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10.1.20.Вывоз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10.1.21.Вывоз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10.1.22.При уборке в ночное время следует принимать меры, предупреждающие шум.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10.1.23.Уборку   и   очистку   автобусных   остановок   необходимо   производить организациям,  в  обязанность  которых  входит  уборка  территорий  улиц,  на  которых расположены эти остановки.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10.1.24.Уборку и очистку конечных автобусных остановок, стоянок такси, территорий диспетчерских пунктов обеспечивают организации, эксплуатирующей данные объекты.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10.1.25.Уборку  и  очистку  остановок,  на  которых  расположены  некапитальные объекты  торговли,  осуществлять  владельцам  некапитальных  объектов  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10.1.26.Границу прилегающих территорий рекомендуется определять:</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 улицах с двухсторонней застройкой по длине занимаемого участка, по ширине - до оси проезжей части улицы;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-на строительных площадках -территория не менее 15 метров от ограждения стройки по всему периметру;</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-для  некапитальных  объектов  торговли,  общественного  питания  и  бытового обслуживания населения - в радиусе не менее 10 метров.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10.1.27.Эксплуатацию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чьей  собственности  находятся колонки.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10.1.28.Организацию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10.1.29.Содержание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производятся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10.1.30.Уборку мостов, путепроводов, пешеходных переходов, виадуков, прилегающих к ним  территорий,  а  также  содержание  коллекторов,  труб  ливневой  канализации  и дождеприемных  колодцев производят  организации,  обслуживающие  данные  объекты  по контракту  с  уполномоченным  органом  местного  самоуправления,  за  счет  средств, предусмотренных  на  эти  цели  в  бюджете  Промышленновского городского поселения на соответствующий финансовый год.</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10.1.31.В  жилых  зданиях,  не  имеющих  канализации,  предусматриваются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10.1.32.Запрещаются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10.1.33.Жидкие  бытовые  отходы  вывозятся  по  договорам  или  разовым  заявкам организациями, имеющими специальный транспорт.</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10.1.34.Собственники  помещений  обязаны  обеспечивать  подъезды  непосредственно  к мусоросборникам и выгребным ямам.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10.1.35.Очистку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 ответственным за уборку соответствующих территорий.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10.1.36.Слив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10.1.37.Вывоз  пищевых  отходов  следует  осуществлять  с  территории  ежедневно. Остальной мусор необходимо вывозить систематически, по мере накопления, но не реже одного раза в три дня, а в периоды года с температурой выше 14 градусов - ежедневно.</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10.1.38.Содержание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10.1.39.Уборку  и  очистку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10.1.40.При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10.1.41.Складирование  нечистот  на  проезжую  часть  улиц,  тротуары  и  газоны запрещено.</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10.1.42.Сбор  брошенных  на  улицах  предметов,  создающих  помехи  дорожному движению, возлагается на организации, обслуживающие данные объекты.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10.1.43.Администрация  Промышленновского городского поселения на  добровольной  основе привлекает  граждан  для  выполнения  работ  по  уборке,  благоустройству  и  озеленению территории муниципального образования на основании  соответствующего постановления.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10.1.44.Удаление снежно-ледяных образований на ступенях перед входами в здания и сооружения,  карнизах,  крышах  и  водостоках  зданий  и  сооружений,  а  также  на  земельных участках,  на  которых  расположены  здания,  сооружения,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Удаленные снег, снежно-ледяные образования следует вывозить немедленно. 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8D3451" w:rsidRPr="007D7F54" w:rsidRDefault="008D3451" w:rsidP="006F6F34">
      <w:pPr>
        <w:pStyle w:val="NoSpacing"/>
        <w:jc w:val="both"/>
        <w:rPr>
          <w:rFonts w:ascii="Times New Roman" w:hAnsi="Times New Roman"/>
          <w:sz w:val="28"/>
          <w:szCs w:val="28"/>
        </w:rPr>
      </w:pPr>
    </w:p>
    <w:p w:rsidR="008D3451" w:rsidRDefault="008D3451" w:rsidP="006F6F34">
      <w:pPr>
        <w:pStyle w:val="NoSpacing"/>
        <w:jc w:val="both"/>
        <w:rPr>
          <w:rFonts w:ascii="Times New Roman" w:hAnsi="Times New Roman"/>
          <w:b/>
          <w:sz w:val="28"/>
          <w:szCs w:val="28"/>
        </w:rPr>
      </w:pPr>
    </w:p>
    <w:p w:rsidR="008D3451" w:rsidRDefault="008D3451" w:rsidP="006F6F34">
      <w:pPr>
        <w:pStyle w:val="NoSpacing"/>
        <w:jc w:val="both"/>
        <w:rPr>
          <w:rFonts w:ascii="Times New Roman" w:hAnsi="Times New Roman"/>
          <w:b/>
          <w:sz w:val="28"/>
          <w:szCs w:val="28"/>
        </w:rPr>
      </w:pPr>
    </w:p>
    <w:p w:rsidR="008D3451" w:rsidRDefault="008D3451" w:rsidP="006F6F34">
      <w:pPr>
        <w:pStyle w:val="NoSpacing"/>
        <w:jc w:val="both"/>
        <w:rPr>
          <w:rFonts w:ascii="Times New Roman" w:hAnsi="Times New Roman"/>
          <w:b/>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10.2.Особенности уборки территории в весенне-летний период</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10.2.1.Весенне-летнюю  уборку  территории  следует  производить  с  15 апреля по 15 октября  и  предусматривать  мойку,  полив  и  подметание  проезжей  части  улиц,  тротуаров, площадей.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10.2.2.Мойке следует подвергать всю ширину проезжей части улиц и площадей.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10.2.3.Уборку  лотков  и  бордюр  от  песка,  пыли,  мусора  после  мойки  необходимо заканчивать к 7 часам утра.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10.2.4.Мойка  и  поливка  тротуаров  и дворовых территорий, зеленых насаждений и газонов производится силами организаций и собственниками помещений.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10.2.5.Мойку  дорожных  покрытий  и  тротуаров,  а  также  подметание  тротуаров необходимо  производить  с  23  часов  до  7  часов  утра,  а  влажное подметание проезжей части улиц производить по мере необходимости с 9 часов утра до 21 часа.</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10.3.Особенности уборки территории в осенне-зимний период</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10.3.1.Осенне-зимнюю  уборку  территории  следует  проводить  с  15  октября  по  15 апреля  с  уборкой  и  вывозом  мусора,  снега  и  льда,  грязи,  посыпку  улиц  песком  с  примесью хлоридов. В зависимости от климатических условий постановлением Администрации Промышленновского городского поселения  период осенне-зимней уборки может быть изменен.</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10.3.2.Укладка  свежевыпавшего  снега  в  валы  и  кучи  разрешается  на  всех  улицах, площадях  и  скверах  с  последующим  вывозом  в  специально  отведенные  места.  Объем складированного снега не должен создавать ограничение видимости и безопасности движения пешеходов и транспортных средств, угрозу жизни и здоровью граждан, временное нахождение его  на  улицах,  площадях,  скверах  не  должно  создавать  препятствий  в  использовании земельного  участка,  на  котором  находятся  соответствующие  валы,  кучи  снега.  При осуществлении  уборки  снега  запрещается  его  складирование  на  территории  смежного земельного  участка. Снегоуборочные работы выполняются в день снегопада, складированный снег  должен  быть  вывезен  незамедлительно  по  окончании  снегоуборочных  работ.  Удаление снежно-ледяных  образований  на  ступенях  перед  входами  в  здания  и  сооружения,  а  также  в местах  прохода  людей,  проезда  автотранспорта  на  земельных  участках,  на  которых расположены  здания,  сооружения,  следует  производить  немедленно  после  появления  таких образований.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10.3.3.В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10.3.4.Посыпку песком с примесью хлоридов, следует начинать немедленно с начала снегопада или появления гололеда.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10.3.5.В  первую  очередь  при  гололеде  посыпаются  спуски,  подъемы,  перекрестки, места остановок общественного транспорта, пешеходные переходы.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10.3.6.Тротуары следует посыпать сухим песком без хлоридов.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10.3.7.Очистка  от  снега  крыш  и  удаление  сосулек  должны  производиться  с обеспечением  следующих  мер  безопасности:  назначение  дежурных,  ограждение  тротуаров, оснащение страховочным оборудованием лиц, работающих на высоте.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10.3.8.Снег,   лед,   сосульки  должны  убираться  собственниками,  владельцами помещений  с  крыш,  козырьков  и  навесов  над  входами  в  помещения,  над  балконами  и лоджиями, иными конструктивными элементами стен и фасадов, с водостоков и их элементов, с которых  указанные  снег,  лед,  сосульки  могут  упасть  на  прохожих,  работников  организаций, транспортные средства - немедленно после образования слоя снега или льда толщиной более трех  сантиметров,  а  сосулек - длиной  свыше  пятнадцати  сантиметров.  В  случаях,  когда  по производственным  или  организационным  причинам  невозможно произвести удаление снега,  льда,  сосулек  немедленно  после  образования  указанных  в  настоящем  пункте  предельных размеров,  стена,  элемент  стены  (фасада)  подлежат  огораживанию  в  местах,  в  которых  могут находиться  люди,  транспортные  средства,  в  целях  предупреждения  и  предотвращения травмирования  людей  и  (или)  повреждения  транспортных  средств.  Снег,  лед,  сосульки, сброшенные  с  крыш,  козырьков  и  навесов  в  соответствии  с  настоящим  пунктом,  следует немедленно вывозить.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10.3.9.В  местах,  убираемых  специализированными  организациями,  снег  следует сбрасывать  с  крыш,  козырьков  и  навесов,  указанных  в  пункте  10.4.8.  настоящих  Правил,  до вывозки снега, сметенного с дорожных покрытий, и укладывать в общий с ними вал.</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10.3.10.Все  тротуары,  дворы,  лотки  проезжей  части  улиц,  площадей,  набережных, рыночные площади и другие участки с асфальтовым покрытием необходимо очищать от снега и обледенелого наката под скребок и посыпать песком до 8 часов утра.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10.3.11.Вывоз снега разрешается только на специально отведенные места отвала.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10.3.12.Места   отвала   снега   необходимо   обеспечить   удобными   подъездами, необходимыми механизмами для складирования снега.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10.3.13.Уборку  и  вывозку  снега  и  льда  с  улиц,  площадей,  мостов,  плотин,  скверов и бульваров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10.3.14.При  уборке  улиц,  проездов,  площадей  специализированными  организациями лицам, ответственным за содержание соответствующих территорий, необходимо обеспечивать после  прохождения  снегоочистительной  техники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10.4.Порядок содержания элементов благоустройства</w:t>
      </w: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10.4.8.Общие требования к содержанию элементов благоустройства.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10.4.8.1.Содержание элементов благоустройства, включая работы по восстановлению и  ремонту  памятников,  мемориалов,  рекомендуется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10.4.8.2.Физическим  и  юридическим лицам  рекомендуется осуществлять содержание элементов благоустройства, расположенных на прилегающих территориях. Организацию  содержания  иных  элементов  благоустройства  необходимо  осуществлять администрации  Промышленновского городского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10.4.8.3.Строительство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следует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10.4.8.4.Строительные  площадки  следует  ограждать  по  всему  периметру  плотным забором  установленного  образца.  В  ограждениях  рекомендуется  предусмотреть  минимальное количество проездов.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10.4.8.5.Проезды,  как  правило,  должны  выходить  на  второстепенные  улицы  и оборудоваться шлагбаумами  или воротами.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10.4.8.6.Строительные  площадки  необходимо  обеспечить  благоустроенной  проезжей частью не менее 20 метров у каждого выезда с о</w:t>
      </w:r>
      <w:r>
        <w:rPr>
          <w:rFonts w:ascii="Times New Roman" w:hAnsi="Times New Roman"/>
          <w:sz w:val="28"/>
          <w:szCs w:val="28"/>
        </w:rPr>
        <w:t>борудованием для очистки колес.</w:t>
      </w:r>
    </w:p>
    <w:p w:rsidR="008D3451" w:rsidRPr="007D7F54" w:rsidRDefault="008D3451" w:rsidP="006F6F34">
      <w:pPr>
        <w:pStyle w:val="NoSpacing"/>
        <w:rPr>
          <w:rFonts w:ascii="Times New Roman" w:hAnsi="Times New Roman"/>
          <w:sz w:val="28"/>
          <w:szCs w:val="28"/>
        </w:rPr>
      </w:pPr>
      <w:r>
        <w:rPr>
          <w:rFonts w:ascii="Times New Roman" w:hAnsi="Times New Roman"/>
          <w:b/>
          <w:sz w:val="28"/>
          <w:szCs w:val="28"/>
        </w:rPr>
        <w:t xml:space="preserve">       </w:t>
      </w:r>
      <w:r w:rsidRPr="007D7F54">
        <w:rPr>
          <w:rFonts w:ascii="Times New Roman" w:hAnsi="Times New Roman"/>
          <w:b/>
          <w:sz w:val="28"/>
          <w:szCs w:val="28"/>
        </w:rPr>
        <w:t>10.4.9.Строительство, установка и содержание малых архитектурных  форм</w:t>
      </w:r>
      <w:r w:rsidRPr="007D7F54">
        <w:rPr>
          <w:rFonts w:ascii="Times New Roman" w:hAnsi="Times New Roman"/>
          <w:sz w:val="28"/>
          <w:szCs w:val="28"/>
        </w:rPr>
        <w:t>.</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10.4.9.1.Физическим  или юридическим лицам рекомендуется при содержании малых архитектурных   форм   производить   их   ремонт   и   окраску,   согласовывая   колеры   с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10.4.9.2.Окраску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10.4.9.3.Окраску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следует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10.4.10.Ремонт и содержание зданий и сооружений.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10.4.10.1.Эксплуатацию  зданий  и  сооружений,  их  ремонт  необходимо  производить  в соответствии с установленными правилами и нормами технической эксплуатации.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10.4.10.2.Текущий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10.4.10.3.Всякие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10.4.10.4.Запрещается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10.4.10.5.Запрещается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10.4.10.6.Запрещается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10.4.10.7.Необходимо   устанавливать   соответствующие   утвержденным   образцам указатели  на  зданиях  с  обозначением  наименования  улицы  и  номерные  знаки  домов,  а  на угловых домах - названия пересекающихся улиц.</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10.5.Работы по озеленению территорий и содержанию зеленых насаждений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10.5.1.Озеленение  территории,  работы  по  содержанию  и  восстановлению  парков, скверов,  зеленых зон, содержание и охрану городских лесов и природных зон осуществляется специализированным  организациям,  имеющими  соответствующие  лицензии  и  право  на проведение  работ  по  уходу  за  зел</w:t>
      </w:r>
      <w:r w:rsidRPr="007D7F54">
        <w:rPr>
          <w:rFonts w:ascii="Tahoma" w:hAnsi="Tahoma" w:cs="Tahoma"/>
          <w:sz w:val="28"/>
          <w:szCs w:val="28"/>
        </w:rPr>
        <w:t>ѐ</w:t>
      </w:r>
      <w:r w:rsidRPr="007D7F54">
        <w:rPr>
          <w:rFonts w:ascii="Times New Roman" w:hAnsi="Times New Roman"/>
          <w:sz w:val="28"/>
          <w:szCs w:val="28"/>
        </w:rPr>
        <w:t>ными насаждениями.  Также  приветствуется  и  должна поддерживаться инициатива горожан и других субъектов городской жизни по поддержанию и улучшению  зел</w:t>
      </w:r>
      <w:r w:rsidRPr="007D7F54">
        <w:rPr>
          <w:rFonts w:ascii="Tahoma" w:hAnsi="Tahoma" w:cs="Tahoma"/>
          <w:sz w:val="28"/>
          <w:szCs w:val="28"/>
        </w:rPr>
        <w:t>ѐ</w:t>
      </w:r>
      <w:r w:rsidRPr="007D7F54">
        <w:rPr>
          <w:rFonts w:ascii="Times New Roman" w:hAnsi="Times New Roman"/>
          <w:sz w:val="28"/>
          <w:szCs w:val="28"/>
        </w:rPr>
        <w:t>ных зон и других элементов природной среды в городе.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10.5.2.Работы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рекомендуется  производить  только  по  проектам, согласованным  с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10.5.3.Лицам,   ответственным   за   содержание   соответствующей  территории, необходимо:</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-проводить своевременный ремонт ограждений зеленых насаждений.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10.5.4.На площадях зеленых насаждений установлен запрет на следующее: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-ходить и лежать на газонах и в молодых лесных посадках;</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-ломать деревья, кустарники, сучья и ветви, срывать листья и цветы, сбивать и собирать плоды;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-разбивать палатки и разводить костры;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-засорять газоны, цветники, дорожки и водоемы;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-портить скульптуры, скамейки, ограды;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-ездить на велосипедах, мотоциклах, лошадях,  тракторах и автомашинах;</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-парковать автотранспортные средства на газонах;</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-пасти скот;</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-производить строительные и ремонтные работы без ограждений насаждений щитами, гарантирующими защиту  их от повреждений;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-обнажать  корни  деревьев  на  расстоянии  ближе  1,5  м  от  ствола  и  засыпать  шейки деревьев землей или строительным мусором;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-добывать растительную землю, песок и производить другие раскопки;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-выгуливать  и  отпускать  с  поводка  собак  в  парках,  лесопарках  и  иных территориях зеленых насаждений.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10.5.5.Запрещается  самовольная  вырубка  деревьев  и  кустарников.  За  вынужденный снос  крупномерных  деревьев  и  кустарников,  связанных  с  застройкой  или  прокладкой подземных  коммуникаций,  взимается  восстановительная  стоимость,  либо, по согласованию с соответствующим  территориальным  управлением  администрации    Промышленновского городского поселения,  осуществляется  посадка  новых  деревьев  в 10 кратном размере. Выдача разрешения на снос  деревьев  и  кустарников  производится  после  оплаты  восстановительной  стоимости  или посадки новых деревьев. Если  указанные  насаждения  подлежат пересадке, выдача разрешения производится без уплаты восстановительной стоимости. Размер   восстановительной   стоимости   зеленых  насаждений  и  место  посадок определяются администрацией Промышленновского городского поселения. Восстановительная  стоимость  зеленых  насаждений  зачисляется  в  бюджет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10.5.6.За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10.5.7.Оценка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10.5.8.За  незаконную  вырубку  или  повреждение  деревьев  на  территории  городских лесов виновные лица  возмещают убытки.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10.5.9.Учет, содержание, клеймение, снос, обрезку, пересадку деревьев и кустарников следует  производить силами и средствами: специализированной организации - на улицах, по которым   проходят   маршруты   пассажирского   транспорта;   жилищно-эксплуатационных организаций - на  внутридворовых  территориях  многоэтажной  жилой  застройки;  лесхоза или иной специализированной организации - в городских лесах. 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10.5.10.При  обнаружении  признаков  повреждения  деревьев  лицам, ответственным за сохранность   зеленых   насаждений,   следует   немедленно   поставить   в   известность соответствующее  территориальное  управление  администрации  Промышленновского городского поселения для принятия необходимых мер.</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10.5.11.Разрешение на вырубку сухостоя выдается соответствующим территориальным управлением  администрации Промышленновского городского поселения. </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10.5.12.Снос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8D3451" w:rsidRPr="007D7F54" w:rsidRDefault="008D3451" w:rsidP="006F6F34">
      <w:pPr>
        <w:pStyle w:val="NoSpacing"/>
        <w:jc w:val="both"/>
        <w:rPr>
          <w:rFonts w:ascii="Times New Roman" w:hAnsi="Times New Roman"/>
          <w:sz w:val="28"/>
          <w:szCs w:val="28"/>
        </w:rPr>
      </w:pPr>
    </w:p>
    <w:p w:rsidR="008D3451" w:rsidRDefault="008D3451" w:rsidP="006F6F34">
      <w:pPr>
        <w:pStyle w:val="NoSpacing"/>
        <w:rPr>
          <w:rFonts w:ascii="Times New Roman" w:hAnsi="Times New Roman"/>
          <w:b/>
          <w:sz w:val="28"/>
          <w:szCs w:val="28"/>
        </w:rPr>
      </w:pPr>
      <w:r>
        <w:rPr>
          <w:rFonts w:ascii="Times New Roman" w:hAnsi="Times New Roman"/>
          <w:b/>
          <w:sz w:val="28"/>
          <w:szCs w:val="28"/>
        </w:rPr>
        <w:t xml:space="preserve">       </w:t>
      </w:r>
    </w:p>
    <w:p w:rsidR="008D3451" w:rsidRDefault="008D3451" w:rsidP="006F6F34">
      <w:pPr>
        <w:pStyle w:val="NoSpacing"/>
        <w:rPr>
          <w:rFonts w:ascii="Times New Roman" w:hAnsi="Times New Roman"/>
          <w:b/>
          <w:sz w:val="28"/>
          <w:szCs w:val="28"/>
        </w:rPr>
      </w:pPr>
    </w:p>
    <w:p w:rsidR="008D3451" w:rsidRDefault="008D3451" w:rsidP="006F6F34">
      <w:pPr>
        <w:pStyle w:val="NoSpacing"/>
        <w:rPr>
          <w:rFonts w:ascii="Times New Roman" w:hAnsi="Times New Roman"/>
          <w:b/>
          <w:sz w:val="28"/>
          <w:szCs w:val="28"/>
        </w:rPr>
      </w:pPr>
    </w:p>
    <w:p w:rsidR="008D3451" w:rsidRPr="007D7F54" w:rsidRDefault="008D3451" w:rsidP="006F6F34">
      <w:pPr>
        <w:pStyle w:val="NoSpacing"/>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10.6.Содержание и эксплуатация дорог</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10.6.1.С  целью  сохранения  дорожных  покрытий  на  территории покрытий  на территории Промышленновского городского поселения запрещаются: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-подвоз груза волоком;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-перегон  по  улицам  населенных  пунктов,  имеющим  твердое  покрытие,  машин  на гусеничном ходу;</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-движение  и  стоянка  большегрузного  транспорта  на  внутриквартальных  пешеходных дорожках, тротуарах.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10.6.2.На  территории  Промышленновского городского поселения запрещается  размещение и (или) хранение  любого автотранспорта и специальной техники вне специально отведенных мест, в том числе:</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а) на тротуарах, пешеходных  дорожках и газонах;</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б) на тепловых камерах, люках ливневой канализации;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г) в местах, затрудняющих  вход и выход в подъезды жилых домов.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10.6.3.Специализированным   организациям   необходимо   производить   уборку территорий  Промышленновского городского поселения  на  основании соглашений с лицами, указанными в пункте 10.2.1 настоящих Правил.</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10.6.4.Текущий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Промышленновского городского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  специализированные организации по договорам с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10.6.5.Эксплуатацию,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10.6.6.Организациям,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10.7.Освещение территории муниципальных образований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10.7.1.Улицы,  дороги,  площади,    мосты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Промышленновского городского поселения. Обязанность по освещению данных объектов следует возлагать на их собственников или уполномоченных собственником лиц.</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10.7.2.Освещение   территории   поселения   рекомендуется осуществлять энергоснабжающим организациям по договорам с физическими и юридическими лицами,  независимо  от  их  организационно - правовых  форм,  являющимся  собственниками отведенных им в установленном порядке земельных участков.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10.7.3.Строительство, эксплуатацию, текущий и капитальный ремонт сетей наружного освещения  улиц  следует  осуществлять  специализированным  организациям  по  договорам  с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10.8.Проведение работ при строительстве, ремонте, реконструкции коммуникаций: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Промышленновского городского поселения. Аварийные работы рекомендуется начинать владельцам сетей по телефонограмме или по уведомлению  администрации  Промышленновского городского поселения с  последующим  оформлением разрешения в 3-дневный срок.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10.8.2.Разрешение  на  производство  работ  по строительству, реконструкции, ремонту коммуникаций выдается администрацией Промышленновского городского поселения при предъявлении: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-проекта  проведения  работ,  согласованного  с  заинтересованными  службами, отвечающими за сохранность инженерных коммуникаций;</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-схемы  движения  транспорта  и  пешеходов,  согласованной  с  государственной инспекцией по безопасности дорожного движения;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-условий  производства  работ,  согласованных  с  территориальным  управлением  администрации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При производстве работ, связанных с необходимостью восстановления покрытия дорог, тротуаров  или  газонов,  разрешение  на производство земляных работ рекомендуется выдавать только  по  согласованию  со  специализированной  организацией,  обслуживающей  дорожное покрытие, тротуары, газоны.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10.8.3.Прокладку напорных коммуникаций под проезжей частью магистральных улиц рекомендуется не допускать.</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10.8.4.При   реконструкции   действующих   подземных   коммуникаций   следует предусматривать их вынос из - под проезжей части магистральных улиц.</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10.8.5.При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10.8.6.Прокладку  подземных коммуникаций под проезжей частью улиц, проездами, а также  под  тротуарами  рекомендуется  допускать  соответствующим  организациям при условии восстановления  проезжей  части  автодороги  (тротуара)  на  полную  ширину,  независимо  от ширины  траншеи.  Рекомендуется  не  допускать  применение  кирпича  в  конструкциях, подземных коммуникациях, расположенных под проезжей частью.</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10.8.7.В   целях   исключения   возможного   разрытия   вновь   построенных (реконструированных)  улиц   рекомендовать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Промышленновского городского поселения  о  намеченных  работах  по  прокладке  коммуникаций  с  указанием предполагаемых сроков производства работ.</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10.8.8.Все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Промышленновского городского поселения.</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10.8.9.До начала производства работ по разрытию рекомендуется: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10.8.9.1.Установить дорожные знаки в соответствии с согласованной схемой.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10.8.9.2.Оградить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10.8.9.3.Ограждение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10.8.9.4.Ограждение   рекомендуется   выполнять   сплошным   и   надежным, предотвращающим попадание посторонних на стройплощадку.</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10.8.9.5.На  направлениях  массовых  пешеходных  потоков  через  траншеи  следует устраивать мостки на расстоянии не менее чем 200 метров друг от друга.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10.8.9.6.В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10.8.9.7.Оформлять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10.8.10.Разрешение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10.8.11.В  разрешении  рекомендуется  устанавливать  сроки  и  условия  производства работ.</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10.8.12.До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10.8.13.В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основе.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10.8.14.При производстве работ на проезжей части улиц асфальт и щебень в пределах траншеи рекомендуется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застроенных  территориях  грунт  рекомендуется немедленно вывозить. При  необходимости  строительная  организация  может обеспечивать планировку грунта на отвале.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10.8.15.Траншеи  под проезжей частью и тротуарами рекомендуется засыпать песком и песчаным грунтом с послойным уплотнением и поливкой водой. Траншеи  на  газонах  рекомендуется  засыпать  местным  грунтом  с  уплотнением, восстановлением плодородного слоя и посевом травы.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10.8.16.Засыпку  траншеи  до  выполнения  геодезической  съемки  рекомендуется  не допускать. Организации, получившей разрешение на проведение земляных работ, до окончания работ следует произвести геодезическую съемку.</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10.8.17.При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10.8.18.При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10.8.19.Провалы,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рекомендуется  устранять  организациям,  получившим разрешение на производство работ, в течение суток.</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10.8.20.Наледи,  образовавшиеся  из-за  аварий  на  подземных  коммуникациях, рекомендуется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10.8.21.Проведение работ при строительстве, ремонте, реконструкции коммуникаций по  просроченным  ордерам  рекомендуется  признавать  самовольным  проведением  земляных работ.</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10.9.Особые требования к доступности городской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10.9.1.При  проектировании  объектов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10.9.2.Проектирование,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11.ФОРМЫ И МЕХАНИЗМЫ ОБЩЕСТВЕННОГО УЧАСТИЯ В ПРИНЯТИИ РЕШЕНИЙ И РЕАЛИЗАЦИИ ПРОЕКТОВ КОМПЛЕКСНОГО БЛАГОУСТРОЙСТВА  И РАЗВИТИЯ ГОРОДСКОЙ СРЕДЫ.</w:t>
      </w: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11.1.Общие положения. Задачи, польза и формы общественного участия.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11.1.1.Вовлеченность  в  принятие  решений  и  реализацию  проектов,  реальный  учет  мнения  всех  субъектов  городского  развития,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11.1.2.Участие  в  развитии  городской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11.1.3.Общественное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w:t>
      </w:r>
      <w:r w:rsidRPr="007D7F54">
        <w:rPr>
          <w:rFonts w:ascii="Tahoma" w:hAnsi="Tahoma" w:cs="Tahoma"/>
          <w:sz w:val="28"/>
          <w:szCs w:val="28"/>
        </w:rPr>
        <w:t>ѐ</w:t>
      </w:r>
      <w:r w:rsidRPr="007D7F54">
        <w:rPr>
          <w:rFonts w:ascii="Times New Roman" w:hAnsi="Times New Roman"/>
          <w:sz w:val="28"/>
          <w:szCs w:val="28"/>
        </w:rPr>
        <w:t>т кредит доверия на будущее, а в перспективе превращает горожан и других субъектов в партн</w:t>
      </w:r>
      <w:r w:rsidRPr="007D7F54">
        <w:rPr>
          <w:rFonts w:ascii="Tahoma" w:hAnsi="Tahoma" w:cs="Tahoma"/>
          <w:sz w:val="28"/>
          <w:szCs w:val="28"/>
        </w:rPr>
        <w:t>ѐ</w:t>
      </w:r>
      <w:r w:rsidRPr="007D7F54">
        <w:rPr>
          <w:rFonts w:ascii="Times New Roman" w:hAnsi="Times New Roman"/>
          <w:sz w:val="28"/>
          <w:szCs w:val="28"/>
        </w:rPr>
        <w:t>ров органов власти.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11.1.4.Новый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города  и  способствует формированию  новых  субъектов  развития,  кто  готов  думать  о  городе,  участвовать  в  его развитии,  в том  числе  личным  временем  и  компетенциями,  связями,  финансами  и  иными ресурсами – и таким образом повышает качество жизни и городской среды в целом.</w:t>
      </w:r>
    </w:p>
    <w:p w:rsidR="008D3451" w:rsidRDefault="008D3451" w:rsidP="006F6F34">
      <w:pPr>
        <w:pStyle w:val="NoSpacing"/>
        <w:jc w:val="both"/>
        <w:rPr>
          <w:rFonts w:ascii="Times New Roman" w:hAnsi="Times New Roman"/>
          <w:sz w:val="28"/>
          <w:szCs w:val="28"/>
        </w:rPr>
      </w:pPr>
    </w:p>
    <w:p w:rsidR="008D3451"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 xml:space="preserve">11.2.Основные решения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городской жизни в процесс развития территории;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 xml:space="preserve">б)  разработка  внутренних  регламентов,  регулирующих  процесс  общественного соучастия;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горожан и других субъектов городской жизни;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следует провести следующие процедуры:</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3  этап:  рассмотрение  созданных  вариантов  с  вовлечением  всех  субъектов  городской жизни, имеющих отношение к данной территории и данному вопросу;</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11.3.Принципы организации общественного соучастия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11.3.1.Все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11.3.2.Открытое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11.3.3.Все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11.3.4.Для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развития  городской среды рекомендуется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11.3.5.Рекомендуется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рекомендуется  обеспечить  возможность  публичного комментирования и обсуждения материалов проектов.</w:t>
      </w:r>
    </w:p>
    <w:p w:rsidR="008D3451" w:rsidRPr="007D7F54" w:rsidRDefault="008D3451" w:rsidP="006F6F34">
      <w:pPr>
        <w:pStyle w:val="NoSpacing"/>
        <w:jc w:val="both"/>
        <w:rPr>
          <w:rFonts w:ascii="Times New Roman" w:hAnsi="Times New Roman"/>
          <w:sz w:val="28"/>
          <w:szCs w:val="28"/>
        </w:rPr>
      </w:pPr>
    </w:p>
    <w:p w:rsidR="008D3451" w:rsidRDefault="008D3451" w:rsidP="006F6F34">
      <w:pPr>
        <w:pStyle w:val="NoSpacing"/>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11.4.Формы общественного соучастия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11.4.1.Для осуществления участия граждан в процессе принятия решений и реализации проектов комплексного благоустройства рекомендуется следовать следующим форматам:</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11.4.1.1.Совместное   определение   целей  и  задач  по  развитию  территории, инвентаризация проблем и потенциалов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11.4.1.2.Определение  основных  видов  активностей,  функциональных  зон  и  их взаимного расположения на выбранной территории;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 xml:space="preserve">11.4.1.3.Обсуждение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габаритов, стилевого решения, материалов;</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11.4.1.4.Консультации  в  выборе  типов  покрытий,  с  учетом  функционального зонирования территории;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11.4.1.5.Консультации по предполагаемым типам озеленения;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11.4.1.6.Консультации  по  предполагаемым  типам  освещения  и  осветительного оборудования;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11.4.1.7.Участие  в  разработке  проекта,  обсуждение  решений  с  архитекторами, проектировщиками и другими профильными специалистами;</w:t>
      </w:r>
    </w:p>
    <w:p w:rsidR="008D3451" w:rsidRDefault="008D3451" w:rsidP="006F6F34">
      <w:pPr>
        <w:pStyle w:val="NoSpacing"/>
        <w:jc w:val="both"/>
        <w:rPr>
          <w:rFonts w:ascii="Times New Roman" w:hAnsi="Times New Roman"/>
          <w:b/>
          <w:sz w:val="28"/>
          <w:szCs w:val="28"/>
        </w:rPr>
      </w:pPr>
    </w:p>
    <w:p w:rsidR="008D3451" w:rsidRPr="007D7F54" w:rsidRDefault="008D3451" w:rsidP="006F6F34">
      <w:pPr>
        <w:pStyle w:val="NoSpacing"/>
        <w:jc w:val="both"/>
        <w:rPr>
          <w:rFonts w:ascii="Times New Roman" w:hAnsi="Times New Roman"/>
          <w:b/>
          <w:sz w:val="28"/>
          <w:szCs w:val="28"/>
        </w:rPr>
      </w:pPr>
    </w:p>
    <w:p w:rsidR="008D3451" w:rsidRDefault="008D3451" w:rsidP="006F6F34">
      <w:pPr>
        <w:pStyle w:val="NoSpacing"/>
        <w:jc w:val="both"/>
        <w:rPr>
          <w:rFonts w:ascii="Times New Roman" w:hAnsi="Times New Roman"/>
          <w:b/>
          <w:sz w:val="28"/>
          <w:szCs w:val="28"/>
        </w:rPr>
      </w:pPr>
      <w:r>
        <w:rPr>
          <w:rFonts w:ascii="Times New Roman" w:hAnsi="Times New Roman"/>
          <w:b/>
          <w:sz w:val="28"/>
          <w:szCs w:val="28"/>
        </w:rPr>
        <w:t xml:space="preserve">       </w:t>
      </w:r>
      <w:r w:rsidRPr="007D7F54">
        <w:rPr>
          <w:rFonts w:ascii="Times New Roman" w:hAnsi="Times New Roman"/>
          <w:b/>
          <w:sz w:val="28"/>
          <w:szCs w:val="28"/>
        </w:rPr>
        <w:t>11.5.Механизмы общественного участия в процессе благоустройства.</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11.5.1.   Обсуждение   проектов благоустройства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  N 212 – ФЗ "Об  основах общественного контроля в Российской Федерации".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11.5.2.  Рекомендуется  использовать  следующие  инструменты:  анкетирование,  опросы, интервьюирование,  картирование,  проведение  фокус - 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 - 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11.5.4.  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11.5.5. По итогам встреч, проектных семинаров, воркшопов, дизайн - 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11.5.6.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11.5.7. Общественный контроль является одним из механизмов общественного участия.</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11.5.8.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11.5.9.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11.6.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11.6.1.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11.6.2. Создание комфортной городской среды рекомендуется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11.6.3. Участие лиц, осуществляющих предпринимательскую деятельность, в реализации комплексных проектов благоустройства может заключаться: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создании  и  предоставлении  разного  рода  услуг  и  сервисов  для  посетителей общественных пространств;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строительстве, реконструкции, реставрации объектов недвижимости;</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производстве или размещении элементов благоустройства;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организации  мероприятий,  обеспечивающих  приток  посетителей  на  создаваемые общественные пространства;</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8D3451" w:rsidRPr="007D7F54" w:rsidRDefault="008D3451" w:rsidP="006F6F34">
      <w:pPr>
        <w:pStyle w:val="NoSpacing"/>
        <w:jc w:val="both"/>
        <w:rPr>
          <w:rFonts w:ascii="Times New Roman" w:hAnsi="Times New Roman"/>
          <w:sz w:val="28"/>
          <w:szCs w:val="28"/>
        </w:rPr>
      </w:pPr>
      <w:r w:rsidRPr="007D7F54">
        <w:rPr>
          <w:rFonts w:ascii="Times New Roman" w:hAnsi="Times New Roman"/>
          <w:sz w:val="28"/>
          <w:szCs w:val="28"/>
        </w:rPr>
        <w:t>-в иных формах.</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11.6.4.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8D3451" w:rsidRPr="007D7F54" w:rsidRDefault="008D3451" w:rsidP="006F6F34">
      <w:pPr>
        <w:pStyle w:val="NoSpacing"/>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11.6.5.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8D3451" w:rsidRDefault="008D3451" w:rsidP="006F6F34">
      <w:pPr>
        <w:pStyle w:val="NoSpacing"/>
        <w:jc w:val="both"/>
        <w:rPr>
          <w:rFonts w:ascii="Times New Roman" w:hAnsi="Times New Roman"/>
          <w:sz w:val="28"/>
          <w:szCs w:val="28"/>
        </w:rPr>
      </w:pPr>
    </w:p>
    <w:p w:rsidR="008D3451" w:rsidRPr="007D7F54" w:rsidRDefault="008D3451" w:rsidP="006F6F34">
      <w:pPr>
        <w:pStyle w:val="NoSpacing"/>
        <w:jc w:val="both"/>
        <w:rPr>
          <w:rFonts w:ascii="Times New Roman" w:hAnsi="Times New Roman"/>
          <w:sz w:val="28"/>
          <w:szCs w:val="28"/>
        </w:rPr>
      </w:pPr>
    </w:p>
    <w:p w:rsidR="008D3451" w:rsidRPr="007D7F54" w:rsidRDefault="008D3451" w:rsidP="006F6F34">
      <w:pPr>
        <w:jc w:val="center"/>
        <w:rPr>
          <w:rFonts w:ascii="Times New Roman" w:hAnsi="Times New Roman"/>
          <w:b/>
          <w:sz w:val="28"/>
          <w:szCs w:val="28"/>
        </w:rPr>
      </w:pPr>
      <w:r w:rsidRPr="007D7F54">
        <w:rPr>
          <w:rFonts w:ascii="Times New Roman" w:hAnsi="Times New Roman"/>
          <w:b/>
          <w:sz w:val="28"/>
          <w:szCs w:val="28"/>
        </w:rPr>
        <w:t>12.КОНТРОЛЬ ЗА СОБЛЮДЕНИЕМ НОРМ И ПРАВИЛ БЛАГОУСТРОЙСТВА</w:t>
      </w:r>
    </w:p>
    <w:p w:rsidR="008D3451" w:rsidRPr="007D7F54" w:rsidRDefault="008D3451" w:rsidP="006F6F34">
      <w:pPr>
        <w:jc w:val="both"/>
        <w:rPr>
          <w:rFonts w:ascii="Times New Roman" w:hAnsi="Times New Roman"/>
          <w:sz w:val="28"/>
          <w:szCs w:val="28"/>
        </w:rPr>
      </w:pPr>
      <w:r>
        <w:rPr>
          <w:rFonts w:ascii="Times New Roman" w:hAnsi="Times New Roman"/>
          <w:sz w:val="28"/>
          <w:szCs w:val="28"/>
        </w:rPr>
        <w:t xml:space="preserve">       </w:t>
      </w:r>
      <w:r w:rsidRPr="007D7F54">
        <w:rPr>
          <w:rFonts w:ascii="Times New Roman" w:hAnsi="Times New Roman"/>
          <w:sz w:val="28"/>
          <w:szCs w:val="28"/>
        </w:rPr>
        <w:t>12.1. Контроль за соблюдением и исполнением требований Правил благоустройства, привлечение к административной ответственности   за нарушение   муниципальных нормативных  правовых  актов  в  сфере  благоустройства  и  озеленения  территории, осуществляется  уполномоченными  должностными  лицами администрации Промышленновского городского поселения в порядке, установленном законодательством Российской Федерации об административных правонарушениях.</w:t>
      </w:r>
    </w:p>
    <w:p w:rsidR="008D3451" w:rsidRDefault="008D3451">
      <w:bookmarkStart w:id="0" w:name="_GoBack"/>
      <w:bookmarkEnd w:id="0"/>
    </w:p>
    <w:sectPr w:rsidR="008D3451" w:rsidSect="00064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6F34"/>
    <w:rsid w:val="00064B17"/>
    <w:rsid w:val="000664B5"/>
    <w:rsid w:val="00274060"/>
    <w:rsid w:val="004A40E5"/>
    <w:rsid w:val="005E368F"/>
    <w:rsid w:val="006F6F34"/>
    <w:rsid w:val="007047F0"/>
    <w:rsid w:val="007D7F54"/>
    <w:rsid w:val="008874E4"/>
    <w:rsid w:val="008D3451"/>
    <w:rsid w:val="00963E08"/>
    <w:rsid w:val="00A544A1"/>
    <w:rsid w:val="00D8341B"/>
    <w:rsid w:val="00EF60E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F3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6F3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6F6F34"/>
    <w:rPr>
      <w:rFonts w:cs="Times New Roman"/>
    </w:rPr>
  </w:style>
  <w:style w:type="paragraph" w:styleId="Footer">
    <w:name w:val="footer"/>
    <w:basedOn w:val="Normal"/>
    <w:link w:val="FooterChar"/>
    <w:uiPriority w:val="99"/>
    <w:rsid w:val="006F6F34"/>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6F6F34"/>
    <w:rPr>
      <w:rFonts w:cs="Times New Roman"/>
    </w:rPr>
  </w:style>
  <w:style w:type="paragraph" w:styleId="BalloonText">
    <w:name w:val="Balloon Text"/>
    <w:basedOn w:val="Normal"/>
    <w:link w:val="BalloonTextChar"/>
    <w:uiPriority w:val="99"/>
    <w:semiHidden/>
    <w:rsid w:val="006F6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F6F34"/>
    <w:rPr>
      <w:rFonts w:ascii="Tahoma" w:hAnsi="Tahoma" w:cs="Tahoma"/>
      <w:sz w:val="16"/>
      <w:szCs w:val="16"/>
    </w:rPr>
  </w:style>
  <w:style w:type="paragraph" w:styleId="NoSpacing">
    <w:name w:val="No Spacing"/>
    <w:uiPriority w:val="99"/>
    <w:qFormat/>
    <w:rsid w:val="006F6F34"/>
    <w:rPr>
      <w:lang w:eastAsia="en-US"/>
    </w:rPr>
  </w:style>
  <w:style w:type="paragraph" w:customStyle="1" w:styleId="ConsPlusNonformat">
    <w:name w:val="ConsPlusNonformat"/>
    <w:uiPriority w:val="99"/>
    <w:rsid w:val="006F6F34"/>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80</Pages>
  <Words>30677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Ольга Георгиевна</dc:creator>
  <cp:keywords/>
  <dc:description/>
  <cp:lastModifiedBy>pk3063</cp:lastModifiedBy>
  <cp:revision>2</cp:revision>
  <dcterms:created xsi:type="dcterms:W3CDTF">2018-03-23T05:36:00Z</dcterms:created>
  <dcterms:modified xsi:type="dcterms:W3CDTF">2018-03-23T05:36:00Z</dcterms:modified>
</cp:coreProperties>
</file>