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3" w:rsidRDefault="00BB1F53" w:rsidP="00BB1F53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BDC3F" wp14:editId="281D3E85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53" w:rsidRDefault="00BB1F53" w:rsidP="00BB1F53">
      <w:pPr>
        <w:jc w:val="center"/>
        <w:rPr>
          <w:b/>
          <w:bCs/>
        </w:rPr>
      </w:pPr>
    </w:p>
    <w:p w:rsidR="00BB1F53" w:rsidRDefault="00BB1F53" w:rsidP="00BB1F53">
      <w:pPr>
        <w:jc w:val="center"/>
        <w:rPr>
          <w:b/>
          <w:bCs/>
        </w:rPr>
      </w:pP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ПРОМЫШЛЕННОВСКИЙ МУНИЦИПАЛЬНЫЙ РАЙОН</w:t>
      </w: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ОКУНЕВСКОЕ СЕЛЬСКОЕ ПОСЕЛЕНИЕ</w:t>
      </w: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</w:t>
      </w: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ОКУНЕВСКОГО СЕЛЬСКОГО ПОСЕЛЕНИЯ</w:t>
      </w:r>
    </w:p>
    <w:p w:rsidR="00BB1F53" w:rsidRDefault="00A80113" w:rsidP="00BB1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3-й созыв, 56-</w:t>
      </w:r>
      <w:r w:rsidR="00BB1F53">
        <w:rPr>
          <w:rFonts w:ascii="Arial" w:hAnsi="Arial" w:cs="Arial"/>
        </w:rPr>
        <w:t>е заседание</w:t>
      </w: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</w:p>
    <w:p w:rsidR="00BB1F53" w:rsidRDefault="00BB1F53" w:rsidP="00BB1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E7406" w:rsidRDefault="001E7406" w:rsidP="00BB1F53">
      <w:pPr>
        <w:jc w:val="center"/>
        <w:rPr>
          <w:rFonts w:ascii="Arial" w:hAnsi="Arial" w:cs="Arial"/>
          <w:b/>
          <w:bCs/>
        </w:rPr>
      </w:pPr>
    </w:p>
    <w:p w:rsidR="00BB1F53" w:rsidRDefault="001E7406" w:rsidP="001E74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</w:t>
      </w:r>
      <w:r w:rsidR="00BB1F53">
        <w:rPr>
          <w:rFonts w:ascii="Arial" w:hAnsi="Arial" w:cs="Arial"/>
          <w:b/>
          <w:bCs/>
        </w:rPr>
        <w:t xml:space="preserve"> 2</w:t>
      </w:r>
      <w:r w:rsidR="00A80113">
        <w:rPr>
          <w:rFonts w:ascii="Arial" w:hAnsi="Arial" w:cs="Arial"/>
          <w:b/>
          <w:bCs/>
        </w:rPr>
        <w:t>9</w:t>
      </w:r>
      <w:r w:rsidR="00BB1F53">
        <w:rPr>
          <w:rFonts w:ascii="Arial" w:hAnsi="Arial" w:cs="Arial"/>
          <w:b/>
          <w:bCs/>
        </w:rPr>
        <w:t>.0</w:t>
      </w:r>
      <w:r w:rsidR="00A80113">
        <w:rPr>
          <w:rFonts w:ascii="Arial" w:hAnsi="Arial" w:cs="Arial"/>
          <w:b/>
          <w:bCs/>
        </w:rPr>
        <w:t>3</w:t>
      </w:r>
      <w:r w:rsidR="00BB1F53">
        <w:rPr>
          <w:rFonts w:ascii="Arial" w:hAnsi="Arial" w:cs="Arial"/>
          <w:b/>
          <w:bCs/>
        </w:rPr>
        <w:t>.201</w:t>
      </w:r>
      <w:r w:rsidR="00A80113">
        <w:rPr>
          <w:rFonts w:ascii="Arial" w:hAnsi="Arial" w:cs="Arial"/>
          <w:b/>
          <w:bCs/>
        </w:rPr>
        <w:t>9</w:t>
      </w:r>
      <w:r w:rsidR="00BB1F53">
        <w:rPr>
          <w:rFonts w:ascii="Arial" w:hAnsi="Arial" w:cs="Arial"/>
          <w:b/>
          <w:bCs/>
        </w:rPr>
        <w:t xml:space="preserve"> №</w:t>
      </w:r>
      <w:r w:rsidR="00A80113">
        <w:rPr>
          <w:rFonts w:ascii="Arial" w:hAnsi="Arial" w:cs="Arial"/>
          <w:b/>
          <w:bCs/>
        </w:rPr>
        <w:t>127</w:t>
      </w:r>
    </w:p>
    <w:p w:rsidR="00BB1F53" w:rsidRDefault="00BB1F53" w:rsidP="00BB1F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1F53" w:rsidRDefault="00BB1F53" w:rsidP="00BB1F53">
      <w:pPr>
        <w:autoSpaceDE w:val="0"/>
        <w:autoSpaceDN w:val="0"/>
        <w:adjustRightInd w:val="0"/>
        <w:jc w:val="center"/>
        <w:rPr>
          <w:b/>
          <w:bCs/>
        </w:rPr>
      </w:pPr>
    </w:p>
    <w:p w:rsidR="00BB1F53" w:rsidRDefault="00BB1F53" w:rsidP="005B6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НАРОДНЫХ ДЕПУТАТОВ ОКУНЕВСКОГО СЕЛЬСКОГО ПОСЕЛЕНИЯ ОТ 24.11.2005 №13</w:t>
      </w:r>
    </w:p>
    <w:p w:rsidR="00BB1F53" w:rsidRDefault="00BB1F53" w:rsidP="005B6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ПОЛОЖЕНИЯ О ПОХОРОННОМ ДЕЛЕ,</w:t>
      </w:r>
    </w:p>
    <w:p w:rsidR="00BB1F53" w:rsidRDefault="00BB1F53" w:rsidP="005B6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РИТУАЛЬНЫХ УСЛУГ И МЕСТ ЗАХОРОНЕНИЯ»</w:t>
      </w:r>
    </w:p>
    <w:p w:rsidR="00BB1F53" w:rsidRDefault="00BB1F53" w:rsidP="00BB1F53">
      <w:pPr>
        <w:jc w:val="both"/>
        <w:rPr>
          <w:rFonts w:ascii="Arial" w:hAnsi="Arial" w:cs="Arial"/>
          <w:b/>
        </w:rPr>
      </w:pPr>
    </w:p>
    <w:p w:rsidR="00BB1F53" w:rsidRDefault="00BB1F53" w:rsidP="00BB1F53">
      <w:pPr>
        <w:jc w:val="both"/>
        <w:rPr>
          <w:sz w:val="28"/>
          <w:szCs w:val="28"/>
        </w:rPr>
      </w:pP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пунктами 1 и 3 статьи 9, пунктом 3 статьи 12 Федерального закона «О погребении и похоронном деле» и Уставом Окуневского сельского поселения в целях возмещения специализированной службе по вопросам похоронного дела расходов, связанных с оказанием на территории муниципального образования Окуневского сельского поселения услуг по погребению, Совет народных депутатов Окуневского сельского поселения</w:t>
      </w:r>
      <w:proofErr w:type="gramEnd"/>
    </w:p>
    <w:p w:rsidR="00BB1F53" w:rsidRDefault="00BB1F53" w:rsidP="00BB1F53">
      <w:pPr>
        <w:jc w:val="both"/>
        <w:rPr>
          <w:rFonts w:ascii="Arial" w:hAnsi="Arial" w:cs="Arial"/>
        </w:rPr>
      </w:pP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B1F53" w:rsidRDefault="00BB1F53" w:rsidP="00BB1F53">
      <w:pPr>
        <w:jc w:val="both"/>
        <w:rPr>
          <w:rFonts w:ascii="Arial" w:hAnsi="Arial" w:cs="Arial"/>
        </w:rPr>
      </w:pP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в решение Совета народных депутатов Окуневского сельского поселения от 24.11.2005 №13 «Об утверждении положения о похоронном деле, об организации ритуальных услуг и мест захоронения»: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Изложить п. 4 в новой редакции:</w:t>
      </w:r>
    </w:p>
    <w:p w:rsidR="00BB1F53" w:rsidRDefault="00BB1F53" w:rsidP="00BB1F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190"/>
      </w:tblGrid>
      <w:tr w:rsidR="005B6E05" w:rsidRPr="002F15BC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2F15BC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2F15BC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>Цена услуги, рублей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58,37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Предоставление и доставка гроба,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5473,28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1130,31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Погребение </w:t>
            </w:r>
            <w:r w:rsidRPr="00247D35">
              <w:rPr>
                <w:rFonts w:ascii="Arial" w:hAnsi="Arial" w:cs="Arial"/>
                <w:bCs/>
                <w:lang w:eastAsia="en-US"/>
              </w:rPr>
              <w:t>(кремация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1068,45</w:t>
            </w:r>
          </w:p>
        </w:tc>
      </w:tr>
      <w:tr w:rsidR="005B6E05" w:rsidTr="0046353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стоимость гарантированного перечня услуг по погребению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7730,41</w:t>
            </w:r>
          </w:p>
        </w:tc>
      </w:tr>
    </w:tbl>
    <w:p w:rsidR="00BB1F53" w:rsidRDefault="00BB1F53" w:rsidP="00BB1F5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».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Изложить п.5 в новой редакции:</w:t>
      </w:r>
    </w:p>
    <w:p w:rsidR="00BB1F53" w:rsidRDefault="00BB1F53" w:rsidP="00BB1F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«5.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190"/>
      </w:tblGrid>
      <w:tr w:rsidR="005B6E05" w:rsidRPr="002F15BC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2F15BC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2F15BC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5" w:rsidRPr="002F15BC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BC">
              <w:rPr>
                <w:rFonts w:ascii="Arial" w:hAnsi="Arial" w:cs="Arial"/>
                <w:b/>
                <w:lang w:eastAsia="en-US"/>
              </w:rPr>
              <w:t>Цена услуги, рублей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174,77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Облачение  тела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268,00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2537,00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Перевозка 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1126,55</w:t>
            </w:r>
          </w:p>
        </w:tc>
      </w:tr>
      <w:tr w:rsidR="005B6E05" w:rsidTr="00463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3624,09</w:t>
            </w:r>
          </w:p>
        </w:tc>
      </w:tr>
      <w:tr w:rsidR="005B6E05" w:rsidTr="0046353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47D35">
              <w:rPr>
                <w:rFonts w:ascii="Arial" w:hAnsi="Arial" w:cs="Arial"/>
                <w:lang w:eastAsia="en-US"/>
              </w:rPr>
              <w:t>Общая стоимость гарантированного перечня услуг по погребению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5" w:rsidRDefault="005B6E05" w:rsidP="00463536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7730,41</w:t>
            </w:r>
          </w:p>
        </w:tc>
      </w:tr>
    </w:tbl>
    <w:p w:rsidR="00BB1F53" w:rsidRDefault="00BB1F53" w:rsidP="00BB1F5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решения Совета народных депутатов Окуневского сельского поселения от 2</w:t>
      </w:r>
      <w:r w:rsidR="005B6E05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5B6E05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5B6E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№</w:t>
      </w:r>
      <w:r w:rsidR="005B6E05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«О внесении изменений в решение от 24.11.2005 года №13 «Об утверждении положения о похоронном деле, об организации ритуальных услуг и мест захоронения».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комиссию по социальным вопросам (Р.В. Перевалов).</w:t>
      </w:r>
    </w:p>
    <w:p w:rsidR="00BB1F53" w:rsidRDefault="00BB1F53" w:rsidP="00BB1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A27CA" w:rsidRPr="009A27CA">
        <w:rPr>
          <w:rFonts w:ascii="Arial" w:hAnsi="Arial" w:cs="Arial"/>
        </w:rPr>
        <w:t>Настоящее решение вст</w:t>
      </w:r>
      <w:bookmarkStart w:id="0" w:name="_GoBack"/>
      <w:bookmarkEnd w:id="0"/>
      <w:r w:rsidR="009A27CA" w:rsidRPr="009A27CA">
        <w:rPr>
          <w:rFonts w:ascii="Arial" w:hAnsi="Arial" w:cs="Arial"/>
        </w:rPr>
        <w:t>упает в силу с даты</w:t>
      </w:r>
      <w:r w:rsidR="009A27CA">
        <w:rPr>
          <w:rFonts w:ascii="Arial" w:hAnsi="Arial" w:cs="Arial"/>
        </w:rPr>
        <w:t xml:space="preserve"> </w:t>
      </w:r>
      <w:r w:rsidR="00634B0C">
        <w:rPr>
          <w:rFonts w:ascii="Arial" w:hAnsi="Arial" w:cs="Arial"/>
        </w:rPr>
        <w:t>обнародования</w:t>
      </w:r>
      <w:r w:rsidR="009A27CA" w:rsidRPr="009A27CA">
        <w:rPr>
          <w:rFonts w:ascii="Arial" w:hAnsi="Arial" w:cs="Arial"/>
        </w:rPr>
        <w:t xml:space="preserve"> и распространяет свое действие на правоотношения, возникшие с 01.02.2019 года.</w:t>
      </w:r>
    </w:p>
    <w:p w:rsidR="00BB1F53" w:rsidRDefault="00BB1F53" w:rsidP="00BB1F53">
      <w:pPr>
        <w:jc w:val="both"/>
        <w:rPr>
          <w:rFonts w:ascii="Arial" w:hAnsi="Arial" w:cs="Arial"/>
        </w:rPr>
      </w:pPr>
    </w:p>
    <w:p w:rsidR="00BB1F53" w:rsidRDefault="00BB1F53" w:rsidP="00BB1F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BB1F53" w:rsidRDefault="00BB1F53" w:rsidP="00BB1F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BB1F53" w:rsidRDefault="00BB1F53" w:rsidP="00BB1F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Окуневского 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Ежов</w:t>
      </w:r>
    </w:p>
    <w:p w:rsidR="00BB1F53" w:rsidRDefault="00BB1F53" w:rsidP="00BB1F5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B1F53" w:rsidRDefault="00BB1F53" w:rsidP="00BB1F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B1F53" w:rsidRDefault="00BB1F53" w:rsidP="00BB1F53">
      <w:pPr>
        <w:rPr>
          <w:sz w:val="28"/>
          <w:szCs w:val="28"/>
        </w:rPr>
      </w:pPr>
      <w:r>
        <w:rPr>
          <w:sz w:val="28"/>
          <w:szCs w:val="28"/>
        </w:rPr>
        <w:t>Окуневского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Ежов</w:t>
      </w:r>
    </w:p>
    <w:p w:rsidR="00962FF8" w:rsidRDefault="00962FF8"/>
    <w:sectPr w:rsidR="0096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3"/>
    <w:rsid w:val="001E7406"/>
    <w:rsid w:val="005B6E05"/>
    <w:rsid w:val="00634B0C"/>
    <w:rsid w:val="00791D03"/>
    <w:rsid w:val="00962FF8"/>
    <w:rsid w:val="009A27CA"/>
    <w:rsid w:val="00A80113"/>
    <w:rsid w:val="00B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F53"/>
    <w:pPr>
      <w:spacing w:before="100" w:beforeAutospacing="1" w:after="100" w:afterAutospacing="1"/>
    </w:pPr>
  </w:style>
  <w:style w:type="paragraph" w:customStyle="1" w:styleId="ConsPlusNormal">
    <w:name w:val="ConsPlusNormal"/>
    <w:rsid w:val="00BB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F53"/>
    <w:pPr>
      <w:spacing w:before="100" w:beforeAutospacing="1" w:after="100" w:afterAutospacing="1"/>
    </w:pPr>
  </w:style>
  <w:style w:type="paragraph" w:customStyle="1" w:styleId="ConsPlusNormal">
    <w:name w:val="ConsPlusNormal"/>
    <w:rsid w:val="00BB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cp:lastPrinted>2019-04-05T05:31:00Z</cp:lastPrinted>
  <dcterms:created xsi:type="dcterms:W3CDTF">2019-03-26T08:42:00Z</dcterms:created>
  <dcterms:modified xsi:type="dcterms:W3CDTF">2019-04-10T08:28:00Z</dcterms:modified>
</cp:coreProperties>
</file>