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E" w:rsidRPr="00AE4A06" w:rsidRDefault="00DA3C72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0;margin-top:-21.7pt;width:36.4pt;height:44pt;z-index:1;visibility:visible;mso-position-horizontal:center">
            <v:imagedata r:id="rId7" o:title=""/>
          </v:shape>
        </w:pict>
      </w:r>
    </w:p>
    <w:p w:rsidR="002E79DE" w:rsidRPr="002C5469" w:rsidRDefault="002E79DE" w:rsidP="00BB519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7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E79DE" w:rsidRPr="00553D39" w:rsidRDefault="002E79DE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3D39">
        <w:rPr>
          <w:rFonts w:ascii="Times New Roman" w:hAnsi="Times New Roman" w:cs="Times New Roman"/>
          <w:color w:val="000000"/>
          <w:sz w:val="32"/>
          <w:szCs w:val="32"/>
        </w:rPr>
        <w:t>РОССИЙСКАЯ ФЕДЕРАЦИЯ</w:t>
      </w:r>
    </w:p>
    <w:p w:rsidR="00977BBC" w:rsidRPr="00553D39" w:rsidRDefault="00977BBC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DE" w:rsidRPr="00553D39" w:rsidRDefault="002E79DE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3D39">
        <w:rPr>
          <w:rFonts w:ascii="Times New Roman" w:hAnsi="Times New Roman" w:cs="Times New Roman"/>
          <w:color w:val="000000"/>
          <w:sz w:val="32"/>
          <w:szCs w:val="32"/>
        </w:rPr>
        <w:t>КЕМЕРОВСКАЯ ОБЛАСТЬ</w:t>
      </w:r>
    </w:p>
    <w:p w:rsidR="00977BBC" w:rsidRPr="00553D39" w:rsidRDefault="00977BBC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DE" w:rsidRPr="00553D39" w:rsidRDefault="002E79DE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3D39">
        <w:rPr>
          <w:rFonts w:ascii="Times New Roman" w:hAnsi="Times New Roman" w:cs="Times New Roman"/>
          <w:color w:val="000000"/>
          <w:sz w:val="32"/>
          <w:szCs w:val="32"/>
        </w:rPr>
        <w:t>ПРОМЫШЛЕННОВСКИЙ МУНИЦИПАЛЬНЫЙ РАЙОН</w:t>
      </w:r>
    </w:p>
    <w:p w:rsidR="00977BBC" w:rsidRPr="00553D39" w:rsidRDefault="00977BBC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79DE" w:rsidRPr="00553D39" w:rsidRDefault="002E79DE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3D39">
        <w:rPr>
          <w:rFonts w:ascii="Times New Roman" w:hAnsi="Times New Roman" w:cs="Times New Roman"/>
          <w:color w:val="000000"/>
          <w:sz w:val="32"/>
          <w:szCs w:val="32"/>
        </w:rPr>
        <w:t>СОВЕТ НАРОДНЫХ ДЕПУТАТОВ</w:t>
      </w:r>
    </w:p>
    <w:p w:rsidR="002E79DE" w:rsidRPr="00553D39" w:rsidRDefault="00977BBC" w:rsidP="00920299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53D39">
        <w:rPr>
          <w:rFonts w:ascii="Times New Roman" w:hAnsi="Times New Roman" w:cs="Times New Roman"/>
          <w:color w:val="000000"/>
          <w:sz w:val="32"/>
          <w:szCs w:val="32"/>
        </w:rPr>
        <w:t xml:space="preserve"> ТИТОВСКОГО СЕЛЬСКОГО ПОСЕЛЕНИЯ</w:t>
      </w:r>
    </w:p>
    <w:p w:rsidR="00977BBC" w:rsidRPr="00BB5195" w:rsidRDefault="00977BBC" w:rsidP="00BB5195">
      <w:pPr>
        <w:jc w:val="center"/>
        <w:rPr>
          <w:rFonts w:ascii="Times New Roman" w:hAnsi="Times New Roman"/>
          <w:b/>
        </w:rPr>
      </w:pPr>
      <w:r w:rsidRPr="00977BBC">
        <w:rPr>
          <w:rFonts w:ascii="Times New Roman" w:hAnsi="Times New Roman"/>
          <w:b/>
        </w:rPr>
        <w:t>3-ий созыв, 4</w:t>
      </w:r>
      <w:r>
        <w:rPr>
          <w:rFonts w:ascii="Times New Roman" w:hAnsi="Times New Roman"/>
          <w:b/>
        </w:rPr>
        <w:t>6</w:t>
      </w:r>
      <w:r w:rsidRPr="00977BBC">
        <w:rPr>
          <w:rFonts w:ascii="Times New Roman" w:hAnsi="Times New Roman"/>
          <w:b/>
        </w:rPr>
        <w:t>–е заседание</w:t>
      </w:r>
    </w:p>
    <w:p w:rsidR="00977BBC" w:rsidRPr="00977BBC" w:rsidRDefault="00977BBC" w:rsidP="00977B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7BBC" w:rsidRPr="00BB5195" w:rsidRDefault="00977BBC" w:rsidP="00BB519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B5195">
        <w:rPr>
          <w:rFonts w:ascii="Times New Roman" w:hAnsi="Times New Roman"/>
          <w:sz w:val="28"/>
          <w:szCs w:val="28"/>
        </w:rPr>
        <w:t xml:space="preserve">от «7» марта 2019 г.  №  </w:t>
      </w:r>
      <w:r w:rsidR="00650FDB">
        <w:rPr>
          <w:rFonts w:ascii="Times New Roman" w:hAnsi="Times New Roman"/>
          <w:sz w:val="28"/>
          <w:szCs w:val="28"/>
        </w:rPr>
        <w:t>117</w:t>
      </w:r>
    </w:p>
    <w:p w:rsidR="00977BBC" w:rsidRDefault="00977BBC" w:rsidP="00BB5195">
      <w:pPr>
        <w:pStyle w:val="a9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spellStart"/>
      <w:r w:rsidRPr="00BB5195">
        <w:rPr>
          <w:rFonts w:ascii="Times New Roman" w:hAnsi="Times New Roman"/>
          <w:sz w:val="20"/>
          <w:szCs w:val="20"/>
          <w:vertAlign w:val="superscript"/>
        </w:rPr>
        <w:t>с</w:t>
      </w:r>
      <w:proofErr w:type="gramStart"/>
      <w:r w:rsidRPr="00BB5195">
        <w:rPr>
          <w:rFonts w:ascii="Times New Roman" w:hAnsi="Times New Roman"/>
          <w:sz w:val="20"/>
          <w:szCs w:val="20"/>
          <w:vertAlign w:val="superscript"/>
        </w:rPr>
        <w:t>.Т</w:t>
      </w:r>
      <w:proofErr w:type="gramEnd"/>
      <w:r w:rsidRPr="00BB5195">
        <w:rPr>
          <w:rFonts w:ascii="Times New Roman" w:hAnsi="Times New Roman"/>
          <w:sz w:val="20"/>
          <w:szCs w:val="20"/>
          <w:vertAlign w:val="superscript"/>
        </w:rPr>
        <w:t>итово</w:t>
      </w:r>
      <w:proofErr w:type="spellEnd"/>
    </w:p>
    <w:p w:rsidR="00BB5195" w:rsidRPr="00BB5195" w:rsidRDefault="00BB5195" w:rsidP="00BB5195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 w:rsidP="00BB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95" w:rsidRPr="00553D39" w:rsidRDefault="002E79DE" w:rsidP="00BB51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977BBC">
        <w:rPr>
          <w:rFonts w:ascii="Times New Roman" w:hAnsi="Times New Roman" w:cs="Times New Roman"/>
          <w:sz w:val="28"/>
          <w:szCs w:val="28"/>
        </w:rPr>
        <w:t>,</w:t>
      </w:r>
      <w:r w:rsidR="00BB5195">
        <w:rPr>
          <w:rFonts w:ascii="Times New Roman" w:hAnsi="Times New Roman" w:cs="Times New Roman"/>
          <w:sz w:val="28"/>
          <w:szCs w:val="28"/>
        </w:rPr>
        <w:t xml:space="preserve"> </w:t>
      </w:r>
      <w:r w:rsidR="00BB5195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977BBC" w:rsidRPr="00553D39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proofErr w:type="spellStart"/>
      <w:r w:rsidR="00977BBC" w:rsidRPr="00553D39">
        <w:rPr>
          <w:rFonts w:ascii="Times New Roman" w:hAnsi="Times New Roman" w:cs="Times New Roman"/>
          <w:color w:val="000000"/>
          <w:sz w:val="28"/>
          <w:szCs w:val="28"/>
        </w:rPr>
        <w:t>Титовское</w:t>
      </w:r>
      <w:proofErr w:type="spellEnd"/>
      <w:r w:rsidR="00977BBC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, Совет народных депутатов </w:t>
      </w:r>
      <w:proofErr w:type="spellStart"/>
      <w:r w:rsidR="00BB5195" w:rsidRPr="00553D39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BB5195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B5195" w:rsidRPr="002C5469" w:rsidRDefault="002E79DE" w:rsidP="00BB5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620E4">
        <w:rPr>
          <w:rFonts w:ascii="Times New Roman" w:hAnsi="Times New Roman" w:cs="Times New Roman"/>
          <w:sz w:val="28"/>
          <w:szCs w:val="28"/>
        </w:rPr>
        <w:t>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 момента обнародования на официальном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2E79DE" w:rsidRPr="00295C8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</w:t>
      </w:r>
      <w:r w:rsidRPr="00553D39">
        <w:rPr>
          <w:rFonts w:ascii="Times New Roman" w:hAnsi="Times New Roman" w:cs="Times New Roman"/>
          <w:color w:val="000000"/>
          <w:sz w:val="28"/>
          <w:szCs w:val="28"/>
        </w:rPr>
        <w:t>финансам (</w:t>
      </w:r>
      <w:proofErr w:type="spellStart"/>
      <w:r w:rsidR="00BB5195" w:rsidRPr="00553D39">
        <w:rPr>
          <w:rFonts w:ascii="Times New Roman" w:hAnsi="Times New Roman" w:cs="Times New Roman"/>
          <w:color w:val="000000"/>
          <w:sz w:val="28"/>
          <w:szCs w:val="28"/>
        </w:rPr>
        <w:t>О.Н.Бурлакову</w:t>
      </w:r>
      <w:proofErr w:type="spellEnd"/>
      <w:r w:rsidRPr="00553D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5760"/>
        <w:gridCol w:w="4447"/>
      </w:tblGrid>
      <w:tr w:rsidR="00BB5195" w:rsidRPr="00BB5195" w:rsidTr="00FF590C">
        <w:tc>
          <w:tcPr>
            <w:tcW w:w="5760" w:type="dxa"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195">
              <w:rPr>
                <w:rFonts w:ascii="Times New Roman" w:hAnsi="Times New Roman"/>
                <w:sz w:val="28"/>
                <w:szCs w:val="28"/>
              </w:rPr>
              <w:t xml:space="preserve">                Председатель </w:t>
            </w:r>
          </w:p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195">
              <w:rPr>
                <w:rFonts w:ascii="Times New Roman" w:hAnsi="Times New Roman"/>
                <w:sz w:val="28"/>
                <w:szCs w:val="28"/>
              </w:rPr>
              <w:t xml:space="preserve">     Совета народных депутатов</w:t>
            </w:r>
          </w:p>
        </w:tc>
        <w:tc>
          <w:tcPr>
            <w:tcW w:w="4447" w:type="dxa"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195" w:rsidRPr="00BB5195" w:rsidTr="00FF590C">
        <w:tc>
          <w:tcPr>
            <w:tcW w:w="5760" w:type="dxa"/>
            <w:hideMark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195">
              <w:rPr>
                <w:rFonts w:ascii="Times New Roman" w:hAnsi="Times New Roman"/>
                <w:sz w:val="28"/>
                <w:szCs w:val="28"/>
              </w:rPr>
              <w:t>Титовского</w:t>
            </w:r>
            <w:proofErr w:type="spellEnd"/>
            <w:r w:rsidRPr="00BB51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47" w:type="dxa"/>
            <w:hideMark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B5195">
              <w:rPr>
                <w:rFonts w:ascii="Times New Roman" w:hAnsi="Times New Roman"/>
                <w:sz w:val="28"/>
                <w:szCs w:val="28"/>
              </w:rPr>
              <w:t xml:space="preserve">   С.Г. Серебров</w:t>
            </w:r>
          </w:p>
        </w:tc>
      </w:tr>
    </w:tbl>
    <w:p w:rsidR="00BB5195" w:rsidRPr="00BB5195" w:rsidRDefault="00BB5195" w:rsidP="00BB5195">
      <w:pPr>
        <w:pStyle w:val="a9"/>
        <w:rPr>
          <w:rFonts w:ascii="Times New Roman" w:hAnsi="Times New Roman"/>
          <w:sz w:val="28"/>
          <w:szCs w:val="28"/>
        </w:rPr>
      </w:pPr>
    </w:p>
    <w:p w:rsidR="00BB5195" w:rsidRPr="00BB5195" w:rsidRDefault="00BB5195" w:rsidP="00BB519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B519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B51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868"/>
        <w:gridCol w:w="4163"/>
      </w:tblGrid>
      <w:tr w:rsidR="00BB5195" w:rsidRPr="00BB5195" w:rsidTr="00FF590C">
        <w:tc>
          <w:tcPr>
            <w:tcW w:w="5868" w:type="dxa"/>
            <w:hideMark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B519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195" w:rsidRPr="00BB5195" w:rsidTr="00FF590C">
        <w:tc>
          <w:tcPr>
            <w:tcW w:w="5868" w:type="dxa"/>
            <w:hideMark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5195">
              <w:rPr>
                <w:rFonts w:ascii="Times New Roman" w:hAnsi="Times New Roman"/>
                <w:sz w:val="28"/>
                <w:szCs w:val="28"/>
              </w:rPr>
              <w:t>Титовского</w:t>
            </w:r>
            <w:proofErr w:type="spellEnd"/>
            <w:r w:rsidRPr="00BB51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63" w:type="dxa"/>
            <w:hideMark/>
          </w:tcPr>
          <w:p w:rsidR="00BB5195" w:rsidRPr="00BB5195" w:rsidRDefault="00BB5195" w:rsidP="00BB5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B5195">
              <w:rPr>
                <w:rFonts w:ascii="Times New Roman" w:hAnsi="Times New Roman"/>
                <w:sz w:val="28"/>
                <w:szCs w:val="28"/>
              </w:rPr>
              <w:t xml:space="preserve">   С.Г. Серебров</w:t>
            </w:r>
          </w:p>
        </w:tc>
      </w:tr>
    </w:tbl>
    <w:p w:rsidR="002E79DE" w:rsidRDefault="002E79DE" w:rsidP="00BB5195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E79DE" w:rsidRPr="000F4CF1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4"/>
      <w:bookmarkStart w:id="3" w:name="Par45"/>
      <w:bookmarkEnd w:id="2"/>
      <w:bookmarkEnd w:id="3"/>
      <w:r w:rsidRPr="000F4CF1">
        <w:rPr>
          <w:rFonts w:ascii="Times New Roman" w:hAnsi="Times New Roman" w:cs="Times New Roman"/>
          <w:sz w:val="24"/>
          <w:szCs w:val="24"/>
        </w:rPr>
        <w:t>Утверждено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E79DE" w:rsidRPr="00553D39" w:rsidRDefault="00BB5195" w:rsidP="006F090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3D39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553D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E79DE" w:rsidRPr="000F4CF1" w:rsidRDefault="00BB5195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14E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4E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2019 г.</w:t>
      </w:r>
      <w:r w:rsidR="002E79DE"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650FDB">
        <w:rPr>
          <w:rFonts w:ascii="Times New Roman" w:hAnsi="Times New Roman" w:cs="Times New Roman"/>
          <w:sz w:val="24"/>
          <w:szCs w:val="24"/>
        </w:rPr>
        <w:t>117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9DE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Pr="00AE4A06" w:rsidRDefault="002E79DE" w:rsidP="000F4CF1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8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9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10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</w:t>
      </w:r>
      <w:r>
        <w:rPr>
          <w:rFonts w:ascii="Times New Roman" w:hAnsi="Times New Roman"/>
          <w:sz w:val="28"/>
        </w:rPr>
        <w:lastRenderedPageBreak/>
        <w:t>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  <w:proofErr w:type="gramEnd"/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2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>. Заявления об оказании имущественной поддержки подаются в комитет по управлению муниципальн</w:t>
      </w:r>
      <w:r>
        <w:rPr>
          <w:rFonts w:ascii="Times New Roman" w:hAnsi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3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4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О принятом решении комитет по управлению муниципальн</w:t>
      </w:r>
      <w:r>
        <w:rPr>
          <w:rFonts w:ascii="Times New Roman" w:hAnsi="Times New Roman"/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 xml:space="preserve">9 </w:t>
        </w:r>
        <w:r w:rsidRPr="005B7FD0">
          <w:rPr>
            <w:rFonts w:ascii="Times New Roman" w:hAnsi="Times New Roman"/>
            <w:sz w:val="28"/>
            <w:szCs w:val="28"/>
          </w:rPr>
          <w:lastRenderedPageBreak/>
          <w:t>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8.  Перечень  муниципального имущества, предназначенного для предоставления во владение и (или) в пользование Субъектам малого и </w:t>
      </w:r>
      <w:r w:rsidRPr="005B7FD0">
        <w:rPr>
          <w:rFonts w:ascii="Times New Roman" w:hAnsi="Times New Roman"/>
          <w:sz w:val="28"/>
          <w:szCs w:val="28"/>
        </w:rPr>
        <w:lastRenderedPageBreak/>
        <w:t>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2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="00BB5195" w:rsidRPr="00553D39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BB5195" w:rsidRPr="00553D39">
        <w:rPr>
          <w:rFonts w:ascii="Times New Roman" w:hAnsi="Times New Roman"/>
          <w:color w:val="000000"/>
          <w:sz w:val="28"/>
          <w:szCs w:val="28"/>
        </w:rPr>
        <w:t>Титовского</w:t>
      </w:r>
      <w:proofErr w:type="spellEnd"/>
      <w:r w:rsidR="00BB5195" w:rsidRPr="00553D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B7FD0">
        <w:rPr>
          <w:rFonts w:ascii="Times New Roman" w:hAnsi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3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4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0F4CF1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к Положению «Об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поддержке субъектов малого и среднего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F4CF1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E79DE" w:rsidRPr="00553D39" w:rsidRDefault="002E79DE" w:rsidP="004752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3D39">
        <w:rPr>
          <w:rFonts w:ascii="Times New Roman" w:hAnsi="Times New Roman" w:cs="Times New Roman"/>
          <w:color w:val="000000"/>
          <w:sz w:val="24"/>
          <w:szCs w:val="24"/>
        </w:rPr>
        <w:t>Совета народных депутатов</w:t>
      </w:r>
    </w:p>
    <w:p w:rsidR="002E79DE" w:rsidRPr="00553D39" w:rsidRDefault="00BB5195" w:rsidP="004752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3D39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553D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E79DE" w:rsidRPr="000F4CF1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BB5195">
        <w:rPr>
          <w:rFonts w:ascii="Times New Roman" w:hAnsi="Times New Roman" w:cs="Times New Roman"/>
          <w:sz w:val="24"/>
          <w:szCs w:val="24"/>
        </w:rPr>
        <w:t>«7» марта 2019 г.</w:t>
      </w:r>
      <w:r w:rsidRPr="000F4CF1">
        <w:rPr>
          <w:rFonts w:ascii="Times New Roman" w:hAnsi="Times New Roman" w:cs="Times New Roman"/>
          <w:sz w:val="24"/>
          <w:szCs w:val="24"/>
        </w:rPr>
        <w:t xml:space="preserve"> № </w:t>
      </w:r>
      <w:r w:rsidR="00650FDB">
        <w:rPr>
          <w:rFonts w:ascii="Times New Roman" w:hAnsi="Times New Roman" w:cs="Times New Roman"/>
          <w:sz w:val="24"/>
          <w:szCs w:val="24"/>
        </w:rPr>
        <w:t>117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614E1C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D39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формирования, ведения и опубликования перечня муниципального имущества </w:t>
      </w:r>
      <w:proofErr w:type="spellStart"/>
      <w:r w:rsidR="00F16B21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16B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66379A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находящемся в собственности </w:t>
      </w:r>
      <w:proofErr w:type="spellStart"/>
      <w:r w:rsidR="00F16B21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F16B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5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614E1C" w:rsidRPr="00553D3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14E1C" w:rsidRDefault="00614E1C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14E1C" w:rsidRDefault="00614E1C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50FDB" w:rsidRDefault="00650FD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50FDB" w:rsidRDefault="00650FD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650FDB" w:rsidRDefault="00650FD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bookmarkStart w:id="8" w:name="_GoBack"/>
      <w:bookmarkEnd w:id="8"/>
      <w:r>
        <w:rPr>
          <w:rFonts w:ascii="Times New Roman" w:hAnsi="Times New Roman"/>
          <w:sz w:val="28"/>
        </w:rPr>
        <w:t>Приложение № 1</w:t>
      </w:r>
    </w:p>
    <w:p w:rsidR="002E79DE" w:rsidRDefault="002E79DE" w:rsidP="008E7DBD">
      <w:pPr>
        <w:spacing w:after="1" w:line="280" w:lineRule="atLeast"/>
        <w:jc w:val="right"/>
        <w:outlineLvl w:val="0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614E1C" w:rsidRPr="00553D39">
        <w:rPr>
          <w:rFonts w:ascii="Times New Roman" w:hAnsi="Times New Roman"/>
          <w:color w:val="000000"/>
          <w:sz w:val="28"/>
        </w:rPr>
        <w:t xml:space="preserve">администрации </w:t>
      </w:r>
      <w:proofErr w:type="spellStart"/>
      <w:r w:rsidR="00614E1C" w:rsidRPr="00553D39">
        <w:rPr>
          <w:rFonts w:ascii="Times New Roman" w:hAnsi="Times New Roman"/>
          <w:color w:val="000000"/>
          <w:sz w:val="28"/>
        </w:rPr>
        <w:t>Титовского</w:t>
      </w:r>
      <w:proofErr w:type="spellEnd"/>
      <w:r w:rsidR="00614E1C" w:rsidRPr="00553D39"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A3E5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72" w:rsidRDefault="00DA3C72" w:rsidP="00D46885">
      <w:pPr>
        <w:spacing w:after="0" w:line="240" w:lineRule="auto"/>
      </w:pPr>
      <w:r>
        <w:separator/>
      </w:r>
    </w:p>
  </w:endnote>
  <w:endnote w:type="continuationSeparator" w:id="0">
    <w:p w:rsidR="00DA3C72" w:rsidRDefault="00DA3C72" w:rsidP="00D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72" w:rsidRDefault="00DA3C72" w:rsidP="00D46885">
      <w:pPr>
        <w:spacing w:after="0" w:line="240" w:lineRule="auto"/>
      </w:pPr>
      <w:r>
        <w:separator/>
      </w:r>
    </w:p>
  </w:footnote>
  <w:footnote w:type="continuationSeparator" w:id="0">
    <w:p w:rsidR="00DA3C72" w:rsidRDefault="00DA3C72" w:rsidP="00D46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46134"/>
    <w:rsid w:val="00553D39"/>
    <w:rsid w:val="00554FD0"/>
    <w:rsid w:val="0057345D"/>
    <w:rsid w:val="005B311D"/>
    <w:rsid w:val="005B6050"/>
    <w:rsid w:val="005B7FD0"/>
    <w:rsid w:val="005F00C5"/>
    <w:rsid w:val="00602888"/>
    <w:rsid w:val="00614E1C"/>
    <w:rsid w:val="00615CB3"/>
    <w:rsid w:val="00621EA6"/>
    <w:rsid w:val="00625778"/>
    <w:rsid w:val="00637380"/>
    <w:rsid w:val="00650FDB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77BBC"/>
    <w:rsid w:val="009A2396"/>
    <w:rsid w:val="009A3E55"/>
    <w:rsid w:val="009B43AF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BB5195"/>
    <w:rsid w:val="00BE5788"/>
    <w:rsid w:val="00C04429"/>
    <w:rsid w:val="00C41A68"/>
    <w:rsid w:val="00C561C6"/>
    <w:rsid w:val="00C61404"/>
    <w:rsid w:val="00C672F8"/>
    <w:rsid w:val="00C826D7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46885"/>
    <w:rsid w:val="00D620E4"/>
    <w:rsid w:val="00D8736F"/>
    <w:rsid w:val="00DA3C72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16B21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D46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688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6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6885"/>
    <w:rPr>
      <w:sz w:val="22"/>
      <w:szCs w:val="22"/>
      <w:lang w:eastAsia="en-US"/>
    </w:rPr>
  </w:style>
  <w:style w:type="paragraph" w:styleId="a9">
    <w:name w:val="No Spacing"/>
    <w:uiPriority w:val="1"/>
    <w:qFormat/>
    <w:rsid w:val="00977B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6AB2C7CE36BD34DF3B2FB9838C8C5EA918D19s4pFL" TargetMode="External"/><Relationship Id="rId13" Type="http://schemas.openxmlformats.org/officeDocument/2006/relationships/hyperlink" Target="consultantplus://offline/ref=8D9ADC120CA32071695056805F61B55C780B67A82776E36BD34DF3B2FB9838C8C5EA918E1847D20CsCp2L" TargetMode="External"/><Relationship Id="rId18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6C7184F3E1A8B1423492546E12622CEFFE3B5791BB0D5K0n6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5" Type="http://schemas.openxmlformats.org/officeDocument/2006/relationships/hyperlink" Target="consultantplus://offline/ref=F25B33DFC52AEA64752CB875EAFB5A65B143BB6A9ECAFB9A5AC2F049BC9F3329F1A03D0EBA96B2FB557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0" Type="http://schemas.openxmlformats.org/officeDocument/2006/relationships/hyperlink" Target="consultantplus://offline/ref=7EB3764FD6D4706890FDB77C435147A82741786A7F501552BC08E7553FCEBCDBF661563D15A5D6791B77F4BDo1dD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7333507CE334DEF5ECEAD6D135C599DC80ADCE0B1D874CEE644E3AF09C7476AAB38F52BF45A2A0G2E4G" TargetMode="External"/><Relationship Id="rId24" Type="http://schemas.openxmlformats.org/officeDocument/2006/relationships/hyperlink" Target="consultantplus://offline/ref=68C63B928291811A2C3B00ECE37205134326C7184F3E1A8B1423492546E12622CEFFE3B5791BB0D5K0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C018FAA34507F329AFC7774CCCBEA65AD2FD2E09B61B5EDC226E064354F7615C56CAFFA7D86922C43C01FA21r1i8J" TargetMode="External"/><Relationship Id="rId23" Type="http://schemas.openxmlformats.org/officeDocument/2006/relationships/hyperlink" Target="consultantplus://offline/ref=68C63B928291811A2C3B00ECE37205134321C01E45341A8B1423492546KEn1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7A82776E36BD34DF3B2FB9838C8C5EA918E1847D30BsCp9L" TargetMode="External"/><Relationship Id="rId14" Type="http://schemas.openxmlformats.org/officeDocument/2006/relationships/hyperlink" Target="consultantplus://offline/ref=8D9ADC120CA32071695056805F61B55C780863A0297BE36BD34DF3B2FBs9p8L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1</cp:lastModifiedBy>
  <cp:revision>8</cp:revision>
  <cp:lastPrinted>2018-10-29T01:12:00Z</cp:lastPrinted>
  <dcterms:created xsi:type="dcterms:W3CDTF">2019-04-02T02:58:00Z</dcterms:created>
  <dcterms:modified xsi:type="dcterms:W3CDTF">2019-04-04T08:47:00Z</dcterms:modified>
</cp:coreProperties>
</file>