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C86055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C45268">
        <w:rPr>
          <w:sz w:val="28"/>
          <w:szCs w:val="28"/>
        </w:rPr>
        <w:t xml:space="preserve"> 65</w:t>
      </w:r>
      <w:r w:rsidR="00A9109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-</w:t>
      </w:r>
      <w:r w:rsidR="007801A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EF788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EF78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45268">
        <w:rPr>
          <w:sz w:val="28"/>
          <w:szCs w:val="28"/>
        </w:rPr>
        <w:t>18</w:t>
      </w:r>
      <w:r w:rsidR="001E610E">
        <w:rPr>
          <w:sz w:val="28"/>
          <w:szCs w:val="28"/>
        </w:rPr>
        <w:t xml:space="preserve">» </w:t>
      </w:r>
      <w:r w:rsidR="00614D23">
        <w:rPr>
          <w:sz w:val="28"/>
          <w:szCs w:val="28"/>
        </w:rPr>
        <w:t>апреля 2019 г. № 128</w:t>
      </w:r>
    </w:p>
    <w:p w:rsidR="00496230" w:rsidRDefault="00EF788F" w:rsidP="00EF788F">
      <w:pPr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C86055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Плотниково</w:t>
      </w:r>
    </w:p>
    <w:p w:rsidR="00EF788F" w:rsidRDefault="00EF788F" w:rsidP="00EF788F">
      <w:pPr>
        <w:jc w:val="center"/>
        <w:rPr>
          <w:sz w:val="28"/>
          <w:szCs w:val="28"/>
        </w:rPr>
      </w:pPr>
    </w:p>
    <w:p w:rsidR="00C45268" w:rsidRPr="00E50C22" w:rsidRDefault="00E50C22" w:rsidP="00853C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C22">
        <w:rPr>
          <w:rFonts w:ascii="Times New Roman" w:hAnsi="Times New Roman" w:cs="Times New Roman"/>
          <w:sz w:val="28"/>
          <w:szCs w:val="28"/>
        </w:rPr>
        <w:t xml:space="preserve">Об утверждении Порядка приватизации муниципального имущества </w:t>
      </w:r>
      <w:r w:rsidR="00D310D5" w:rsidRPr="00E50C22">
        <w:rPr>
          <w:rFonts w:ascii="Times New Roman" w:hAnsi="Times New Roman" w:cs="Times New Roman"/>
          <w:sz w:val="28"/>
          <w:szCs w:val="28"/>
        </w:rPr>
        <w:t>Плотниковского сельского поселения</w:t>
      </w:r>
    </w:p>
    <w:p w:rsidR="00D310D5" w:rsidRPr="00D310D5" w:rsidRDefault="00D310D5" w:rsidP="00853C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1E30" w:rsidRPr="00E50C22" w:rsidRDefault="00E50C22" w:rsidP="00853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C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50C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0C22">
        <w:rPr>
          <w:rFonts w:ascii="Times New Roman" w:hAnsi="Times New Roman" w:cs="Times New Roman"/>
          <w:sz w:val="28"/>
          <w:szCs w:val="28"/>
        </w:rPr>
        <w:t xml:space="preserve"> от 21.12. 2001 № 178-ФЗ «О приватизации государственного и муниципального имущества», Федеральным </w:t>
      </w:r>
      <w:hyperlink r:id="rId9" w:history="1">
        <w:r w:rsidRPr="00E50C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0C22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331FCC">
        <w:rPr>
          <w:rFonts w:ascii="Times New Roman" w:hAnsi="Times New Roman" w:cs="Times New Roman"/>
          <w:sz w:val="28"/>
          <w:szCs w:val="28"/>
        </w:rPr>
        <w:t>«</w:t>
      </w:r>
      <w:r w:rsidRPr="00E50C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31FC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="005A1E30" w:rsidRPr="00E50C22">
        <w:rPr>
          <w:rFonts w:ascii="Times New Roman" w:hAnsi="Times New Roman" w:cs="Times New Roman"/>
          <w:sz w:val="28"/>
          <w:szCs w:val="28"/>
        </w:rPr>
        <w:t xml:space="preserve"> Уставом Плотниковского сельского поселения, Совет народных депутатов Плотниковского сельского поселения</w:t>
      </w:r>
    </w:p>
    <w:p w:rsidR="005A1E30" w:rsidRDefault="005A1E30" w:rsidP="00853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E30" w:rsidRPr="005A1E30" w:rsidRDefault="005A1E30" w:rsidP="00853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3CB2" w:rsidRPr="00331FCC" w:rsidRDefault="00331FCC" w:rsidP="00853CB2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приватизации муниципального имущества </w:t>
      </w:r>
      <w:r w:rsidR="005A1E30" w:rsidRPr="00331FCC">
        <w:rPr>
          <w:rFonts w:ascii="Times New Roman" w:hAnsi="Times New Roman" w:cs="Times New Roman"/>
          <w:sz w:val="28"/>
          <w:szCs w:val="28"/>
        </w:rPr>
        <w:t>Плотниковского сельского поселения.</w:t>
      </w:r>
    </w:p>
    <w:p w:rsidR="005A1E30" w:rsidRDefault="00B45E93" w:rsidP="00853CB2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30">
        <w:rPr>
          <w:rFonts w:ascii="Times New Roman" w:hAnsi="Times New Roman" w:cs="Times New Roman"/>
          <w:sz w:val="28"/>
          <w:szCs w:val="28"/>
        </w:rPr>
        <w:t>На</w:t>
      </w:r>
      <w:r w:rsidR="00EF0FF4" w:rsidRPr="005A1E30"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="006506F8" w:rsidRPr="005A1E30"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 администрации Плотниковского сельского поселения, размещению на официальном сайте администрации Промышленновского муниципального района на странице Плотниковского сельского поселения</w:t>
      </w:r>
      <w:r w:rsidR="00716BF4" w:rsidRPr="005A1E30">
        <w:rPr>
          <w:rFonts w:ascii="Times New Roman" w:hAnsi="Times New Roman" w:cs="Times New Roman"/>
          <w:sz w:val="28"/>
          <w:szCs w:val="28"/>
        </w:rPr>
        <w:t>.</w:t>
      </w:r>
    </w:p>
    <w:p w:rsidR="005A1E30" w:rsidRDefault="00C45268" w:rsidP="00853CB2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30">
        <w:rPr>
          <w:rFonts w:ascii="Times New Roman" w:hAnsi="Times New Roman" w:cs="Times New Roman"/>
          <w:sz w:val="28"/>
          <w:szCs w:val="28"/>
        </w:rPr>
        <w:t>Настоящее р</w:t>
      </w:r>
      <w:r w:rsidR="006506F8" w:rsidRPr="005A1E30">
        <w:rPr>
          <w:rFonts w:ascii="Times New Roman" w:hAnsi="Times New Roman" w:cs="Times New Roman"/>
          <w:sz w:val="28"/>
          <w:szCs w:val="28"/>
        </w:rPr>
        <w:t>ешение в</w:t>
      </w:r>
      <w:r w:rsidR="00EF0FF4" w:rsidRPr="005A1E30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6506F8" w:rsidRPr="005A1E3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C5655">
        <w:rPr>
          <w:rFonts w:ascii="Times New Roman" w:hAnsi="Times New Roman" w:cs="Times New Roman"/>
          <w:sz w:val="28"/>
          <w:szCs w:val="28"/>
        </w:rPr>
        <w:t>подписания</w:t>
      </w:r>
      <w:r w:rsidRPr="005A1E30">
        <w:rPr>
          <w:rFonts w:ascii="Times New Roman" w:hAnsi="Times New Roman" w:cs="Times New Roman"/>
          <w:sz w:val="28"/>
          <w:szCs w:val="28"/>
        </w:rPr>
        <w:t>.</w:t>
      </w:r>
    </w:p>
    <w:p w:rsidR="00D232BB" w:rsidRPr="005A1E30" w:rsidRDefault="00D232BB" w:rsidP="00853CB2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1E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45268" w:rsidRPr="005A1E30">
        <w:rPr>
          <w:rFonts w:ascii="Times New Roman" w:hAnsi="Times New Roman" w:cs="Times New Roman"/>
          <w:sz w:val="28"/>
          <w:szCs w:val="28"/>
        </w:rPr>
        <w:t xml:space="preserve">на комиссию по вопросам бюджета, налоговой политики и финансам </w:t>
      </w:r>
      <w:r w:rsidRPr="005A1E30">
        <w:rPr>
          <w:rFonts w:ascii="Times New Roman" w:hAnsi="Times New Roman" w:cs="Times New Roman"/>
          <w:sz w:val="28"/>
          <w:szCs w:val="28"/>
        </w:rPr>
        <w:t>(</w:t>
      </w:r>
      <w:r w:rsidR="00C45268" w:rsidRPr="005A1E30">
        <w:rPr>
          <w:rFonts w:ascii="Times New Roman" w:hAnsi="Times New Roman" w:cs="Times New Roman"/>
          <w:sz w:val="28"/>
          <w:szCs w:val="28"/>
        </w:rPr>
        <w:t>О.В. Савицкую</w:t>
      </w:r>
      <w:r w:rsidR="00215077" w:rsidRPr="005A1E30">
        <w:rPr>
          <w:rFonts w:ascii="Times New Roman" w:hAnsi="Times New Roman" w:cs="Times New Roman"/>
          <w:sz w:val="28"/>
          <w:szCs w:val="28"/>
        </w:rPr>
        <w:t>).</w:t>
      </w:r>
    </w:p>
    <w:p w:rsidR="00AB6B0F" w:rsidRDefault="00AB6B0F" w:rsidP="00853CB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FCC" w:rsidRDefault="00331FCC" w:rsidP="00853CB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FCC" w:rsidRDefault="00331FCC" w:rsidP="00853CB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07713">
        <w:trPr>
          <w:trHeight w:val="644"/>
        </w:trPr>
        <w:tc>
          <w:tcPr>
            <w:tcW w:w="4786" w:type="dxa"/>
          </w:tcPr>
          <w:p w:rsidR="00107713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5A1E30" w:rsidRDefault="005A1E30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4"/>
      </w:tblGrid>
      <w:tr w:rsidR="005A1E30" w:rsidTr="005A1E30">
        <w:tc>
          <w:tcPr>
            <w:tcW w:w="4928" w:type="dxa"/>
          </w:tcPr>
          <w:p w:rsidR="005A1E30" w:rsidRDefault="005A1E30" w:rsidP="005A1E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5A1E30" w:rsidRPr="005A1E30" w:rsidRDefault="00331FCC" w:rsidP="005A1E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A1E30" w:rsidRPr="005A1E30" w:rsidRDefault="005A1E30" w:rsidP="005A1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E30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  <w:p w:rsidR="005A1E30" w:rsidRPr="005A1E30" w:rsidRDefault="005A1E30" w:rsidP="005A1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E30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Плотниковского сельского поселения</w:t>
            </w:r>
          </w:p>
          <w:p w:rsidR="005A1E30" w:rsidRPr="005A1E30" w:rsidRDefault="005A1E30" w:rsidP="002D6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E3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D6FF0"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  <w:r w:rsidRPr="005A1E30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2D6F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31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A1E30" w:rsidRDefault="005A1E30" w:rsidP="005A1E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1E30" w:rsidRPr="00024B49" w:rsidRDefault="005A1E30" w:rsidP="005A1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1FCC" w:rsidRPr="00331FCC" w:rsidRDefault="00331FCC" w:rsidP="00331F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36"/>
      <w:bookmarkEnd w:id="0"/>
      <w:r w:rsidRPr="00331FCC">
        <w:rPr>
          <w:b/>
          <w:sz w:val="28"/>
          <w:szCs w:val="28"/>
        </w:rPr>
        <w:t>Порядок</w:t>
      </w:r>
    </w:p>
    <w:p w:rsidR="00331FCC" w:rsidRPr="00331FCC" w:rsidRDefault="00331FCC" w:rsidP="00331F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FCC">
        <w:rPr>
          <w:b/>
          <w:sz w:val="28"/>
          <w:szCs w:val="28"/>
        </w:rPr>
        <w:t>приватизации муниципального имущества</w:t>
      </w:r>
    </w:p>
    <w:p w:rsidR="00331FCC" w:rsidRPr="00331FCC" w:rsidRDefault="00331FCC" w:rsidP="00331F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1FCC">
        <w:rPr>
          <w:b/>
          <w:sz w:val="28"/>
          <w:szCs w:val="28"/>
        </w:rPr>
        <w:t>Промышленновского муниципального района</w:t>
      </w:r>
    </w:p>
    <w:p w:rsidR="00331FCC" w:rsidRDefault="00331FCC" w:rsidP="00331FCC">
      <w:pPr>
        <w:autoSpaceDE w:val="0"/>
        <w:autoSpaceDN w:val="0"/>
        <w:adjustRightInd w:val="0"/>
        <w:rPr>
          <w:sz w:val="28"/>
          <w:szCs w:val="28"/>
        </w:rPr>
      </w:pPr>
    </w:p>
    <w:p w:rsidR="00331FCC" w:rsidRPr="00331FCC" w:rsidRDefault="00331FCC" w:rsidP="00331FCC">
      <w:pPr>
        <w:spacing w:after="1" w:line="280" w:lineRule="atLeast"/>
        <w:jc w:val="center"/>
        <w:outlineLvl w:val="0"/>
        <w:rPr>
          <w:b/>
        </w:rPr>
      </w:pPr>
      <w:r w:rsidRPr="00331FCC">
        <w:rPr>
          <w:b/>
          <w:sz w:val="28"/>
        </w:rPr>
        <w:t>1. Общие положения</w:t>
      </w:r>
    </w:p>
    <w:p w:rsidR="00331FCC" w:rsidRDefault="00331FCC" w:rsidP="00331FCC">
      <w:pPr>
        <w:spacing w:after="1" w:line="280" w:lineRule="atLeast"/>
        <w:jc w:val="both"/>
      </w:pPr>
    </w:p>
    <w:p w:rsidR="00331FCC" w:rsidRPr="0044035E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</w:t>
      </w:r>
      <w:r w:rsidRPr="0044035E">
        <w:rPr>
          <w:sz w:val="28"/>
        </w:rPr>
        <w:t xml:space="preserve">1.1. </w:t>
      </w:r>
      <w:proofErr w:type="gramStart"/>
      <w:r w:rsidRPr="0044035E">
        <w:rPr>
          <w:sz w:val="28"/>
        </w:rPr>
        <w:t xml:space="preserve">Настоящее Положение разработано в соответствии с Федеральным </w:t>
      </w:r>
      <w:hyperlink r:id="rId10" w:history="1">
        <w:r w:rsidRPr="0044035E">
          <w:rPr>
            <w:sz w:val="28"/>
          </w:rPr>
          <w:t>законом</w:t>
        </w:r>
      </w:hyperlink>
      <w:r>
        <w:rPr>
          <w:sz w:val="28"/>
        </w:rPr>
        <w:t xml:space="preserve"> от 21.12.2001 № 178-ФЗ «</w:t>
      </w:r>
      <w:r w:rsidRPr="0044035E">
        <w:rPr>
          <w:sz w:val="28"/>
        </w:rPr>
        <w:t>О приватизации государствен</w:t>
      </w:r>
      <w:r>
        <w:rPr>
          <w:sz w:val="28"/>
        </w:rPr>
        <w:t>ного и муниципального имущества»</w:t>
      </w:r>
      <w:r w:rsidRPr="0044035E">
        <w:rPr>
          <w:sz w:val="28"/>
        </w:rPr>
        <w:t xml:space="preserve"> (далее по тексту - закон о приватизации), Федеральным </w:t>
      </w:r>
      <w:hyperlink r:id="rId11" w:history="1">
        <w:r w:rsidRPr="0044035E">
          <w:rPr>
            <w:sz w:val="28"/>
          </w:rPr>
          <w:t>законом</w:t>
        </w:r>
      </w:hyperlink>
      <w:r>
        <w:rPr>
          <w:sz w:val="28"/>
        </w:rPr>
        <w:t xml:space="preserve"> от 06.10.2003 № 131-ФЗ «</w:t>
      </w:r>
      <w:r w:rsidRPr="0044035E">
        <w:rPr>
          <w:sz w:val="28"/>
        </w:rPr>
        <w:t>Об общих принципах организации местного самоуп</w:t>
      </w:r>
      <w:r>
        <w:rPr>
          <w:sz w:val="28"/>
        </w:rPr>
        <w:t>равления в Российской Федерации»</w:t>
      </w:r>
      <w:r w:rsidRPr="0044035E">
        <w:rPr>
          <w:sz w:val="28"/>
        </w:rPr>
        <w:t xml:space="preserve">, </w:t>
      </w:r>
      <w:hyperlink r:id="rId12" w:history="1">
        <w:r w:rsidRPr="0044035E">
          <w:rPr>
            <w:sz w:val="28"/>
          </w:rPr>
          <w:t>Уставом</w:t>
        </w:r>
      </w:hyperlink>
      <w:r w:rsidRPr="0044035E">
        <w:rPr>
          <w:sz w:val="28"/>
        </w:rPr>
        <w:t xml:space="preserve"> Промышленновского муниципального района и регулирует отношения, возникающие при приватизации муниципального имущества </w:t>
      </w:r>
      <w:r>
        <w:rPr>
          <w:sz w:val="28"/>
        </w:rPr>
        <w:t xml:space="preserve">Промышленновского муниципального района (далее - муниципальное имущество) </w:t>
      </w:r>
      <w:r w:rsidRPr="0044035E">
        <w:rPr>
          <w:sz w:val="28"/>
        </w:rPr>
        <w:t>и отнесенные федеральным законодательством к</w:t>
      </w:r>
      <w:proofErr w:type="gramEnd"/>
      <w:r w:rsidRPr="0044035E">
        <w:rPr>
          <w:sz w:val="28"/>
        </w:rPr>
        <w:t xml:space="preserve"> компетенции органов местного самоуправления.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</w:t>
      </w:r>
      <w:proofErr w:type="gramStart"/>
      <w:r w:rsidRPr="0044035E">
        <w:rPr>
          <w:sz w:val="28"/>
        </w:rPr>
        <w:t xml:space="preserve">Приватизация муниципального недвижимого имущества, арендуемого субъектами малого и среднего предпринимательства, осуществляется с учетом особенностей, установленных Федеральным </w:t>
      </w:r>
      <w:hyperlink r:id="rId13" w:history="1">
        <w:r w:rsidRPr="0044035E">
          <w:rPr>
            <w:sz w:val="28"/>
          </w:rPr>
          <w:t>законом</w:t>
        </w:r>
      </w:hyperlink>
      <w:r w:rsidRPr="0044035E">
        <w:rPr>
          <w:sz w:val="28"/>
        </w:rPr>
        <w:t xml:space="preserve"> от 22.07.2008 </w:t>
      </w:r>
      <w:r>
        <w:rPr>
          <w:sz w:val="28"/>
        </w:rPr>
        <w:t xml:space="preserve">  № 159-ФЗ «</w:t>
      </w:r>
      <w:r w:rsidRPr="0044035E">
        <w:rPr>
          <w:sz w:val="28"/>
        </w:rPr>
        <w:t>Об особенностях отчуждения недвижимого</w:t>
      </w:r>
      <w:r>
        <w:rPr>
          <w:sz w:val="28"/>
        </w:rPr>
        <w:t xml:space="preserve"> имущества, находящегося в государственной собственности субъектов Российской Федерации»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  <w:proofErr w:type="gramEnd"/>
    </w:p>
    <w:p w:rsidR="00331FCC" w:rsidRPr="0044035E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</w:t>
      </w:r>
      <w:r w:rsidRPr="0044035E">
        <w:rPr>
          <w:sz w:val="28"/>
        </w:rPr>
        <w:t xml:space="preserve">Особенности участия нотариусов и нотариальных палат в приватизации муниципального имущества, в отношении которого принято решение о продаже на аукционе либо конкурсе, установлены в </w:t>
      </w:r>
      <w:hyperlink r:id="rId14" w:history="1">
        <w:r w:rsidRPr="0044035E">
          <w:rPr>
            <w:sz w:val="28"/>
          </w:rPr>
          <w:t>Основах</w:t>
        </w:r>
      </w:hyperlink>
      <w:r w:rsidRPr="0044035E">
        <w:rPr>
          <w:sz w:val="28"/>
        </w:rPr>
        <w:t xml:space="preserve"> законодательства Российской Федер</w:t>
      </w:r>
      <w:r>
        <w:rPr>
          <w:sz w:val="28"/>
        </w:rPr>
        <w:t>ации о нотариате от 11.02.1993 №</w:t>
      </w:r>
      <w:r w:rsidRPr="0044035E">
        <w:rPr>
          <w:sz w:val="28"/>
        </w:rPr>
        <w:t xml:space="preserve"> 4462-1.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</w:t>
      </w:r>
      <w:r w:rsidRPr="0044035E">
        <w:rPr>
          <w:sz w:val="28"/>
        </w:rPr>
        <w:t xml:space="preserve">1.2. </w:t>
      </w:r>
      <w:proofErr w:type="gramStart"/>
      <w:r w:rsidRPr="0044035E">
        <w:rPr>
          <w:sz w:val="28"/>
        </w:rPr>
        <w:t>В целях обеспечения принципа открытости деятельности</w:t>
      </w:r>
      <w:r>
        <w:rPr>
          <w:sz w:val="28"/>
        </w:rPr>
        <w:t xml:space="preserve"> органов местного самоуправления в сфере приватизации муниципального имущества, возможности свободного доступа неограниченного круга лиц к информации о приватизации муниципального имущества Прогнозный план приватизации объектов муниципальной собственности, ежегодные отчеты о результатах приватизации муниципального имущества, решения об условиях приватизации муниципального имущества, информационные сообщения о продаже имущества и об итогах его продажи подлежат размещению на  официальном сайте</w:t>
      </w:r>
      <w:proofErr w:type="gramEnd"/>
      <w:r>
        <w:rPr>
          <w:sz w:val="28"/>
        </w:rPr>
        <w:t xml:space="preserve"> администрации Промышленновского муниципального района,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331FCC" w:rsidRDefault="00331FCC" w:rsidP="00331FCC">
      <w:pPr>
        <w:spacing w:after="1" w:line="280" w:lineRule="atLeast"/>
        <w:jc w:val="both"/>
      </w:pPr>
    </w:p>
    <w:p w:rsidR="00331FCC" w:rsidRPr="00331FCC" w:rsidRDefault="00331FCC" w:rsidP="00331FCC">
      <w:pPr>
        <w:spacing w:after="1" w:line="280" w:lineRule="atLeast"/>
        <w:jc w:val="center"/>
        <w:outlineLvl w:val="0"/>
        <w:rPr>
          <w:b/>
        </w:rPr>
      </w:pPr>
      <w:r w:rsidRPr="00331FCC">
        <w:rPr>
          <w:b/>
          <w:sz w:val="28"/>
        </w:rPr>
        <w:t>2. Прогнозный план приватизации объектов</w:t>
      </w:r>
    </w:p>
    <w:p w:rsidR="00331FCC" w:rsidRPr="00331FCC" w:rsidRDefault="00331FCC" w:rsidP="00331FCC">
      <w:pPr>
        <w:spacing w:after="1" w:line="280" w:lineRule="atLeast"/>
        <w:jc w:val="center"/>
        <w:rPr>
          <w:b/>
        </w:rPr>
      </w:pPr>
      <w:r w:rsidRPr="00331FCC">
        <w:rPr>
          <w:b/>
          <w:sz w:val="28"/>
        </w:rPr>
        <w:t>муниципальной собственности</w:t>
      </w:r>
    </w:p>
    <w:p w:rsidR="00331FCC" w:rsidRDefault="00331FCC" w:rsidP="00331FCC">
      <w:pPr>
        <w:spacing w:after="1" w:line="280" w:lineRule="atLeast"/>
        <w:jc w:val="both"/>
      </w:pP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2.1. Прогнозный план приватизации объектов муниципальной собственности (далее по тексту - Прогнозный план приватизации) - документ, утверждаемый решением Совета народных депутатов Плотниковского сельского поселения на срок от одного до трех лет  и содержащий перечень муниципальных унитарных предприятий, акций акционерных обществ, находящихся в муниципальной собственности, долей в уставных капиталах обществ с ограниченной ответственностью, и иного муниципального имущества, которое планируется приватизировать.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В Прогнозном плане приватизации указываются характеристика муниципального имущества, подлежащего приватизации, и предполагаемые сроки приватизации.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2.2. Ежегодно до 1 апреля текущего года структурные органы администрации Плотниковского сельского поселения и балансодержатели муниципального имущества направляют свои предложения о приватизации, находящегося в их ведении, муниципального имущества в Комитет по управлению муниципальным имуществом администрации Промышленновского муниципального района (далее по тексту - Комитет).</w:t>
      </w:r>
    </w:p>
    <w:p w:rsidR="00331FCC" w:rsidRPr="00331FCC" w:rsidRDefault="00331FCC" w:rsidP="00331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FCC">
        <w:rPr>
          <w:rFonts w:ascii="Times New Roman" w:hAnsi="Times New Roman" w:cs="Times New Roman"/>
          <w:sz w:val="28"/>
          <w:szCs w:val="28"/>
        </w:rPr>
        <w:t xml:space="preserve">          Акционерные общества и общества с ограниченной ответственностью, акции, доли, в уставных капиталах которых находятся в муниципальной собственности, иные юридические лица и граждане вправе направлять в Комитет свои предложения о приватизации муниципального имущества (далее по тексту - предложения).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В течение 30 дней с момента поступления предложений Комитет осуществляет следующие мероприятия, необходимые для включения объекта в Прогнозный план приватизации: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определяет состав подлежащего приватизации имущественного комплекса унитарного предприятия;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осуществляет анализ имеющихся документов по объекту недвижимости (наличие государственной регистрации права муниципальной собственности (в том числе на земельные участки под зданиями, строениями и сооружениями, а также объектами, строительство которых не завершено и которые признаны самостоятельными объектами недвижимости), технической документации, наличие обременений);</w:t>
      </w:r>
    </w:p>
    <w:p w:rsidR="00331FCC" w:rsidRDefault="00331FCC" w:rsidP="00331FCC">
      <w:pPr>
        <w:spacing w:after="1" w:line="280" w:lineRule="atLeast"/>
        <w:jc w:val="both"/>
      </w:pPr>
      <w:bookmarkStart w:id="1" w:name="P24"/>
      <w:bookmarkEnd w:id="1"/>
      <w:r>
        <w:rPr>
          <w:sz w:val="28"/>
        </w:rPr>
        <w:t xml:space="preserve">          </w:t>
      </w:r>
      <w:r w:rsidRPr="00935D25">
        <w:rPr>
          <w:sz w:val="28"/>
        </w:rPr>
        <w:t xml:space="preserve">- в случае приватизации объекта культурного наследия, включенного в реестр объектов культурного наследия, проверяет наличие охранного обязательства или иного охранного документа и паспорта объекта культурного наследия. </w:t>
      </w:r>
      <w:proofErr w:type="gramStart"/>
      <w:r w:rsidRPr="00935D25">
        <w:rPr>
          <w:sz w:val="28"/>
        </w:rPr>
        <w:t xml:space="preserve">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15" w:history="1">
        <w:r w:rsidRPr="00935D25">
          <w:rPr>
            <w:sz w:val="28"/>
          </w:rPr>
          <w:t>законом</w:t>
        </w:r>
      </w:hyperlink>
      <w:r>
        <w:rPr>
          <w:sz w:val="28"/>
        </w:rPr>
        <w:t xml:space="preserve"> от 25.06.2002 № 73-ФЗ «</w:t>
      </w:r>
      <w:r w:rsidRPr="00935D25">
        <w:rPr>
          <w:sz w:val="28"/>
        </w:rPr>
        <w:t>Об объектах культурного наследия (памятниках истории и культур</w:t>
      </w:r>
      <w:r>
        <w:rPr>
          <w:sz w:val="28"/>
        </w:rPr>
        <w:t>ы) народов Российской Федерации»</w:t>
      </w:r>
      <w:r w:rsidRPr="00935D25">
        <w:rPr>
          <w:sz w:val="28"/>
        </w:rPr>
        <w:t xml:space="preserve"> (далее - Ф</w:t>
      </w:r>
      <w:r>
        <w:rPr>
          <w:sz w:val="28"/>
        </w:rPr>
        <w:t>едеральный закон от 25.06.2002 №</w:t>
      </w:r>
      <w:r w:rsidRPr="00935D25">
        <w:rPr>
          <w:sz w:val="28"/>
        </w:rPr>
        <w:t xml:space="preserve"> 73-ФЗ), проверяет наличие решения о признании объекта культурного наследия, находящегося в неудовлетворительном состоянии, принятого в </w:t>
      </w:r>
      <w:r w:rsidRPr="00935D25">
        <w:rPr>
          <w:sz w:val="28"/>
        </w:rPr>
        <w:lastRenderedPageBreak/>
        <w:t xml:space="preserve">порядке, установленном </w:t>
      </w:r>
      <w:hyperlink r:id="rId16" w:history="1">
        <w:r w:rsidRPr="00935D25">
          <w:rPr>
            <w:sz w:val="28"/>
          </w:rPr>
          <w:t>постановлением</w:t>
        </w:r>
      </w:hyperlink>
      <w:r w:rsidRPr="00935D25">
        <w:rPr>
          <w:sz w:val="28"/>
        </w:rPr>
        <w:t xml:space="preserve"> Правительства Росс</w:t>
      </w:r>
      <w:r>
        <w:rPr>
          <w:sz w:val="28"/>
        </w:rPr>
        <w:t>ийской Федерации</w:t>
      </w:r>
      <w:proofErr w:type="gramEnd"/>
      <w:r>
        <w:rPr>
          <w:sz w:val="28"/>
        </w:rPr>
        <w:t xml:space="preserve"> от 29.06.2015 №</w:t>
      </w:r>
      <w:r w:rsidRPr="00935D25">
        <w:rPr>
          <w:sz w:val="28"/>
        </w:rPr>
        <w:t xml:space="preserve"> 646 "Об утверждении критериев</w:t>
      </w:r>
      <w:r>
        <w:rPr>
          <w:sz w:val="28"/>
        </w:rPr>
        <w:t xml:space="preserve">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состоянии" и проектной документации по сохранению объекта культурного наследия.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Решение о признании объекта культурного наследия, находящегося в неудовлетворительном состоянии, и проектную документацию по сохранению объекта культурного наследия предоставляет Управление культуры, молодежной политики, спорта и туризма администрации Промышленновского муниципального района.</w:t>
      </w:r>
    </w:p>
    <w:p w:rsidR="00331FCC" w:rsidRDefault="00331FCC" w:rsidP="00331FCC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          При отсутствии государственной регистрации права муниципальной собственности на объект недвижимости или земельный участок под объектом, указанный объе</w:t>
      </w:r>
      <w:proofErr w:type="gramStart"/>
      <w:r>
        <w:rPr>
          <w:sz w:val="28"/>
        </w:rPr>
        <w:t>кт в Пр</w:t>
      </w:r>
      <w:proofErr w:type="gramEnd"/>
      <w:r>
        <w:rPr>
          <w:sz w:val="28"/>
        </w:rPr>
        <w:t>огнозный план приватизации не включается.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2.3. С целью выработки согласованных действий при осуществлении приватизации муниципального имущества постановлением администрации Промышленновского муниципального района создается комиссия, в чью компетенцию входит рассмотрение вопросов по приватизации муниципального имущества Промышленновского муниципального района.</w:t>
      </w:r>
    </w:p>
    <w:p w:rsidR="00331FCC" w:rsidRDefault="00331FCC" w:rsidP="00331FCC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          2.4. В срок до 1 октября текущего года Комитет готовит проект Прогнозного плана приватизации, который в течение 10 дней с момента подготовки рассматривается и утверждается на Комиссии.  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Проект Прогнозного плана приватизации вносится председателем Комитета на рассмотрение Совета народных депутатов Промышленновского муниципального района до рассмотрения решения о бюджете района на соответствующий год.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2.5. </w:t>
      </w:r>
      <w:proofErr w:type="gramStart"/>
      <w:r>
        <w:rPr>
          <w:sz w:val="28"/>
        </w:rPr>
        <w:t>Прогнозный план приватизации, внесенные в него изменения и дополнения, подлежат размещению в течение 10 дней с момента утверждения Совета народных депутатов Промышленновского муниципального района на официальном сайте администрации Промышленновского муниципального района,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  <w:proofErr w:type="gramEnd"/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2.6. </w:t>
      </w:r>
      <w:proofErr w:type="gramStart"/>
      <w:r>
        <w:rPr>
          <w:sz w:val="28"/>
        </w:rPr>
        <w:t>Комитет ежегодно не позднее 1 февраля текущего года, следующего за отчетным, представляет в Совет народных депутатов Промышленновского муниципального района отчет о результатах приватизации муниципального имущества за прошедший год, который подлежит размещению на сайтах в сети "Интернет".</w:t>
      </w:r>
      <w:proofErr w:type="gramEnd"/>
      <w:r>
        <w:rPr>
          <w:sz w:val="28"/>
        </w:rPr>
        <w:t xml:space="preserve"> Информация о результатах приватизации муниципального имущества за прошедший год направляется Комитетом в уполномоченный орган государственной власти в сроки, установленные для предоставления отчетности.</w:t>
      </w:r>
    </w:p>
    <w:p w:rsidR="00331FCC" w:rsidRDefault="00331FCC" w:rsidP="00331FCC">
      <w:pPr>
        <w:spacing w:after="1" w:line="280" w:lineRule="atLeast"/>
        <w:jc w:val="both"/>
      </w:pPr>
    </w:p>
    <w:p w:rsidR="00331FCC" w:rsidRPr="00331FCC" w:rsidRDefault="00331FCC" w:rsidP="00331FCC">
      <w:pPr>
        <w:spacing w:after="1" w:line="280" w:lineRule="atLeast"/>
        <w:jc w:val="center"/>
        <w:outlineLvl w:val="0"/>
        <w:rPr>
          <w:b/>
        </w:rPr>
      </w:pPr>
      <w:r w:rsidRPr="00331FCC">
        <w:rPr>
          <w:b/>
          <w:sz w:val="28"/>
        </w:rPr>
        <w:t>3. Порядок принятия решения об условиях приватизации</w:t>
      </w:r>
    </w:p>
    <w:p w:rsidR="00331FCC" w:rsidRPr="00331FCC" w:rsidRDefault="00331FCC" w:rsidP="00331FCC">
      <w:pPr>
        <w:spacing w:after="1" w:line="280" w:lineRule="atLeast"/>
        <w:jc w:val="center"/>
        <w:rPr>
          <w:b/>
        </w:rPr>
      </w:pPr>
      <w:r w:rsidRPr="00331FCC">
        <w:rPr>
          <w:b/>
          <w:sz w:val="28"/>
        </w:rPr>
        <w:t>объектов муниципальной собственности</w:t>
      </w:r>
    </w:p>
    <w:p w:rsidR="00331FCC" w:rsidRDefault="00331FCC" w:rsidP="00331FCC">
      <w:pPr>
        <w:spacing w:after="1" w:line="280" w:lineRule="atLeast"/>
        <w:jc w:val="both"/>
      </w:pP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lastRenderedPageBreak/>
        <w:t xml:space="preserve">          3.1. Не позднее сроков, установленных Прогнозным планом приватизации для конкретных объектов муниципальной собственности, Комитет в рамках плановой работы осуществляет деятельность по подготовке и проведению приватизации муниципального имущества.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3.2. Решение об условиях приватизации конкретного объекта муниципальной собственности утверждается постановлением администрации Промышленновского муниципального района  (далее по тексту - решение об условиях приватизации).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3.3. В решении об условиях приватизации должны содержаться следующие сведения: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наименование имущества, подлежащего приватизации, и иные позволяющие его индивидуализировать данные (характеристика имущества);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способ приватизации;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начальная цена;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срок оплаты приватизируемого имущества;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иные необходимые для приватизации имущества сведения, в том числе: об отнесении объекта к объектам культурного наследия, включенным в реестр объектов культурного наследия, об обязанности лица, к которому переходит имущественное право на указанные объекты, выполнять установленные действующим законодательством Российской Федерации требования в отношении объекта культурного наследия. </w:t>
      </w:r>
      <w:proofErr w:type="gramStart"/>
      <w:r>
        <w:rPr>
          <w:sz w:val="28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</w:t>
      </w:r>
      <w:r w:rsidRPr="0044035E">
        <w:rPr>
          <w:sz w:val="28"/>
        </w:rPr>
        <w:t xml:space="preserve">объектов культурного наследия, утвержденного в порядке, предусмотренном </w:t>
      </w:r>
      <w:hyperlink r:id="rId17" w:history="1">
        <w:r w:rsidRPr="0044035E">
          <w:rPr>
            <w:sz w:val="28"/>
          </w:rPr>
          <w:t>статьей 47.6</w:t>
        </w:r>
      </w:hyperlink>
      <w:r w:rsidRPr="0044035E">
        <w:rPr>
          <w:sz w:val="28"/>
        </w:rPr>
        <w:t xml:space="preserve"> Фед</w:t>
      </w:r>
      <w:r>
        <w:rPr>
          <w:sz w:val="28"/>
        </w:rPr>
        <w:t>ерального закона от 25.06.2002 №</w:t>
      </w:r>
      <w:r w:rsidRPr="0044035E">
        <w:rPr>
          <w:sz w:val="28"/>
        </w:rPr>
        <w:t xml:space="preserve"> 73-ФЗ</w:t>
      </w:r>
      <w:r>
        <w:rPr>
          <w:sz w:val="28"/>
        </w:rPr>
        <w:t xml:space="preserve"> «</w:t>
      </w:r>
      <w:r w:rsidRPr="00935D25">
        <w:rPr>
          <w:sz w:val="28"/>
        </w:rPr>
        <w:t>Об объектах культурного наследия (памятниках истории и культур</w:t>
      </w:r>
      <w:r>
        <w:rPr>
          <w:sz w:val="28"/>
        </w:rPr>
        <w:t>ы) народов Российской Федерации»</w:t>
      </w:r>
      <w:r w:rsidRPr="0044035E">
        <w:rPr>
          <w:sz w:val="28"/>
        </w:rPr>
        <w:t xml:space="preserve">, и паспорта объекта культурного наследия, предусмотренного </w:t>
      </w:r>
      <w:hyperlink r:id="rId18" w:history="1">
        <w:r w:rsidRPr="0044035E">
          <w:rPr>
            <w:sz w:val="28"/>
          </w:rPr>
          <w:t>статьей 21</w:t>
        </w:r>
      </w:hyperlink>
      <w:r w:rsidRPr="0044035E">
        <w:rPr>
          <w:sz w:val="28"/>
        </w:rPr>
        <w:t xml:space="preserve"> указанного</w:t>
      </w:r>
      <w:proofErr w:type="gramEnd"/>
      <w:r w:rsidRPr="0044035E">
        <w:rPr>
          <w:sz w:val="28"/>
        </w:rPr>
        <w:t xml:space="preserve"> Федерального закона (при его наличии), а в случае, предусмотренном </w:t>
      </w:r>
      <w:hyperlink r:id="rId19" w:history="1">
        <w:r w:rsidRPr="0044035E">
          <w:rPr>
            <w:sz w:val="28"/>
          </w:rPr>
          <w:t>пунктом 8 статьи 48</w:t>
        </w:r>
      </w:hyperlink>
      <w:r w:rsidRPr="0044035E">
        <w:rPr>
          <w:sz w:val="28"/>
        </w:rPr>
        <w:t xml:space="preserve"> указанного</w:t>
      </w:r>
      <w:r>
        <w:rPr>
          <w:sz w:val="28"/>
        </w:rPr>
        <w:t xml:space="preserve"> Федерального закона, - копии иного охранного документа и паспорта объекта культурного наследия (при его наличии).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3.4. </w:t>
      </w:r>
      <w:proofErr w:type="gramStart"/>
      <w:r>
        <w:rPr>
          <w:sz w:val="28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hyperlink r:id="rId20" w:history="1">
        <w:r w:rsidRPr="0044035E">
          <w:rPr>
            <w:sz w:val="28"/>
          </w:rPr>
          <w:t>законом</w:t>
        </w:r>
      </w:hyperlink>
      <w:r w:rsidRPr="0044035E">
        <w:rPr>
          <w:sz w:val="28"/>
        </w:rPr>
        <w:t xml:space="preserve"> </w:t>
      </w:r>
      <w:r>
        <w:rPr>
          <w:sz w:val="28"/>
        </w:rPr>
        <w:t>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сайтах в сети "Интернет" информационного сообщения о продаже муниципального имущества прошло не более чем шесть месяцев.</w:t>
      </w:r>
      <w:proofErr w:type="gramEnd"/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3.5. В случаях, предусмотренных федеральным законодательством, в интересах населения района одновременно с принятием решения об условиях приватизации принимается решение об установлении обременений в отношении приватизируемого имущества, когда такое обременение необходимо в целях сохранения назначения имущества. Данное решение также отражается в постановлении администрации Промышленновского </w:t>
      </w:r>
      <w:r>
        <w:rPr>
          <w:sz w:val="28"/>
        </w:rPr>
        <w:lastRenderedPageBreak/>
        <w:t>муниципального района об утверждении условий приватизации объектов муниципальной собственности.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</w:t>
      </w:r>
      <w:proofErr w:type="gramStart"/>
      <w:r w:rsidRPr="0044035E">
        <w:rPr>
          <w:sz w:val="28"/>
        </w:rPr>
        <w:t xml:space="preserve">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hyperlink r:id="rId21" w:history="1">
        <w:r w:rsidRPr="0044035E">
          <w:rPr>
            <w:sz w:val="28"/>
          </w:rPr>
          <w:t>статье 30.1</w:t>
        </w:r>
      </w:hyperlink>
      <w:r>
        <w:rPr>
          <w:sz w:val="28"/>
        </w:rPr>
        <w:t xml:space="preserve"> закона о приватизации)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</w:t>
      </w:r>
      <w:proofErr w:type="gramEnd"/>
      <w:r>
        <w:rPr>
          <w:sz w:val="28"/>
        </w:rPr>
        <w:t xml:space="preserve"> более чем в течение десяти лет.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3.6. В течение 10 дней со дня принятия решения об условиях приватизации объекта муниципальной собственности Комитет обеспечивает размещение на сайтах в сети "Интернет" данного решения. Если иное не предусмотрено </w:t>
      </w:r>
      <w:hyperlink r:id="rId22" w:history="1">
        <w:r w:rsidRPr="0044035E">
          <w:rPr>
            <w:sz w:val="28"/>
          </w:rPr>
          <w:t>законом</w:t>
        </w:r>
      </w:hyperlink>
      <w:r w:rsidRPr="0044035E">
        <w:rPr>
          <w:sz w:val="28"/>
        </w:rPr>
        <w:t xml:space="preserve"> </w:t>
      </w:r>
      <w:r>
        <w:rPr>
          <w:sz w:val="28"/>
        </w:rPr>
        <w:t>о приватизации, информационное сообщение о продаже муниципального имущества размещается не менее чем за тридцать дней до дня осуществления продажи муниципального имущества.</w:t>
      </w:r>
    </w:p>
    <w:p w:rsidR="00331FCC" w:rsidRDefault="00331FCC" w:rsidP="00331FCC">
      <w:pPr>
        <w:spacing w:after="1" w:line="280" w:lineRule="atLeast"/>
        <w:jc w:val="both"/>
      </w:pPr>
    </w:p>
    <w:p w:rsidR="00331FCC" w:rsidRPr="00331FCC" w:rsidRDefault="00331FCC" w:rsidP="00331FCC">
      <w:pPr>
        <w:spacing w:after="1" w:line="280" w:lineRule="atLeast"/>
        <w:jc w:val="center"/>
        <w:outlineLvl w:val="0"/>
        <w:rPr>
          <w:b/>
        </w:rPr>
      </w:pPr>
      <w:r w:rsidRPr="00331FCC">
        <w:rPr>
          <w:b/>
          <w:sz w:val="28"/>
        </w:rPr>
        <w:t>4. Способы приватизации объектов муниципальной</w:t>
      </w:r>
    </w:p>
    <w:p w:rsidR="00331FCC" w:rsidRDefault="00331FCC" w:rsidP="00331FCC">
      <w:pPr>
        <w:spacing w:after="1" w:line="280" w:lineRule="atLeast"/>
        <w:jc w:val="center"/>
      </w:pPr>
      <w:r w:rsidRPr="00331FCC">
        <w:rPr>
          <w:b/>
          <w:sz w:val="28"/>
        </w:rPr>
        <w:t>собственности</w:t>
      </w:r>
    </w:p>
    <w:p w:rsidR="00331FCC" w:rsidRDefault="00331FCC" w:rsidP="00331FCC">
      <w:pPr>
        <w:spacing w:after="1" w:line="280" w:lineRule="atLeast"/>
        <w:jc w:val="both"/>
      </w:pP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4.1. В соответствии с </w:t>
      </w:r>
      <w:hyperlink r:id="rId23" w:history="1">
        <w:r w:rsidRPr="0044035E">
          <w:rPr>
            <w:sz w:val="28"/>
          </w:rPr>
          <w:t>законом</w:t>
        </w:r>
      </w:hyperlink>
      <w:r>
        <w:rPr>
          <w:sz w:val="28"/>
        </w:rPr>
        <w:t xml:space="preserve"> о приватизации для приватизации объектов муниципальной собственности настоящим Положением предусматривается использование следующих способов приватизации: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преобразование унитарного предприятия в АО;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преобразование унитарного предприятия в ООО;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продажа муниципального имущества на аукционе;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продажа муниципального имущества на конкурсе;</w:t>
      </w:r>
    </w:p>
    <w:p w:rsidR="00331FCC" w:rsidRPr="005E46FB" w:rsidRDefault="00331FCC" w:rsidP="00331FCC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          - продажа муниципального имущества посредством публичного предложения;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продажа муниципального имущества без объявления цены;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внесение муниципального имущества в качестве вклада в уставные капиталы АО;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- продажа акций АО по результатам доверительного управления.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4.2. Учредителем создаваемых в процессе приватизац</w:t>
      </w:r>
      <w:proofErr w:type="gramStart"/>
      <w:r>
        <w:rPr>
          <w:sz w:val="28"/>
        </w:rPr>
        <w:t>ии  АО</w:t>
      </w:r>
      <w:proofErr w:type="gramEnd"/>
      <w:r>
        <w:rPr>
          <w:sz w:val="28"/>
        </w:rPr>
        <w:t xml:space="preserve"> (участником уже созданных) и учредителем доверительного управления является Комитет.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Продавцом муниципального имущества (в том числе земельных участков, продаваемых в соответствии с </w:t>
      </w:r>
      <w:hyperlink r:id="rId24" w:history="1">
        <w:r w:rsidRPr="0044035E">
          <w:rPr>
            <w:sz w:val="28"/>
          </w:rPr>
          <w:t>законом</w:t>
        </w:r>
      </w:hyperlink>
      <w:r>
        <w:rPr>
          <w:sz w:val="28"/>
        </w:rPr>
        <w:t xml:space="preserve"> о приватизации и настоящим Положением) выступает Комитет.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Список лиц, представляющих интересы муниципального района в органах управления и ревизионной комиссии акционерных обществ, обществ с ограниченной ответственностью, утверждается постановлением администрации Промышленновского муниципального района.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4.3. Порядок осуществления конкретных способов приватизации устанавливается </w:t>
      </w:r>
      <w:hyperlink r:id="rId25" w:history="1">
        <w:r w:rsidRPr="00943BB5">
          <w:rPr>
            <w:sz w:val="28"/>
          </w:rPr>
          <w:t>законом</w:t>
        </w:r>
      </w:hyperlink>
      <w:r w:rsidRPr="00943BB5">
        <w:rPr>
          <w:sz w:val="28"/>
        </w:rPr>
        <w:t xml:space="preserve"> о </w:t>
      </w:r>
      <w:r>
        <w:rPr>
          <w:sz w:val="28"/>
        </w:rPr>
        <w:t>приватизации, актами Правительства Российской Федерации, а также муниципальными правовыми актами Промышленновского муниципального района.</w:t>
      </w:r>
    </w:p>
    <w:p w:rsidR="00331FCC" w:rsidRDefault="00331FCC" w:rsidP="00331FCC">
      <w:pPr>
        <w:spacing w:after="1" w:line="280" w:lineRule="atLeast"/>
        <w:jc w:val="center"/>
        <w:outlineLvl w:val="0"/>
        <w:rPr>
          <w:sz w:val="28"/>
        </w:rPr>
      </w:pPr>
    </w:p>
    <w:p w:rsidR="00331FCC" w:rsidRPr="00331FCC" w:rsidRDefault="00331FCC" w:rsidP="00331FCC">
      <w:pPr>
        <w:spacing w:after="1" w:line="280" w:lineRule="atLeast"/>
        <w:jc w:val="center"/>
        <w:outlineLvl w:val="0"/>
        <w:rPr>
          <w:b/>
        </w:rPr>
      </w:pPr>
      <w:r w:rsidRPr="00331FCC">
        <w:rPr>
          <w:b/>
          <w:sz w:val="28"/>
        </w:rPr>
        <w:lastRenderedPageBreak/>
        <w:t>5. Порядок заключения договоров купли-продажи</w:t>
      </w:r>
    </w:p>
    <w:p w:rsidR="00331FCC" w:rsidRPr="00331FCC" w:rsidRDefault="00331FCC" w:rsidP="00331FCC">
      <w:pPr>
        <w:spacing w:after="1" w:line="280" w:lineRule="atLeast"/>
        <w:jc w:val="center"/>
        <w:rPr>
          <w:b/>
        </w:rPr>
      </w:pPr>
      <w:r w:rsidRPr="00331FCC">
        <w:rPr>
          <w:b/>
          <w:sz w:val="28"/>
        </w:rPr>
        <w:t>объектов муниципальной собственности и</w:t>
      </w:r>
    </w:p>
    <w:p w:rsidR="00331FCC" w:rsidRDefault="00331FCC" w:rsidP="00331FCC">
      <w:pPr>
        <w:spacing w:after="1" w:line="280" w:lineRule="atLeast"/>
        <w:jc w:val="center"/>
      </w:pPr>
      <w:proofErr w:type="gramStart"/>
      <w:r w:rsidRPr="00331FCC">
        <w:rPr>
          <w:b/>
          <w:sz w:val="28"/>
        </w:rPr>
        <w:t>контроль за</w:t>
      </w:r>
      <w:proofErr w:type="gramEnd"/>
      <w:r w:rsidRPr="00331FCC">
        <w:rPr>
          <w:b/>
          <w:sz w:val="28"/>
        </w:rPr>
        <w:t xml:space="preserve"> выполнением их условий</w:t>
      </w:r>
    </w:p>
    <w:p w:rsidR="00331FCC" w:rsidRDefault="00331FCC" w:rsidP="00331FCC">
      <w:pPr>
        <w:spacing w:after="1" w:line="280" w:lineRule="atLeast"/>
        <w:jc w:val="both"/>
      </w:pP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5.1. Продажа муниципального имущества оформляется договором купли-продажи.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5.2. Цена по договору купли-продажи определяется в соответствии с законом о приватизации. Суммы задатков (в случае их установления законом о приватизации) перечисляются претендентами на участие в аукционе (конкурсе) на расчетный счет Комитета. В случае признания претендента победителем аукциона (конкурса) задаток перечисляется Комитетом в бюджет района. Суммы задатков, внесенные участниками аукциона (конкурса), за исключением победителя, возвращаются им в порядке и сроки, установленные законом о приватизации.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Денежные средства в счет оплаты стоимости объекта по договору купли-продажи за вычетом задатка перечисляются покупателями муниципального имущества в бюджет района в сроки и на условиях, предусмотренных в решении об условиях приватизации и договоре купли-продажи объекта муниципальной собственности.</w:t>
      </w:r>
    </w:p>
    <w:p w:rsidR="00331FCC" w:rsidRDefault="00331FCC" w:rsidP="00331FCC">
      <w:pPr>
        <w:spacing w:after="1" w:line="280" w:lineRule="atLeast"/>
        <w:jc w:val="both"/>
      </w:pPr>
      <w:r>
        <w:rPr>
          <w:sz w:val="28"/>
        </w:rPr>
        <w:t xml:space="preserve">          5.8. Вопросы, не урегулированные настоящим Положением, решаются в соответствии с нормами действующего законодательства.</w:t>
      </w:r>
    </w:p>
    <w:p w:rsidR="005A1E30" w:rsidRPr="00D61DE0" w:rsidRDefault="005A1E30" w:rsidP="00331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5A1E30" w:rsidRPr="00D61DE0" w:rsidSect="00426B00">
      <w:headerReference w:type="default" r:id="rId26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6C" w:rsidRDefault="000E0E6C" w:rsidP="00F81469">
      <w:r>
        <w:separator/>
      </w:r>
    </w:p>
  </w:endnote>
  <w:endnote w:type="continuationSeparator" w:id="0">
    <w:p w:rsidR="000E0E6C" w:rsidRDefault="000E0E6C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6C" w:rsidRDefault="000E0E6C" w:rsidP="00F81469">
      <w:r>
        <w:separator/>
      </w:r>
    </w:p>
  </w:footnote>
  <w:footnote w:type="continuationSeparator" w:id="0">
    <w:p w:rsidR="000E0E6C" w:rsidRDefault="000E0E6C" w:rsidP="00F8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A1" w:rsidRPr="007801A1" w:rsidRDefault="007801A1" w:rsidP="007801A1">
    <w:pPr>
      <w:pStyle w:val="a9"/>
      <w:jc w:val="right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D0A"/>
    <w:multiLevelType w:val="hybridMultilevel"/>
    <w:tmpl w:val="7A6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3">
    <w:nsid w:val="4D697010"/>
    <w:multiLevelType w:val="hybridMultilevel"/>
    <w:tmpl w:val="A0D8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D332F"/>
    <w:multiLevelType w:val="hybridMultilevel"/>
    <w:tmpl w:val="02E8D15C"/>
    <w:lvl w:ilvl="0" w:tplc="ED1259FE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7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496230"/>
    <w:rsid w:val="000150F7"/>
    <w:rsid w:val="00047894"/>
    <w:rsid w:val="00064775"/>
    <w:rsid w:val="00066A13"/>
    <w:rsid w:val="00072B36"/>
    <w:rsid w:val="000A243D"/>
    <w:rsid w:val="000A6C68"/>
    <w:rsid w:val="000C35E1"/>
    <w:rsid w:val="000E0E6C"/>
    <w:rsid w:val="000F0D82"/>
    <w:rsid w:val="000F64CF"/>
    <w:rsid w:val="00107713"/>
    <w:rsid w:val="001174C9"/>
    <w:rsid w:val="001213C9"/>
    <w:rsid w:val="00121E1D"/>
    <w:rsid w:val="001248CE"/>
    <w:rsid w:val="00124F6F"/>
    <w:rsid w:val="00131316"/>
    <w:rsid w:val="00132546"/>
    <w:rsid w:val="0014364B"/>
    <w:rsid w:val="00170E18"/>
    <w:rsid w:val="001A0795"/>
    <w:rsid w:val="001B1965"/>
    <w:rsid w:val="001E1627"/>
    <w:rsid w:val="001E610E"/>
    <w:rsid w:val="00215077"/>
    <w:rsid w:val="002162FD"/>
    <w:rsid w:val="00216307"/>
    <w:rsid w:val="00216662"/>
    <w:rsid w:val="0024383C"/>
    <w:rsid w:val="00262D88"/>
    <w:rsid w:val="00266234"/>
    <w:rsid w:val="00283EB0"/>
    <w:rsid w:val="00297F78"/>
    <w:rsid w:val="002A27CB"/>
    <w:rsid w:val="002B2123"/>
    <w:rsid w:val="002C52F6"/>
    <w:rsid w:val="002D0F3C"/>
    <w:rsid w:val="002D6FF0"/>
    <w:rsid w:val="002F4957"/>
    <w:rsid w:val="0030138F"/>
    <w:rsid w:val="00331FCC"/>
    <w:rsid w:val="00336685"/>
    <w:rsid w:val="00340927"/>
    <w:rsid w:val="003B6389"/>
    <w:rsid w:val="003C5B6F"/>
    <w:rsid w:val="003E2767"/>
    <w:rsid w:val="00414923"/>
    <w:rsid w:val="00415846"/>
    <w:rsid w:val="00426B00"/>
    <w:rsid w:val="00433393"/>
    <w:rsid w:val="00435751"/>
    <w:rsid w:val="00440450"/>
    <w:rsid w:val="00470066"/>
    <w:rsid w:val="004811EC"/>
    <w:rsid w:val="00482A73"/>
    <w:rsid w:val="00496230"/>
    <w:rsid w:val="004D19EC"/>
    <w:rsid w:val="004D5153"/>
    <w:rsid w:val="004D5CD2"/>
    <w:rsid w:val="004F135B"/>
    <w:rsid w:val="004F6055"/>
    <w:rsid w:val="00504E8C"/>
    <w:rsid w:val="00513919"/>
    <w:rsid w:val="00543681"/>
    <w:rsid w:val="005638F9"/>
    <w:rsid w:val="0058700A"/>
    <w:rsid w:val="005A1E30"/>
    <w:rsid w:val="005A3496"/>
    <w:rsid w:val="006027D2"/>
    <w:rsid w:val="006070A7"/>
    <w:rsid w:val="00614D23"/>
    <w:rsid w:val="006325B9"/>
    <w:rsid w:val="006506F8"/>
    <w:rsid w:val="0066320F"/>
    <w:rsid w:val="00687977"/>
    <w:rsid w:val="006E1153"/>
    <w:rsid w:val="007101E7"/>
    <w:rsid w:val="00716BF4"/>
    <w:rsid w:val="00745BA8"/>
    <w:rsid w:val="00762C9A"/>
    <w:rsid w:val="007801A1"/>
    <w:rsid w:val="00791478"/>
    <w:rsid w:val="007C012F"/>
    <w:rsid w:val="007C658C"/>
    <w:rsid w:val="007D523B"/>
    <w:rsid w:val="00811C19"/>
    <w:rsid w:val="00853CB2"/>
    <w:rsid w:val="008611B9"/>
    <w:rsid w:val="008C3BA4"/>
    <w:rsid w:val="008C51A0"/>
    <w:rsid w:val="008D116F"/>
    <w:rsid w:val="008D7F5F"/>
    <w:rsid w:val="008E5C30"/>
    <w:rsid w:val="008E6649"/>
    <w:rsid w:val="00977F8C"/>
    <w:rsid w:val="009D529E"/>
    <w:rsid w:val="00A04FB7"/>
    <w:rsid w:val="00A340C3"/>
    <w:rsid w:val="00A42898"/>
    <w:rsid w:val="00A514E4"/>
    <w:rsid w:val="00A6055A"/>
    <w:rsid w:val="00A71691"/>
    <w:rsid w:val="00A82A3B"/>
    <w:rsid w:val="00A91091"/>
    <w:rsid w:val="00AA4513"/>
    <w:rsid w:val="00AB0949"/>
    <w:rsid w:val="00AB6B0F"/>
    <w:rsid w:val="00B122FE"/>
    <w:rsid w:val="00B45E93"/>
    <w:rsid w:val="00B875C9"/>
    <w:rsid w:val="00BA598B"/>
    <w:rsid w:val="00BF0A95"/>
    <w:rsid w:val="00BF4E1B"/>
    <w:rsid w:val="00C45268"/>
    <w:rsid w:val="00C86055"/>
    <w:rsid w:val="00CB3952"/>
    <w:rsid w:val="00CC285A"/>
    <w:rsid w:val="00CC5655"/>
    <w:rsid w:val="00CC635E"/>
    <w:rsid w:val="00CC7695"/>
    <w:rsid w:val="00CD4B82"/>
    <w:rsid w:val="00CE5A5F"/>
    <w:rsid w:val="00CF5426"/>
    <w:rsid w:val="00D12807"/>
    <w:rsid w:val="00D20ECF"/>
    <w:rsid w:val="00D232BB"/>
    <w:rsid w:val="00D310D5"/>
    <w:rsid w:val="00D31947"/>
    <w:rsid w:val="00D33B05"/>
    <w:rsid w:val="00D41509"/>
    <w:rsid w:val="00D6033F"/>
    <w:rsid w:val="00D61DE0"/>
    <w:rsid w:val="00D70B35"/>
    <w:rsid w:val="00D8472E"/>
    <w:rsid w:val="00DB5F88"/>
    <w:rsid w:val="00DE3A6E"/>
    <w:rsid w:val="00DE424C"/>
    <w:rsid w:val="00DF1426"/>
    <w:rsid w:val="00DF6578"/>
    <w:rsid w:val="00DF7943"/>
    <w:rsid w:val="00E50C22"/>
    <w:rsid w:val="00E56D0F"/>
    <w:rsid w:val="00E62F9F"/>
    <w:rsid w:val="00E91F24"/>
    <w:rsid w:val="00EB2BC8"/>
    <w:rsid w:val="00EF0FF4"/>
    <w:rsid w:val="00EF788F"/>
    <w:rsid w:val="00F12102"/>
    <w:rsid w:val="00F422FC"/>
    <w:rsid w:val="00F61CD4"/>
    <w:rsid w:val="00F64B55"/>
    <w:rsid w:val="00F81469"/>
    <w:rsid w:val="00F8215B"/>
    <w:rsid w:val="00F94E0B"/>
    <w:rsid w:val="00F956E6"/>
    <w:rsid w:val="00FB269C"/>
    <w:rsid w:val="00FB2C16"/>
    <w:rsid w:val="00FE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  <w:style w:type="paragraph" w:customStyle="1" w:styleId="ConsPlusTitle">
    <w:name w:val="ConsPlusTitle"/>
    <w:rsid w:val="00D310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A1E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Document Map"/>
    <w:basedOn w:val="a"/>
    <w:link w:val="ae"/>
    <w:rsid w:val="00426B0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42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E9C5BDBC08203C5C87EF0E975E867230618BBDEBD5E0E7015EBD24A324529A7511F4F041EC66LACCK" TargetMode="External"/><Relationship Id="rId13" Type="http://schemas.openxmlformats.org/officeDocument/2006/relationships/hyperlink" Target="consultantplus://offline/ref=0A0A0E499CF387B3964BC06AE246DC9D20AFD4D2EC2037BB1BE17DE24BF6R6K" TargetMode="External"/><Relationship Id="rId18" Type="http://schemas.openxmlformats.org/officeDocument/2006/relationships/hyperlink" Target="consultantplus://offline/ref=0A0A0E499CF387B3964BC06AE246DC9D23A6D2D8EC2837BB1BE17DE24B660172B1B8A7B87E9CCE99F9RE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0A0E499CF387B3964BC06AE246DC9D20AFD4DAEA2937BB1BE17DE24B660172B1B8A7BB76F9R8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0A0E499CF387B3964BDE67F42A829124A48AD6ED2639EA41BE26BF1C6F0B25F6F7FEFA3A91CE9D9CBB1FFER3K" TargetMode="External"/><Relationship Id="rId17" Type="http://schemas.openxmlformats.org/officeDocument/2006/relationships/hyperlink" Target="consultantplus://offline/ref=0A0A0E499CF387B3964BC06AE246DC9D23A6D2D8EC2837BB1BE17DE24B660172B1B8A7BF77F9RDK" TargetMode="External"/><Relationship Id="rId25" Type="http://schemas.openxmlformats.org/officeDocument/2006/relationships/hyperlink" Target="consultantplus://offline/ref=0A0A0E499CF387B3964BC06AE246DC9D20AFD4DAEA2937BB1BE17DE24BF6R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0A0E499CF387B3964BC06AE246DC9D23A7D6DBE12637BB1BE17DE24BF6R6K" TargetMode="External"/><Relationship Id="rId20" Type="http://schemas.openxmlformats.org/officeDocument/2006/relationships/hyperlink" Target="consultantplus://offline/ref=0A0A0E499CF387B3964BC06AE246DC9D20AFD4DAEA2937BB1BE17DE24BF6R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0A0E499CF387B3964BC06AE246DC9D20AFD4D3EA2537BB1BE17DE24B660172B1B8A7B87E9CC99EF9REK" TargetMode="External"/><Relationship Id="rId24" Type="http://schemas.openxmlformats.org/officeDocument/2006/relationships/hyperlink" Target="consultantplus://offline/ref=0A0A0E499CF387B3964BC06AE246DC9D20AFD4DAEA2937BB1BE17DE24BF6R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0A0E499CF387B3964BC06AE246DC9D23A6D2D8EC2837BB1BE17DE24BF6R6K" TargetMode="External"/><Relationship Id="rId23" Type="http://schemas.openxmlformats.org/officeDocument/2006/relationships/hyperlink" Target="consultantplus://offline/ref=0A0A0E499CF387B3964BC06AE246DC9D20AFD4DAEA2937BB1BE17DE24BF6R6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A0A0E499CF387B3964BC06AE246DC9D20AFD4DAEA2937BB1BE17DE24B660172B1B8A7B87E9CCF9EF9RBK" TargetMode="External"/><Relationship Id="rId19" Type="http://schemas.openxmlformats.org/officeDocument/2006/relationships/hyperlink" Target="consultantplus://offline/ref=0A0A0E499CF387B3964BC06AE246DC9D23A6D2D8EC2837BB1BE17DE24B660172B1B8A7BE7AF9R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96E9C5BDBC08203C5C87EF0E975E8672306182BDE7D5E0E7015EBD24A324529A7511F4F041EA66LAC9K" TargetMode="External"/><Relationship Id="rId14" Type="http://schemas.openxmlformats.org/officeDocument/2006/relationships/hyperlink" Target="consultantplus://offline/ref=0A0A0E499CF387B3964BC06AE246DC9D20AFD4D2ED2737BB1BE17DE24BF6R6K" TargetMode="External"/><Relationship Id="rId22" Type="http://schemas.openxmlformats.org/officeDocument/2006/relationships/hyperlink" Target="consultantplus://offline/ref=0A0A0E499CF387B3964BC06AE246DC9D20AFD4DAEA2937BB1BE17DE24BF6R6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2019-04-17T04:51:00Z</cp:lastPrinted>
  <dcterms:created xsi:type="dcterms:W3CDTF">2019-04-17T05:21:00Z</dcterms:created>
  <dcterms:modified xsi:type="dcterms:W3CDTF">2019-04-17T05:35:00Z</dcterms:modified>
</cp:coreProperties>
</file>