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D6" w:rsidRPr="00017019" w:rsidRDefault="004826D6" w:rsidP="004826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019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826D6" w:rsidRPr="00017019" w:rsidRDefault="004826D6" w:rsidP="004826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019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4826D6" w:rsidRPr="00017019" w:rsidRDefault="004826D6" w:rsidP="004826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7019">
        <w:rPr>
          <w:rFonts w:ascii="Times New Roman" w:hAnsi="Times New Roman"/>
          <w:b/>
          <w:sz w:val="28"/>
          <w:szCs w:val="28"/>
        </w:rPr>
        <w:t>Вагановское сельское поселение</w:t>
      </w:r>
    </w:p>
    <w:p w:rsidR="004826D6" w:rsidRPr="00017019" w:rsidRDefault="004826D6" w:rsidP="00482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019">
        <w:rPr>
          <w:rFonts w:ascii="Times New Roman" w:hAnsi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4826D6" w:rsidRDefault="004826D6" w:rsidP="004826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созыв, 61 </w:t>
      </w:r>
      <w:r w:rsidRPr="00017019">
        <w:rPr>
          <w:rFonts w:ascii="Times New Roman" w:hAnsi="Times New Roman"/>
          <w:b/>
          <w:sz w:val="28"/>
          <w:szCs w:val="28"/>
        </w:rPr>
        <w:t>-е заседание</w:t>
      </w:r>
    </w:p>
    <w:p w:rsidR="004826D6" w:rsidRPr="004826D6" w:rsidRDefault="004826D6" w:rsidP="004826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826D6" w:rsidRDefault="004826D6" w:rsidP="004826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D27">
        <w:rPr>
          <w:rFonts w:ascii="Times New Roman" w:hAnsi="Times New Roman"/>
          <w:b/>
          <w:sz w:val="28"/>
          <w:szCs w:val="28"/>
        </w:rPr>
        <w:t>РЕШЕНИЕ</w:t>
      </w:r>
    </w:p>
    <w:p w:rsidR="004826D6" w:rsidRPr="004826D6" w:rsidRDefault="004826D6" w:rsidP="004826D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826D6" w:rsidRPr="00912E17" w:rsidRDefault="004826D6" w:rsidP="004826D6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марта 2019</w:t>
      </w:r>
      <w:r w:rsidRPr="00912E17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115</w:t>
      </w:r>
    </w:p>
    <w:p w:rsidR="004826D6" w:rsidRDefault="004826D6" w:rsidP="004826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2E1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12E17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912E17">
        <w:rPr>
          <w:rFonts w:ascii="Times New Roman" w:hAnsi="Times New Roman"/>
          <w:b/>
          <w:sz w:val="24"/>
          <w:szCs w:val="24"/>
        </w:rPr>
        <w:t>аганово</w:t>
      </w:r>
    </w:p>
    <w:p w:rsidR="004826D6" w:rsidRPr="004826D6" w:rsidRDefault="004826D6" w:rsidP="004826D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E79DE" w:rsidRPr="004826D6" w:rsidRDefault="002E79DE" w:rsidP="00482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 w:rsidP="0048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9DE" w:rsidRPr="004826D6" w:rsidRDefault="002E79DE" w:rsidP="000F6E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0C6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/>
          <w:sz w:val="28"/>
          <w:szCs w:val="28"/>
        </w:rPr>
        <w:t xml:space="preserve">, </w:t>
      </w:r>
      <w:r w:rsidR="004826D6" w:rsidRPr="004826D6">
        <w:rPr>
          <w:rFonts w:ascii="Times New Roman" w:hAnsi="Times New Roman"/>
          <w:sz w:val="28"/>
          <w:szCs w:val="28"/>
        </w:rPr>
        <w:t>руководствуясь Уставом Вагановского сельского поселения</w:t>
      </w:r>
      <w:r w:rsidRPr="004826D6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4826D6" w:rsidRPr="004826D6">
        <w:rPr>
          <w:rFonts w:ascii="Times New Roman" w:hAnsi="Times New Roman"/>
          <w:sz w:val="28"/>
          <w:szCs w:val="28"/>
        </w:rPr>
        <w:t>Вагановского сельского поселения</w:t>
      </w:r>
    </w:p>
    <w:p w:rsidR="004826D6" w:rsidRDefault="004826D6" w:rsidP="000F6E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0F6E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D620E4">
        <w:rPr>
          <w:rFonts w:ascii="Times New Roman" w:hAnsi="Times New Roman"/>
          <w:sz w:val="28"/>
          <w:szCs w:val="28"/>
        </w:rPr>
        <w:t>:</w:t>
      </w:r>
    </w:p>
    <w:p w:rsidR="00CA432C" w:rsidRPr="002C5469" w:rsidRDefault="00CA432C" w:rsidP="000F6E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C5469">
        <w:rPr>
          <w:rFonts w:ascii="Times New Roman" w:hAnsi="Times New Roman"/>
          <w:sz w:val="28"/>
          <w:szCs w:val="28"/>
        </w:rPr>
        <w:t xml:space="preserve">1. </w:t>
      </w:r>
      <w:r w:rsidRPr="00BB0C6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B0C6A">
        <w:rPr>
          <w:rFonts w:ascii="Times New Roman" w:hAnsi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/>
          <w:sz w:val="28"/>
          <w:szCs w:val="28"/>
        </w:rPr>
        <w:t xml:space="preserve">а при предоставлении муниципального имущества. 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с момента обнародования на официальном сайте </w:t>
      </w:r>
      <w:r w:rsidRPr="002C5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54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  <w:r w:rsidRPr="003E7371">
        <w:rPr>
          <w:rFonts w:ascii="Times New Roman" w:hAnsi="Times New Roman"/>
          <w:sz w:val="28"/>
          <w:szCs w:val="28"/>
        </w:rPr>
        <w:t>.</w:t>
      </w:r>
    </w:p>
    <w:p w:rsidR="002E79DE" w:rsidRPr="00295C8E" w:rsidRDefault="002E79DE" w:rsidP="00D23265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429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бюджета, налоговой политики и </w:t>
      </w:r>
      <w:r w:rsidR="004826D6" w:rsidRPr="004826D6">
        <w:rPr>
          <w:rFonts w:ascii="Times New Roman" w:hAnsi="Times New Roman"/>
          <w:sz w:val="28"/>
          <w:szCs w:val="28"/>
        </w:rPr>
        <w:t>финансам (</w:t>
      </w:r>
      <w:proofErr w:type="spellStart"/>
      <w:r w:rsidR="004826D6" w:rsidRPr="004826D6">
        <w:rPr>
          <w:rFonts w:ascii="Times New Roman" w:hAnsi="Times New Roman"/>
          <w:sz w:val="28"/>
          <w:szCs w:val="28"/>
        </w:rPr>
        <w:t>Линовский</w:t>
      </w:r>
      <w:proofErr w:type="spellEnd"/>
      <w:r w:rsidR="004826D6" w:rsidRPr="004826D6">
        <w:rPr>
          <w:rFonts w:ascii="Times New Roman" w:hAnsi="Times New Roman"/>
          <w:sz w:val="28"/>
          <w:szCs w:val="28"/>
        </w:rPr>
        <w:t xml:space="preserve"> Ю.С.</w:t>
      </w:r>
      <w:r w:rsidRPr="004826D6">
        <w:rPr>
          <w:rFonts w:ascii="Times New Roman" w:hAnsi="Times New Roman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D23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26D6" w:rsidRDefault="004826D6" w:rsidP="00D23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26D6" w:rsidRDefault="004826D6" w:rsidP="00D23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26D6" w:rsidRDefault="004826D6" w:rsidP="00D232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26D6" w:rsidRDefault="004826D6" w:rsidP="004826D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6D6" w:rsidRDefault="004826D6" w:rsidP="004826D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4826D6" w:rsidRDefault="004826D6" w:rsidP="004826D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Вагановского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А.Н.Сенюков</w:t>
      </w:r>
      <w:proofErr w:type="spellEnd"/>
    </w:p>
    <w:p w:rsidR="004826D6" w:rsidRDefault="004826D6" w:rsidP="004826D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826D6" w:rsidRDefault="004826D6" w:rsidP="004826D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826D6" w:rsidRDefault="004826D6" w:rsidP="004826D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Вагановского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А.Н.Сенюков</w:t>
      </w:r>
      <w:proofErr w:type="spellEnd"/>
    </w:p>
    <w:p w:rsidR="002E79DE" w:rsidRDefault="002E79DE" w:rsidP="00482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9"/>
      <w:bookmarkEnd w:id="0"/>
    </w:p>
    <w:p w:rsidR="00CA432C" w:rsidRDefault="00CA432C" w:rsidP="00482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79DE" w:rsidRPr="000F4CF1" w:rsidRDefault="002E79DE" w:rsidP="006F0902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4"/>
      <w:bookmarkStart w:id="2" w:name="Par45"/>
      <w:bookmarkEnd w:id="1"/>
      <w:bookmarkEnd w:id="2"/>
      <w:r w:rsidRPr="000F4CF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>Решением Совета народных депутатов</w:t>
      </w:r>
    </w:p>
    <w:p w:rsidR="002E79DE" w:rsidRPr="004826D6" w:rsidRDefault="004826D6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826D6">
        <w:rPr>
          <w:rFonts w:ascii="Times New Roman" w:hAnsi="Times New Roman"/>
          <w:sz w:val="24"/>
          <w:szCs w:val="24"/>
        </w:rPr>
        <w:t>Вагановского сельского поселения</w:t>
      </w:r>
    </w:p>
    <w:p w:rsidR="002E79DE" w:rsidRPr="000F4CF1" w:rsidRDefault="004826D6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марта 2019 № 115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/>
          <w:sz w:val="24"/>
          <w:szCs w:val="24"/>
        </w:rPr>
        <w:t>об</w:t>
      </w:r>
      <w:proofErr w:type="gramEnd"/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</w:p>
    <w:p w:rsidR="002E79DE" w:rsidRPr="004826D6" w:rsidRDefault="002E79DE" w:rsidP="004826D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>при предоставлении муниципального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4826D6" w:rsidRDefault="002E79DE" w:rsidP="00482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4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5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</w:t>
      </w:r>
      <w:r>
        <w:rPr>
          <w:rFonts w:ascii="Times New Roman" w:hAnsi="Times New Roman"/>
          <w:sz w:val="28"/>
        </w:rPr>
        <w:lastRenderedPageBreak/>
        <w:t xml:space="preserve">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  <w:proofErr w:type="gramEnd"/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8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>. Заявления об оказании имущественной поддержки подаются в комитет по управлению муниципальн</w:t>
      </w:r>
      <w:r>
        <w:rPr>
          <w:rFonts w:ascii="Times New Roman" w:hAnsi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9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0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О принятом решении комитет по управлению муниципальн</w:t>
      </w:r>
      <w:r>
        <w:rPr>
          <w:rFonts w:ascii="Times New Roman" w:hAnsi="Times New Roman"/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1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</w:t>
      </w:r>
      <w:r w:rsidRPr="005B7FD0">
        <w:rPr>
          <w:rFonts w:ascii="Times New Roman" w:hAnsi="Times New Roman"/>
          <w:sz w:val="28"/>
          <w:szCs w:val="28"/>
        </w:rPr>
        <w:lastRenderedPageBreak/>
        <w:t>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lastRenderedPageBreak/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="004826D6" w:rsidRPr="004826D6">
        <w:rPr>
          <w:rFonts w:ascii="Times New Roman" w:hAnsi="Times New Roman"/>
          <w:sz w:val="28"/>
          <w:szCs w:val="28"/>
        </w:rPr>
        <w:t>администрация Вагановского сельского поселения</w:t>
      </w:r>
      <w:r w:rsidRPr="005B7FD0">
        <w:rPr>
          <w:rFonts w:ascii="Times New Roman" w:hAnsi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26D6" w:rsidRDefault="004826D6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26D6" w:rsidRDefault="004826D6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26D6" w:rsidRDefault="004826D6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26D6" w:rsidRPr="005B7FD0" w:rsidRDefault="004826D6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9DE" w:rsidRPr="000F4CF1" w:rsidRDefault="002E79DE" w:rsidP="0047529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к Положению «Об </w:t>
      </w:r>
      <w:proofErr w:type="gramStart"/>
      <w:r w:rsidRPr="000F4CF1">
        <w:rPr>
          <w:rFonts w:ascii="Times New Roman" w:hAnsi="Times New Roman"/>
          <w:sz w:val="24"/>
          <w:szCs w:val="24"/>
        </w:rPr>
        <w:t>имущественной</w:t>
      </w:r>
      <w:proofErr w:type="gramEnd"/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 поддержке субъектов малого и среднего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0F4CF1">
        <w:rPr>
          <w:rFonts w:ascii="Times New Roman" w:hAnsi="Times New Roman"/>
          <w:sz w:val="24"/>
          <w:szCs w:val="24"/>
        </w:rPr>
        <w:t xml:space="preserve"> решением</w:t>
      </w:r>
    </w:p>
    <w:p w:rsidR="00CA432C" w:rsidRPr="004826D6" w:rsidRDefault="00CA432C" w:rsidP="00CA43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826D6">
        <w:rPr>
          <w:rFonts w:ascii="Times New Roman" w:hAnsi="Times New Roman"/>
          <w:sz w:val="24"/>
          <w:szCs w:val="24"/>
        </w:rPr>
        <w:t>Вагановского сельского поселения</w:t>
      </w:r>
    </w:p>
    <w:p w:rsidR="002E79DE" w:rsidRPr="000F4CF1" w:rsidRDefault="00CA432C" w:rsidP="00CA432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марта 2019 № 115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/>
          <w:sz w:val="24"/>
          <w:szCs w:val="24"/>
        </w:rPr>
        <w:t>об</w:t>
      </w:r>
      <w:proofErr w:type="gramEnd"/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F4CF1">
        <w:rPr>
          <w:rFonts w:ascii="Times New Roman" w:hAnsi="Times New Roman"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A432C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</w:t>
      </w: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</w:p>
    <w:p w:rsidR="00CA432C" w:rsidRDefault="00CA432C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32C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</w:t>
      </w:r>
    </w:p>
    <w:p w:rsidR="002E79DE" w:rsidRPr="002C5469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49"/>
      <w:bookmarkEnd w:id="4"/>
      <w:r w:rsidRPr="0066379A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79A">
        <w:rPr>
          <w:rFonts w:ascii="Times New Roman" w:hAnsi="Times New Roman"/>
          <w:sz w:val="28"/>
          <w:szCs w:val="28"/>
        </w:rPr>
        <w:t>д</w:t>
      </w:r>
      <w:proofErr w:type="spellEnd"/>
      <w:r w:rsidRPr="0066379A">
        <w:rPr>
          <w:rFonts w:ascii="Times New Roman" w:hAnsi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7"/>
      <w:bookmarkEnd w:id="5"/>
      <w:r w:rsidRPr="0066379A">
        <w:rPr>
          <w:rFonts w:ascii="Times New Roman" w:hAnsi="Times New Roman"/>
          <w:sz w:val="28"/>
          <w:szCs w:val="28"/>
        </w:rPr>
        <w:t xml:space="preserve">3. Внесение сведений о муниципальном имуществе в Перечень (в том </w:t>
      </w:r>
      <w:r w:rsidRPr="0066379A">
        <w:rPr>
          <w:rFonts w:ascii="Times New Roman" w:hAnsi="Times New Roman"/>
          <w:sz w:val="28"/>
          <w:szCs w:val="28"/>
        </w:rPr>
        <w:lastRenderedPageBreak/>
        <w:t xml:space="preserve">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37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432C" w:rsidRPr="00CA432C">
        <w:rPr>
          <w:rFonts w:ascii="Times New Roman" w:hAnsi="Times New Roman"/>
          <w:sz w:val="28"/>
          <w:szCs w:val="28"/>
        </w:rPr>
        <w:t>Администрация Вагановского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/>
          <w:sz w:val="28"/>
        </w:rPr>
        <w:t xml:space="preserve"> </w:t>
      </w:r>
      <w:r w:rsidRPr="00493C27">
        <w:rPr>
          <w:rFonts w:ascii="Times New Roman" w:hAnsi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/>
          <w:sz w:val="28"/>
        </w:rPr>
        <w:t xml:space="preserve">) и обязательное опубликование </w:t>
      </w:r>
      <w:hyperlink r:id="rId21" w:history="1">
        <w:r w:rsidRPr="00475294">
          <w:rPr>
            <w:rFonts w:ascii="Times New Roman" w:hAnsi="Times New Roman"/>
            <w:sz w:val="28"/>
          </w:rPr>
          <w:t>перечня</w:t>
        </w:r>
      </w:hyperlink>
      <w:r w:rsidRPr="00475294">
        <w:rPr>
          <w:rFonts w:ascii="Times New Roman" w:hAnsi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67"/>
      <w:bookmarkEnd w:id="6"/>
      <w:r>
        <w:rPr>
          <w:rFonts w:ascii="Times New Roman" w:hAnsi="Times New Roman"/>
          <w:sz w:val="28"/>
          <w:szCs w:val="28"/>
        </w:rPr>
        <w:t>5</w:t>
      </w:r>
      <w:r w:rsidRPr="00663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 w:rsidRPr="0066379A">
        <w:rPr>
          <w:rFonts w:ascii="Times New Roman" w:hAnsi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</w:t>
      </w:r>
      <w:r w:rsidRPr="0066379A">
        <w:rPr>
          <w:rFonts w:ascii="Times New Roman" w:hAnsi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6379A">
        <w:rPr>
          <w:rFonts w:ascii="Times New Roman" w:hAnsi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379A">
        <w:rPr>
          <w:rFonts w:ascii="Times New Roman" w:hAnsi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379A">
        <w:rPr>
          <w:rFonts w:ascii="Times New Roman" w:hAnsi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379A">
        <w:rPr>
          <w:rFonts w:ascii="Times New Roman" w:hAnsi="Times New Roman"/>
          <w:sz w:val="28"/>
          <w:szCs w:val="28"/>
        </w:rPr>
        <w:t xml:space="preserve">. Ведение </w:t>
      </w:r>
      <w:r w:rsidRPr="00CA432C">
        <w:rPr>
          <w:rFonts w:ascii="Times New Roman" w:hAnsi="Times New Roman"/>
          <w:sz w:val="28"/>
          <w:szCs w:val="28"/>
        </w:rPr>
        <w:t xml:space="preserve">Перечня осуществляется </w:t>
      </w:r>
      <w:r w:rsidR="00CA432C" w:rsidRPr="00CA432C">
        <w:rPr>
          <w:rFonts w:ascii="Times New Roman" w:hAnsi="Times New Roman"/>
          <w:sz w:val="28"/>
          <w:szCs w:val="28"/>
        </w:rPr>
        <w:t>администрацией Вагановского сельского поселения</w:t>
      </w:r>
      <w:r w:rsidRPr="0066379A">
        <w:rPr>
          <w:rFonts w:ascii="Times New Roman" w:hAnsi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379A">
        <w:rPr>
          <w:rFonts w:ascii="Times New Roman" w:hAnsi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379A">
        <w:rPr>
          <w:rFonts w:ascii="Times New Roman" w:hAnsi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/>
          <w:sz w:val="28"/>
          <w:szCs w:val="28"/>
        </w:rPr>
        <w:t>«</w:t>
      </w:r>
      <w:r w:rsidRPr="0066379A">
        <w:rPr>
          <w:rFonts w:ascii="Times New Roman" w:hAnsi="Times New Roman"/>
          <w:sz w:val="28"/>
          <w:szCs w:val="28"/>
        </w:rPr>
        <w:t>Эхо</w:t>
      </w:r>
      <w:r>
        <w:rPr>
          <w:rFonts w:ascii="Times New Roman" w:hAnsi="Times New Roman"/>
          <w:sz w:val="28"/>
          <w:szCs w:val="28"/>
        </w:rPr>
        <w:t>»</w:t>
      </w:r>
      <w:r w:rsidRPr="0066379A">
        <w:rPr>
          <w:rFonts w:ascii="Times New Roman" w:hAnsi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66379A">
        <w:rPr>
          <w:rFonts w:ascii="Times New Roman" w:hAnsi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6379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6379A">
        <w:rPr>
          <w:rFonts w:ascii="Times New Roman" w:hAnsi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CA432C" w:rsidRDefault="00CA432C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CA432C" w:rsidRDefault="00CA432C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CA432C" w:rsidRDefault="00CA432C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Pr="00CA432C" w:rsidRDefault="002E79DE" w:rsidP="00CA432C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CA432C" w:rsidRPr="00CA432C">
        <w:rPr>
          <w:rFonts w:ascii="Times New Roman" w:hAnsi="Times New Roman"/>
          <w:sz w:val="28"/>
        </w:rPr>
        <w:t>администрации Вагановского сельского поселения</w:t>
      </w:r>
      <w:r w:rsidRPr="00CA432C">
        <w:rPr>
          <w:rFonts w:ascii="Times New Roman" w:hAnsi="Times New Roman"/>
          <w:sz w:val="28"/>
        </w:rPr>
        <w:t>, предназначенн</w:t>
      </w:r>
      <w:r>
        <w:rPr>
          <w:rFonts w:ascii="Times New Roman" w:hAnsi="Times New Roman"/>
          <w:sz w:val="28"/>
        </w:rPr>
        <w:t>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9A3E5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2160C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6D6"/>
    <w:rsid w:val="00482F07"/>
    <w:rsid w:val="00493C27"/>
    <w:rsid w:val="004A16DF"/>
    <w:rsid w:val="004C4D84"/>
    <w:rsid w:val="004C66D8"/>
    <w:rsid w:val="004D1B48"/>
    <w:rsid w:val="004D7B1C"/>
    <w:rsid w:val="005137A4"/>
    <w:rsid w:val="00540120"/>
    <w:rsid w:val="00554FD0"/>
    <w:rsid w:val="0057345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A2396"/>
    <w:rsid w:val="009A3E55"/>
    <w:rsid w:val="009B43AF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54F87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A432C"/>
    <w:rsid w:val="00CE0005"/>
    <w:rsid w:val="00CE5EB3"/>
    <w:rsid w:val="00CF356E"/>
    <w:rsid w:val="00D00EDC"/>
    <w:rsid w:val="00D07F6B"/>
    <w:rsid w:val="00D23265"/>
    <w:rsid w:val="00D25095"/>
    <w:rsid w:val="00D41B53"/>
    <w:rsid w:val="00D620E4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A6580"/>
    <w:rsid w:val="00FC4CB8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7529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4826D6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18" Type="http://schemas.openxmlformats.org/officeDocument/2006/relationships/hyperlink" Target="consultantplus://offline/ref=68C63B928291811A2C3B00ECE37205134326C7184F3E1A8B1423492546E12622CEFFE3B5791BB0D5K0n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5B33DFC52AEA64752CB875EAFB5A65B143BB6A9ECAFB9A5AC2F049BC9F3329F1A03D0EBA96B2FB557DF" TargetMode="External"/><Relationship Id="rId7" Type="http://schemas.openxmlformats.org/officeDocument/2006/relationships/hyperlink" Target="consultantplus://offline/ref=997333507CE334DEF5ECEAD6D135C599DC80ADCE0B1D874CEE644E3AF09C7476AAB38F52BF45A2A0G2E4G" TargetMode="External"/><Relationship Id="rId12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17" Type="http://schemas.openxmlformats.org/officeDocument/2006/relationships/hyperlink" Target="consultantplus://offline/ref=68C63B928291811A2C3B00ECE37205134326C7184F3E1A8B1423492546E12622CEFFE3B5791BB0D5K0n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3764FD6D4706890FDB77C435147A82741786A7F501552BC08E7553FCEBCDBF661563D15A5D6791B77F4BDo1dDK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3A0297BE36BD34DF3B2FBs9p8L" TargetMode="External"/><Relationship Id="rId11" Type="http://schemas.openxmlformats.org/officeDocument/2006/relationships/hyperlink" Target="consultantplus://offline/ref=51C018FAA34507F329AFC7774CCCBEA65AD2FD2E09B61B5EDC226E064354F7615C56CAFFA7D86922C43C01FA21r1i8J" TargetMode="External"/><Relationship Id="rId5" Type="http://schemas.openxmlformats.org/officeDocument/2006/relationships/hyperlink" Target="consultantplus://offline/ref=8D9ADC120CA32071695056805F61B55C780B67A82776E36BD34DF3B2FB9838C8C5EA918E1847D30BsCp9L" TargetMode="External"/><Relationship Id="rId15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1C01E45341A8B1423492546KEn1F" TargetMode="External"/><Relationship Id="rId4" Type="http://schemas.openxmlformats.org/officeDocument/2006/relationships/hyperlink" Target="consultantplus://offline/ref=8D9ADC120CA32071695056805F61B55C780866AB2C7CE36BD34DF3B2FB9838C8C5EA918D19s4pFL" TargetMode="External"/><Relationship Id="rId9" Type="http://schemas.openxmlformats.org/officeDocument/2006/relationships/hyperlink" Target="consultantplus://offline/ref=8D9ADC120CA32071695056805F61B55C780B67A82776E36BD34DF3B2FB9838C8C5EA918E1847D20CsCp2L" TargetMode="External"/><Relationship Id="rId14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Админ</cp:lastModifiedBy>
  <cp:revision>7</cp:revision>
  <cp:lastPrinted>2019-04-02T09:15:00Z</cp:lastPrinted>
  <dcterms:created xsi:type="dcterms:W3CDTF">2019-03-28T03:32:00Z</dcterms:created>
  <dcterms:modified xsi:type="dcterms:W3CDTF">2019-04-02T09:15:00Z</dcterms:modified>
</cp:coreProperties>
</file>