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3C" w:rsidRDefault="00EB203C" w:rsidP="00EB203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3C" w:rsidRPr="00EF79A6" w:rsidRDefault="00EB203C" w:rsidP="00EF79A6">
      <w:pPr>
        <w:pStyle w:val="5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F79A6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EB203C" w:rsidRDefault="00EF79A6" w:rsidP="00EF79A6">
      <w:pPr>
        <w:pStyle w:val="5"/>
        <w:ind w:left="-180" w:right="-251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EF79A6" w:rsidRPr="00EF79A6" w:rsidRDefault="00EF79A6" w:rsidP="00EF79A6">
      <w:pPr>
        <w:jc w:val="center"/>
        <w:rPr>
          <w:b/>
          <w:sz w:val="32"/>
          <w:szCs w:val="32"/>
          <w:lang w:eastAsia="en-US" w:bidi="en-US"/>
        </w:rPr>
      </w:pPr>
      <w:r w:rsidRPr="00EF79A6">
        <w:rPr>
          <w:b/>
          <w:sz w:val="32"/>
          <w:szCs w:val="32"/>
          <w:lang w:eastAsia="en-US" w:bidi="en-US"/>
        </w:rPr>
        <w:t xml:space="preserve">АДМИНИСТРАЦИЯ </w:t>
      </w:r>
    </w:p>
    <w:p w:rsidR="00EF79A6" w:rsidRPr="00EF79A6" w:rsidRDefault="00EF79A6" w:rsidP="00EF79A6">
      <w:pPr>
        <w:jc w:val="center"/>
        <w:rPr>
          <w:b/>
          <w:sz w:val="32"/>
          <w:szCs w:val="32"/>
          <w:lang w:eastAsia="en-US" w:bidi="en-US"/>
        </w:rPr>
      </w:pPr>
      <w:r w:rsidRPr="00EF79A6">
        <w:rPr>
          <w:b/>
          <w:sz w:val="32"/>
          <w:szCs w:val="32"/>
          <w:lang w:eastAsia="en-US" w:bidi="en-US"/>
        </w:rPr>
        <w:t>ПУШКИНСКОГО СЕЛЬСКОГО ПОСЕЛЕНИЯ</w:t>
      </w:r>
    </w:p>
    <w:p w:rsidR="00EB203C" w:rsidRPr="00EF79A6" w:rsidRDefault="00EB203C" w:rsidP="00EF79A6">
      <w:pPr>
        <w:pStyle w:val="4"/>
        <w:spacing w:before="360"/>
        <w:jc w:val="center"/>
        <w:rPr>
          <w:rFonts w:ascii="Times New Roman" w:hAnsi="Times New Roman"/>
          <w:bCs w:val="0"/>
          <w:spacing w:val="60"/>
          <w:lang w:val="ru-RU"/>
        </w:rPr>
      </w:pPr>
      <w:r w:rsidRPr="00EF79A6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EB203C" w:rsidRPr="00EF79A6" w:rsidRDefault="00EF79A6" w:rsidP="00EB203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«05» июня 2019 </w:t>
      </w:r>
      <w:r w:rsidR="00EB203C">
        <w:t>г.</w:t>
      </w:r>
      <w:r w:rsidR="00EB203C">
        <w:rPr>
          <w:sz w:val="28"/>
          <w:szCs w:val="28"/>
        </w:rPr>
        <w:t xml:space="preserve"> </w:t>
      </w:r>
      <w:r w:rsidR="00EB203C" w:rsidRPr="00EF79A6">
        <w:rPr>
          <w:sz w:val="28"/>
          <w:szCs w:val="28"/>
        </w:rPr>
        <w:t>№</w:t>
      </w:r>
      <w:r>
        <w:rPr>
          <w:sz w:val="28"/>
          <w:szCs w:val="28"/>
        </w:rPr>
        <w:t xml:space="preserve">  39-п</w:t>
      </w:r>
    </w:p>
    <w:p w:rsidR="00EB203C" w:rsidRDefault="00EF79A6" w:rsidP="00EB203C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>
        <w:t>Красниниское</w:t>
      </w:r>
      <w:proofErr w:type="spellEnd"/>
    </w:p>
    <w:p w:rsidR="00EB203C" w:rsidRDefault="00EB203C" w:rsidP="00EB203C">
      <w:pPr>
        <w:autoSpaceDE w:val="0"/>
        <w:autoSpaceDN w:val="0"/>
        <w:adjustRightInd w:val="0"/>
        <w:spacing w:before="120"/>
        <w:jc w:val="center"/>
      </w:pPr>
    </w:p>
    <w:p w:rsidR="00EB203C" w:rsidRDefault="00EB203C" w:rsidP="00EB203C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Об утверждении Порядка управления хозяйствующим субъектом (за исключением акционерных обществ, акции которых находятся в муниципальной собственности) лиц, замещающих должности муниципальной службы</w:t>
      </w:r>
    </w:p>
    <w:p w:rsidR="00EB203C" w:rsidRDefault="00EB203C" w:rsidP="00EB20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203C" w:rsidRDefault="00EB203C" w:rsidP="00EB20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f3"/>
            <w:sz w:val="28"/>
            <w:szCs w:val="28"/>
          </w:rPr>
          <w:t>пунктом 2 части 3 статьи 12.1</w:t>
        </w:r>
      </w:hyperlink>
      <w:r>
        <w:rPr>
          <w:sz w:val="28"/>
          <w:szCs w:val="28"/>
        </w:rPr>
        <w:t xml:space="preserve"> Федерального закона от 25.12.2008 № 273-ФЗ  «О противодействии коррупции»,   </w:t>
      </w:r>
    </w:p>
    <w:p w:rsidR="00EB203C" w:rsidRDefault="00EB203C" w:rsidP="00EB203C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1. Утвердить прилагаемый Порядок управления хозяйствующим субъектом (за исключением акционерных обществ, акции которых находятся в муниципальной собственности) лиц, замещающих должности муниципальной службы</w:t>
      </w:r>
    </w:p>
    <w:p w:rsidR="00EB203C" w:rsidRDefault="00EB203C" w:rsidP="00EB203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</w:t>
      </w:r>
      <w:r w:rsidR="00EF79A6">
        <w:rPr>
          <w:sz w:val="28"/>
          <w:szCs w:val="28"/>
        </w:rPr>
        <w:t xml:space="preserve"> на информационном стенде администрации Пушкинского сельского поселения и размещению в информационно-телекоммуникационной сети Интернет</w:t>
      </w:r>
      <w:r>
        <w:rPr>
          <w:sz w:val="28"/>
          <w:szCs w:val="28"/>
        </w:rPr>
        <w:t xml:space="preserve"> на сайте администрации Промышленновского муниципального района.</w:t>
      </w:r>
    </w:p>
    <w:p w:rsidR="00EB203C" w:rsidRDefault="00EB203C" w:rsidP="00EB20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EB203C" w:rsidRDefault="00EB203C" w:rsidP="00EB20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F79A6">
        <w:rPr>
          <w:sz w:val="28"/>
          <w:szCs w:val="28"/>
        </w:rPr>
        <w:t>оставляю за собой.</w:t>
      </w:r>
    </w:p>
    <w:p w:rsidR="00EB203C" w:rsidRDefault="00EB203C" w:rsidP="00EB203C">
      <w:pPr>
        <w:pStyle w:val="ConsPlusNormal"/>
        <w:ind w:firstLine="540"/>
        <w:jc w:val="both"/>
        <w:rPr>
          <w:sz w:val="28"/>
          <w:szCs w:val="28"/>
        </w:rPr>
      </w:pPr>
    </w:p>
    <w:p w:rsidR="00EB203C" w:rsidRDefault="00EB203C" w:rsidP="00EB203C">
      <w:pPr>
        <w:pStyle w:val="ConsPlusNormal"/>
        <w:ind w:firstLine="540"/>
        <w:jc w:val="both"/>
        <w:rPr>
          <w:sz w:val="28"/>
          <w:szCs w:val="28"/>
        </w:rPr>
      </w:pPr>
    </w:p>
    <w:p w:rsidR="00EB203C" w:rsidRDefault="00EB203C" w:rsidP="00EB203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B203C" w:rsidTr="00EB203C">
        <w:tc>
          <w:tcPr>
            <w:tcW w:w="5882" w:type="dxa"/>
            <w:hideMark/>
          </w:tcPr>
          <w:p w:rsidR="00EB203C" w:rsidRDefault="00EF79A6" w:rsidP="00EF79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B203C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EB203C" w:rsidRDefault="00EB2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03C" w:rsidTr="00EB203C">
        <w:tc>
          <w:tcPr>
            <w:tcW w:w="5882" w:type="dxa"/>
            <w:hideMark/>
          </w:tcPr>
          <w:p w:rsidR="00EB203C" w:rsidRDefault="00EF79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226" w:type="dxa"/>
            <w:hideMark/>
          </w:tcPr>
          <w:p w:rsidR="00EB203C" w:rsidRDefault="00EF79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EB203C" w:rsidRDefault="00EB203C" w:rsidP="00EB203C">
      <w:pPr>
        <w:pStyle w:val="ConsPlusNormal"/>
        <w:jc w:val="both"/>
        <w:rPr>
          <w:sz w:val="20"/>
          <w:szCs w:val="20"/>
        </w:rPr>
      </w:pPr>
    </w:p>
    <w:p w:rsidR="00EB203C" w:rsidRDefault="00EB203C" w:rsidP="00EB203C">
      <w:pPr>
        <w:pStyle w:val="ConsPlusNormal"/>
        <w:jc w:val="both"/>
        <w:rPr>
          <w:sz w:val="20"/>
          <w:szCs w:val="20"/>
        </w:rPr>
      </w:pPr>
    </w:p>
    <w:p w:rsidR="00EB203C" w:rsidRDefault="00EB203C" w:rsidP="00EB203C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F79A6">
        <w:rPr>
          <w:sz w:val="20"/>
          <w:szCs w:val="20"/>
        </w:rPr>
        <w:t>Е.Н. Неб</w:t>
      </w:r>
    </w:p>
    <w:p w:rsidR="00EB203C" w:rsidRDefault="00EF79A6" w:rsidP="00EB203C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т.68375</w:t>
      </w:r>
    </w:p>
    <w:tbl>
      <w:tblPr>
        <w:tblW w:w="9464" w:type="dxa"/>
        <w:tblLook w:val="01E0"/>
      </w:tblPr>
      <w:tblGrid>
        <w:gridCol w:w="4644"/>
        <w:gridCol w:w="4820"/>
      </w:tblGrid>
      <w:tr w:rsidR="00EB203C" w:rsidTr="00EB203C">
        <w:tc>
          <w:tcPr>
            <w:tcW w:w="4644" w:type="dxa"/>
          </w:tcPr>
          <w:p w:rsidR="00EB203C" w:rsidRDefault="00EB203C">
            <w:pPr>
              <w:pStyle w:val="Iacaaiea"/>
              <w:jc w:val="both"/>
            </w:pPr>
          </w:p>
        </w:tc>
        <w:tc>
          <w:tcPr>
            <w:tcW w:w="4820" w:type="dxa"/>
          </w:tcPr>
          <w:p w:rsidR="00EB203C" w:rsidRDefault="00EB203C">
            <w:pPr>
              <w:pStyle w:val="Iacaaiea"/>
              <w:rPr>
                <w:b w:val="0"/>
              </w:rPr>
            </w:pPr>
          </w:p>
          <w:p w:rsidR="00EB203C" w:rsidRDefault="00EB203C">
            <w:pPr>
              <w:pStyle w:val="Iacaaiea"/>
              <w:rPr>
                <w:b w:val="0"/>
              </w:rPr>
            </w:pPr>
          </w:p>
          <w:p w:rsidR="00EB203C" w:rsidRDefault="00EB203C">
            <w:pPr>
              <w:pStyle w:val="Iacaaiea"/>
              <w:rPr>
                <w:b w:val="0"/>
              </w:rPr>
            </w:pPr>
            <w:r>
              <w:rPr>
                <w:b w:val="0"/>
              </w:rPr>
              <w:lastRenderedPageBreak/>
              <w:t>УТВЕРЖДЕН</w:t>
            </w:r>
          </w:p>
          <w:p w:rsidR="00EB203C" w:rsidRDefault="00EB203C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</w:p>
          <w:p w:rsidR="00EB203C" w:rsidRDefault="00EB203C">
            <w:pPr>
              <w:pStyle w:val="Iacaaiea"/>
              <w:rPr>
                <w:b w:val="0"/>
              </w:rPr>
            </w:pPr>
            <w:r>
              <w:rPr>
                <w:b w:val="0"/>
              </w:rPr>
              <w:t xml:space="preserve">администрации </w:t>
            </w:r>
            <w:proofErr w:type="gramStart"/>
            <w:r w:rsidR="00EF79A6">
              <w:rPr>
                <w:b w:val="0"/>
              </w:rPr>
              <w:t>Пушкинского</w:t>
            </w:r>
            <w:proofErr w:type="gramEnd"/>
            <w:r w:rsidR="00EF79A6">
              <w:rPr>
                <w:b w:val="0"/>
              </w:rPr>
              <w:t xml:space="preserve"> </w:t>
            </w:r>
          </w:p>
          <w:p w:rsidR="00EF79A6" w:rsidRDefault="00EF79A6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сельского поселения</w:t>
            </w:r>
          </w:p>
          <w:p w:rsidR="00EB203C" w:rsidRDefault="00EB203C" w:rsidP="00EF79A6">
            <w:pPr>
              <w:pStyle w:val="Iacaaiea"/>
            </w:pPr>
            <w:r>
              <w:rPr>
                <w:b w:val="0"/>
              </w:rPr>
              <w:t>от «</w:t>
            </w:r>
            <w:r w:rsidR="00EF79A6">
              <w:rPr>
                <w:b w:val="0"/>
              </w:rPr>
              <w:t>05</w:t>
            </w:r>
            <w:r>
              <w:rPr>
                <w:b w:val="0"/>
              </w:rPr>
              <w:t xml:space="preserve">» </w:t>
            </w:r>
            <w:r w:rsidR="00EF79A6">
              <w:rPr>
                <w:b w:val="0"/>
              </w:rPr>
              <w:t xml:space="preserve">июня 2019 </w:t>
            </w:r>
            <w:r>
              <w:rPr>
                <w:b w:val="0"/>
              </w:rPr>
              <w:t xml:space="preserve">г.  № </w:t>
            </w:r>
            <w:r w:rsidR="00EF79A6">
              <w:rPr>
                <w:b w:val="0"/>
              </w:rPr>
              <w:t>39-п</w:t>
            </w:r>
          </w:p>
        </w:tc>
      </w:tr>
    </w:tbl>
    <w:p w:rsidR="00EB203C" w:rsidRDefault="00EB203C" w:rsidP="00EB2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03C" w:rsidRDefault="00EB203C" w:rsidP="00EB20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B203C" w:rsidRDefault="00EB203C" w:rsidP="00EB203C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управления хозяйствующим субъектом (за исключением акционерных обществ, акции которых находятся в муниципальной собственности) лиц, замещающих должности муниципальной службы</w:t>
      </w:r>
    </w:p>
    <w:p w:rsidR="00EB203C" w:rsidRDefault="00EB203C" w:rsidP="00EB203C">
      <w:pPr>
        <w:autoSpaceDE w:val="0"/>
        <w:autoSpaceDN w:val="0"/>
        <w:adjustRightInd w:val="0"/>
        <w:rPr>
          <w:sz w:val="28"/>
          <w:szCs w:val="28"/>
        </w:rPr>
      </w:pP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порядок участия лиц, замещающих должности муниципальной службы, в управлении хозяйствующим субъектом, за исключением акционерных обществ, акции которых находятся в муниципальной собственности </w:t>
      </w:r>
      <w:r w:rsidR="00EF79A6">
        <w:rPr>
          <w:sz w:val="28"/>
          <w:szCs w:val="28"/>
        </w:rPr>
        <w:t>Пушкинского сельского поселения.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t xml:space="preserve">2. Решение об участии лиц, замещающих должности муниципальной службы, в управлении хозяйствующим субъектом принимается главой </w:t>
      </w:r>
      <w:r w:rsidR="00EF79A6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 или в порядке, определенном учредительными документами (документами о создании) хозяйствующего субъекта.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прекращении полномочий лиц, замещающих должности муниципальной службы </w:t>
      </w:r>
      <w:r w:rsidR="00EF79A6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, в управлении хозяйствующим субъектом, принимается главой </w:t>
      </w:r>
      <w:r w:rsidR="00EF79A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="00EF79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принимавшим решение об участии в управлении хозяйствующим субъектом, указанное в </w:t>
      </w:r>
      <w:hyperlink r:id="rId6" w:anchor="Par28" w:history="1">
        <w:r>
          <w:rPr>
            <w:rStyle w:val="af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или в порядке, определенном учредительными документами (документами о создании) хозяйствующего субъекта, в следующих случаях: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полномочий лица, замещающего должность муници</w:t>
      </w:r>
      <w:r w:rsidR="00EF79A6">
        <w:rPr>
          <w:sz w:val="28"/>
          <w:szCs w:val="28"/>
        </w:rPr>
        <w:t>пальной службы Пушкинского сельского поселения</w:t>
      </w:r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лицо было назначено для участия в управлении хозяйствующим субъектом;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досрочном прекращении полномочий лица, замещающего должность муниципальной службы </w:t>
      </w:r>
      <w:r w:rsidR="00EF79A6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, и назначении другого лица, замещающего должность муниципальной службы </w:t>
      </w:r>
      <w:r w:rsidR="00EF79A6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, для участия в управлении хозяйствующим субъектом;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 дня ликвидации хозяйствующего субъекта;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прекращения осуществления своих полномочий лицом, замещающим должность муниципальной службы </w:t>
      </w:r>
      <w:r w:rsidR="00EF79A6">
        <w:rPr>
          <w:sz w:val="28"/>
          <w:szCs w:val="28"/>
        </w:rPr>
        <w:t>Пушкинского сельского поселения.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должности муниципальной службы </w:t>
      </w:r>
      <w:r w:rsidR="00DC679F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, не вправе: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делегировать свои полномочия другим лицам;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разглашать сведения, которые стали им известны при осуществлении возложенных на них полномочий;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полученную информацию о деятельности хозяйствующего субъекта в личных интересах, интересах третьих лиц, а также в целях, противоречащих интересам </w:t>
      </w:r>
      <w:r w:rsidR="00DC679F">
        <w:rPr>
          <w:sz w:val="28"/>
          <w:szCs w:val="28"/>
        </w:rPr>
        <w:t>Пушкинского сельского поселения.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Лица, замещающие должности муниципальной службы </w:t>
      </w:r>
      <w:r w:rsidR="00DC679F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, при участии в управлении хозяйствующим субъектом обязаны соблюдать ограничения и запреты, предусмотренные действующим законодательством Российской Федерации.</w:t>
      </w:r>
    </w:p>
    <w:p w:rsidR="00EB203C" w:rsidRDefault="00EB203C" w:rsidP="00EB20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возникновения конфликта интересов лицо, замещающее должность муниципальной службы </w:t>
      </w:r>
      <w:r w:rsidR="00DC679F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, обязано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77812" w:rsidRDefault="00DC679F"/>
    <w:sectPr w:rsidR="00D77812" w:rsidSect="00EF79A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3C"/>
    <w:rsid w:val="00194859"/>
    <w:rsid w:val="003C76FC"/>
    <w:rsid w:val="00802394"/>
    <w:rsid w:val="0082200A"/>
    <w:rsid w:val="009A234D"/>
    <w:rsid w:val="00BD546C"/>
    <w:rsid w:val="00C237DB"/>
    <w:rsid w:val="00CC5205"/>
    <w:rsid w:val="00DC679F"/>
    <w:rsid w:val="00E979B3"/>
    <w:rsid w:val="00EB203C"/>
    <w:rsid w:val="00E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3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EB203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EB2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caaiea">
    <w:name w:val="Iacaaiea"/>
    <w:basedOn w:val="Iauiue"/>
    <w:rsid w:val="00EB203C"/>
    <w:pPr>
      <w:jc w:val="center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EB203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B20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20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Downloads\&#1093;&#1086;&#1079;&#1103;&#1081;&#1089;&#1090;&#1074;&#1091;&#1102;&#1097;&#1080;&#1081;%20&#1089;&#1091;&#1073;&#1098;&#1077;&#1082;&#1090;(1).doc" TargetMode="External"/><Relationship Id="rId5" Type="http://schemas.openxmlformats.org/officeDocument/2006/relationships/hyperlink" Target="consultantplus://offline/ref=7F5D8163F1F062E0E6E73CC09890A0039ACA8D3695D43386B899D9BD32DC59DDBACC8EA0D96F7A3283C04FF27DD5F80496F514A2F5v4i2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2019-06-05T09:54:00Z</cp:lastPrinted>
  <dcterms:created xsi:type="dcterms:W3CDTF">2019-06-05T05:54:00Z</dcterms:created>
  <dcterms:modified xsi:type="dcterms:W3CDTF">2019-06-05T09:57:00Z</dcterms:modified>
</cp:coreProperties>
</file>