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4" w:rsidRPr="001D7E42" w:rsidRDefault="002F6E34" w:rsidP="002F6E3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7E4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BA6FDA" wp14:editId="2361FCD4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34" w:rsidRPr="001D7E42" w:rsidRDefault="002F6E34" w:rsidP="002F6E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F6E34" w:rsidRPr="001D7E42" w:rsidRDefault="002F6E34" w:rsidP="002F6E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ПРОМЫШЛЕННОВСКОЕ ГОРОДСКОЕ ПОСЕЛЕНИЕ</w:t>
      </w:r>
      <w:r w:rsidRPr="001D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34" w:rsidRPr="001D7E42" w:rsidRDefault="002F6E34" w:rsidP="002F6E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F6E34" w:rsidRPr="001D7E42" w:rsidRDefault="002F6E34" w:rsidP="002F6E34">
      <w:pPr>
        <w:jc w:val="center"/>
        <w:rPr>
          <w:sz w:val="28"/>
          <w:szCs w:val="28"/>
        </w:rPr>
      </w:pPr>
      <w:r w:rsidRPr="001D7E42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ГОРОДСКОГО ПОСЕЛЕНИЯ</w:t>
      </w: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РЕЗУЛЬТАТ</w:t>
      </w:r>
    </w:p>
    <w:p w:rsidR="002F6E34" w:rsidRPr="001D7E42" w:rsidRDefault="002F6E34" w:rsidP="002F6E34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ПУБЛИЧНЫХ СЛУШАНИЙ</w:t>
      </w: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both"/>
        <w:rPr>
          <w:sz w:val="28"/>
          <w:szCs w:val="28"/>
        </w:rPr>
      </w:pPr>
      <w:r w:rsidRPr="001D7E42">
        <w:rPr>
          <w:sz w:val="28"/>
          <w:szCs w:val="28"/>
        </w:rPr>
        <w:t xml:space="preserve">Назначенные: Совет народных депутатов Промышленновского </w:t>
      </w:r>
      <w:r>
        <w:rPr>
          <w:sz w:val="28"/>
          <w:szCs w:val="28"/>
        </w:rPr>
        <w:t>городского поселения</w:t>
      </w:r>
      <w:r w:rsidRPr="001D7E42">
        <w:rPr>
          <w:sz w:val="28"/>
          <w:szCs w:val="28"/>
        </w:rPr>
        <w:t>.</w:t>
      </w:r>
    </w:p>
    <w:p w:rsidR="002F6E34" w:rsidRPr="001D7E42" w:rsidRDefault="002F6E34" w:rsidP="002F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D7E4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D7E42">
        <w:rPr>
          <w:sz w:val="28"/>
          <w:szCs w:val="28"/>
        </w:rPr>
        <w:t xml:space="preserve"> народных депутатов Промышле</w:t>
      </w:r>
      <w:r>
        <w:rPr>
          <w:sz w:val="28"/>
          <w:szCs w:val="28"/>
        </w:rPr>
        <w:t>ннов</w:t>
      </w:r>
      <w:r w:rsidR="00DD3000">
        <w:rPr>
          <w:sz w:val="28"/>
          <w:szCs w:val="28"/>
        </w:rPr>
        <w:t>ского городского поселения от 26</w:t>
      </w:r>
      <w:r>
        <w:rPr>
          <w:sz w:val="28"/>
          <w:szCs w:val="28"/>
        </w:rPr>
        <w:t>.04.201</w:t>
      </w:r>
      <w:r w:rsidR="00DD3000">
        <w:rPr>
          <w:sz w:val="28"/>
          <w:szCs w:val="28"/>
        </w:rPr>
        <w:t>9 № 137</w:t>
      </w:r>
      <w:r>
        <w:rPr>
          <w:sz w:val="28"/>
          <w:szCs w:val="28"/>
        </w:rPr>
        <w:t xml:space="preserve"> «Об утверждении проекта решения Совета народных депутатов Промышленновского городского поселения «Об исполнении  бюджета Промышленновского городского поселения за 201</w:t>
      </w:r>
      <w:r w:rsidR="00DD300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назначении публичных слушаний».</w:t>
      </w:r>
    </w:p>
    <w:p w:rsidR="002F6E34" w:rsidRPr="001D7E42" w:rsidRDefault="002F6E34" w:rsidP="002F6E34">
      <w:pPr>
        <w:rPr>
          <w:sz w:val="28"/>
          <w:szCs w:val="28"/>
        </w:rPr>
      </w:pPr>
      <w:r>
        <w:rPr>
          <w:sz w:val="28"/>
          <w:szCs w:val="28"/>
        </w:rPr>
        <w:t>Дата проведения: 07.06.201</w:t>
      </w:r>
      <w:r w:rsidR="00F82FEB">
        <w:rPr>
          <w:sz w:val="28"/>
          <w:szCs w:val="28"/>
        </w:rPr>
        <w:t>9</w:t>
      </w:r>
      <w:r>
        <w:rPr>
          <w:sz w:val="28"/>
          <w:szCs w:val="28"/>
        </w:rPr>
        <w:t>.</w:t>
      </w:r>
      <w:bookmarkStart w:id="0" w:name="_GoBack"/>
      <w:bookmarkEnd w:id="0"/>
    </w:p>
    <w:p w:rsidR="002F6E34" w:rsidRPr="001D7E42" w:rsidRDefault="002F6E34" w:rsidP="002F6E34">
      <w:pPr>
        <w:rPr>
          <w:sz w:val="28"/>
          <w:szCs w:val="28"/>
        </w:rPr>
      </w:pPr>
      <w:r w:rsidRPr="001D7E42">
        <w:rPr>
          <w:sz w:val="28"/>
          <w:szCs w:val="28"/>
        </w:rPr>
        <w:t xml:space="preserve">Место проведения: </w:t>
      </w:r>
      <w:proofErr w:type="spellStart"/>
      <w:r w:rsidRPr="001D7E42">
        <w:rPr>
          <w:sz w:val="28"/>
          <w:szCs w:val="28"/>
        </w:rPr>
        <w:t>пгт</w:t>
      </w:r>
      <w:proofErr w:type="spellEnd"/>
      <w:r w:rsidRPr="001D7E42">
        <w:rPr>
          <w:sz w:val="28"/>
          <w:szCs w:val="28"/>
        </w:rPr>
        <w:t xml:space="preserve">. </w:t>
      </w:r>
      <w:proofErr w:type="gramStart"/>
      <w:r w:rsidRPr="001D7E42">
        <w:rPr>
          <w:sz w:val="28"/>
          <w:szCs w:val="28"/>
        </w:rPr>
        <w:t>Промышленная</w:t>
      </w:r>
      <w:proofErr w:type="gramEnd"/>
      <w:r w:rsidRPr="001D7E42">
        <w:rPr>
          <w:sz w:val="28"/>
          <w:szCs w:val="28"/>
        </w:rPr>
        <w:t>, ул. Ко</w:t>
      </w:r>
      <w:r>
        <w:rPr>
          <w:sz w:val="28"/>
          <w:szCs w:val="28"/>
        </w:rPr>
        <w:t>оперативная, 2, кабинет        № 201.</w:t>
      </w:r>
    </w:p>
    <w:p w:rsidR="002F6E34" w:rsidRPr="001D7E42" w:rsidRDefault="002F6E34" w:rsidP="002F6E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1"/>
        <w:gridCol w:w="2717"/>
        <w:gridCol w:w="1880"/>
        <w:gridCol w:w="1663"/>
      </w:tblGrid>
      <w:tr w:rsidR="002F6E34" w:rsidRPr="00E041AD" w:rsidTr="00716FDD">
        <w:tc>
          <w:tcPr>
            <w:tcW w:w="468" w:type="dxa"/>
          </w:tcPr>
          <w:p w:rsidR="002F6E34" w:rsidRPr="00DE35CC" w:rsidRDefault="002F6E34" w:rsidP="00716FDD">
            <w:r w:rsidRPr="00DE35CC">
              <w:t xml:space="preserve">№ </w:t>
            </w:r>
            <w:proofErr w:type="gramStart"/>
            <w:r w:rsidRPr="00DE35CC">
              <w:t>п</w:t>
            </w:r>
            <w:proofErr w:type="gramEnd"/>
            <w:r w:rsidRPr="00DE35CC">
              <w:t>/п</w:t>
            </w:r>
          </w:p>
        </w:tc>
        <w:tc>
          <w:tcPr>
            <w:tcW w:w="2700" w:type="dxa"/>
          </w:tcPr>
          <w:p w:rsidR="002F6E34" w:rsidRPr="00DE35CC" w:rsidRDefault="002F6E34" w:rsidP="00716FDD">
            <w:r w:rsidRPr="00DE35CC">
              <w:t>Вопросы, вынесенные для обсуждения</w:t>
            </w:r>
          </w:p>
        </w:tc>
        <w:tc>
          <w:tcPr>
            <w:tcW w:w="3240" w:type="dxa"/>
          </w:tcPr>
          <w:p w:rsidR="002F6E34" w:rsidRPr="00DE35CC" w:rsidRDefault="002F6E34" w:rsidP="00716FDD">
            <w:r w:rsidRPr="00DE35CC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2F6E34" w:rsidRPr="00DE35CC" w:rsidRDefault="002F6E34" w:rsidP="00716FDD">
            <w:r w:rsidRPr="00DE35CC">
              <w:t>Предложение вынесено (Ф.И.О. участника публичных слушаний, наименование организации)</w:t>
            </w:r>
          </w:p>
        </w:tc>
        <w:tc>
          <w:tcPr>
            <w:tcW w:w="1183" w:type="dxa"/>
          </w:tcPr>
          <w:p w:rsidR="002F6E34" w:rsidRPr="00DE35CC" w:rsidRDefault="002F6E34" w:rsidP="00716FDD">
            <w:r w:rsidRPr="00DE35CC">
              <w:t>Итоги рассмотрения вопроса (поддержано или отклонено участниками публичных слушаний)</w:t>
            </w:r>
          </w:p>
        </w:tc>
      </w:tr>
      <w:tr w:rsidR="002F6E34" w:rsidRPr="00E041AD" w:rsidTr="00716FDD">
        <w:tc>
          <w:tcPr>
            <w:tcW w:w="468" w:type="dxa"/>
          </w:tcPr>
          <w:p w:rsidR="002F6E34" w:rsidRPr="00E041AD" w:rsidRDefault="002F6E34" w:rsidP="00716FDD">
            <w:pPr>
              <w:jc w:val="center"/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F6E34" w:rsidRPr="00E041AD" w:rsidRDefault="002F6E34" w:rsidP="00DD3000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проекте решения «Об исполнении  бюджета Промышленновского городского поселения за 201</w:t>
            </w:r>
            <w:r w:rsidR="00DD30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Pr="00E041A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83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поддержано</w:t>
            </w:r>
          </w:p>
        </w:tc>
      </w:tr>
    </w:tbl>
    <w:p w:rsidR="002F6E34" w:rsidRDefault="002F6E34" w:rsidP="002F6E34">
      <w:pPr>
        <w:rPr>
          <w:sz w:val="28"/>
          <w:szCs w:val="28"/>
        </w:rPr>
      </w:pPr>
    </w:p>
    <w:p w:rsidR="00DD3000" w:rsidRPr="001D7E42" w:rsidRDefault="00DD3000" w:rsidP="002F6E34">
      <w:pPr>
        <w:rPr>
          <w:sz w:val="28"/>
          <w:szCs w:val="28"/>
        </w:rPr>
      </w:pPr>
    </w:p>
    <w:tbl>
      <w:tblPr>
        <w:tblW w:w="12196" w:type="dxa"/>
        <w:tblLook w:val="01E0" w:firstRow="1" w:lastRow="1" w:firstColumn="1" w:lastColumn="1" w:noHBand="0" w:noVBand="0"/>
      </w:tblPr>
      <w:tblGrid>
        <w:gridCol w:w="8472"/>
        <w:gridCol w:w="3724"/>
      </w:tblGrid>
      <w:tr w:rsidR="002F6E34" w:rsidRPr="001F4425" w:rsidTr="00716FDD">
        <w:tc>
          <w:tcPr>
            <w:tcW w:w="8472" w:type="dxa"/>
          </w:tcPr>
          <w:p w:rsidR="002F6E34" w:rsidRDefault="002F6E34" w:rsidP="00716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</w:t>
            </w:r>
            <w:r w:rsidRPr="001C2202">
              <w:rPr>
                <w:sz w:val="28"/>
                <w:szCs w:val="28"/>
              </w:rPr>
              <w:t xml:space="preserve">редседатель </w:t>
            </w:r>
          </w:p>
          <w:p w:rsidR="002F6E34" w:rsidRDefault="002F6E34" w:rsidP="00716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2202">
              <w:rPr>
                <w:sz w:val="28"/>
                <w:szCs w:val="28"/>
              </w:rPr>
              <w:t>комиссии по вопросам бюджета,</w:t>
            </w:r>
            <w:r>
              <w:rPr>
                <w:sz w:val="28"/>
                <w:szCs w:val="28"/>
              </w:rPr>
              <w:t xml:space="preserve"> </w:t>
            </w:r>
          </w:p>
          <w:p w:rsidR="002F6E34" w:rsidRPr="001F4425" w:rsidRDefault="002F6E34" w:rsidP="00716FDD">
            <w:pPr>
              <w:ind w:right="-1989"/>
              <w:jc w:val="both"/>
              <w:rPr>
                <w:sz w:val="28"/>
                <w:szCs w:val="28"/>
              </w:rPr>
            </w:pPr>
            <w:r w:rsidRPr="001C2202">
              <w:rPr>
                <w:sz w:val="28"/>
                <w:szCs w:val="28"/>
              </w:rPr>
              <w:t xml:space="preserve"> налоговой политики и финансам </w:t>
            </w:r>
            <w:r>
              <w:rPr>
                <w:sz w:val="28"/>
                <w:szCs w:val="28"/>
              </w:rPr>
              <w:t xml:space="preserve">                      Т.А. Воронкова                           </w:t>
            </w:r>
          </w:p>
        </w:tc>
        <w:tc>
          <w:tcPr>
            <w:tcW w:w="3724" w:type="dxa"/>
          </w:tcPr>
          <w:p w:rsidR="002F6E34" w:rsidRPr="001F4425" w:rsidRDefault="002F6E34" w:rsidP="00716FDD">
            <w:pPr>
              <w:rPr>
                <w:sz w:val="28"/>
                <w:szCs w:val="28"/>
              </w:rPr>
            </w:pPr>
          </w:p>
        </w:tc>
      </w:tr>
    </w:tbl>
    <w:p w:rsidR="002F6E34" w:rsidRDefault="002F6E34" w:rsidP="002F6E34"/>
    <w:p w:rsidR="00D26787" w:rsidRDefault="00D26787"/>
    <w:sectPr w:rsidR="00D2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4"/>
    <w:rsid w:val="002F6E34"/>
    <w:rsid w:val="00D26787"/>
    <w:rsid w:val="00DD3000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3</cp:revision>
  <dcterms:created xsi:type="dcterms:W3CDTF">2019-06-18T06:16:00Z</dcterms:created>
  <dcterms:modified xsi:type="dcterms:W3CDTF">2019-06-18T08:31:00Z</dcterms:modified>
</cp:coreProperties>
</file>