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9" w:rsidRDefault="00E03829" w:rsidP="00E03829">
      <w:pPr>
        <w:tabs>
          <w:tab w:val="left" w:pos="4536"/>
        </w:tabs>
        <w:spacing w:before="36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03829" w:rsidRDefault="00E03829" w:rsidP="00D302A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E03829" w:rsidRDefault="00E03829" w:rsidP="00D302A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E03829" w:rsidRDefault="00D302A3" w:rsidP="00D302A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ПУШКИНСКОЕ</w:t>
      </w:r>
      <w:r w:rsidR="00E03829">
        <w:rPr>
          <w:b/>
          <w:sz w:val="32"/>
          <w:szCs w:val="32"/>
        </w:rPr>
        <w:t xml:space="preserve"> СЕЛЬСКОЕ ПОСЕЛЕНИЕ</w:t>
      </w:r>
    </w:p>
    <w:p w:rsidR="00D302A3" w:rsidRDefault="00E03829" w:rsidP="00D302A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03829" w:rsidRDefault="00D302A3" w:rsidP="00D302A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E03829">
        <w:rPr>
          <w:b/>
          <w:sz w:val="32"/>
          <w:szCs w:val="32"/>
        </w:rPr>
        <w:t xml:space="preserve"> СЕЛЬСКОГО ПОСЕЛЕНИЯ</w:t>
      </w:r>
      <w:r w:rsidR="00E03829">
        <w:rPr>
          <w:rFonts w:ascii="Arial" w:hAnsi="Arial" w:cs="Arial"/>
          <w:b/>
          <w:sz w:val="32"/>
          <w:szCs w:val="32"/>
        </w:rPr>
        <w:t xml:space="preserve"> </w:t>
      </w:r>
    </w:p>
    <w:p w:rsidR="00E03829" w:rsidRDefault="00E03829" w:rsidP="00E0382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3-ий созыв, 5</w:t>
      </w:r>
      <w:r w:rsidR="008A78C5">
        <w:rPr>
          <w:b/>
          <w:sz w:val="28"/>
          <w:szCs w:val="24"/>
        </w:rPr>
        <w:t>6</w:t>
      </w:r>
      <w:r>
        <w:rPr>
          <w:b/>
          <w:sz w:val="28"/>
          <w:szCs w:val="24"/>
        </w:rPr>
        <w:t>–е заседание.</w:t>
      </w:r>
    </w:p>
    <w:p w:rsidR="00E03829" w:rsidRDefault="00E03829" w:rsidP="00E03829">
      <w:pPr>
        <w:jc w:val="center"/>
        <w:rPr>
          <w:b/>
          <w:sz w:val="28"/>
          <w:szCs w:val="24"/>
        </w:rPr>
      </w:pPr>
    </w:p>
    <w:p w:rsidR="00E03829" w:rsidRDefault="00E03829" w:rsidP="00E038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03829" w:rsidRDefault="00E03829" w:rsidP="00E03829">
      <w:pPr>
        <w:rPr>
          <w:b/>
          <w:sz w:val="24"/>
          <w:szCs w:val="24"/>
        </w:rPr>
      </w:pPr>
    </w:p>
    <w:p w:rsidR="00E03829" w:rsidRPr="008A31B4" w:rsidRDefault="00E03829" w:rsidP="00E03829">
      <w:pPr>
        <w:jc w:val="center"/>
        <w:rPr>
          <w:sz w:val="28"/>
          <w:szCs w:val="28"/>
        </w:rPr>
      </w:pPr>
      <w:r w:rsidRPr="008A31B4">
        <w:rPr>
          <w:sz w:val="28"/>
          <w:szCs w:val="28"/>
        </w:rPr>
        <w:t>от «30» мая  2019 №14</w:t>
      </w:r>
      <w:r w:rsidR="00D302A3" w:rsidRPr="008A31B4">
        <w:rPr>
          <w:sz w:val="28"/>
          <w:szCs w:val="28"/>
        </w:rPr>
        <w:t>6</w:t>
      </w:r>
    </w:p>
    <w:p w:rsidR="00E03829" w:rsidRDefault="00E03829" w:rsidP="00E03829">
      <w:pPr>
        <w:jc w:val="center"/>
      </w:pPr>
      <w:r>
        <w:t xml:space="preserve">с. </w:t>
      </w:r>
      <w:proofErr w:type="spellStart"/>
      <w:r w:rsidR="00D302A3">
        <w:t>Краснинское</w:t>
      </w:r>
      <w:proofErr w:type="spellEnd"/>
    </w:p>
    <w:p w:rsidR="00E03829" w:rsidRDefault="00E03829" w:rsidP="00E03829">
      <w:pPr>
        <w:pStyle w:val="Iauiue"/>
        <w:rPr>
          <w:b/>
          <w:sz w:val="28"/>
          <w:szCs w:val="28"/>
        </w:rPr>
      </w:pPr>
    </w:p>
    <w:p w:rsidR="00E03829" w:rsidRDefault="00E03829" w:rsidP="00E0382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приватизации муниципального имущества </w:t>
      </w:r>
      <w:r w:rsidR="00D302A3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E03829" w:rsidRDefault="00E03829" w:rsidP="00E03829">
      <w:pPr>
        <w:autoSpaceDE w:val="0"/>
        <w:autoSpaceDN w:val="0"/>
        <w:adjustRightInd w:val="0"/>
        <w:rPr>
          <w:sz w:val="28"/>
          <w:szCs w:val="28"/>
        </w:rPr>
      </w:pPr>
    </w:p>
    <w:p w:rsidR="00E03829" w:rsidRDefault="00E03829" w:rsidP="00E03829">
      <w:pPr>
        <w:tabs>
          <w:tab w:val="left" w:pos="567"/>
        </w:tabs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В соответствии </w:t>
      </w:r>
      <w:r>
        <w:rPr>
          <w:sz w:val="28"/>
        </w:rPr>
        <w:t xml:space="preserve">с Федеральным </w:t>
      </w:r>
      <w:hyperlink r:id="rId5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21.12. 2001 № 178-ФЗ «О приватизации государственного и муниципального имущества», Федеральным </w:t>
      </w:r>
      <w:hyperlink r:id="rId6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D302A3">
        <w:rPr>
          <w:sz w:val="28"/>
        </w:rPr>
        <w:t>Пушкинского</w:t>
      </w:r>
      <w:r>
        <w:rPr>
          <w:sz w:val="28"/>
        </w:rPr>
        <w:t xml:space="preserve"> сельского поселения, Совет народных депутатов </w:t>
      </w:r>
      <w:r w:rsidR="00D302A3">
        <w:rPr>
          <w:sz w:val="28"/>
        </w:rPr>
        <w:t>Пушкинского</w:t>
      </w:r>
      <w:r>
        <w:rPr>
          <w:sz w:val="28"/>
        </w:rPr>
        <w:t xml:space="preserve"> сельского поселения</w:t>
      </w:r>
    </w:p>
    <w:p w:rsidR="00E03829" w:rsidRDefault="00E03829" w:rsidP="00D302A3">
      <w:pPr>
        <w:tabs>
          <w:tab w:val="left" w:pos="284"/>
          <w:tab w:val="left" w:pos="567"/>
          <w:tab w:val="left" w:pos="851"/>
        </w:tabs>
        <w:spacing w:after="1" w:line="280" w:lineRule="atLeast"/>
        <w:jc w:val="both"/>
      </w:pPr>
      <w:r>
        <w:rPr>
          <w:sz w:val="28"/>
        </w:rPr>
        <w:t>РЕШИЛ:</w:t>
      </w:r>
    </w:p>
    <w:p w:rsidR="00E03829" w:rsidRDefault="00E03829" w:rsidP="00E0382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Порядок приватизации муниципального имущества </w:t>
      </w:r>
      <w:r w:rsidR="00D302A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E03829" w:rsidRDefault="00E03829" w:rsidP="00E03829">
      <w:pPr>
        <w:pStyle w:val="af4"/>
        <w:tabs>
          <w:tab w:val="left" w:pos="709"/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Решение вступает в силу со дня подписания  и </w:t>
      </w:r>
      <w:r>
        <w:rPr>
          <w:rFonts w:ascii="Times New Roman" w:hAnsi="Times New Roman"/>
          <w:bCs/>
          <w:sz w:val="28"/>
          <w:szCs w:val="28"/>
        </w:rPr>
        <w:t xml:space="preserve">обнародованию на информационном стенде администрации </w:t>
      </w:r>
      <w:r w:rsidR="00D302A3">
        <w:rPr>
          <w:rFonts w:ascii="Times New Roman" w:hAnsi="Times New Roman"/>
          <w:bCs/>
          <w:sz w:val="28"/>
          <w:szCs w:val="28"/>
        </w:rPr>
        <w:t>Пушкинского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размещению в информационно-телекоммуникационной сети Интернет администрации Промышленновского муниципального района на странице </w:t>
      </w:r>
      <w:r w:rsidR="00D302A3">
        <w:rPr>
          <w:rFonts w:ascii="Times New Roman" w:hAnsi="Times New Roman"/>
          <w:bCs/>
          <w:sz w:val="28"/>
          <w:szCs w:val="28"/>
        </w:rPr>
        <w:t>Пушкинского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03829" w:rsidRDefault="00E03829" w:rsidP="00E03829">
      <w:pPr>
        <w:pStyle w:val="af4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политике и финансам (</w:t>
      </w:r>
      <w:r w:rsidR="00D302A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D302A3">
        <w:rPr>
          <w:rFonts w:ascii="Times New Roman" w:hAnsi="Times New Roman"/>
          <w:sz w:val="28"/>
          <w:szCs w:val="28"/>
        </w:rPr>
        <w:t>Струневского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03829" w:rsidRDefault="00E03829" w:rsidP="00E0382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03829" w:rsidTr="00E03829">
        <w:tc>
          <w:tcPr>
            <w:tcW w:w="5882" w:type="dxa"/>
          </w:tcPr>
          <w:p w:rsidR="00E03829" w:rsidRDefault="00E038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Председатель </w:t>
            </w:r>
          </w:p>
          <w:p w:rsidR="00E03829" w:rsidRDefault="00E038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Совета народных депутатов</w:t>
            </w:r>
          </w:p>
          <w:p w:rsidR="00E03829" w:rsidRDefault="00D30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E03829">
              <w:rPr>
                <w:sz w:val="28"/>
                <w:szCs w:val="28"/>
              </w:rPr>
              <w:t xml:space="preserve"> сельского поселения</w:t>
            </w:r>
          </w:p>
          <w:p w:rsidR="00D302A3" w:rsidRDefault="00D302A3" w:rsidP="00D30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03829" w:rsidRDefault="00D302A3" w:rsidP="00D30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E038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03829" w:rsidRDefault="00E038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3829" w:rsidRDefault="00E03829">
            <w:pPr>
              <w:rPr>
                <w:sz w:val="28"/>
                <w:szCs w:val="28"/>
              </w:rPr>
            </w:pPr>
          </w:p>
          <w:p w:rsidR="00E03829" w:rsidRDefault="00D302A3" w:rsidP="00D302A3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А.В</w:t>
            </w:r>
            <w:r w:rsidR="00E038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Русаков</w:t>
            </w:r>
            <w:r w:rsidR="00E03829">
              <w:rPr>
                <w:sz w:val="28"/>
                <w:szCs w:val="28"/>
              </w:rPr>
              <w:t xml:space="preserve">   </w:t>
            </w:r>
          </w:p>
        </w:tc>
      </w:tr>
      <w:tr w:rsidR="00E03829" w:rsidTr="00E03829">
        <w:tc>
          <w:tcPr>
            <w:tcW w:w="5882" w:type="dxa"/>
            <w:hideMark/>
          </w:tcPr>
          <w:p w:rsidR="00E03829" w:rsidRDefault="00D30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E0382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82" w:type="dxa"/>
            <w:hideMark/>
          </w:tcPr>
          <w:p w:rsidR="00E03829" w:rsidRDefault="00D302A3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E03829" w:rsidRDefault="00E03829" w:rsidP="00E03829">
      <w:pPr>
        <w:autoSpaceDE w:val="0"/>
        <w:autoSpaceDN w:val="0"/>
        <w:adjustRightInd w:val="0"/>
      </w:pPr>
    </w:p>
    <w:p w:rsidR="00E03829" w:rsidRDefault="00E03829" w:rsidP="00E038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829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Совета народных депутатов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Пушкинского сельского поселения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30.05.2019 № 146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«Об утверждении Порядка приватизации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имущества</w:t>
      </w:r>
      <w:r w:rsidR="00340394">
        <w:rPr>
          <w:sz w:val="28"/>
          <w:szCs w:val="28"/>
        </w:rPr>
        <w:t xml:space="preserve"> Пушкинского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40394">
        <w:rPr>
          <w:sz w:val="28"/>
          <w:szCs w:val="28"/>
        </w:rPr>
        <w:t xml:space="preserve">                сельского поселения»</w:t>
      </w:r>
    </w:p>
    <w:p w:rsidR="00D302A3" w:rsidRDefault="00D302A3" w:rsidP="00D302A3">
      <w:pPr>
        <w:autoSpaceDE w:val="0"/>
        <w:autoSpaceDN w:val="0"/>
        <w:adjustRightInd w:val="0"/>
        <w:rPr>
          <w:sz w:val="28"/>
          <w:szCs w:val="28"/>
        </w:rPr>
      </w:pPr>
    </w:p>
    <w:p w:rsidR="0099084A" w:rsidRDefault="0099084A" w:rsidP="00D302A3">
      <w:pPr>
        <w:autoSpaceDE w:val="0"/>
        <w:autoSpaceDN w:val="0"/>
        <w:adjustRightInd w:val="0"/>
        <w:rPr>
          <w:sz w:val="28"/>
          <w:szCs w:val="28"/>
        </w:rPr>
      </w:pPr>
    </w:p>
    <w:p w:rsidR="00E03829" w:rsidRDefault="00E03829" w:rsidP="00E03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03829" w:rsidRDefault="00E03829" w:rsidP="00E03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E03829" w:rsidRDefault="00340394" w:rsidP="00E03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E03829">
        <w:rPr>
          <w:b/>
          <w:sz w:val="28"/>
          <w:szCs w:val="28"/>
        </w:rPr>
        <w:t xml:space="preserve"> сельского поселения</w:t>
      </w:r>
    </w:p>
    <w:p w:rsidR="0099084A" w:rsidRDefault="0099084A" w:rsidP="00E03829">
      <w:pPr>
        <w:autoSpaceDE w:val="0"/>
        <w:autoSpaceDN w:val="0"/>
        <w:adjustRightInd w:val="0"/>
        <w:rPr>
          <w:sz w:val="28"/>
          <w:szCs w:val="28"/>
        </w:rPr>
      </w:pPr>
    </w:p>
    <w:p w:rsidR="00E03829" w:rsidRDefault="00E03829" w:rsidP="00E03829">
      <w:pPr>
        <w:spacing w:after="1" w:line="280" w:lineRule="atLeast"/>
        <w:jc w:val="center"/>
        <w:outlineLvl w:val="0"/>
      </w:pPr>
      <w:r>
        <w:rPr>
          <w:sz w:val="28"/>
        </w:rPr>
        <w:t>1. Общие положения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1.1. Настоящее Положение разработано в соответствии с Федеральным </w:t>
      </w:r>
      <w:hyperlink r:id="rId7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21.12.2001 № 178-ФЗ «О приватизации государственного и муниципального имущества» (далее по тексту - закон о приватизации), Федеральным </w:t>
      </w:r>
      <w:hyperlink r:id="rId8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3"/>
            <w:rFonts w:eastAsiaTheme="majorEastAsia"/>
            <w:sz w:val="28"/>
          </w:rPr>
          <w:t>Уставом</w:t>
        </w:r>
      </w:hyperlink>
      <w:r>
        <w:rPr>
          <w:sz w:val="28"/>
        </w:rPr>
        <w:t xml:space="preserve">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и регулирует отношения, возникающие при приватизации муниципального имущества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(далее - муниципальное имущество) и отнесенные федеральным законодательством к компетенции органов местного самоуправления.</w:t>
      </w:r>
    </w:p>
    <w:p w:rsidR="00E03829" w:rsidRDefault="00E03829" w:rsidP="00E03829">
      <w:pPr>
        <w:ind w:firstLine="709"/>
        <w:jc w:val="both"/>
      </w:pPr>
      <w:proofErr w:type="gramStart"/>
      <w:r>
        <w:rPr>
          <w:sz w:val="28"/>
        </w:rPr>
        <w:t xml:space="preserve">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0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22.07.2008   № 159-ФЗ «Об особенностях отчуждения недвижимого имущества, находящегося в государственной собственности субъектов Российской Федерации»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1" w:history="1">
        <w:r>
          <w:rPr>
            <w:rStyle w:val="af3"/>
            <w:rFonts w:eastAsiaTheme="majorEastAsia"/>
            <w:sz w:val="28"/>
          </w:rPr>
          <w:t>Основах</w:t>
        </w:r>
      </w:hyperlink>
      <w:r>
        <w:rPr>
          <w:sz w:val="28"/>
        </w:rPr>
        <w:t xml:space="preserve"> законодательства Российской Федерации о нотариате от 11.02.1993 № 4462-1.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</w:t>
      </w:r>
      <w:r>
        <w:rPr>
          <w:sz w:val="28"/>
        </w:rPr>
        <w:lastRenderedPageBreak/>
        <w:t>об условиях приватизации муниципального имущества, информационные сообщения о продаже имущества и об итогах его продажи подлежат размещению на  официальном сайте</w:t>
      </w:r>
      <w:proofErr w:type="gramEnd"/>
      <w:r>
        <w:rPr>
          <w:sz w:val="28"/>
        </w:rPr>
        <w:t xml:space="preserve"> администрации Промышленновского муниципального района в информационно-телекоммуникационной сети «Интернет» в разделе «Поселения»,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spacing w:after="1" w:line="280" w:lineRule="atLeast"/>
        <w:jc w:val="center"/>
        <w:outlineLvl w:val="0"/>
      </w:pPr>
      <w:r>
        <w:rPr>
          <w:sz w:val="28"/>
        </w:rPr>
        <w:t>2. Прогнозный план приватизации объектов</w:t>
      </w:r>
    </w:p>
    <w:p w:rsidR="00E03829" w:rsidRDefault="00E03829" w:rsidP="00E03829">
      <w:pPr>
        <w:spacing w:after="1" w:line="280" w:lineRule="atLeast"/>
        <w:jc w:val="center"/>
      </w:pPr>
      <w:r>
        <w:rPr>
          <w:sz w:val="28"/>
        </w:rPr>
        <w:t>муниципальной собственности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2.1. </w:t>
      </w:r>
      <w:proofErr w:type="gramStart"/>
      <w:r>
        <w:rPr>
          <w:sz w:val="28"/>
        </w:rPr>
        <w:t xml:space="preserve">Прогнозный план приватизации объектов муниципальной собственности (далее по тексту - Прогнозный план приватизации) - документ, утверждаемый решением Совета народных депутатов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на срок от одного до трех лет  и содержащий перечень муниципальных унитарных предприятий, акций акционерных обществ, находящихся в муниципальной собственности, долей в уставных капиталах обществ с ограниченной ответственностью, и иного муниципального имущества, которое планируется приватизировать.</w:t>
      </w:r>
      <w:proofErr w:type="gramEnd"/>
    </w:p>
    <w:p w:rsidR="00E03829" w:rsidRDefault="00E03829" w:rsidP="00E03829">
      <w:pPr>
        <w:ind w:firstLine="709"/>
        <w:jc w:val="both"/>
      </w:pPr>
      <w:r>
        <w:rPr>
          <w:sz w:val="28"/>
        </w:rPr>
        <w:t>В Прогнозном плане приватизации указываются характеристика муниципального имущества, подлежащего приватизации, и предполагаемые сроки приватизации.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2.2. Ежегодно до 1 апреля текущего года администрация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как балансодержатель муниципального имущества направляет свои предложения о приватизации в экономический отдел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pStyle w:val="ConsPlusNormal"/>
        <w:ind w:firstLine="709"/>
        <w:jc w:val="both"/>
      </w:pPr>
      <w:r>
        <w:t>Акционерные общества и общества с ограниченной ответственностью, акции, доли, в уставных капиталах которых находятся в муниципальной собственности, иные юридические лица и граждане вправе направлять в экономический отдел администрации поселения свои предложения о приватизации муниципального имущества (далее по тексту - предложения).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В течение 30 дней с момента поступления предложений  в экономический отдел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осуществляет следующие мероприятия, необходимые для включения объекта в Прогнозный план приватизации: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определяет состав подлежащего приватизации имущественного комплекса унитарного предприятия;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- осуществляет анализ имеющихся документов по объекту недвижимости (наличие государственной регистрации права муниципальной собственности (в том числе на земельные участки под зданиями, строениями и сооружениями, а также объектами, строительство </w:t>
      </w:r>
      <w:r>
        <w:rPr>
          <w:sz w:val="28"/>
        </w:rPr>
        <w:lastRenderedPageBreak/>
        <w:t>которых не завершено и которые признаны самостоятельными объектами недвижимости), технической документации, наличие обременений);</w:t>
      </w:r>
    </w:p>
    <w:p w:rsidR="00E03829" w:rsidRDefault="00E03829" w:rsidP="00E03829">
      <w:pPr>
        <w:ind w:firstLine="709"/>
        <w:jc w:val="both"/>
      </w:pPr>
      <w:bookmarkStart w:id="0" w:name="P24"/>
      <w:bookmarkEnd w:id="0"/>
      <w:r>
        <w:rPr>
          <w:sz w:val="28"/>
        </w:rPr>
        <w:t xml:space="preserve">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</w:t>
      </w:r>
      <w:proofErr w:type="gramStart"/>
      <w:r>
        <w:rPr>
          <w:sz w:val="28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2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от 25.06.2002 № 73-ФЗ «Об объектах культурного наследия (памятниках истории и культуры) народов Российской Федерации» (далее - Федеральный закон от 25.06.2002 № 73-ФЗ), проверяет наличие решения о признании объекта культурного наследия, находящегося в неудовлетворительном состоянии, принятого в порядке, установленном </w:t>
      </w:r>
      <w:hyperlink r:id="rId13" w:history="1">
        <w:r>
          <w:rPr>
            <w:rStyle w:val="af3"/>
            <w:rFonts w:eastAsiaTheme="majorEastAsia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</w:t>
      </w:r>
      <w:proofErr w:type="gramEnd"/>
      <w:r>
        <w:rPr>
          <w:sz w:val="28"/>
        </w:rPr>
        <w:t xml:space="preserve"> от 29.06.2015 №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проектной документации по сохранению объекта культурного наследия.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в Совет народных депутатов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ind w:firstLine="709"/>
        <w:jc w:val="both"/>
        <w:rPr>
          <w:sz w:val="28"/>
        </w:rPr>
      </w:pPr>
      <w:r>
        <w:rPr>
          <w:sz w:val="28"/>
        </w:rPr>
        <w:t>При отсутствии государственной регистрации права муниципальной собственности на объект недвижимости или земельный участок под объектом, указанный объе</w:t>
      </w:r>
      <w:proofErr w:type="gramStart"/>
      <w:r>
        <w:rPr>
          <w:sz w:val="28"/>
        </w:rPr>
        <w:t>кт в Пр</w:t>
      </w:r>
      <w:proofErr w:type="gramEnd"/>
      <w:r>
        <w:rPr>
          <w:sz w:val="28"/>
        </w:rPr>
        <w:t>огнозный план приватизации не включается.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2.3. С целью выработки согласованных действий при осуществлении приватизации муниципального имущества постановлением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создается комиссия, в чью компетенцию входит рассмотрение вопросов по приватизации муниципального имущества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ind w:firstLine="709"/>
        <w:jc w:val="both"/>
        <w:rPr>
          <w:sz w:val="28"/>
        </w:rPr>
      </w:pPr>
      <w:r>
        <w:rPr>
          <w:sz w:val="28"/>
        </w:rPr>
        <w:t xml:space="preserve">2.4. В срок до 1 октября текущего года  администрация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готовит проект Прогнозного плана приватизации, который в течение 10 дней с момента подготовки рассматривается и утверждается на Комиссии.  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Проект Прогнозного плана приватизации вносится экономическим отделом  на рассмотрение Совета народных депутатов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до рассмотрения решения о бюджете поселения на соответствующий год.</w:t>
      </w:r>
    </w:p>
    <w:p w:rsidR="00E03829" w:rsidRDefault="00E03829" w:rsidP="00E03829">
      <w:pPr>
        <w:ind w:firstLine="709"/>
        <w:jc w:val="both"/>
      </w:pPr>
      <w:proofErr w:type="gramStart"/>
      <w:r>
        <w:rPr>
          <w:sz w:val="28"/>
        </w:rPr>
        <w:t xml:space="preserve">Прогнозный план приватизации, внесенные в него изменения и дополнения, подлежат размещению в течение 10 дней с момента утверждения Совета народных депутатов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</w:t>
      </w:r>
      <w:r>
        <w:rPr>
          <w:sz w:val="28"/>
        </w:rPr>
        <w:lastRenderedPageBreak/>
        <w:t xml:space="preserve">поселения на официальном сайте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Экономический отдел администрации поселения  ежегодно не позднее 1 февраля текущего года, следующего за отчетным, представляет в Совет народных депутатов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отчет о результатах приватизации муниципального имущества за прошедший год, который подлежит размещению на сайтах в сети "Интернет".</w:t>
      </w:r>
      <w:proofErr w:type="gramEnd"/>
      <w:r>
        <w:rPr>
          <w:sz w:val="28"/>
        </w:rPr>
        <w:t xml:space="preserve"> Информация о результатах приватизации муниципального имущества за прошедший год направляется администрацией поселения в уполномоченный орган государственной власти в сроки, установленные для предоставления отчетности.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spacing w:after="1" w:line="280" w:lineRule="atLeast"/>
        <w:jc w:val="center"/>
        <w:outlineLvl w:val="0"/>
      </w:pPr>
      <w:r>
        <w:rPr>
          <w:sz w:val="28"/>
        </w:rPr>
        <w:t>3. Порядок принятия решения об условиях приватизации</w:t>
      </w:r>
    </w:p>
    <w:p w:rsidR="00E03829" w:rsidRDefault="00E03829" w:rsidP="00E03829">
      <w:pPr>
        <w:spacing w:after="1" w:line="280" w:lineRule="atLeast"/>
        <w:jc w:val="center"/>
      </w:pPr>
      <w:r>
        <w:rPr>
          <w:sz w:val="28"/>
        </w:rPr>
        <w:t>объектов муниципальной собственности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3.1. Не позднее сроков, установленных Прогнозным планом приватизации для конкретных объектов муниципальной собственности, Администрация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в рамках плановой работы осуществляет деятельность по подготовке и проведению приватизации муниципального имущества.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3.2. Решение об условиях приватизации конкретного объекта муниципальной собственности утверждается постановлением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 (далее по тексту - решение об условиях приватизации).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3.3. В решении об условиях приватизации должны содержаться следующие сведения: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способ приватизации;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начальная цена;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срок оплаты приватизируемого имущества;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наследия. </w:t>
      </w:r>
      <w:proofErr w:type="gramStart"/>
      <w:r>
        <w:rPr>
          <w:sz w:val="28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14" w:history="1">
        <w:r>
          <w:rPr>
            <w:rStyle w:val="af3"/>
            <w:rFonts w:eastAsiaTheme="majorEastAsia"/>
            <w:sz w:val="28"/>
          </w:rPr>
          <w:t>статьей 47.6</w:t>
        </w:r>
      </w:hyperlink>
      <w:r>
        <w:rPr>
          <w:sz w:val="28"/>
        </w:rPr>
        <w:t xml:space="preserve"> Федерального </w:t>
      </w:r>
      <w:r>
        <w:rPr>
          <w:sz w:val="28"/>
        </w:rPr>
        <w:lastRenderedPageBreak/>
        <w:t xml:space="preserve">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</w:t>
      </w:r>
      <w:hyperlink r:id="rId15" w:history="1">
        <w:r>
          <w:rPr>
            <w:rStyle w:val="af3"/>
            <w:rFonts w:eastAsiaTheme="majorEastAsia"/>
            <w:sz w:val="28"/>
          </w:rPr>
          <w:t>статьей 21</w:t>
        </w:r>
      </w:hyperlink>
      <w:r>
        <w:rPr>
          <w:sz w:val="28"/>
        </w:rPr>
        <w:t xml:space="preserve"> указанного</w:t>
      </w:r>
      <w:proofErr w:type="gramEnd"/>
      <w:r>
        <w:rPr>
          <w:sz w:val="28"/>
        </w:rPr>
        <w:t xml:space="preserve"> Федерального закона (при его наличии), а в случае, предусмотренном </w:t>
      </w:r>
      <w:hyperlink r:id="rId16" w:history="1">
        <w:r>
          <w:rPr>
            <w:rStyle w:val="af3"/>
            <w:rFonts w:eastAsiaTheme="majorEastAsia"/>
            <w:sz w:val="28"/>
          </w:rPr>
          <w:t>пунктом 8 статьи 48</w:t>
        </w:r>
      </w:hyperlink>
      <w:r>
        <w:rPr>
          <w:sz w:val="28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3.4. </w:t>
      </w:r>
      <w:proofErr w:type="gramStart"/>
      <w:r>
        <w:rPr>
          <w:sz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7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3.5. В случаях, предусмотренных федеральным законодательством, в интересах населения района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постановлении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об утверждении условий приватизации объектов муниципальной собственности.</w:t>
      </w:r>
    </w:p>
    <w:p w:rsidR="00E03829" w:rsidRDefault="00E03829" w:rsidP="00E03829">
      <w:pPr>
        <w:ind w:firstLine="709"/>
        <w:jc w:val="both"/>
      </w:pPr>
      <w:proofErr w:type="gramStart"/>
      <w:r>
        <w:rPr>
          <w:sz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18" w:history="1">
        <w:r>
          <w:rPr>
            <w:rStyle w:val="af3"/>
            <w:rFonts w:eastAsiaTheme="majorEastAsia"/>
            <w:sz w:val="28"/>
          </w:rPr>
          <w:t>статье 30.1</w:t>
        </w:r>
      </w:hyperlink>
      <w:r>
        <w:rPr>
          <w:sz w:val="28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>
        <w:rPr>
          <w:sz w:val="28"/>
        </w:rPr>
        <w:t xml:space="preserve"> более чем в течение десяти лет.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3.6. В течение 10 дней со дня принятия решения об условиях </w:t>
      </w:r>
      <w:proofErr w:type="gramStart"/>
      <w:r>
        <w:rPr>
          <w:sz w:val="28"/>
        </w:rPr>
        <w:t xml:space="preserve">приватизации объекта муниципальной собственности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</w:t>
      </w:r>
      <w:proofErr w:type="gramEnd"/>
      <w:r>
        <w:rPr>
          <w:sz w:val="28"/>
        </w:rPr>
        <w:t xml:space="preserve"> обеспечивает размещение на сайтах в сети "Интернет" данного решения. Если иное не предусмотрено </w:t>
      </w:r>
      <w:hyperlink r:id="rId19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 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spacing w:after="1" w:line="280" w:lineRule="atLeast"/>
        <w:jc w:val="center"/>
        <w:outlineLvl w:val="0"/>
      </w:pPr>
      <w:r>
        <w:rPr>
          <w:sz w:val="28"/>
        </w:rPr>
        <w:t>4. Способы приватизации объектов муниципальной</w:t>
      </w:r>
    </w:p>
    <w:p w:rsidR="00E03829" w:rsidRDefault="00E03829" w:rsidP="00E03829">
      <w:pPr>
        <w:spacing w:after="1" w:line="280" w:lineRule="atLeast"/>
        <w:jc w:val="center"/>
      </w:pPr>
      <w:r>
        <w:rPr>
          <w:sz w:val="28"/>
        </w:rPr>
        <w:t>собственности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4.1. В соответствии с </w:t>
      </w:r>
      <w:hyperlink r:id="rId20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преобразование унитарного предприятия в АО;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lastRenderedPageBreak/>
        <w:t>- преобразование унитарного предприятия в ООО;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продажа муниципального имущества на аукционе;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продажа муниципального имущества на конкурсе;</w:t>
      </w:r>
    </w:p>
    <w:p w:rsidR="00E03829" w:rsidRDefault="00E03829" w:rsidP="00E03829">
      <w:pPr>
        <w:ind w:firstLine="709"/>
        <w:jc w:val="both"/>
        <w:rPr>
          <w:sz w:val="28"/>
        </w:rPr>
      </w:pPr>
      <w:r>
        <w:rPr>
          <w:sz w:val="28"/>
        </w:rPr>
        <w:t>- продажа муниципального имущества посредством публичного предложения;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продажа муниципального имущества без объявления цены;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внесение муниципального имущества в качестве вклада в уставные капиталы АО;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- продажа акций АО по результатам доверительного управления.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4.2. Учредителем создаваемых в процессе приватизац</w:t>
      </w:r>
      <w:proofErr w:type="gramStart"/>
      <w:r>
        <w:rPr>
          <w:sz w:val="28"/>
        </w:rPr>
        <w:t>ии  АО</w:t>
      </w:r>
      <w:proofErr w:type="gramEnd"/>
      <w:r>
        <w:rPr>
          <w:sz w:val="28"/>
        </w:rPr>
        <w:t xml:space="preserve"> (участником уже созданных) и учредителем доверительного управления является администрация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Продавцом муниципального имущества (в том числе земельных участков, продаваемых в соответствии с </w:t>
      </w:r>
      <w:hyperlink r:id="rId21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 приватизации и настоящим Положением) выступает администрация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Список лиц, представляющих интересы муниципального района в органах управления и ревизионной комиссии акционерных обществ, обществ с ограниченной ответственностью, утверждается постановлением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4.3. Порядок осуществления конкретных способов приватизации устанавливается </w:t>
      </w:r>
      <w:hyperlink r:id="rId22" w:history="1">
        <w:r>
          <w:rPr>
            <w:rStyle w:val="af3"/>
            <w:rFonts w:eastAsiaTheme="majorEastAsia"/>
            <w:sz w:val="28"/>
          </w:rPr>
          <w:t>законом</w:t>
        </w:r>
      </w:hyperlink>
      <w:r>
        <w:rPr>
          <w:sz w:val="28"/>
        </w:rPr>
        <w:t xml:space="preserve"> о приватизации, актами Правительства Российской Федерации, а также муниципальными правовыми актами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E03829" w:rsidRDefault="00E03829" w:rsidP="00E03829">
      <w:pPr>
        <w:spacing w:after="1" w:line="280" w:lineRule="atLeast"/>
        <w:jc w:val="center"/>
        <w:outlineLvl w:val="0"/>
        <w:rPr>
          <w:sz w:val="28"/>
        </w:rPr>
      </w:pPr>
    </w:p>
    <w:p w:rsidR="00E03829" w:rsidRDefault="00E03829" w:rsidP="00E03829">
      <w:pPr>
        <w:spacing w:after="1" w:line="280" w:lineRule="atLeast"/>
        <w:jc w:val="center"/>
        <w:outlineLvl w:val="0"/>
      </w:pPr>
      <w:r>
        <w:rPr>
          <w:sz w:val="28"/>
        </w:rPr>
        <w:t>5. Порядок заключения договоров купли-продажи</w:t>
      </w:r>
    </w:p>
    <w:p w:rsidR="00E03829" w:rsidRDefault="00E03829" w:rsidP="00E03829">
      <w:pPr>
        <w:spacing w:after="1" w:line="280" w:lineRule="atLeast"/>
        <w:jc w:val="center"/>
      </w:pPr>
      <w:r>
        <w:rPr>
          <w:sz w:val="28"/>
        </w:rPr>
        <w:t>объектов муниципальной собственности и</w:t>
      </w:r>
    </w:p>
    <w:p w:rsidR="00E03829" w:rsidRDefault="00E03829" w:rsidP="00E03829">
      <w:pPr>
        <w:spacing w:after="1" w:line="280" w:lineRule="atLeast"/>
        <w:jc w:val="center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их условий</w:t>
      </w:r>
    </w:p>
    <w:p w:rsidR="00E03829" w:rsidRDefault="00E03829" w:rsidP="00E03829">
      <w:pPr>
        <w:spacing w:after="1" w:line="280" w:lineRule="atLeast"/>
        <w:jc w:val="both"/>
      </w:pPr>
    </w:p>
    <w:p w:rsidR="00E03829" w:rsidRDefault="00E03829" w:rsidP="00E03829">
      <w:pPr>
        <w:ind w:firstLine="709"/>
        <w:jc w:val="both"/>
      </w:pPr>
      <w:r>
        <w:rPr>
          <w:sz w:val="28"/>
        </w:rPr>
        <w:t>5.1. Продажа муниципального имущества оформляется договором купли-продажи.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5.2. Цена по договору купли-продажи определяется в соответствии с законом о приватизации. Суммы задатков (в случае их установления законом о приватизации) перечисляются претендентами на участие в аукционе (конкурсе) на расчетный счет администрации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поселения. В случае признания претендента победителем аукциона (конкурса) задаток перечисляется  администрацией </w:t>
      </w:r>
      <w:r w:rsidR="00340394">
        <w:rPr>
          <w:sz w:val="28"/>
        </w:rPr>
        <w:t>Пушкинского</w:t>
      </w:r>
      <w:r>
        <w:rPr>
          <w:sz w:val="28"/>
        </w:rPr>
        <w:t xml:space="preserve"> сельского поселения  в бюджет района. Суммы задатков, внесенные участниками аукциона (конкурса), за исключением победителя, возвращаются им в порядке и сроки, установленные законом о приватизации.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 xml:space="preserve">Денежные средства в счет оплаты стоимости объекта по договору купли-продажи за вычетом задатка перечисляются покупателями муниципального имущества в бюджет </w:t>
      </w:r>
      <w:r w:rsidR="00060C7F">
        <w:rPr>
          <w:sz w:val="28"/>
        </w:rPr>
        <w:t>поселения</w:t>
      </w:r>
      <w:r>
        <w:rPr>
          <w:sz w:val="28"/>
        </w:rPr>
        <w:t xml:space="preserve"> в сроки и на условиях, </w:t>
      </w:r>
      <w:r>
        <w:rPr>
          <w:sz w:val="28"/>
        </w:rPr>
        <w:lastRenderedPageBreak/>
        <w:t>предусмотренных в решении об условиях приватизации и договоре купли-продажи объекта муниципальной собственности.</w:t>
      </w:r>
    </w:p>
    <w:p w:rsidR="00E03829" w:rsidRDefault="00E03829" w:rsidP="00E03829">
      <w:pPr>
        <w:ind w:firstLine="709"/>
        <w:jc w:val="both"/>
      </w:pPr>
      <w:r>
        <w:rPr>
          <w:sz w:val="28"/>
        </w:rPr>
        <w:t>5.8. Вопросы, не урегулированные настоящим Положением, решаются в соответствии с нормами действующего законодательства.</w:t>
      </w:r>
    </w:p>
    <w:p w:rsidR="00D77812" w:rsidRDefault="00060C7F"/>
    <w:sectPr w:rsidR="00D77812" w:rsidSect="0034039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29"/>
    <w:rsid w:val="00060C7F"/>
    <w:rsid w:val="0007369C"/>
    <w:rsid w:val="00194859"/>
    <w:rsid w:val="002448C9"/>
    <w:rsid w:val="002D4242"/>
    <w:rsid w:val="00340394"/>
    <w:rsid w:val="003C76FC"/>
    <w:rsid w:val="004D4FD1"/>
    <w:rsid w:val="00521DCA"/>
    <w:rsid w:val="00802394"/>
    <w:rsid w:val="0082200A"/>
    <w:rsid w:val="0087240F"/>
    <w:rsid w:val="008A31B4"/>
    <w:rsid w:val="008A78C5"/>
    <w:rsid w:val="009810AA"/>
    <w:rsid w:val="0099084A"/>
    <w:rsid w:val="009E64D9"/>
    <w:rsid w:val="00BD546C"/>
    <w:rsid w:val="00C237DB"/>
    <w:rsid w:val="00D302A3"/>
    <w:rsid w:val="00E03829"/>
    <w:rsid w:val="00E979B3"/>
    <w:rsid w:val="00F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E03829"/>
    <w:rPr>
      <w:color w:val="0000FF"/>
      <w:u w:val="single"/>
    </w:rPr>
  </w:style>
  <w:style w:type="paragraph" w:styleId="af4">
    <w:name w:val="Plain Text"/>
    <w:basedOn w:val="a"/>
    <w:link w:val="11"/>
    <w:semiHidden/>
    <w:unhideWhenUsed/>
    <w:rsid w:val="00E03829"/>
    <w:rPr>
      <w:rFonts w:ascii="Courier New" w:eastAsia="Calibri" w:hAnsi="Courier New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E03829"/>
    <w:rPr>
      <w:rFonts w:ascii="Consolas" w:eastAsia="Times New Roman" w:hAnsi="Consolas" w:cs="Consolas"/>
      <w:sz w:val="21"/>
      <w:szCs w:val="21"/>
      <w:lang w:val="ru-RU" w:eastAsia="ru-RU" w:bidi="ar-SA"/>
    </w:rPr>
  </w:style>
  <w:style w:type="paragraph" w:customStyle="1" w:styleId="Iauiue">
    <w:name w:val="Iau?iue"/>
    <w:rsid w:val="00E0382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E03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1">
    <w:name w:val="Текст Знак1"/>
    <w:link w:val="af4"/>
    <w:semiHidden/>
    <w:locked/>
    <w:rsid w:val="00E03829"/>
    <w:rPr>
      <w:rFonts w:ascii="Courier New" w:eastAsia="Calibri" w:hAnsi="Courier New"/>
      <w:sz w:val="24"/>
      <w:szCs w:val="24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E0382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382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A0E499CF387B3964BC06AE246DC9D20AFD4D3EA2537BB1BE17DE24B660172B1B8A7B87E9CC99EF9REK" TargetMode="External"/><Relationship Id="rId13" Type="http://schemas.openxmlformats.org/officeDocument/2006/relationships/hyperlink" Target="consultantplus://offline/ref=0A0A0E499CF387B3964BC06AE246DC9D23A7D6DBE12637BB1BE17DE24BF6R6K" TargetMode="External"/><Relationship Id="rId18" Type="http://schemas.openxmlformats.org/officeDocument/2006/relationships/hyperlink" Target="consultantplus://offline/ref=0A0A0E499CF387B3964BC06AE246DC9D20AFD4DAEA2937BB1BE17DE24B660172B1B8A7BB76F9R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0A0E499CF387B3964BC06AE246DC9D20AFD4DAEA2937BB1BE17DE24BF6R6K" TargetMode="External"/><Relationship Id="rId7" Type="http://schemas.openxmlformats.org/officeDocument/2006/relationships/hyperlink" Target="consultantplus://offline/ref=0A0A0E499CF387B3964BC06AE246DC9D20AFD4DAEA2937BB1BE17DE24B660172B1B8A7B87E9CCF9EF9RBK" TargetMode="External"/><Relationship Id="rId12" Type="http://schemas.openxmlformats.org/officeDocument/2006/relationships/hyperlink" Target="consultantplus://offline/ref=0A0A0E499CF387B3964BC06AE246DC9D23A6D2D8EC2837BB1BE17DE24BF6R6K" TargetMode="External"/><Relationship Id="rId17" Type="http://schemas.openxmlformats.org/officeDocument/2006/relationships/hyperlink" Target="consultantplus://offline/ref=0A0A0E499CF387B3964BC06AE246DC9D20AFD4DAEA2937BB1BE17DE24BF6R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0A0E499CF387B3964BC06AE246DC9D23A6D2D8EC2837BB1BE17DE24B660172B1B8A7BE7AF9REK" TargetMode="External"/><Relationship Id="rId20" Type="http://schemas.openxmlformats.org/officeDocument/2006/relationships/hyperlink" Target="consultantplus://offline/ref=0A0A0E499CF387B3964BC06AE246DC9D20AFD4DAEA2937BB1BE17DE24BF6R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E9C5BDBC08203C5C87EF0E975E8672306182BDE7D5E0E7015EBD24A324529A7511F4F041EA66LAC9K" TargetMode="External"/><Relationship Id="rId11" Type="http://schemas.openxmlformats.org/officeDocument/2006/relationships/hyperlink" Target="consultantplus://offline/ref=0A0A0E499CF387B3964BC06AE246DC9D20AFD4D2ED2737BB1BE17DE24BF6R6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696E9C5BDBC08203C5C87EF0E975E867230618BBDEBD5E0E7015EBD24A324529A7511F4F041EC66LACCK" TargetMode="External"/><Relationship Id="rId15" Type="http://schemas.openxmlformats.org/officeDocument/2006/relationships/hyperlink" Target="consultantplus://offline/ref=0A0A0E499CF387B3964BC06AE246DC9D23A6D2D8EC2837BB1BE17DE24B660172B1B8A7B87E9CCE99F9R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0A0E499CF387B3964BC06AE246DC9D20AFD4D2EC2037BB1BE17DE24BF6R6K" TargetMode="External"/><Relationship Id="rId19" Type="http://schemas.openxmlformats.org/officeDocument/2006/relationships/hyperlink" Target="consultantplus://offline/ref=0A0A0E499CF387B3964BC06AE246DC9D20AFD4DAEA2937BB1BE17DE24BF6R6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A0A0E499CF387B3964BDE67F42A829124A48AD6ED2639EA41BE26BF1C6F0B25F6F7FEFA3A91CE9D9CBB1FFER3K" TargetMode="External"/><Relationship Id="rId14" Type="http://schemas.openxmlformats.org/officeDocument/2006/relationships/hyperlink" Target="consultantplus://offline/ref=0A0A0E499CF387B3964BC06AE246DC9D23A6D2D8EC2837BB1BE17DE24B660172B1B8A7BF77F9RDK" TargetMode="External"/><Relationship Id="rId22" Type="http://schemas.openxmlformats.org/officeDocument/2006/relationships/hyperlink" Target="consultantplus://offline/ref=0A0A0E499CF387B3964BC06AE246DC9D20AFD4DAEA2937BB1BE17DE24BF6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2019-06-11T07:51:00Z</cp:lastPrinted>
  <dcterms:created xsi:type="dcterms:W3CDTF">2019-06-11T01:54:00Z</dcterms:created>
  <dcterms:modified xsi:type="dcterms:W3CDTF">2019-06-18T05:49:00Z</dcterms:modified>
</cp:coreProperties>
</file>