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9B" w:rsidRDefault="008B089B" w:rsidP="00DD2837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8B089B" w:rsidRDefault="008B089B" w:rsidP="00DD2837">
      <w:pPr>
        <w:pStyle w:val="Title"/>
        <w:rPr>
          <w:rFonts w:ascii="Arial" w:hAnsi="Arial" w:cs="Arial"/>
          <w:sz w:val="24"/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6.3pt;margin-top:-14.45pt;width:44.2pt;height:54.1pt;z-index:251658240;visibility:visible">
            <v:imagedata r:id="rId6" o:title=""/>
          </v:shape>
        </w:pict>
      </w:r>
    </w:p>
    <w:p w:rsidR="008B089B" w:rsidRPr="00DD2837" w:rsidRDefault="008B089B" w:rsidP="00DD283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8B089B" w:rsidRDefault="008B089B" w:rsidP="00DD2837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B089B" w:rsidRPr="00DF543B" w:rsidRDefault="008B089B" w:rsidP="00DD283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3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8B089B" w:rsidRPr="00DF543B" w:rsidRDefault="008B089B" w:rsidP="00DD283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3B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8B089B" w:rsidRPr="00DF543B" w:rsidRDefault="008B089B" w:rsidP="00DD283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3B">
        <w:rPr>
          <w:rFonts w:ascii="Times New Roman" w:hAnsi="Times New Roman" w:cs="Times New Roman"/>
          <w:b/>
          <w:sz w:val="28"/>
          <w:szCs w:val="28"/>
        </w:rPr>
        <w:t>ТАРАБАРИНСКОЕ СЕЛЬСКОЕ ПОСЕЛЕНИЕ</w:t>
      </w:r>
    </w:p>
    <w:p w:rsidR="008B089B" w:rsidRPr="00DF543B" w:rsidRDefault="008B089B" w:rsidP="00DD283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3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B089B" w:rsidRPr="00DF543B" w:rsidRDefault="008B089B" w:rsidP="00DD283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3B">
        <w:rPr>
          <w:rFonts w:ascii="Times New Roman" w:hAnsi="Times New Roman" w:cs="Times New Roman"/>
          <w:b/>
          <w:sz w:val="28"/>
          <w:szCs w:val="28"/>
        </w:rPr>
        <w:t>ТАРАБАРИНСКОГО СЕЛЬСКОГО ПОСЕЛЕНИЯ</w:t>
      </w:r>
    </w:p>
    <w:p w:rsidR="008B089B" w:rsidRPr="009625C5" w:rsidRDefault="008B089B" w:rsidP="00DD28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25C5">
        <w:rPr>
          <w:rFonts w:ascii="Times New Roman" w:hAnsi="Times New Roman" w:cs="Times New Roman"/>
          <w:b/>
          <w:sz w:val="24"/>
          <w:szCs w:val="24"/>
        </w:rPr>
        <w:t xml:space="preserve">-й созыв, </w:t>
      </w:r>
      <w:r>
        <w:rPr>
          <w:rFonts w:ascii="Times New Roman" w:hAnsi="Times New Roman" w:cs="Times New Roman"/>
          <w:b/>
          <w:sz w:val="24"/>
          <w:szCs w:val="24"/>
        </w:rPr>
        <w:t>57-</w:t>
      </w:r>
      <w:r w:rsidRPr="009625C5">
        <w:rPr>
          <w:rFonts w:ascii="Times New Roman" w:hAnsi="Times New Roman" w:cs="Times New Roman"/>
          <w:b/>
          <w:sz w:val="24"/>
          <w:szCs w:val="24"/>
        </w:rPr>
        <w:t>е заседание</w:t>
      </w:r>
    </w:p>
    <w:p w:rsidR="008B089B" w:rsidRPr="005D39BE" w:rsidRDefault="008B089B" w:rsidP="00DD2837">
      <w:pPr>
        <w:jc w:val="center"/>
        <w:rPr>
          <w:rFonts w:ascii="Arial" w:hAnsi="Arial" w:cs="Arial"/>
        </w:rPr>
      </w:pPr>
    </w:p>
    <w:p w:rsidR="008B089B" w:rsidRPr="009625C5" w:rsidRDefault="008B089B" w:rsidP="00DD2837">
      <w:pPr>
        <w:jc w:val="center"/>
        <w:rPr>
          <w:sz w:val="28"/>
          <w:szCs w:val="28"/>
        </w:rPr>
      </w:pPr>
      <w:r w:rsidRPr="009625C5">
        <w:rPr>
          <w:sz w:val="28"/>
          <w:szCs w:val="28"/>
        </w:rPr>
        <w:t>РЕШЕНИЕ</w:t>
      </w:r>
    </w:p>
    <w:p w:rsidR="008B089B" w:rsidRPr="009625C5" w:rsidRDefault="008B089B" w:rsidP="00DD2837">
      <w:pPr>
        <w:pStyle w:val="ConsPlusTitle"/>
        <w:rPr>
          <w:b w:val="0"/>
          <w:sz w:val="28"/>
          <w:szCs w:val="28"/>
        </w:rPr>
      </w:pPr>
    </w:p>
    <w:p w:rsidR="008B089B" w:rsidRPr="009625C5" w:rsidRDefault="008B089B" w:rsidP="00DD2837">
      <w:pPr>
        <w:pStyle w:val="ConsPlusTitle"/>
        <w:jc w:val="center"/>
        <w:rPr>
          <w:b w:val="0"/>
          <w:sz w:val="28"/>
          <w:szCs w:val="28"/>
        </w:rPr>
      </w:pPr>
      <w:r w:rsidRPr="00E7221E">
        <w:rPr>
          <w:b w:val="0"/>
          <w:szCs w:val="24"/>
        </w:rPr>
        <w:t>от</w:t>
      </w:r>
      <w:r w:rsidRPr="009625C5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24</w:t>
      </w:r>
      <w:r w:rsidRPr="009625C5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мая</w:t>
      </w:r>
      <w:r w:rsidRPr="009625C5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2019</w:t>
      </w:r>
      <w:r w:rsidRPr="00E7221E">
        <w:rPr>
          <w:b w:val="0"/>
          <w:szCs w:val="24"/>
        </w:rPr>
        <w:t xml:space="preserve">г. </w:t>
      </w:r>
      <w:r w:rsidRPr="00B47089">
        <w:rPr>
          <w:b w:val="0"/>
          <w:szCs w:val="24"/>
        </w:rPr>
        <w:t>№</w:t>
      </w:r>
      <w:r w:rsidRPr="00B47089">
        <w:rPr>
          <w:b w:val="0"/>
          <w:sz w:val="28"/>
          <w:szCs w:val="28"/>
        </w:rPr>
        <w:t xml:space="preserve"> 131</w:t>
      </w:r>
    </w:p>
    <w:p w:rsidR="008B089B" w:rsidRPr="0051004F" w:rsidRDefault="008B089B" w:rsidP="00DD2837">
      <w:pPr>
        <w:tabs>
          <w:tab w:val="center" w:pos="4676"/>
        </w:tabs>
        <w:rPr>
          <w:sz w:val="28"/>
          <w:szCs w:val="28"/>
        </w:rPr>
      </w:pPr>
    </w:p>
    <w:p w:rsidR="008B089B" w:rsidRDefault="008B089B" w:rsidP="00926580">
      <w:pPr>
        <w:pStyle w:val="Iauiue"/>
        <w:rPr>
          <w:b/>
          <w:sz w:val="28"/>
          <w:szCs w:val="28"/>
        </w:rPr>
      </w:pPr>
    </w:p>
    <w:p w:rsidR="008B089B" w:rsidRDefault="008B089B" w:rsidP="0092658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приватизации муниципального имущества Тарабаринского сельского поселения</w:t>
      </w:r>
    </w:p>
    <w:p w:rsidR="008B089B" w:rsidRDefault="008B089B" w:rsidP="00926580">
      <w:pPr>
        <w:autoSpaceDE w:val="0"/>
        <w:autoSpaceDN w:val="0"/>
        <w:adjustRightInd w:val="0"/>
        <w:rPr>
          <w:sz w:val="28"/>
          <w:szCs w:val="28"/>
        </w:rPr>
      </w:pPr>
    </w:p>
    <w:p w:rsidR="008B089B" w:rsidRDefault="008B089B" w:rsidP="00926580">
      <w:pPr>
        <w:tabs>
          <w:tab w:val="left" w:pos="567"/>
        </w:tabs>
        <w:spacing w:after="1" w:line="280" w:lineRule="atLeast"/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</w:t>
      </w:r>
      <w:r>
        <w:rPr>
          <w:sz w:val="28"/>
        </w:rPr>
        <w:t>с Федеральны</w:t>
      </w:r>
      <w:r w:rsidRPr="00B47089">
        <w:rPr>
          <w:sz w:val="28"/>
        </w:rPr>
        <w:t xml:space="preserve">м </w:t>
      </w:r>
      <w:hyperlink r:id="rId7" w:history="1">
        <w:r w:rsidRPr="00B47089">
          <w:rPr>
            <w:rStyle w:val="Hyperlink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 xml:space="preserve"> от 21.12. 2001 № 178-ФЗ «О приватизации государственного и муниципального имущества», Федеральным</w:t>
      </w:r>
      <w:r w:rsidRPr="00B47089">
        <w:rPr>
          <w:sz w:val="28"/>
        </w:rPr>
        <w:t xml:space="preserve"> </w:t>
      </w:r>
      <w:hyperlink r:id="rId8" w:history="1">
        <w:r w:rsidRPr="00B47089">
          <w:rPr>
            <w:rStyle w:val="Hyperlink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 xml:space="preserve"> от 06.10.2003 № 131-ФЗ "Об общих принципах организации местного самоуправления в Российской Федерации", Уставом Тарабаринского сельского поселения, Совет народных депутатов Тарабаринского сельского поселения</w:t>
      </w:r>
    </w:p>
    <w:p w:rsidR="008B089B" w:rsidRDefault="008B089B" w:rsidP="00926580">
      <w:pPr>
        <w:spacing w:after="1" w:line="280" w:lineRule="atLeast"/>
        <w:jc w:val="both"/>
        <w:rPr>
          <w:sz w:val="28"/>
        </w:rPr>
      </w:pPr>
      <w:r>
        <w:rPr>
          <w:sz w:val="28"/>
        </w:rPr>
        <w:t>РЕШИЛ:</w:t>
      </w:r>
    </w:p>
    <w:p w:rsidR="008B089B" w:rsidRDefault="008B089B" w:rsidP="00926580">
      <w:pPr>
        <w:spacing w:after="1" w:line="280" w:lineRule="atLeast"/>
        <w:jc w:val="both"/>
      </w:pPr>
    </w:p>
    <w:p w:rsidR="008B089B" w:rsidRDefault="008B089B" w:rsidP="00926580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прилагаемый Порядок приватизации муниципального имущества Тарабаринского сельского поселения.</w:t>
      </w:r>
    </w:p>
    <w:p w:rsidR="008B089B" w:rsidRDefault="008B089B" w:rsidP="00926580">
      <w:pPr>
        <w:pStyle w:val="PlainTex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</w:t>
      </w:r>
      <w:r w:rsidRPr="007B346C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</w:t>
      </w:r>
      <w:r w:rsidRPr="007B346C">
        <w:rPr>
          <w:rFonts w:ascii="Times New Roman" w:hAnsi="Times New Roman" w:cs="Times New Roman"/>
          <w:sz w:val="28"/>
          <w:szCs w:val="28"/>
        </w:rPr>
        <w:t xml:space="preserve"> обнародованию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 поселения,</w:t>
      </w:r>
      <w:r w:rsidRPr="007B346C">
        <w:rPr>
          <w:rFonts w:ascii="Times New Roman" w:hAnsi="Times New Roman" w:cs="Times New Roman"/>
          <w:sz w:val="28"/>
          <w:szCs w:val="28"/>
        </w:rPr>
        <w:t xml:space="preserve"> размещению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Интернет </w:t>
      </w:r>
      <w:r w:rsidRPr="007B346C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странице Тарабаринского сельского поселения</w:t>
      </w:r>
      <w:r w:rsidRPr="007B346C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B089B" w:rsidRDefault="008B089B" w:rsidP="009265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решения возложить на председателя комиссии по вопросам  бюджета, налоговой политики и финансам (Н.Э. Туманова).</w:t>
      </w:r>
    </w:p>
    <w:p w:rsidR="008B089B" w:rsidRDefault="008B089B" w:rsidP="00926580">
      <w:pPr>
        <w:tabs>
          <w:tab w:val="left" w:pos="567"/>
        </w:tabs>
        <w:jc w:val="both"/>
        <w:rPr>
          <w:sz w:val="28"/>
          <w:szCs w:val="28"/>
        </w:rPr>
      </w:pPr>
    </w:p>
    <w:p w:rsidR="008B089B" w:rsidRDefault="008B089B" w:rsidP="00B47089">
      <w:pPr>
        <w:tabs>
          <w:tab w:val="left" w:pos="567"/>
        </w:tabs>
        <w:jc w:val="both"/>
        <w:rPr>
          <w:sz w:val="28"/>
          <w:szCs w:val="28"/>
        </w:rPr>
      </w:pPr>
      <w:r w:rsidRPr="00B47089">
        <w:rPr>
          <w:sz w:val="28"/>
          <w:szCs w:val="28"/>
        </w:rPr>
        <w:t xml:space="preserve">  </w:t>
      </w:r>
    </w:p>
    <w:p w:rsidR="008B089B" w:rsidRPr="00B47089" w:rsidRDefault="008B089B" w:rsidP="00B47089">
      <w:pPr>
        <w:tabs>
          <w:tab w:val="left" w:pos="567"/>
        </w:tabs>
        <w:jc w:val="both"/>
        <w:rPr>
          <w:sz w:val="28"/>
          <w:szCs w:val="28"/>
        </w:rPr>
      </w:pPr>
      <w:r w:rsidRPr="00B47089">
        <w:rPr>
          <w:sz w:val="28"/>
          <w:szCs w:val="28"/>
        </w:rPr>
        <w:t xml:space="preserve">Председатель Совета народных  депутатов </w:t>
      </w:r>
    </w:p>
    <w:p w:rsidR="008B089B" w:rsidRPr="00B47089" w:rsidRDefault="008B089B" w:rsidP="00B47089">
      <w:pPr>
        <w:tabs>
          <w:tab w:val="left" w:pos="567"/>
        </w:tabs>
        <w:jc w:val="both"/>
        <w:rPr>
          <w:sz w:val="28"/>
          <w:szCs w:val="28"/>
        </w:rPr>
      </w:pPr>
      <w:r w:rsidRPr="00B47089">
        <w:rPr>
          <w:sz w:val="28"/>
          <w:szCs w:val="28"/>
        </w:rPr>
        <w:t xml:space="preserve"> Тарабаринского сельского поселения                                              А.А. Зарубин                                                                                        </w:t>
      </w:r>
    </w:p>
    <w:p w:rsidR="008B089B" w:rsidRPr="00B47089" w:rsidRDefault="008B089B" w:rsidP="00B47089">
      <w:pPr>
        <w:tabs>
          <w:tab w:val="left" w:pos="567"/>
        </w:tabs>
        <w:jc w:val="both"/>
        <w:rPr>
          <w:sz w:val="28"/>
          <w:szCs w:val="28"/>
        </w:rPr>
      </w:pPr>
    </w:p>
    <w:p w:rsidR="008B089B" w:rsidRPr="00B47089" w:rsidRDefault="008B089B" w:rsidP="00B47089">
      <w:pPr>
        <w:tabs>
          <w:tab w:val="left" w:pos="567"/>
        </w:tabs>
        <w:jc w:val="both"/>
        <w:rPr>
          <w:sz w:val="28"/>
          <w:szCs w:val="28"/>
        </w:rPr>
      </w:pPr>
      <w:r w:rsidRPr="00B47089">
        <w:rPr>
          <w:sz w:val="28"/>
          <w:szCs w:val="28"/>
        </w:rPr>
        <w:t xml:space="preserve">                          Глава </w:t>
      </w:r>
    </w:p>
    <w:p w:rsidR="008B089B" w:rsidRPr="00B47089" w:rsidRDefault="008B089B" w:rsidP="00B47089">
      <w:pPr>
        <w:tabs>
          <w:tab w:val="left" w:pos="567"/>
        </w:tabs>
        <w:jc w:val="both"/>
        <w:rPr>
          <w:sz w:val="28"/>
          <w:szCs w:val="28"/>
        </w:rPr>
      </w:pPr>
      <w:r w:rsidRPr="00B47089">
        <w:rPr>
          <w:sz w:val="28"/>
          <w:szCs w:val="28"/>
        </w:rPr>
        <w:t xml:space="preserve"> Тарабаринского сельского поселения                                              А.А. Зарубин                                    </w:t>
      </w:r>
    </w:p>
    <w:p w:rsidR="008B089B" w:rsidRPr="00B47089" w:rsidRDefault="008B089B" w:rsidP="00B47089">
      <w:pPr>
        <w:tabs>
          <w:tab w:val="left" w:pos="567"/>
        </w:tabs>
        <w:jc w:val="both"/>
        <w:rPr>
          <w:sz w:val="28"/>
          <w:szCs w:val="28"/>
        </w:rPr>
        <w:sectPr w:rsidR="008B089B" w:rsidRPr="00B47089" w:rsidSect="00FC0BF8">
          <w:headerReference w:type="default" r:id="rId9"/>
          <w:pgSz w:w="11905" w:h="16838"/>
          <w:pgMar w:top="1134" w:right="851" w:bottom="1134" w:left="1418" w:header="0" w:footer="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      </w:t>
      </w:r>
    </w:p>
    <w:p w:rsidR="008B089B" w:rsidRDefault="008B089B" w:rsidP="00815219">
      <w:pPr>
        <w:rPr>
          <w:sz w:val="28"/>
          <w:szCs w:val="28"/>
        </w:rPr>
      </w:pPr>
    </w:p>
    <w:p w:rsidR="008B089B" w:rsidRDefault="008B089B" w:rsidP="00B470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 решению </w:t>
      </w:r>
    </w:p>
    <w:p w:rsidR="008B089B" w:rsidRDefault="008B089B" w:rsidP="00B47089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8B089B" w:rsidRDefault="008B089B" w:rsidP="00B47089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Тарабаринского сельского поселения</w:t>
      </w:r>
    </w:p>
    <w:p w:rsidR="008B089B" w:rsidRDefault="008B089B" w:rsidP="00B4708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24.05.2019 № 131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</w:p>
    <w:p w:rsidR="008B089B" w:rsidRDefault="008B089B" w:rsidP="00B4708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Порядка приватизации муниципального </w:t>
      </w:r>
    </w:p>
    <w:p w:rsidR="008B089B" w:rsidRDefault="008B089B" w:rsidP="00B4708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имущества Тарабаринского</w:t>
      </w:r>
    </w:p>
    <w:p w:rsidR="008B089B" w:rsidRDefault="008B089B" w:rsidP="00B4708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сельского поселения»</w:t>
      </w:r>
    </w:p>
    <w:p w:rsidR="008B089B" w:rsidRDefault="008B089B" w:rsidP="00B4708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B089B" w:rsidRDefault="008B089B" w:rsidP="009265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9B" w:rsidRDefault="008B089B" w:rsidP="009265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B089B" w:rsidRDefault="008B089B" w:rsidP="009265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муниципального имущества</w:t>
      </w:r>
    </w:p>
    <w:p w:rsidR="008B089B" w:rsidRDefault="008B089B" w:rsidP="007B34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Тарабаринского сельского поселения</w:t>
      </w:r>
    </w:p>
    <w:p w:rsidR="008B089B" w:rsidRDefault="008B089B" w:rsidP="007B34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089B" w:rsidRDefault="008B089B" w:rsidP="00926580">
      <w:pPr>
        <w:spacing w:after="1" w:line="280" w:lineRule="atLeast"/>
        <w:jc w:val="center"/>
        <w:outlineLvl w:val="0"/>
      </w:pPr>
      <w:r>
        <w:rPr>
          <w:sz w:val="28"/>
        </w:rPr>
        <w:t>1. Общие положения</w:t>
      </w:r>
    </w:p>
    <w:p w:rsidR="008B089B" w:rsidRDefault="008B089B" w:rsidP="008B2558">
      <w:pPr>
        <w:autoSpaceDE w:val="0"/>
        <w:autoSpaceDN w:val="0"/>
        <w:adjustRightInd w:val="0"/>
        <w:rPr>
          <w:sz w:val="28"/>
          <w:szCs w:val="28"/>
        </w:rPr>
      </w:pP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1.1. Настоящее Положение разработано в соответствии с Федеральным </w:t>
      </w:r>
      <w:hyperlink r:id="rId10" w:history="1">
        <w:r w:rsidRPr="00B47089">
          <w:rPr>
            <w:rStyle w:val="Hyperlink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 xml:space="preserve"> от 21.12.2001 № 178-ФЗ «О приватизации государственного и муниципального имущества» (далее по тексту - закон о приватизации), Федеральным </w:t>
      </w:r>
      <w:hyperlink r:id="rId11" w:history="1">
        <w:r w:rsidRPr="00B47089">
          <w:rPr>
            <w:rStyle w:val="Hyperlink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B47089">
          <w:rPr>
            <w:rStyle w:val="Hyperlink"/>
            <w:color w:val="auto"/>
            <w:sz w:val="28"/>
            <w:u w:val="none"/>
          </w:rPr>
          <w:t>Уставом</w:t>
        </w:r>
      </w:hyperlink>
      <w:r>
        <w:rPr>
          <w:sz w:val="28"/>
        </w:rPr>
        <w:t xml:space="preserve"> Тарабаринского сельского поселения и регулирует отношения, возникающие при приватизации муниципального имущества Тарабаринского сельского поселения (далее - муниципальное имущество) и отнесенные федеральным законодательством к компетенции органов местного самоуправления.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Приватизация муниципального недвижимого имущества, арендуемого субъектами малого и среднего предпринимательства, осуществляется с учетом особенностей, установленных Федеральным </w:t>
      </w:r>
      <w:hyperlink r:id="rId13" w:history="1">
        <w:r w:rsidRPr="00B47089">
          <w:rPr>
            <w:rStyle w:val="Hyperlink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 xml:space="preserve"> от 22.07.2008   № 159-ФЗ «Об особенностях отчуждения недвижимого имущества, находящегося в государственной собственности субъектов Российской Федерации»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Особенности участия нотариусов и нотариальных палат в приватизации муниципального имущества, в отношении которого принято решение о продаже на аукционе либо конкурсе, установлены в </w:t>
      </w:r>
      <w:hyperlink r:id="rId14" w:history="1">
        <w:r w:rsidRPr="00B47089">
          <w:rPr>
            <w:rStyle w:val="Hyperlink"/>
            <w:color w:val="auto"/>
            <w:sz w:val="28"/>
            <w:u w:val="none"/>
          </w:rPr>
          <w:t>Основах</w:t>
        </w:r>
      </w:hyperlink>
      <w:r>
        <w:rPr>
          <w:sz w:val="28"/>
        </w:rPr>
        <w:t xml:space="preserve"> законодательства Российской Федерации о нотариате от 11.02.1993 № 4462-1.</w:t>
      </w:r>
    </w:p>
    <w:p w:rsidR="008B089B" w:rsidRDefault="008B089B" w:rsidP="008B2558">
      <w:pPr>
        <w:pStyle w:val="PlainTex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1.2. В целях обеспечения принципа открытости деятельности органов местного самоуправления в сфере приватизации муниципального имущества, возможности свободного доступа неограниченного круга лиц к информации о приватизации муниципального имущества Прогнозный план приватизации объектов муниципальной собственности, ежегодные отчеты о результатах приватизации муниципального имущества, решения об условиях приватизации муниципального имущества, информационные сообщения о продаже имущества и об итогах его продажи подлежат размещению на  официальном сайте администрации Промышленновского муниципального района</w:t>
      </w:r>
      <w:r>
        <w:rPr>
          <w:sz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странице Тарабаринского сельского поселения</w:t>
      </w:r>
      <w:r>
        <w:rPr>
          <w:rFonts w:ascii="Times New Roman" w:hAnsi="Times New Roman" w:cs="Times New Roman"/>
          <w:sz w:val="28"/>
        </w:rPr>
        <w:t>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</w:p>
    <w:p w:rsidR="008B089B" w:rsidRDefault="008B089B" w:rsidP="008B2558">
      <w:pPr>
        <w:spacing w:after="1" w:line="280" w:lineRule="atLeast"/>
        <w:jc w:val="both"/>
      </w:pPr>
    </w:p>
    <w:p w:rsidR="008B089B" w:rsidRDefault="008B089B" w:rsidP="008B2558">
      <w:pPr>
        <w:spacing w:after="1" w:line="280" w:lineRule="atLeast"/>
        <w:jc w:val="center"/>
        <w:outlineLvl w:val="0"/>
      </w:pPr>
      <w:r>
        <w:rPr>
          <w:sz w:val="28"/>
        </w:rPr>
        <w:t>2. Прогнозный план приватизации объектов</w:t>
      </w:r>
    </w:p>
    <w:p w:rsidR="008B089B" w:rsidRDefault="008B089B" w:rsidP="008B2558">
      <w:pPr>
        <w:spacing w:after="1" w:line="280" w:lineRule="atLeast"/>
        <w:jc w:val="center"/>
      </w:pPr>
      <w:r>
        <w:rPr>
          <w:sz w:val="28"/>
        </w:rPr>
        <w:t>муниципальной собственности</w:t>
      </w:r>
    </w:p>
    <w:p w:rsidR="008B089B" w:rsidRDefault="008B089B" w:rsidP="008B2558">
      <w:pPr>
        <w:spacing w:after="1" w:line="280" w:lineRule="atLeast"/>
        <w:jc w:val="both"/>
      </w:pP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2.1. Прогнозный план приватизации объектов муниципальной собственности (далее по тексту - Прогнозный план приватизации) - документ, утверждаемый решением Совета народных депутатов Тарабаринского сельского поселения на срок от одного до трех лет  и содержащий перечень муниципальных унитарных предприятий, акций акционерных обществ, находящихся в муниципальной собственности, долей в уставных капиталах обществ с ограниченной ответственностью, и иного муниципального имущества, которое планируется приватизировать.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В Прогнозном плане приватизации указываются характеристика муниципального имущества, подлежащего приватизации, и предполагаемые сроки приватизации.</w:t>
      </w:r>
    </w:p>
    <w:p w:rsidR="008B089B" w:rsidRPr="00D369AC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2.2. Ежегодно до 1 апреля текущего года структурные органы администрации Тарабаринского сельского поселения и </w:t>
      </w:r>
      <w:r w:rsidRPr="00D369AC">
        <w:rPr>
          <w:sz w:val="28"/>
        </w:rPr>
        <w:t>балансодержатели</w:t>
      </w:r>
      <w:r>
        <w:rPr>
          <w:sz w:val="28"/>
        </w:rPr>
        <w:t xml:space="preserve"> муниципального имущества направляют свои предложения о приватизации, находящегося в их ведении, муниципального имущества в </w:t>
      </w:r>
      <w:r w:rsidRPr="00D369AC">
        <w:rPr>
          <w:sz w:val="28"/>
        </w:rPr>
        <w:t>Комитет по управлению муниципальным имуществом администрации Промышленновского муниципального района (далее по тексту - Комитет).</w:t>
      </w:r>
    </w:p>
    <w:p w:rsidR="008B089B" w:rsidRPr="00D369AC" w:rsidRDefault="008B089B" w:rsidP="008B2558">
      <w:pPr>
        <w:pStyle w:val="ConsPlusNormal"/>
        <w:jc w:val="both"/>
      </w:pPr>
      <w:r>
        <w:t xml:space="preserve">          Акционерные общества и общества с ограниченной ответственностью, акции, доли, в уставных капиталах которых находятся в муниципальной собственности, иные юридические лица и граждане вправе направлять в </w:t>
      </w:r>
      <w:r w:rsidRPr="00D369AC">
        <w:t>Комитет свои предложения о приватизации муниципального имущества (далее по тексту - предложения).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В течение 30 дней с момента поступления предложений </w:t>
      </w:r>
      <w:r w:rsidRPr="00D369AC">
        <w:rPr>
          <w:sz w:val="28"/>
        </w:rPr>
        <w:t xml:space="preserve">Комитет </w:t>
      </w:r>
      <w:r>
        <w:rPr>
          <w:sz w:val="28"/>
        </w:rPr>
        <w:t>осуществляет следующие мероприятия, необходимые для включения объекта в Прогнозный план приватизации: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определяет состав подлежащего приватизации имущественного комплекса унитарного предприятия;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осуществляет анализ имеющихся документов по объекту недвижимости (наличие государственной регистрации права муниципальной собственности (в том числе на земельные участки под зданиями, строениями и сооружениями, а также объектами, строительство которых не завершено и которые признаны самостоятельными объектами недвижимости), технической документации, наличие обременений);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в случае приватизации объекта культурного наследия, включенного в реестр объектов культурного наследия, проверяет наличие охранного обязательства или иного охранного документа и паспорта объекта культурного наследия. 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15" w:history="1">
        <w:r w:rsidRPr="003F5BFC">
          <w:rPr>
            <w:rStyle w:val="Hyperlink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 xml:space="preserve"> от 25.06.2002 № 73-ФЗ «Об объектах культурного наследия (памятниках истории и культуры) народов Российской Федерации» (далее - Федеральный закон от 25.06.2002 № 73-ФЗ), проверяет наличие решения о признании объекта культурного наследия, находящегося в неудовлетворительном состоянии, принятого в порядке, установленном </w:t>
      </w:r>
      <w:hyperlink r:id="rId16" w:history="1">
        <w:r w:rsidRPr="003F5BFC">
          <w:rPr>
            <w:rStyle w:val="Hyperlink"/>
            <w:color w:val="auto"/>
            <w:sz w:val="28"/>
            <w:u w:val="none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29.06.2015 № 646 "Об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состоянии" и проектной документации по сохранению объекта культурного наследия.</w:t>
      </w:r>
    </w:p>
    <w:p w:rsidR="008B089B" w:rsidRPr="00D369AC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Решение о признании объекта культурного наследия, находящегося в неудовлетворительном состоянии, и проектную документацию по сохранению объекта культурного наследия предоставляет </w:t>
      </w:r>
      <w:r w:rsidRPr="00D369AC">
        <w:rPr>
          <w:sz w:val="28"/>
        </w:rPr>
        <w:t>Управление культуры, молодежной политики, спорта и туризма администрации Промышленновского муниципального района.</w:t>
      </w:r>
    </w:p>
    <w:p w:rsidR="008B089B" w:rsidRDefault="008B089B" w:rsidP="008B2558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          При отсутствии государственной регистрации права муниципальной собственности на объект недвижимости или земельный участок под объектом, указанный объект в Прогнозный план приватизации не включается.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2.3. С целью выработки согласованных действий при осуществлении приватизации муниципального имущества постановлением администрации Тарабаринского сельского поселения создается комиссия, в чью компетенцию входит рассмотрение вопросов по приватизации муниципального имущества Тарабаринского сельского поселения.</w:t>
      </w:r>
    </w:p>
    <w:p w:rsidR="008B089B" w:rsidRDefault="008B089B" w:rsidP="008B2558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          2.4. В срок до 1 октября текущего года </w:t>
      </w:r>
      <w:r w:rsidRPr="00813CF4">
        <w:rPr>
          <w:sz w:val="28"/>
        </w:rPr>
        <w:t>Комитет</w:t>
      </w:r>
      <w:r>
        <w:rPr>
          <w:sz w:val="28"/>
        </w:rPr>
        <w:t xml:space="preserve"> готовит проект Прогнозного плана приватизации, который в течение 10 дней с момента подготовки рассматривается и утверждается на Комиссии.  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Проект Прогнозного плана приватизации вносится </w:t>
      </w:r>
      <w:r w:rsidRPr="00813CF4">
        <w:rPr>
          <w:sz w:val="28"/>
        </w:rPr>
        <w:t>председателем Комитета</w:t>
      </w:r>
      <w:r>
        <w:rPr>
          <w:sz w:val="28"/>
        </w:rPr>
        <w:t xml:space="preserve"> на рассмотрение Совета народных депутатов Тарабаринского сельского поселения до рассмотрения решения о бюджете поселения на соответствующий год.</w:t>
      </w:r>
    </w:p>
    <w:p w:rsidR="008B089B" w:rsidRDefault="008B089B" w:rsidP="008B2558">
      <w:pPr>
        <w:pStyle w:val="PlainTex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2.5.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Прогнозный план приватизации, внесенные в него изменения и дополнения, подлежат размещению в течение 10 дней с момента утверждения Совета народных депутатов Тарабаринского сельского поселения на официальном сайте администрации Промышленновского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странице Тарабаринского сельского поселения</w:t>
      </w:r>
      <w:r>
        <w:rPr>
          <w:rFonts w:ascii="Times New Roman" w:hAnsi="Times New Roman" w:cs="Times New Roman"/>
          <w:sz w:val="28"/>
        </w:rPr>
        <w:t>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2.6</w:t>
      </w:r>
      <w:r w:rsidRPr="00813CF4">
        <w:rPr>
          <w:sz w:val="28"/>
        </w:rPr>
        <w:t>. Комитет</w:t>
      </w:r>
      <w:r>
        <w:rPr>
          <w:sz w:val="28"/>
        </w:rPr>
        <w:t xml:space="preserve"> ежегодно не позднее 1 февраля текущего года, следующего за отчетным, представляет в Совет народных депутатов Тарабаринского сельского поселения отчет о результатах приватизации муниципального имущества за прошедший год, который подлежит размещению на сайтах в сети "Интернет". Информация о результатах приватизации муниципального имущества за прошедший год направляется </w:t>
      </w:r>
      <w:r w:rsidRPr="00813CF4">
        <w:rPr>
          <w:sz w:val="28"/>
        </w:rPr>
        <w:t>Комитетом</w:t>
      </w:r>
      <w:r>
        <w:rPr>
          <w:sz w:val="28"/>
        </w:rPr>
        <w:t xml:space="preserve"> в уполномоченный орган государственной власти в сроки, установленные для предоставления отчетности.</w:t>
      </w:r>
    </w:p>
    <w:p w:rsidR="008B089B" w:rsidRDefault="008B089B" w:rsidP="008B2558">
      <w:pPr>
        <w:spacing w:after="1" w:line="280" w:lineRule="atLeast"/>
        <w:jc w:val="both"/>
      </w:pPr>
    </w:p>
    <w:p w:rsidR="008B089B" w:rsidRDefault="008B089B" w:rsidP="008B2558">
      <w:pPr>
        <w:spacing w:after="1" w:line="280" w:lineRule="atLeast"/>
        <w:jc w:val="center"/>
        <w:outlineLvl w:val="0"/>
      </w:pPr>
      <w:r>
        <w:rPr>
          <w:sz w:val="28"/>
        </w:rPr>
        <w:t>3. Порядок принятия решения об условиях приватизации</w:t>
      </w:r>
    </w:p>
    <w:p w:rsidR="008B089B" w:rsidRDefault="008B089B" w:rsidP="008B2558">
      <w:pPr>
        <w:spacing w:after="1" w:line="280" w:lineRule="atLeast"/>
        <w:jc w:val="center"/>
      </w:pPr>
      <w:r>
        <w:rPr>
          <w:sz w:val="28"/>
        </w:rPr>
        <w:t>объектов муниципальной собственности</w:t>
      </w:r>
    </w:p>
    <w:p w:rsidR="008B089B" w:rsidRDefault="008B089B" w:rsidP="008B2558">
      <w:pPr>
        <w:spacing w:after="1" w:line="280" w:lineRule="atLeast"/>
        <w:jc w:val="both"/>
      </w:pP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3.1. Не позднее сроков, установленных Прогнозным планом приватизации для конкретных объектов муниципальной собственности, </w:t>
      </w:r>
      <w:r w:rsidRPr="00813CF4">
        <w:rPr>
          <w:sz w:val="28"/>
        </w:rPr>
        <w:t>Комитет</w:t>
      </w:r>
      <w:r>
        <w:rPr>
          <w:sz w:val="28"/>
        </w:rPr>
        <w:t xml:space="preserve"> в рамках плановой работы осуществляет деятельность по подготовке и проведению приватизации муниципального имущества.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3.2. Решение об условиях приватизации конкретного объекта муниципальной собственности утверждается постановлением администрации Тарабаринского сельского поселения  (далее по тексту - решение об условиях приватизации).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3.3. В решении об условиях приватизации должны содержаться следующие сведения: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наименование имущества, подлежащего приватизации, и иные позволяющие его индивидуализировать данные (характеристика имущества);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способ приватизации;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начальная цена;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срок оплаты приватизируемого имущества;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иные необходимые для приватизации имущества сведения, в том числе: об отнесении объекта к объектам культурного наследия, включенным в реестр объектов культурного наследия, об обязанности лица, к которому переходит имущественное право на указанные объекты, выполнять установленные действующим законодательством Российской Федерации требования в отношении объекта культурного наследия. 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 </w:t>
      </w:r>
      <w:hyperlink r:id="rId17" w:history="1">
        <w:r w:rsidRPr="003F5BFC">
          <w:rPr>
            <w:rStyle w:val="Hyperlink"/>
            <w:color w:val="auto"/>
            <w:sz w:val="28"/>
            <w:u w:val="none"/>
          </w:rPr>
          <w:t>статьей 47.6</w:t>
        </w:r>
      </w:hyperlink>
      <w:r>
        <w:rPr>
          <w:sz w:val="28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Федерации», и паспорта объекта культурного наследия, предусмотренного </w:t>
      </w:r>
      <w:hyperlink r:id="rId18" w:history="1">
        <w:r w:rsidRPr="003F5BFC">
          <w:rPr>
            <w:rStyle w:val="Hyperlink"/>
            <w:color w:val="auto"/>
            <w:sz w:val="28"/>
            <w:u w:val="none"/>
          </w:rPr>
          <w:t>статьей 21</w:t>
        </w:r>
      </w:hyperlink>
      <w:r>
        <w:rPr>
          <w:sz w:val="28"/>
        </w:rPr>
        <w:t xml:space="preserve"> указанного Федерального закона (при его наличии), а в случае, предусмотренном </w:t>
      </w:r>
      <w:hyperlink r:id="rId19" w:history="1">
        <w:r w:rsidRPr="003F5BFC">
          <w:rPr>
            <w:rStyle w:val="Hyperlink"/>
            <w:color w:val="auto"/>
            <w:sz w:val="28"/>
            <w:u w:val="none"/>
          </w:rPr>
          <w:t>пунктом 8 статьи 48</w:t>
        </w:r>
      </w:hyperlink>
      <w:r>
        <w:rPr>
          <w:sz w:val="28"/>
        </w:rPr>
        <w:t xml:space="preserve"> указанного Федерального закона, - копии иного охранного документа и паспорта объекта культурного наследия (при его наличии).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3.4. Начальная цена подлежащего приватизации муниципального имущества устанавливается в случаях, предусмотренных </w:t>
      </w:r>
      <w:hyperlink r:id="rId20" w:history="1">
        <w:r w:rsidRPr="003F5BFC">
          <w:rPr>
            <w:rStyle w:val="Hyperlink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 xml:space="preserve">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сайтах в сети "Интернет" информационного сообщения о продаже муниципального имущества прошло не более чем шесть месяцев.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3.5. В случаях, предусмотренных федеральным законодательством, в интересах населения района одновременно с принятием решения об условиях приватизации принимается решение об установлении обременений в отношении приватизируемого имущества, когда такое обременение необходимо в целях сохранения назначения имущества. Данное решение также отражается в постановлении администрации Тарабаринского сельского поселения об утверждении условий приватизации объектов муниципальной собственности.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Обязательным условием приватизации объектов социально-культурного и коммунально-бытового назначения (за исключением объектов, указанных в</w:t>
      </w:r>
      <w:r w:rsidRPr="003F5BFC">
        <w:rPr>
          <w:sz w:val="28"/>
        </w:rPr>
        <w:t xml:space="preserve"> </w:t>
      </w:r>
      <w:hyperlink r:id="rId21" w:history="1">
        <w:r w:rsidRPr="003F5BFC">
          <w:rPr>
            <w:rStyle w:val="Hyperlink"/>
            <w:color w:val="auto"/>
            <w:sz w:val="28"/>
            <w:u w:val="none"/>
          </w:rPr>
          <w:t>статье 30.1</w:t>
        </w:r>
      </w:hyperlink>
      <w:r>
        <w:rPr>
          <w:sz w:val="28"/>
        </w:rPr>
        <w:t xml:space="preserve"> закона о приватизации)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3.6. В течение 10 дней со дня принятия решения об условиях приватизации объекта муниципальной собственности </w:t>
      </w:r>
      <w:r w:rsidRPr="00813CF4">
        <w:rPr>
          <w:sz w:val="28"/>
        </w:rPr>
        <w:t>Комитет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обеспечивает размещение на сайтах в сети "Интернет" данного решения. Если иное не предусмотрено </w:t>
      </w:r>
      <w:hyperlink r:id="rId22" w:history="1">
        <w:r w:rsidRPr="003F5BFC">
          <w:rPr>
            <w:rStyle w:val="Hyperlink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 xml:space="preserve"> о приватизации, информационное сообщение о продаже муниципального имущества размещается не менее чем за тридцать дней до дня осуществления продажи муниципального имущества.</w:t>
      </w:r>
    </w:p>
    <w:p w:rsidR="008B089B" w:rsidRDefault="008B089B" w:rsidP="008B2558">
      <w:pPr>
        <w:spacing w:after="1" w:line="280" w:lineRule="atLeast"/>
        <w:jc w:val="both"/>
      </w:pPr>
    </w:p>
    <w:p w:rsidR="008B089B" w:rsidRDefault="008B089B" w:rsidP="008B2558">
      <w:pPr>
        <w:spacing w:after="1" w:line="280" w:lineRule="atLeast"/>
        <w:jc w:val="center"/>
        <w:outlineLvl w:val="0"/>
      </w:pPr>
      <w:r>
        <w:rPr>
          <w:sz w:val="28"/>
        </w:rPr>
        <w:t>4. Способы приватизации объектов муниципальной</w:t>
      </w:r>
    </w:p>
    <w:p w:rsidR="008B089B" w:rsidRDefault="008B089B" w:rsidP="008B2558">
      <w:pPr>
        <w:spacing w:after="1" w:line="280" w:lineRule="atLeast"/>
        <w:jc w:val="center"/>
      </w:pPr>
      <w:r>
        <w:rPr>
          <w:sz w:val="28"/>
        </w:rPr>
        <w:t>собственности</w:t>
      </w:r>
    </w:p>
    <w:p w:rsidR="008B089B" w:rsidRDefault="008B089B" w:rsidP="008B2558">
      <w:pPr>
        <w:spacing w:after="1" w:line="280" w:lineRule="atLeast"/>
        <w:jc w:val="both"/>
      </w:pP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4.1. В соответствии </w:t>
      </w:r>
      <w:r w:rsidRPr="003F5BFC">
        <w:rPr>
          <w:sz w:val="28"/>
        </w:rPr>
        <w:t xml:space="preserve">с </w:t>
      </w:r>
      <w:hyperlink r:id="rId23" w:history="1">
        <w:r w:rsidRPr="003F5BFC">
          <w:rPr>
            <w:rStyle w:val="Hyperlink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 xml:space="preserve"> о приватизации для приватизации объектов муниципальной собственности настоящим Положением предусматривается использование следующих способов приватизации: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преобразование унитарного предприятия в АО;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преобразование унитарного предприятия в ООО;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продажа муниципального имущества на аукционе;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продажа муниципального имущества на конкурсе;</w:t>
      </w:r>
    </w:p>
    <w:p w:rsidR="008B089B" w:rsidRDefault="008B089B" w:rsidP="008B2558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          - продажа муниципального имущества посредством публичного предложения;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продажа муниципального имущества без объявления цены;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внесение муниципального имущества в качестве вклада в уставные капиталы АО;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- продажа акций АО по результатам доверительного управления.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4.2. Учредителем создаваемых в процессе приватизации  АО (участником уже созданных) и учредителем доверительного управления является </w:t>
      </w:r>
      <w:r w:rsidRPr="00813CF4">
        <w:rPr>
          <w:sz w:val="28"/>
        </w:rPr>
        <w:t>Комитет</w:t>
      </w:r>
      <w:r>
        <w:rPr>
          <w:sz w:val="28"/>
        </w:rPr>
        <w:t>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Продавцом муниципального имущества (в том числе земельных участков, продаваемых в соответствии с </w:t>
      </w:r>
      <w:hyperlink r:id="rId24" w:history="1">
        <w:r w:rsidRPr="003F5BFC">
          <w:rPr>
            <w:rStyle w:val="Hyperlink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 xml:space="preserve"> о приватизации и настоящим Положением) выступает </w:t>
      </w:r>
      <w:r w:rsidRPr="00813CF4">
        <w:rPr>
          <w:sz w:val="28"/>
        </w:rPr>
        <w:t>Комитет</w:t>
      </w:r>
      <w:r>
        <w:rPr>
          <w:sz w:val="28"/>
        </w:rPr>
        <w:t>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Список лиц, представляющих интересы муниципального района в органах управления и ревизионной комиссии акционерных обществ, обществ с ограниченной ответственностью, утверждается постановлением администрации Тарабаринского сельского поселения.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4.3. Порядок осуществления конкретных способов приватизации устанавливается </w:t>
      </w:r>
      <w:hyperlink r:id="rId25" w:history="1">
        <w:r w:rsidRPr="003F5BFC">
          <w:rPr>
            <w:rStyle w:val="Hyperlink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 xml:space="preserve"> о приватизации, актами Правительства Российской Федерации, а также муниципальными правовыми актами Тарабаринского сельского поселения.</w:t>
      </w:r>
    </w:p>
    <w:p w:rsidR="008B089B" w:rsidRDefault="008B089B" w:rsidP="008B2558">
      <w:pPr>
        <w:spacing w:after="1" w:line="280" w:lineRule="atLeast"/>
        <w:jc w:val="center"/>
        <w:outlineLvl w:val="0"/>
        <w:rPr>
          <w:sz w:val="28"/>
        </w:rPr>
      </w:pPr>
    </w:p>
    <w:p w:rsidR="008B089B" w:rsidRDefault="008B089B" w:rsidP="008B2558">
      <w:pPr>
        <w:spacing w:after="1" w:line="280" w:lineRule="atLeast"/>
        <w:jc w:val="center"/>
        <w:outlineLvl w:val="0"/>
        <w:rPr>
          <w:sz w:val="28"/>
        </w:rPr>
      </w:pPr>
    </w:p>
    <w:p w:rsidR="008B089B" w:rsidRDefault="008B089B" w:rsidP="008B2558">
      <w:pPr>
        <w:spacing w:after="1" w:line="280" w:lineRule="atLeast"/>
        <w:jc w:val="center"/>
        <w:outlineLvl w:val="0"/>
        <w:rPr>
          <w:sz w:val="28"/>
        </w:rPr>
      </w:pPr>
    </w:p>
    <w:p w:rsidR="008B089B" w:rsidRDefault="008B089B" w:rsidP="008B2558">
      <w:pPr>
        <w:spacing w:after="1" w:line="280" w:lineRule="atLeast"/>
        <w:jc w:val="center"/>
        <w:outlineLvl w:val="0"/>
        <w:rPr>
          <w:sz w:val="28"/>
        </w:rPr>
      </w:pPr>
    </w:p>
    <w:p w:rsidR="008B089B" w:rsidRDefault="008B089B" w:rsidP="008B2558">
      <w:pPr>
        <w:spacing w:after="1" w:line="280" w:lineRule="atLeast"/>
        <w:jc w:val="center"/>
        <w:outlineLvl w:val="0"/>
      </w:pPr>
      <w:bookmarkStart w:id="0" w:name="_GoBack"/>
      <w:bookmarkEnd w:id="0"/>
      <w:r>
        <w:rPr>
          <w:sz w:val="28"/>
        </w:rPr>
        <w:t>5. Порядок заключения договоров купли-продажи</w:t>
      </w:r>
    </w:p>
    <w:p w:rsidR="008B089B" w:rsidRDefault="008B089B" w:rsidP="008B2558">
      <w:pPr>
        <w:spacing w:after="1" w:line="280" w:lineRule="atLeast"/>
        <w:jc w:val="center"/>
      </w:pPr>
      <w:r>
        <w:rPr>
          <w:sz w:val="28"/>
        </w:rPr>
        <w:t>объектов муниципальной собственности и</w:t>
      </w:r>
    </w:p>
    <w:p w:rsidR="008B089B" w:rsidRDefault="008B089B" w:rsidP="008B2558">
      <w:pPr>
        <w:spacing w:after="1" w:line="280" w:lineRule="atLeast"/>
        <w:jc w:val="center"/>
      </w:pPr>
      <w:r>
        <w:rPr>
          <w:sz w:val="28"/>
        </w:rPr>
        <w:t>контроль за выполнением их условий</w:t>
      </w:r>
    </w:p>
    <w:p w:rsidR="008B089B" w:rsidRDefault="008B089B" w:rsidP="008B2558">
      <w:pPr>
        <w:spacing w:after="1" w:line="280" w:lineRule="atLeast"/>
        <w:jc w:val="both"/>
      </w:pP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5.1. Продажа муниципального имущества оформляется договором купли-продажи.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5.2. Цена по договору купли-продажи определяется в соответствии с законом о приватизации. Суммы задатков (в случае их установления законом о приватизации) перечисляются претендентами на участие в аукционе (конкурсе) на расчетный счет </w:t>
      </w:r>
      <w:r w:rsidRPr="00813CF4">
        <w:rPr>
          <w:sz w:val="28"/>
        </w:rPr>
        <w:t>Комитета.</w:t>
      </w:r>
      <w:r>
        <w:rPr>
          <w:sz w:val="28"/>
        </w:rPr>
        <w:t xml:space="preserve"> В случае признания претендента победителем аукциона (конкурса) задаток перечисляется </w:t>
      </w:r>
      <w:r w:rsidRPr="00813CF4">
        <w:rPr>
          <w:sz w:val="28"/>
        </w:rPr>
        <w:t>Комитетом</w:t>
      </w:r>
      <w:r>
        <w:rPr>
          <w:sz w:val="28"/>
        </w:rPr>
        <w:t xml:space="preserve"> в бюджет поселения. Суммы задатков, внесенные участниками аукциона (конкурса), за исключением победителя, возвращаются им в порядке и сроки, установленные законом о приватизации.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Денежные средства в счет оплаты стоимости объекта по договору купли-продажи за вычетом задатка перечисляются покупателями муниципального имущества в бюджет поселения в сроки и на условиях, предусмотренных в решении об условиях приватизации и договоре купли-продажи объекта муниципальной собственности.</w:t>
      </w:r>
    </w:p>
    <w:p w:rsidR="008B089B" w:rsidRDefault="008B089B" w:rsidP="008B2558">
      <w:pPr>
        <w:spacing w:after="1" w:line="280" w:lineRule="atLeast"/>
        <w:jc w:val="both"/>
      </w:pPr>
      <w:r>
        <w:rPr>
          <w:sz w:val="28"/>
        </w:rPr>
        <w:t xml:space="preserve">          5.8. Вопросы, не урегулированные настоящим Положением, решаются в соответствии с нормами действующего законодательства.</w:t>
      </w:r>
    </w:p>
    <w:p w:rsidR="008B089B" w:rsidRDefault="008B089B" w:rsidP="008B2558">
      <w:pPr>
        <w:ind w:left="4253"/>
        <w:jc w:val="center"/>
        <w:rPr>
          <w:sz w:val="28"/>
          <w:szCs w:val="28"/>
        </w:rPr>
      </w:pPr>
    </w:p>
    <w:p w:rsidR="008B089B" w:rsidRDefault="008B089B" w:rsidP="008B2558">
      <w:pPr>
        <w:ind w:left="4253"/>
        <w:jc w:val="center"/>
        <w:rPr>
          <w:sz w:val="28"/>
          <w:szCs w:val="28"/>
        </w:rPr>
      </w:pPr>
    </w:p>
    <w:p w:rsidR="008B089B" w:rsidRDefault="008B089B" w:rsidP="008B2558">
      <w:pPr>
        <w:ind w:left="4253"/>
        <w:jc w:val="center"/>
        <w:rPr>
          <w:sz w:val="28"/>
          <w:szCs w:val="28"/>
        </w:rPr>
      </w:pPr>
    </w:p>
    <w:p w:rsidR="008B089B" w:rsidRDefault="008B089B" w:rsidP="008B2558">
      <w:pPr>
        <w:ind w:left="4253"/>
        <w:jc w:val="center"/>
        <w:rPr>
          <w:sz w:val="28"/>
          <w:szCs w:val="28"/>
        </w:rPr>
      </w:pPr>
    </w:p>
    <w:p w:rsidR="008B089B" w:rsidRDefault="008B089B" w:rsidP="008B2558">
      <w:pPr>
        <w:ind w:left="4253"/>
        <w:jc w:val="center"/>
        <w:rPr>
          <w:sz w:val="28"/>
          <w:szCs w:val="28"/>
        </w:rPr>
      </w:pPr>
    </w:p>
    <w:p w:rsidR="008B089B" w:rsidRDefault="008B089B" w:rsidP="008B2558">
      <w:pPr>
        <w:rPr>
          <w:sz w:val="28"/>
          <w:szCs w:val="28"/>
        </w:rPr>
      </w:pPr>
    </w:p>
    <w:p w:rsidR="008B089B" w:rsidRDefault="008B089B"/>
    <w:sectPr w:rsidR="008B089B" w:rsidSect="008B2558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9B" w:rsidRDefault="008B089B" w:rsidP="00B47089">
      <w:r>
        <w:separator/>
      </w:r>
    </w:p>
  </w:endnote>
  <w:endnote w:type="continuationSeparator" w:id="0">
    <w:p w:rsidR="008B089B" w:rsidRDefault="008B089B" w:rsidP="00B47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9B" w:rsidRDefault="008B089B" w:rsidP="00B47089">
      <w:r>
        <w:separator/>
      </w:r>
    </w:p>
  </w:footnote>
  <w:footnote w:type="continuationSeparator" w:id="0">
    <w:p w:rsidR="008B089B" w:rsidRDefault="008B089B" w:rsidP="00B47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9B" w:rsidRDefault="008B089B">
    <w:pPr>
      <w:pStyle w:val="Header"/>
      <w:jc w:val="center"/>
    </w:pPr>
  </w:p>
  <w:p w:rsidR="008B089B" w:rsidRDefault="008B089B">
    <w:pPr>
      <w:pStyle w:val="Header"/>
      <w:jc w:val="center"/>
    </w:pPr>
  </w:p>
  <w:p w:rsidR="008B089B" w:rsidRPr="002070BA" w:rsidRDefault="008B089B">
    <w:pPr>
      <w:pStyle w:val="Header"/>
      <w:jc w:val="center"/>
      <w:rPr>
        <w:lang/>
      </w:rPr>
    </w:pPr>
    <w:r>
      <w:rPr>
        <w:lang/>
      </w:rPr>
      <w:t xml:space="preserve"> </w:t>
    </w:r>
  </w:p>
  <w:p w:rsidR="008B089B" w:rsidRDefault="008B08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80"/>
    <w:rsid w:val="0008320E"/>
    <w:rsid w:val="00194859"/>
    <w:rsid w:val="002070BA"/>
    <w:rsid w:val="0021347B"/>
    <w:rsid w:val="00213739"/>
    <w:rsid w:val="00256C1E"/>
    <w:rsid w:val="00311400"/>
    <w:rsid w:val="00326A11"/>
    <w:rsid w:val="00364F59"/>
    <w:rsid w:val="003C76FC"/>
    <w:rsid w:val="003F5BFC"/>
    <w:rsid w:val="0048361A"/>
    <w:rsid w:val="00503CE7"/>
    <w:rsid w:val="00504FB6"/>
    <w:rsid w:val="0051004F"/>
    <w:rsid w:val="0053204A"/>
    <w:rsid w:val="005D39BE"/>
    <w:rsid w:val="00620721"/>
    <w:rsid w:val="00634D87"/>
    <w:rsid w:val="006E2DC9"/>
    <w:rsid w:val="006F74AF"/>
    <w:rsid w:val="007B346C"/>
    <w:rsid w:val="00802394"/>
    <w:rsid w:val="00813CF4"/>
    <w:rsid w:val="00813DE5"/>
    <w:rsid w:val="00815219"/>
    <w:rsid w:val="0082200A"/>
    <w:rsid w:val="008938A9"/>
    <w:rsid w:val="008B089B"/>
    <w:rsid w:val="008B2558"/>
    <w:rsid w:val="00926580"/>
    <w:rsid w:val="009625C5"/>
    <w:rsid w:val="0097675A"/>
    <w:rsid w:val="00A14BCB"/>
    <w:rsid w:val="00A53980"/>
    <w:rsid w:val="00AB131F"/>
    <w:rsid w:val="00AC2ADA"/>
    <w:rsid w:val="00B333CE"/>
    <w:rsid w:val="00B47089"/>
    <w:rsid w:val="00B82248"/>
    <w:rsid w:val="00B943C5"/>
    <w:rsid w:val="00BD546C"/>
    <w:rsid w:val="00C237DB"/>
    <w:rsid w:val="00C869B3"/>
    <w:rsid w:val="00D369AC"/>
    <w:rsid w:val="00D77812"/>
    <w:rsid w:val="00D96CEA"/>
    <w:rsid w:val="00DC6FBA"/>
    <w:rsid w:val="00DD2837"/>
    <w:rsid w:val="00DF543B"/>
    <w:rsid w:val="00E65E81"/>
    <w:rsid w:val="00E7221E"/>
    <w:rsid w:val="00E979B3"/>
    <w:rsid w:val="00F600E2"/>
    <w:rsid w:val="00FA29F2"/>
    <w:rsid w:val="00FB6912"/>
    <w:rsid w:val="00FC0BF8"/>
    <w:rsid w:val="00FC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2658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37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37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D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37D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37DB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37DB"/>
    <w:pPr>
      <w:spacing w:before="240" w:after="60"/>
      <w:outlineLvl w:val="6"/>
    </w:pPr>
    <w:rPr>
      <w:rFonts w:ascii="Calibri" w:eastAsia="Calibri" w:hAnsi="Calibr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37DB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37DB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37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37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37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37D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37D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37D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37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37D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237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237D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37D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37D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237D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237D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237DB"/>
    <w:rPr>
      <w:rFonts w:ascii="Calibri" w:eastAsia="Calibri" w:hAnsi="Calibri"/>
      <w:sz w:val="24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C237DB"/>
    <w:pPr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237DB"/>
    <w:rPr>
      <w:rFonts w:ascii="Calibri" w:eastAsia="Calibri" w:hAnsi="Calibri"/>
      <w:i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237D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237DB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237D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237DB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237D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237D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237D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237D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237DB"/>
    <w:pPr>
      <w:outlineLvl w:val="9"/>
    </w:pPr>
  </w:style>
  <w:style w:type="character" w:styleId="Hyperlink">
    <w:name w:val="Hyperlink"/>
    <w:basedOn w:val="DefaultParagraphFont"/>
    <w:uiPriority w:val="99"/>
    <w:semiHidden/>
    <w:rsid w:val="0092658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26580"/>
    <w:rPr>
      <w:rFonts w:ascii="Courier New" w:eastAsia="Calibri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26580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character" w:customStyle="1" w:styleId="a">
    <w:name w:val="Текст Знак"/>
    <w:basedOn w:val="DefaultParagraphFont"/>
    <w:uiPriority w:val="99"/>
    <w:semiHidden/>
    <w:rsid w:val="00926580"/>
    <w:rPr>
      <w:rFonts w:ascii="Consolas" w:hAnsi="Consolas" w:cs="Consolas"/>
      <w:sz w:val="21"/>
      <w:szCs w:val="21"/>
      <w:lang w:val="ru-RU" w:eastAsia="ru-RU" w:bidi="ar-SA"/>
    </w:rPr>
  </w:style>
  <w:style w:type="paragraph" w:customStyle="1" w:styleId="Iauiue">
    <w:name w:val="Iau?iue"/>
    <w:uiPriority w:val="99"/>
    <w:rsid w:val="00926580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9265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2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58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DD28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D283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B470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7089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470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089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E9C5BDBC08203C5C87EF0E975E8672306182BDE7D5E0E7015EBD24A324529A7511F4F041EA66LAC9K" TargetMode="External"/><Relationship Id="rId13" Type="http://schemas.openxmlformats.org/officeDocument/2006/relationships/hyperlink" Target="consultantplus://offline/ref=0A0A0E499CF387B3964BC06AE246DC9D20AFD4D2EC2037BB1BE17DE24BF6R6K" TargetMode="External"/><Relationship Id="rId18" Type="http://schemas.openxmlformats.org/officeDocument/2006/relationships/hyperlink" Target="consultantplus://offline/ref=0A0A0E499CF387B3964BC06AE246DC9D23A6D2D8EC2837BB1BE17DE24B660172B1B8A7B87E9CCE99F9RE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0A0E499CF387B3964BC06AE246DC9D20AFD4DAEA2937BB1BE17DE24B660172B1B8A7BB76F9R8K" TargetMode="External"/><Relationship Id="rId7" Type="http://schemas.openxmlformats.org/officeDocument/2006/relationships/hyperlink" Target="consultantplus://offline/ref=9696E9C5BDBC08203C5C87EF0E975E867230618BBDEBD5E0E7015EBD24A324529A7511F4F041EC66LACCK" TargetMode="External"/><Relationship Id="rId12" Type="http://schemas.openxmlformats.org/officeDocument/2006/relationships/hyperlink" Target="consultantplus://offline/ref=0A0A0E499CF387B3964BDE67F42A829124A48AD6ED2639EA41BE26BF1C6F0B25F6F7FEFA3A91CE9D9CBB1FFER3K" TargetMode="External"/><Relationship Id="rId17" Type="http://schemas.openxmlformats.org/officeDocument/2006/relationships/hyperlink" Target="consultantplus://offline/ref=0A0A0E499CF387B3964BC06AE246DC9D23A6D2D8EC2837BB1BE17DE24B660172B1B8A7BF77F9RDK" TargetMode="External"/><Relationship Id="rId25" Type="http://schemas.openxmlformats.org/officeDocument/2006/relationships/hyperlink" Target="consultantplus://offline/ref=0A0A0E499CF387B3964BC06AE246DC9D20AFD4DAEA2937BB1BE17DE24BF6R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0A0E499CF387B3964BC06AE246DC9D23A7D6DBE12637BB1BE17DE24BF6R6K" TargetMode="External"/><Relationship Id="rId20" Type="http://schemas.openxmlformats.org/officeDocument/2006/relationships/hyperlink" Target="consultantplus://offline/ref=0A0A0E499CF387B3964BC06AE246DC9D20AFD4DAEA2937BB1BE17DE24BF6R6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A0A0E499CF387B3964BC06AE246DC9D20AFD4D3EA2537BB1BE17DE24B660172B1B8A7B87E9CC99EF9REK" TargetMode="External"/><Relationship Id="rId24" Type="http://schemas.openxmlformats.org/officeDocument/2006/relationships/hyperlink" Target="consultantplus://offline/ref=0A0A0E499CF387B3964BC06AE246DC9D20AFD4DAEA2937BB1BE17DE24BF6R6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A0A0E499CF387B3964BC06AE246DC9D23A6D2D8EC2837BB1BE17DE24BF6R6K" TargetMode="External"/><Relationship Id="rId23" Type="http://schemas.openxmlformats.org/officeDocument/2006/relationships/hyperlink" Target="consultantplus://offline/ref=0A0A0E499CF387B3964BC06AE246DC9D20AFD4DAEA2937BB1BE17DE24BF6R6K" TargetMode="External"/><Relationship Id="rId10" Type="http://schemas.openxmlformats.org/officeDocument/2006/relationships/hyperlink" Target="consultantplus://offline/ref=0A0A0E499CF387B3964BC06AE246DC9D20AFD4DAEA2937BB1BE17DE24B660172B1B8A7B87E9CCF9EF9RBK" TargetMode="External"/><Relationship Id="rId19" Type="http://schemas.openxmlformats.org/officeDocument/2006/relationships/hyperlink" Target="consultantplus://offline/ref=0A0A0E499CF387B3964BC06AE246DC9D23A6D2D8EC2837BB1BE17DE24B660172B1B8A7BE7AF9REK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A0A0E499CF387B3964BC06AE246DC9D20AFD4D2ED2737BB1BE17DE24BF6R6K" TargetMode="External"/><Relationship Id="rId22" Type="http://schemas.openxmlformats.org/officeDocument/2006/relationships/hyperlink" Target="consultantplus://offline/ref=0A0A0E499CF387B3964BC06AE246DC9D20AFD4DAEA2937BB1BE17DE24BF6R6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9</Pages>
  <Words>2775</Words>
  <Characters>15823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9</cp:revision>
  <cp:lastPrinted>2019-05-31T03:19:00Z</cp:lastPrinted>
  <dcterms:created xsi:type="dcterms:W3CDTF">2019-06-05T07:11:00Z</dcterms:created>
  <dcterms:modified xsi:type="dcterms:W3CDTF">2019-06-19T04:04:00Z</dcterms:modified>
</cp:coreProperties>
</file>