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C" w:rsidRDefault="00682E3C" w:rsidP="00682E3C">
      <w:pPr>
        <w:pStyle w:val="21"/>
        <w:shd w:val="clear" w:color="auto" w:fill="auto"/>
        <w:autoSpaceDE w:val="0"/>
        <w:spacing w:after="0" w:line="200" w:lineRule="exact"/>
        <w:ind w:left="20" w:right="20"/>
        <w:rPr>
          <w:sz w:val="28"/>
          <w:szCs w:val="28"/>
        </w:rPr>
      </w:pPr>
    </w:p>
    <w:p w:rsidR="009706A8" w:rsidRDefault="009706A8" w:rsidP="00682E3C">
      <w:pPr>
        <w:pStyle w:val="21"/>
        <w:shd w:val="clear" w:color="auto" w:fill="auto"/>
        <w:autoSpaceDE w:val="0"/>
        <w:spacing w:after="0" w:line="200" w:lineRule="exact"/>
        <w:ind w:left="20" w:right="20"/>
        <w:jc w:val="right"/>
        <w:rPr>
          <w:sz w:val="28"/>
          <w:szCs w:val="28"/>
        </w:rPr>
      </w:pPr>
    </w:p>
    <w:p w:rsidR="009706A8" w:rsidRDefault="009706A8" w:rsidP="009706A8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9706A8" w:rsidRPr="009706A8" w:rsidRDefault="006E27EA" w:rsidP="006E27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06A8" w:rsidRPr="009706A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9706A8" w:rsidRPr="009706A8">
        <w:rPr>
          <w:b/>
          <w:sz w:val="28"/>
          <w:szCs w:val="28"/>
        </w:rPr>
        <w:t xml:space="preserve"> «горячей линии» по вопросам безопасности </w:t>
      </w:r>
      <w:r>
        <w:rPr>
          <w:b/>
          <w:sz w:val="28"/>
          <w:szCs w:val="28"/>
        </w:rPr>
        <w:t xml:space="preserve">   </w:t>
      </w:r>
      <w:r w:rsidR="009706A8" w:rsidRPr="009706A8">
        <w:rPr>
          <w:b/>
          <w:sz w:val="28"/>
          <w:szCs w:val="28"/>
        </w:rPr>
        <w:t>плодоовощной продукции и срокам годности.</w:t>
      </w:r>
    </w:p>
    <w:p w:rsidR="009706A8" w:rsidRDefault="009706A8" w:rsidP="00682E3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2E3C" w:rsidRDefault="00682E3C" w:rsidP="00682E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июля по 12 августа 2019 г. Управление Роспотребнадзора по Кемеровской области проводит «горячую линию» по вопросам </w:t>
      </w:r>
      <w:r>
        <w:rPr>
          <w:bCs/>
          <w:color w:val="000000"/>
          <w:kern w:val="36"/>
          <w:sz w:val="28"/>
          <w:szCs w:val="28"/>
        </w:rPr>
        <w:t xml:space="preserve">безопасности плодоовощной продукции и срокам годности </w:t>
      </w:r>
      <w:r>
        <w:rPr>
          <w:sz w:val="28"/>
          <w:szCs w:val="28"/>
        </w:rPr>
        <w:t>для жителей Кемеровской области.</w:t>
      </w:r>
    </w:p>
    <w:p w:rsidR="00682E3C" w:rsidRDefault="00682E3C" w:rsidP="00682E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«горячей линии» специалисты дадут разъяснения по вопросам: качества и безопасности </w:t>
      </w:r>
      <w:r>
        <w:rPr>
          <w:bCs/>
          <w:color w:val="000000"/>
          <w:kern w:val="36"/>
          <w:sz w:val="28"/>
          <w:szCs w:val="28"/>
        </w:rPr>
        <w:t>плодоовощной продукции и срокам годности, маркировке продукции,</w:t>
      </w:r>
      <w:r>
        <w:rPr>
          <w:sz w:val="28"/>
          <w:szCs w:val="28"/>
        </w:rPr>
        <w:t xml:space="preserve"> куда обращаться в случае приобретения некачественного и потенциально опасного продукта и др.       </w:t>
      </w:r>
    </w:p>
    <w:p w:rsidR="00682E3C" w:rsidRDefault="00682E3C" w:rsidP="00682E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консультации можно в Управлении Роспотребнадзора по Кемеровской области по телефонам «горячей линии»: </w:t>
      </w:r>
      <w:r>
        <w:rPr>
          <w:b/>
          <w:bCs/>
          <w:sz w:val="28"/>
          <w:szCs w:val="28"/>
        </w:rPr>
        <w:t xml:space="preserve">36-90-11, 34-88-18, </w:t>
      </w:r>
      <w:r>
        <w:rPr>
          <w:b/>
          <w:bCs/>
          <w:color w:val="000000"/>
          <w:sz w:val="28"/>
          <w:szCs w:val="28"/>
        </w:rPr>
        <w:t xml:space="preserve">8-800-700-03-09 </w:t>
      </w:r>
      <w:r>
        <w:rPr>
          <w:sz w:val="28"/>
          <w:szCs w:val="28"/>
        </w:rPr>
        <w:t>ежедневно по будням 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753051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12.30 час. и с 13.15 час. до 17.15 час. (в пятницу до 14.45 час.)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территориальных отделах Управления по телефонам: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(384-2) 64-20-32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Кемерово),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(384-3) 45-12-65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Новокузнецке и Новокузнецком районе),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(384-52) 6-40-17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Белово и Беловском районе),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(384-53) 5-14-91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Анжеро-Судженске, Ижморском и Яйском районах),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(384-6) 69-80-19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Киселёвске</w:t>
      </w:r>
      <w:proofErr w:type="spellEnd"/>
      <w:r>
        <w:rPr>
          <w:sz w:val="28"/>
          <w:szCs w:val="28"/>
        </w:rPr>
        <w:t xml:space="preserve">, </w:t>
      </w:r>
      <w:r w:rsidR="002C2E5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г. Прокопьевске и Прокопьевском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(384-56) 3-43-31 (территориальный отдел в г. </w:t>
      </w:r>
      <w:proofErr w:type="spellStart"/>
      <w:proofErr w:type="gramStart"/>
      <w:r>
        <w:rPr>
          <w:sz w:val="28"/>
          <w:szCs w:val="28"/>
        </w:rPr>
        <w:t>Ленинск-Кузнецком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2C2E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г. Полысаево и </w:t>
      </w:r>
      <w:proofErr w:type="spellStart"/>
      <w:r>
        <w:rPr>
          <w:sz w:val="28"/>
          <w:szCs w:val="28"/>
        </w:rPr>
        <w:t>Ленинск-Кузнецком</w:t>
      </w:r>
      <w:proofErr w:type="spellEnd"/>
      <w:r>
        <w:rPr>
          <w:sz w:val="28"/>
          <w:szCs w:val="28"/>
        </w:rPr>
        <w:t xml:space="preserve">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(384-2) 64-56-07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Березовском, г. Топки, Кемеровском и </w:t>
      </w:r>
      <w:proofErr w:type="spellStart"/>
      <w:r>
        <w:rPr>
          <w:sz w:val="28"/>
          <w:szCs w:val="28"/>
        </w:rPr>
        <w:t>Топкинском</w:t>
      </w:r>
      <w:proofErr w:type="spellEnd"/>
      <w:r>
        <w:rPr>
          <w:sz w:val="28"/>
          <w:szCs w:val="28"/>
        </w:rPr>
        <w:t xml:space="preserve"> районах),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(384-63) 5-45-10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Гурьевске, г. Салаире, Гурьевском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(384-43) 5-62-72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Мариинске, Мариинском, </w:t>
      </w:r>
      <w:proofErr w:type="spellStart"/>
      <w:r>
        <w:rPr>
          <w:sz w:val="28"/>
          <w:szCs w:val="28"/>
        </w:rPr>
        <w:t>Тисульском</w:t>
      </w:r>
      <w:proofErr w:type="spellEnd"/>
      <w:r>
        <w:rPr>
          <w:sz w:val="28"/>
          <w:szCs w:val="28"/>
        </w:rPr>
        <w:t xml:space="preserve">, Тяжинском и </w:t>
      </w:r>
      <w:proofErr w:type="spellStart"/>
      <w:r>
        <w:rPr>
          <w:sz w:val="28"/>
          <w:szCs w:val="28"/>
        </w:rPr>
        <w:t>Чебулинском</w:t>
      </w:r>
      <w:proofErr w:type="spellEnd"/>
      <w:r>
        <w:rPr>
          <w:sz w:val="28"/>
          <w:szCs w:val="28"/>
        </w:rPr>
        <w:t xml:space="preserve"> районах),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(384-75) 2-45-59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Междуреченске, г. Мыски и Междуреченском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(384-71) 5-24-40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Осинники и г. Калтане),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8 (384-73) 3-00-53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Таштаголе и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(384-51) 4-07-47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Юрге и Юргинском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(384-55) 2-57-70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Тайге и </w:t>
      </w:r>
      <w:proofErr w:type="spellStart"/>
      <w:r>
        <w:rPr>
          <w:sz w:val="28"/>
          <w:szCs w:val="28"/>
        </w:rPr>
        <w:t>Яшкинском</w:t>
      </w:r>
      <w:proofErr w:type="spellEnd"/>
      <w:r>
        <w:rPr>
          <w:sz w:val="28"/>
          <w:szCs w:val="28"/>
        </w:rPr>
        <w:t xml:space="preserve"> районе),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8 (384-42) 7-43-82 (территориальный отдел в Крапивинском и Промышленновском районах); </w:t>
      </w:r>
    </w:p>
    <w:p w:rsidR="00682E3C" w:rsidRDefault="00682E3C" w:rsidP="00682E3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82E3C" w:rsidRDefault="00682E3C" w:rsidP="00682E3C">
      <w:pPr>
        <w:shd w:val="clear" w:color="auto" w:fill="FFFFFF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ФБУЗ «Центр гигиены и эпидемиологии в Кемеровской области» по телефонам «горячей линии»: </w:t>
      </w:r>
      <w:r>
        <w:rPr>
          <w:b/>
          <w:bCs/>
          <w:sz w:val="28"/>
          <w:szCs w:val="28"/>
        </w:rPr>
        <w:t>64-20-70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64-20-58, </w:t>
      </w:r>
      <w:r>
        <w:rPr>
          <w:sz w:val="28"/>
          <w:szCs w:val="28"/>
        </w:rPr>
        <w:t>ежедневно по будням с 08.00 час. до 12.00 час. и с 12.30 час. до 16.50 час. (в пятницу до 14.30 час.)</w:t>
      </w:r>
      <w:r>
        <w:rPr>
          <w:rFonts w:ascii="Verdana" w:hAnsi="Verdana"/>
          <w:color w:val="4F4F4F"/>
          <w:sz w:val="20"/>
          <w:szCs w:val="20"/>
        </w:rPr>
        <w:t>.</w:t>
      </w:r>
    </w:p>
    <w:p w:rsidR="00682E3C" w:rsidRDefault="00682E3C" w:rsidP="00682E3C">
      <w:pPr>
        <w:shd w:val="clear" w:color="auto" w:fill="FFFFFF"/>
        <w:spacing w:after="240" w:line="2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Консультационном центре и пунктах для потребителей при ФБУЗ «Центр гигиены и эпидемиологии в Кемеровской области» ежедневно по будням 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и с 12.30 час. до 17.00 час. (в пятницу до 16.00 час.) по следующим адресам и телефонам: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Кемерово, ул. Авроры, 12, тел.: (83842) 64-67-81; 64-67-82; 8-951-581-3279;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Новокузнецк, ул. Обнорского, 76, тел.: (83843) 37-38-25, 36-86-89;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Анжеро-Судженск, ул. Менделеева, 71, тел.: (838453) 5-13-57, 5-16-03;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Белово, ул. Чкалова, 2, тел.: (838452) 6-18-45, 6-16-59;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Гурьевск, ул. </w:t>
      </w:r>
      <w:proofErr w:type="gramStart"/>
      <w:r>
        <w:rPr>
          <w:color w:val="000000"/>
          <w:sz w:val="28"/>
          <w:szCs w:val="28"/>
        </w:rPr>
        <w:t>Коммунистическая</w:t>
      </w:r>
      <w:proofErr w:type="gramEnd"/>
      <w:r>
        <w:rPr>
          <w:color w:val="000000"/>
          <w:sz w:val="28"/>
          <w:szCs w:val="28"/>
        </w:rPr>
        <w:t>, 14а, тел.: (838463) 5-66-79, 5-55-98;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Мариинск, 1-й Микрорайон, 5 а, </w:t>
      </w:r>
      <w:proofErr w:type="spellStart"/>
      <w:r>
        <w:rPr>
          <w:color w:val="000000"/>
          <w:sz w:val="28"/>
          <w:szCs w:val="28"/>
        </w:rPr>
        <w:t>пом</w:t>
      </w:r>
      <w:proofErr w:type="spellEnd"/>
      <w:r>
        <w:rPr>
          <w:color w:val="000000"/>
          <w:sz w:val="28"/>
          <w:szCs w:val="28"/>
        </w:rPr>
        <w:t>. 3, тел.: (838443) 5-62-47, 5-79-85;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Междуреченск, ул. </w:t>
      </w:r>
      <w:proofErr w:type="gramStart"/>
      <w:r>
        <w:rPr>
          <w:color w:val="000000"/>
          <w:sz w:val="28"/>
          <w:szCs w:val="28"/>
        </w:rPr>
        <w:t>Вокзальная</w:t>
      </w:r>
      <w:proofErr w:type="gramEnd"/>
      <w:r>
        <w:rPr>
          <w:color w:val="000000"/>
          <w:sz w:val="28"/>
          <w:szCs w:val="28"/>
        </w:rPr>
        <w:t>, 14, тел.: (838475) 3-29-33;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Мыски, ул. </w:t>
      </w:r>
      <w:proofErr w:type="spellStart"/>
      <w:r>
        <w:rPr>
          <w:color w:val="000000"/>
          <w:sz w:val="28"/>
          <w:szCs w:val="28"/>
        </w:rPr>
        <w:t>Рембазовская</w:t>
      </w:r>
      <w:proofErr w:type="spellEnd"/>
      <w:r>
        <w:rPr>
          <w:color w:val="000000"/>
          <w:sz w:val="28"/>
          <w:szCs w:val="28"/>
        </w:rPr>
        <w:t>, 4, тел.: (838474) 2-20-90;</w:t>
      </w:r>
    </w:p>
    <w:p w:rsidR="00682E3C" w:rsidRDefault="00682E3C" w:rsidP="00682E3C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Прокопьевск, ул. </w:t>
      </w:r>
      <w:proofErr w:type="gramStart"/>
      <w:r>
        <w:rPr>
          <w:color w:val="000000"/>
          <w:sz w:val="28"/>
          <w:szCs w:val="28"/>
        </w:rPr>
        <w:t>Подольская</w:t>
      </w:r>
      <w:proofErr w:type="gramEnd"/>
      <w:r>
        <w:rPr>
          <w:color w:val="000000"/>
          <w:sz w:val="28"/>
          <w:szCs w:val="28"/>
        </w:rPr>
        <w:t>, 19, тел.: (83846) 69-85-58, 69-82-88.</w:t>
      </w:r>
    </w:p>
    <w:p w:rsidR="00682E3C" w:rsidRDefault="00682E3C" w:rsidP="00682E3C">
      <w:pPr>
        <w:shd w:val="clear" w:color="auto" w:fill="F8F8F8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Кроме того, обращения можно направить в электронном виде через соответствующий раздел официального интернет-сайта Управления (</w:t>
      </w:r>
      <w:hyperlink r:id="rId6" w:tgtFrame="_blank" w:history="1">
        <w:r>
          <w:rPr>
            <w:rStyle w:val="a3"/>
            <w:color w:val="1D85B3"/>
            <w:sz w:val="28"/>
            <w:szCs w:val="28"/>
          </w:rPr>
          <w:t>www.42.rospotrebnadzor.ru</w:t>
        </w:r>
      </w:hyperlink>
      <w:hyperlink r:id="rId7" w:tgtFrame="_blank" w:history="1">
        <w:r>
          <w:rPr>
            <w:rStyle w:val="a3"/>
            <w:color w:val="1D85B3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 Все обращения граждан будут рассмотрены в установленном законодательством Российской Федерации сроки.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Оставить обращение можно на официальном сайте Управления: </w:t>
      </w:r>
      <w:hyperlink r:id="rId8" w:history="1">
        <w:r>
          <w:rPr>
            <w:rStyle w:val="a3"/>
            <w:color w:val="auto"/>
            <w:sz w:val="28"/>
            <w:szCs w:val="28"/>
          </w:rPr>
          <w:t>http://24.rospotrebnadzor.ru/</w:t>
        </w:r>
      </w:hyperlink>
    </w:p>
    <w:p w:rsidR="00682E3C" w:rsidRDefault="00682E3C" w:rsidP="00682E3C">
      <w:pPr>
        <w:rPr>
          <w:lang w:eastAsia="zh-CN"/>
        </w:rPr>
      </w:pPr>
    </w:p>
    <w:p w:rsidR="00682E3C" w:rsidRDefault="00682E3C" w:rsidP="00682E3C">
      <w:pPr>
        <w:rPr>
          <w:sz w:val="28"/>
          <w:szCs w:val="28"/>
        </w:rPr>
      </w:pPr>
    </w:p>
    <w:p w:rsidR="00682E3C" w:rsidRDefault="00682E3C" w:rsidP="00682E3C">
      <w:pPr>
        <w:shd w:val="clear" w:color="auto" w:fill="FFFFFF"/>
        <w:spacing w:after="525"/>
        <w:outlineLvl w:val="0"/>
        <w:rPr>
          <w:bCs/>
          <w:color w:val="000000"/>
          <w:kern w:val="36"/>
          <w:sz w:val="28"/>
          <w:szCs w:val="28"/>
        </w:rPr>
      </w:pPr>
    </w:p>
    <w:p w:rsidR="00682E3C" w:rsidRPr="00682E3C" w:rsidRDefault="00682E3C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82E3C" w:rsidRPr="00682E3C" w:rsidRDefault="00682E3C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82E3C" w:rsidRPr="00682E3C" w:rsidRDefault="00682E3C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33CD8" w:rsidRDefault="00633CD8" w:rsidP="00633CD8">
      <w:pPr>
        <w:ind w:firstLine="567"/>
        <w:jc w:val="both"/>
        <w:rPr>
          <w:szCs w:val="28"/>
        </w:rPr>
      </w:pPr>
    </w:p>
    <w:p w:rsidR="00633CD8" w:rsidRDefault="00633CD8" w:rsidP="00633CD8">
      <w:pPr>
        <w:ind w:firstLine="567"/>
        <w:jc w:val="both"/>
        <w:rPr>
          <w:szCs w:val="28"/>
        </w:rPr>
      </w:pPr>
    </w:p>
    <w:p w:rsidR="00F21BC8" w:rsidRDefault="00F21BC8" w:rsidP="00633CD8">
      <w:pPr>
        <w:ind w:firstLine="567"/>
        <w:jc w:val="both"/>
        <w:rPr>
          <w:szCs w:val="28"/>
        </w:rPr>
      </w:pPr>
    </w:p>
    <w:p w:rsidR="00F21BC8" w:rsidRDefault="00F21BC8" w:rsidP="00633CD8">
      <w:pPr>
        <w:ind w:firstLine="567"/>
        <w:jc w:val="both"/>
        <w:rPr>
          <w:szCs w:val="28"/>
        </w:rPr>
      </w:pPr>
    </w:p>
    <w:p w:rsidR="00F21BC8" w:rsidRDefault="00F21BC8" w:rsidP="00633CD8">
      <w:pPr>
        <w:ind w:firstLine="567"/>
        <w:jc w:val="both"/>
        <w:rPr>
          <w:szCs w:val="28"/>
        </w:rPr>
      </w:pPr>
    </w:p>
    <w:p w:rsidR="00F21BC8" w:rsidRDefault="00F21BC8" w:rsidP="00633CD8">
      <w:pPr>
        <w:ind w:firstLine="567"/>
        <w:jc w:val="both"/>
        <w:rPr>
          <w:szCs w:val="28"/>
        </w:rPr>
      </w:pPr>
    </w:p>
    <w:p w:rsidR="00F21BC8" w:rsidRDefault="00F21BC8" w:rsidP="00633CD8">
      <w:pPr>
        <w:ind w:firstLine="567"/>
        <w:jc w:val="both"/>
        <w:rPr>
          <w:szCs w:val="28"/>
        </w:rPr>
      </w:pPr>
    </w:p>
    <w:p w:rsidR="00FB7C35" w:rsidRDefault="00FB7C35" w:rsidP="00517833"/>
    <w:sectPr w:rsidR="00FB7C35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C6" w:rsidRDefault="00D47BC6" w:rsidP="009706A8">
      <w:r>
        <w:separator/>
      </w:r>
    </w:p>
  </w:endnote>
  <w:endnote w:type="continuationSeparator" w:id="0">
    <w:p w:rsidR="00D47BC6" w:rsidRDefault="00D47BC6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C6" w:rsidRDefault="00D47BC6" w:rsidP="009706A8">
      <w:r>
        <w:separator/>
      </w:r>
    </w:p>
  </w:footnote>
  <w:footnote w:type="continuationSeparator" w:id="0">
    <w:p w:rsidR="00D47BC6" w:rsidRDefault="00D47BC6" w:rsidP="0097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DC3"/>
    <w:rsid w:val="00057C1C"/>
    <w:rsid w:val="00075404"/>
    <w:rsid w:val="00093E50"/>
    <w:rsid w:val="00103327"/>
    <w:rsid w:val="00110538"/>
    <w:rsid w:val="0019374F"/>
    <w:rsid w:val="00201188"/>
    <w:rsid w:val="00224F78"/>
    <w:rsid w:val="00230EDB"/>
    <w:rsid w:val="00237E24"/>
    <w:rsid w:val="00254EE5"/>
    <w:rsid w:val="002C2E5F"/>
    <w:rsid w:val="00300701"/>
    <w:rsid w:val="00300CC5"/>
    <w:rsid w:val="00351674"/>
    <w:rsid w:val="00372939"/>
    <w:rsid w:val="003752DB"/>
    <w:rsid w:val="00377A01"/>
    <w:rsid w:val="003C0538"/>
    <w:rsid w:val="003E62C7"/>
    <w:rsid w:val="00401C14"/>
    <w:rsid w:val="004159E6"/>
    <w:rsid w:val="00422F33"/>
    <w:rsid w:val="004547B2"/>
    <w:rsid w:val="00487EFC"/>
    <w:rsid w:val="004F1493"/>
    <w:rsid w:val="00517833"/>
    <w:rsid w:val="005557CC"/>
    <w:rsid w:val="005E4910"/>
    <w:rsid w:val="005F299A"/>
    <w:rsid w:val="00626136"/>
    <w:rsid w:val="00633CD8"/>
    <w:rsid w:val="00682E3C"/>
    <w:rsid w:val="0069130D"/>
    <w:rsid w:val="006B3F3C"/>
    <w:rsid w:val="006E27EA"/>
    <w:rsid w:val="00746834"/>
    <w:rsid w:val="0074796F"/>
    <w:rsid w:val="00753051"/>
    <w:rsid w:val="007E36B8"/>
    <w:rsid w:val="008478E1"/>
    <w:rsid w:val="0086362A"/>
    <w:rsid w:val="00865FA0"/>
    <w:rsid w:val="00890EB8"/>
    <w:rsid w:val="00894074"/>
    <w:rsid w:val="008A592D"/>
    <w:rsid w:val="008B7EFB"/>
    <w:rsid w:val="009706A8"/>
    <w:rsid w:val="00992B2C"/>
    <w:rsid w:val="009B2765"/>
    <w:rsid w:val="009C424E"/>
    <w:rsid w:val="009F1206"/>
    <w:rsid w:val="00B31261"/>
    <w:rsid w:val="00B409BD"/>
    <w:rsid w:val="00B506A7"/>
    <w:rsid w:val="00B85959"/>
    <w:rsid w:val="00BD682E"/>
    <w:rsid w:val="00C16358"/>
    <w:rsid w:val="00C6374C"/>
    <w:rsid w:val="00CF0A35"/>
    <w:rsid w:val="00CF5D5B"/>
    <w:rsid w:val="00D47BC6"/>
    <w:rsid w:val="00D54AD1"/>
    <w:rsid w:val="00DC4E48"/>
    <w:rsid w:val="00DE7AC5"/>
    <w:rsid w:val="00E15303"/>
    <w:rsid w:val="00E27418"/>
    <w:rsid w:val="00E4702B"/>
    <w:rsid w:val="00EA13E3"/>
    <w:rsid w:val="00F21BC8"/>
    <w:rsid w:val="00F35FB0"/>
    <w:rsid w:val="00F47C8F"/>
    <w:rsid w:val="00F705C3"/>
    <w:rsid w:val="00F74B21"/>
    <w:rsid w:val="00F86704"/>
    <w:rsid w:val="00FA292B"/>
    <w:rsid w:val="00FB190D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VRlc2Zabm9pSElCanNnaEZXU0c0bVg3a0Znc1BoeEtfM0hqX29yV2VkMGpMY0JBVi1NNE1EdE9MbG5XUnRVTW90aVRVcThFdVpVT0RsVGg3ejVLSmZNaHpOazJITUJSQQ&amp;b64e=2&amp;sign=6634cdf1b0964a93e01c84b37fa3be00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2.rospotrebnadzo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2019-03-28T02:13:00Z</cp:lastPrinted>
  <dcterms:created xsi:type="dcterms:W3CDTF">2019-08-05T02:16:00Z</dcterms:created>
  <dcterms:modified xsi:type="dcterms:W3CDTF">2019-08-05T02:16:00Z</dcterms:modified>
</cp:coreProperties>
</file>