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117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27 августа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BE5DB4" w:rsidRDefault="00AE6590" w:rsidP="00BE5DB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пгт. Промышленная, ул. Кооперативная, д. 2.</w:t>
      </w:r>
    </w:p>
    <w:p w:rsidR="00AE6590" w:rsidRPr="00BE5DB4" w:rsidRDefault="00AE6590" w:rsidP="00BE5DB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7D6DC6" w:rsidRPr="00BE5DB4" w:rsidRDefault="00AE6590" w:rsidP="00BE5DB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</w:t>
      </w:r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Тиканов</w:t>
      </w:r>
      <w:proofErr w:type="spellEnd"/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Юрий Викторович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r w:rsidR="008117C0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8117C0" w:rsidP="008117C0">
      <w:pPr>
        <w:widowControl w:val="0"/>
        <w:autoSpaceDE w:val="0"/>
        <w:autoSpaceDN w:val="0"/>
        <w:adjustRightInd w:val="0"/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Хвастунова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C00B55" w:rsidRPr="00C00B55" w:rsidRDefault="008117C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Лапина Светлана Алексеевна.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hyperlink r:id="rId8" w:history="1">
        <w:r w:rsidR="008117C0" w:rsidRPr="00CE2995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8117C0" w:rsidRPr="00CE2995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117C0" w:rsidRPr="00CE2995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8117C0" w:rsidRPr="00CE2995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117C0" w:rsidRPr="00CE2995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51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26.07.2019г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BE5D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B51551" w:rsidRPr="00B51551" w:rsidRDefault="00B51551" w:rsidP="00B515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B5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бласть, Промышленновский район,</w:t>
      </w:r>
      <w:r w:rsidRPr="00B5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пгт. Промышленная,  в 10 метрах на юго-запад от дома по ул. Крупской, 16а ;</w:t>
      </w:r>
    </w:p>
    <w:p w:rsidR="00B51551" w:rsidRPr="00B51551" w:rsidRDefault="00B51551" w:rsidP="00B515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квартала: 42:11:0116022;</w:t>
      </w:r>
    </w:p>
    <w:p w:rsidR="00B51551" w:rsidRPr="00B51551" w:rsidRDefault="00B51551" w:rsidP="00B515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– 18 </w:t>
      </w:r>
      <w:proofErr w:type="spellStart"/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551" w:rsidRPr="00B51551" w:rsidRDefault="00B51551" w:rsidP="00B515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площадь, необходимая для размещения нестационарного торгового объекта – 18 </w:t>
      </w:r>
      <w:proofErr w:type="spellStart"/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551" w:rsidRPr="00B51551" w:rsidRDefault="00B51551" w:rsidP="00B5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размещения нестационарного торгового объекта – на 5 лет.</w:t>
      </w:r>
    </w:p>
    <w:p w:rsidR="00B51551" w:rsidRDefault="00B51551" w:rsidP="00B51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плата за размещение нестационарного объекта, согласно отчету независимого оценщика - 30600 (тридцать тысяч шестьсот) рублей в год.</w:t>
      </w:r>
    </w:p>
    <w:p w:rsidR="00AE6590" w:rsidRDefault="00BE5DB4" w:rsidP="00BE5DB4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начальной цены предмета аукциона</w:t>
      </w:r>
      <w:r w:rsidRPr="00BE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размере ежегодной платы за размещение нестационарного торгового объекта 30600 (тридцать тысяч шестьсот)   рублей, шаг аукциона в размере 5 % от начальной цены –1530 (одна тысяча пятьсот тридцать) рублей, размер задатка   100 %  от начальной цены – 30600 (тридцать тысяч шестьсот)  рублей. </w:t>
      </w:r>
    </w:p>
    <w:p w:rsidR="00BE5DB4" w:rsidRPr="00BE5DB4" w:rsidRDefault="00BE5DB4" w:rsidP="00BE5DB4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8"/>
        <w:gridCol w:w="4111"/>
        <w:gridCol w:w="1843"/>
        <w:gridCol w:w="1418"/>
        <w:gridCol w:w="991"/>
      </w:tblGrid>
      <w:tr w:rsidR="00BE5DB4" w:rsidRPr="00C00B55" w:rsidTr="00BE5DB4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 и время заявки и внесенного задатка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E5DB4" w:rsidRPr="00C00B55" w:rsidTr="00BE5DB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Токачева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Григорьевна, Кемеровская обл., пгт. Промышленная, ул. Локомотивная, д. 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Default="00BE5DB4" w:rsidP="00BE5D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.08.2019 г</w:t>
            </w:r>
          </w:p>
          <w:p w:rsidR="00BE5DB4" w:rsidRDefault="00BE5DB4" w:rsidP="00BE5D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BE5DB4" w:rsidRPr="00D8392B" w:rsidRDefault="00BE5DB4" w:rsidP="00BE5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51551" w:rsidRDefault="00B51551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E5DB4" w:rsidRDefault="00BE5DB4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47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Токачеву</w:t>
      </w:r>
      <w:proofErr w:type="spellEnd"/>
      <w:r w:rsidR="008747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Анну Григорьевну</w:t>
      </w:r>
      <w:r w:rsidR="00874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124FF"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Default="00C00B55" w:rsidP="00BE5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8747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Токачевой</w:t>
      </w:r>
      <w:proofErr w:type="spellEnd"/>
      <w:r w:rsidR="008747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Анной Григорьевной</w:t>
      </w:r>
      <w:r w:rsidR="0087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BE5DB4" w:rsidRPr="00BE5DB4" w:rsidRDefault="00BE5DB4" w:rsidP="00BE5D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BE5DB4" w:rsidRDefault="00C11159" w:rsidP="00BE5D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BE5DB4" w:rsidRPr="00BE5DB4" w:rsidRDefault="00C11159" w:rsidP="00BE5DB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87477D">
        <w:rPr>
          <w:rFonts w:eastAsia="Calibri"/>
          <w:lang w:eastAsia="ru-RU"/>
        </w:rPr>
        <w:t xml:space="preserve">      </w:t>
      </w:r>
      <w:r w:rsidR="0087477D" w:rsidRPr="00BE5DB4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87477D" w:rsidRPr="00BE5DB4">
        <w:rPr>
          <w:rFonts w:ascii="Times New Roman" w:hAnsi="Times New Roman" w:cs="Times New Roman"/>
          <w:b/>
          <w:sz w:val="24"/>
          <w:szCs w:val="24"/>
          <w:lang w:eastAsia="ru-RU"/>
        </w:rPr>
        <w:t>Кемеровская область, Промышленновский район, пгт. Промышленная,  ул. Комарова (около магазина «Автомир»);</w:t>
      </w:r>
    </w:p>
    <w:p w:rsidR="0087477D" w:rsidRPr="00BE5DB4" w:rsidRDefault="0087477D" w:rsidP="00BE5DB4">
      <w:pPr>
        <w:pStyle w:val="ac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E5DB4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квартала: 42:11:0117032;</w:t>
      </w:r>
    </w:p>
    <w:p w:rsidR="0087477D" w:rsidRPr="00BE5DB4" w:rsidRDefault="0087477D" w:rsidP="00BE5DB4">
      <w:pPr>
        <w:pStyle w:val="ac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E5DB4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– 17 </w:t>
      </w:r>
      <w:proofErr w:type="spellStart"/>
      <w:r w:rsidRPr="00BE5DB4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E5DB4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E5D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477D" w:rsidRPr="00BE5DB4" w:rsidRDefault="0087477D" w:rsidP="00BE5DB4">
      <w:pPr>
        <w:pStyle w:val="ac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BE5DB4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площадь, необходимая для размещения нестационарного торгового объекта – 17 </w:t>
      </w:r>
      <w:proofErr w:type="spellStart"/>
      <w:r w:rsidRPr="00BE5DB4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E5D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477D" w:rsidRPr="00BE5DB4" w:rsidRDefault="0087477D" w:rsidP="00BE5DB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BE5DB4">
        <w:rPr>
          <w:rFonts w:ascii="Times New Roman" w:hAnsi="Times New Roman" w:cs="Times New Roman"/>
          <w:sz w:val="24"/>
          <w:szCs w:val="24"/>
          <w:lang w:eastAsia="ru-RU"/>
        </w:rPr>
        <w:t>Срок размещения нестационарного торгового объекта – на 5 лет.</w:t>
      </w:r>
    </w:p>
    <w:p w:rsidR="0087477D" w:rsidRPr="00BE5DB4" w:rsidRDefault="0087477D" w:rsidP="00BE5DB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BE5DB4">
        <w:rPr>
          <w:rFonts w:ascii="Times New Roman" w:hAnsi="Times New Roman" w:cs="Times New Roman"/>
          <w:sz w:val="24"/>
          <w:szCs w:val="24"/>
          <w:lang w:eastAsia="ru-RU"/>
        </w:rPr>
        <w:t>Ежегодная плата за размещение нестационарного объекта, согласно отчету независимого оценщика - 17800 (семнадцать тысяч восемьсот) рублей в год.</w:t>
      </w:r>
    </w:p>
    <w:p w:rsidR="00BE5DB4" w:rsidRPr="00BE5DB4" w:rsidRDefault="00BE5DB4" w:rsidP="00BE5DB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BE5DB4">
        <w:rPr>
          <w:rFonts w:ascii="Times New Roman" w:hAnsi="Times New Roman" w:cs="Times New Roman"/>
          <w:b/>
          <w:sz w:val="24"/>
          <w:szCs w:val="24"/>
          <w:lang w:eastAsia="ru-RU"/>
        </w:rPr>
        <w:t>Размер начальной цены предмета аукциона</w:t>
      </w:r>
      <w:r w:rsidRPr="00BE5DB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в размере ежегодной платы за размещение нестационарного торгового объекта 17800 (семнадцать тысяч восемьсот) рублей, шаг аукциона в размере 5 % от начальной цены –890 (восемьсот девяносто) рублей, размер задатка   100 %  от начальной цены – 17800 (семнадцать тысяч восемьсот) рублей. </w:t>
      </w:r>
    </w:p>
    <w:p w:rsidR="00C11159" w:rsidRPr="00BE5DB4" w:rsidRDefault="00C11159" w:rsidP="00BE5DB4">
      <w:pPr>
        <w:pStyle w:val="ac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DC6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FB3CE2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r w:rsidR="007D6D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513"/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46"/>
        <w:gridCol w:w="4536"/>
        <w:gridCol w:w="1620"/>
        <w:gridCol w:w="1357"/>
        <w:gridCol w:w="992"/>
      </w:tblGrid>
      <w:tr w:rsidR="00BE5DB4" w:rsidRPr="00FB3CE2" w:rsidTr="00BE5DB4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C00B55" w:rsidRDefault="00BE5DB4" w:rsidP="00BE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 и время заявки и внесенного задатка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E5DB4" w:rsidRPr="00FB3CE2" w:rsidTr="00BE5DB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«Долина», Кемеровская область, пгт. Промышленная, ул. Локомотивная, д. 78А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Default="00BE5DB4" w:rsidP="00BE5D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.08.2019 г</w:t>
            </w:r>
          </w:p>
          <w:p w:rsidR="00BE5DB4" w:rsidRDefault="00BE5DB4" w:rsidP="00BE5D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BE5DB4" w:rsidRPr="00D8392B" w:rsidRDefault="00BE5DB4" w:rsidP="00BE5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17 800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B4" w:rsidRPr="00FB3CE2" w:rsidRDefault="00BE5DB4" w:rsidP="00BE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P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FB3CE2" w:rsidRP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1.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Допустить  </w:t>
      </w:r>
      <w:r w:rsidR="008747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ООО «Долина»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участию в аукционе по лоту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признать е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участником аукциона.</w:t>
      </w:r>
    </w:p>
    <w:p w:rsidR="00121E75" w:rsidRPr="00FB3CE2" w:rsidRDefault="00121E75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21E75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2.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Аукцион по лоту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считать несостоявшимся ввиду подачи одной заявки.</w:t>
      </w:r>
    </w:p>
    <w:p w:rsidR="00FB3CE2" w:rsidRP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Заключить договор 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сервитута, с единственным участником </w:t>
      </w:r>
      <w:r w:rsidR="008747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ООО «Долина»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подавше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заявку, по начальной цене аукциона.</w:t>
      </w:r>
    </w:p>
    <w:p w:rsid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8747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874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Тиканов</w:t>
            </w:r>
            <w:proofErr w:type="spellEnd"/>
            <w:r w:rsidR="00874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Юрий Викторович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7477D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74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4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Лапина Светлана Алексеевна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87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7477D">
        <w:rPr>
          <w:rFonts w:ascii="Times New Roman" w:eastAsia="Calibri" w:hAnsi="Times New Roman" w:cs="Times New Roman"/>
          <w:sz w:val="24"/>
          <w:szCs w:val="24"/>
          <w:lang w:eastAsia="ru-RU"/>
        </w:rPr>
        <w:t>Хвастунова</w:t>
      </w:r>
      <w:proofErr w:type="spellEnd"/>
      <w:r w:rsidR="0087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87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 w:rsidR="000457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87477D">
      <w:pgSz w:w="11906" w:h="16838"/>
      <w:pgMar w:top="709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1F" w:rsidRDefault="00F1171F" w:rsidP="0084498E">
      <w:pPr>
        <w:spacing w:after="0" w:line="240" w:lineRule="auto"/>
      </w:pPr>
      <w:r>
        <w:separator/>
      </w:r>
    </w:p>
  </w:endnote>
  <w:endnote w:type="continuationSeparator" w:id="0">
    <w:p w:rsidR="00F1171F" w:rsidRDefault="00F1171F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1F" w:rsidRDefault="00F1171F" w:rsidP="0084498E">
      <w:pPr>
        <w:spacing w:after="0" w:line="240" w:lineRule="auto"/>
      </w:pPr>
      <w:r>
        <w:separator/>
      </w:r>
    </w:p>
  </w:footnote>
  <w:footnote w:type="continuationSeparator" w:id="0">
    <w:p w:rsidR="00F1171F" w:rsidRDefault="00F1171F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4572A"/>
    <w:rsid w:val="000C0AB3"/>
    <w:rsid w:val="00121E75"/>
    <w:rsid w:val="00166C4F"/>
    <w:rsid w:val="0033598A"/>
    <w:rsid w:val="003474D8"/>
    <w:rsid w:val="0036036B"/>
    <w:rsid w:val="00461E2A"/>
    <w:rsid w:val="004A692A"/>
    <w:rsid w:val="004C3ACF"/>
    <w:rsid w:val="004C6123"/>
    <w:rsid w:val="005B2A58"/>
    <w:rsid w:val="00651F75"/>
    <w:rsid w:val="006D65D8"/>
    <w:rsid w:val="006F5710"/>
    <w:rsid w:val="00727643"/>
    <w:rsid w:val="00733251"/>
    <w:rsid w:val="007D6DC6"/>
    <w:rsid w:val="00810073"/>
    <w:rsid w:val="008117C0"/>
    <w:rsid w:val="0083029B"/>
    <w:rsid w:val="0084498E"/>
    <w:rsid w:val="0087477D"/>
    <w:rsid w:val="008C04E7"/>
    <w:rsid w:val="008C75D2"/>
    <w:rsid w:val="00932217"/>
    <w:rsid w:val="00943C6B"/>
    <w:rsid w:val="009554D0"/>
    <w:rsid w:val="00967491"/>
    <w:rsid w:val="009C5523"/>
    <w:rsid w:val="00A06E83"/>
    <w:rsid w:val="00A06EF4"/>
    <w:rsid w:val="00A921AA"/>
    <w:rsid w:val="00A93801"/>
    <w:rsid w:val="00AE6590"/>
    <w:rsid w:val="00B00343"/>
    <w:rsid w:val="00B51551"/>
    <w:rsid w:val="00B750D4"/>
    <w:rsid w:val="00BD1B48"/>
    <w:rsid w:val="00BD34A9"/>
    <w:rsid w:val="00BE5DB4"/>
    <w:rsid w:val="00C00B55"/>
    <w:rsid w:val="00C11159"/>
    <w:rsid w:val="00C709E6"/>
    <w:rsid w:val="00C7520B"/>
    <w:rsid w:val="00D17527"/>
    <w:rsid w:val="00D763ED"/>
    <w:rsid w:val="00DC54A0"/>
    <w:rsid w:val="00E43319"/>
    <w:rsid w:val="00E67C6B"/>
    <w:rsid w:val="00EC5472"/>
    <w:rsid w:val="00EE66DC"/>
    <w:rsid w:val="00F1171F"/>
    <w:rsid w:val="00F13BCE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117C0"/>
    <w:rPr>
      <w:color w:val="0000FF" w:themeColor="hyperlink"/>
      <w:u w:val="single"/>
    </w:rPr>
  </w:style>
  <w:style w:type="paragraph" w:styleId="ac">
    <w:name w:val="No Spacing"/>
    <w:uiPriority w:val="1"/>
    <w:qFormat/>
    <w:rsid w:val="00BE5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117C0"/>
    <w:rPr>
      <w:color w:val="0000FF" w:themeColor="hyperlink"/>
      <w:u w:val="single"/>
    </w:rPr>
  </w:style>
  <w:style w:type="paragraph" w:styleId="ac">
    <w:name w:val="No Spacing"/>
    <w:uiPriority w:val="1"/>
    <w:qFormat/>
    <w:rsid w:val="00BE5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2019-08-26T09:22:00Z</cp:lastPrinted>
  <dcterms:created xsi:type="dcterms:W3CDTF">2019-08-26T09:11:00Z</dcterms:created>
  <dcterms:modified xsi:type="dcterms:W3CDTF">2019-08-26T09:22:00Z</dcterms:modified>
</cp:coreProperties>
</file>