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1E" w:rsidRDefault="00F45A1E" w:rsidP="00F45A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Аналитическая справка о работе с обращениями граждан в администрации Пушкинского сельского поселения </w:t>
      </w:r>
    </w:p>
    <w:p w:rsidR="00F45A1E" w:rsidRDefault="00F45A1E" w:rsidP="00F45A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48447A">
        <w:rPr>
          <w:rFonts w:ascii="Times New Roman" w:hAnsi="Times New Roman"/>
          <w:b/>
          <w:bCs/>
          <w:sz w:val="28"/>
          <w:szCs w:val="28"/>
        </w:rPr>
        <w:t>третий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 2019 года</w:t>
      </w:r>
    </w:p>
    <w:p w:rsidR="00F45A1E" w:rsidRDefault="00F45A1E" w:rsidP="00F45A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5A1E" w:rsidRDefault="00F45A1E" w:rsidP="00F45A1E">
      <w:pPr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Рассмотрение </w:t>
      </w:r>
      <w:hyperlink r:id="rId4" w:history="1">
        <w:r>
          <w:rPr>
            <w:rStyle w:val="af3"/>
            <w:rFonts w:ascii="Times New Roman" w:eastAsiaTheme="majorEastAsia" w:hAnsi="Times New Roman"/>
            <w:sz w:val="28"/>
            <w:szCs w:val="28"/>
          </w:rPr>
          <w:t>обращений</w:t>
        </w:r>
      </w:hyperlink>
      <w:r>
        <w:rPr>
          <w:rFonts w:ascii="Times New Roman" w:hAnsi="Times New Roman"/>
          <w:sz w:val="28"/>
          <w:szCs w:val="28"/>
        </w:rPr>
        <w:t xml:space="preserve"> и проведение личного приема граждан в администрации Пушкинского сельского поселения осуществляется в соответствии с </w:t>
      </w:r>
      <w:hyperlink r:id="rId5" w:history="1">
        <w:r>
          <w:rPr>
            <w:rStyle w:val="af3"/>
            <w:rFonts w:ascii="Times New Roman" w:eastAsiaTheme="majorEastAsia" w:hAnsi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f3"/>
            <w:rFonts w:ascii="Times New Roman" w:eastAsiaTheme="majorEastAsia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 Уставом Пушкинского сельского поселения.</w:t>
      </w:r>
    </w:p>
    <w:p w:rsidR="00F45A1E" w:rsidRDefault="00F45A1E" w:rsidP="00F45A1E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администрацию Пушкинского сельского поселения за </w:t>
      </w:r>
      <w:r w:rsidR="0048447A"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="0048447A">
        <w:rPr>
          <w:rFonts w:ascii="Times New Roman" w:hAnsi="Times New Roman"/>
          <w:sz w:val="28"/>
          <w:szCs w:val="28"/>
        </w:rPr>
        <w:t>19 года от населения поступило 3</w:t>
      </w:r>
      <w:r>
        <w:rPr>
          <w:rFonts w:ascii="Times New Roman" w:hAnsi="Times New Roman"/>
          <w:sz w:val="28"/>
          <w:szCs w:val="28"/>
        </w:rPr>
        <w:t xml:space="preserve">6 обращений.  </w:t>
      </w:r>
    </w:p>
    <w:p w:rsidR="00F45A1E" w:rsidRDefault="00F45A1E" w:rsidP="00F45A1E">
      <w:pPr>
        <w:ind w:left="-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Анализ поступивших обращений показал, что в сравнении с аналогичным периодом прошлого года количество обращений в администрацию поселения значительно увеличилось. Основная часть обращений, содержит вопросы по благоустройству территории, вопросы ЖКХ, жилищные вопросы,  </w:t>
      </w:r>
      <w:r w:rsidR="0048447A">
        <w:rPr>
          <w:rFonts w:ascii="Times New Roman" w:hAnsi="Times New Roman"/>
          <w:sz w:val="28"/>
          <w:szCs w:val="28"/>
        </w:rPr>
        <w:t>социальное обеспечение</w:t>
      </w:r>
      <w:r>
        <w:rPr>
          <w:rFonts w:ascii="Times New Roman" w:hAnsi="Times New Roman"/>
          <w:sz w:val="28"/>
          <w:szCs w:val="28"/>
        </w:rPr>
        <w:t xml:space="preserve"> и  выделение пастбищных угодий.</w:t>
      </w:r>
    </w:p>
    <w:p w:rsidR="00F45A1E" w:rsidRDefault="00F45A1E" w:rsidP="00F45A1E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Поступившие обращения рассматриваются </w:t>
      </w:r>
      <w:proofErr w:type="spellStart"/>
      <w:r>
        <w:rPr>
          <w:rFonts w:ascii="Times New Roman" w:hAnsi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, с выездом на место к заявителю. </w:t>
      </w:r>
    </w:p>
    <w:p w:rsidR="00F45A1E" w:rsidRDefault="00F45A1E" w:rsidP="00F45A1E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Все обращения рассмотрены в установленные законом сроки.</w:t>
      </w:r>
    </w:p>
    <w:p w:rsidR="00F45A1E" w:rsidRDefault="00F45A1E" w:rsidP="00F45A1E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количестве обращений граждан и содержащихся в них вопросов, поступивших в администрацию Пушкинского сельского поселения</w:t>
      </w:r>
    </w:p>
    <w:p w:rsidR="00F45A1E" w:rsidRDefault="00F45A1E" w:rsidP="00F45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4844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квартал 2019  г.</w:t>
      </w:r>
    </w:p>
    <w:p w:rsidR="00F45A1E" w:rsidRDefault="00F45A1E" w:rsidP="00F45A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F45A1E" w:rsidTr="00F45A1E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48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5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5A1E" w:rsidRDefault="00F45A1E" w:rsidP="00F45A1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7"/>
        <w:gridCol w:w="1262"/>
        <w:gridCol w:w="1657"/>
        <w:gridCol w:w="1354"/>
        <w:gridCol w:w="2731"/>
      </w:tblGrid>
      <w:tr w:rsidR="00F45A1E" w:rsidTr="00F45A1E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F45A1E" w:rsidTr="00F45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Конституционный строй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ЖКХ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44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44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4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4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48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48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48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48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Правосудие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A1E" w:rsidRDefault="00F45A1E" w:rsidP="00F45A1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45A1E" w:rsidTr="00F45A1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F45A1E" w:rsidRDefault="00F4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F45A1E" w:rsidTr="00F45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F45A1E" w:rsidTr="00F45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4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48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48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5A1E" w:rsidTr="00F45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A1E" w:rsidRDefault="00F45A1E" w:rsidP="00F45A1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45A1E" w:rsidTr="00F45A1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F45A1E" w:rsidRDefault="00F4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F45A1E" w:rsidTr="00F45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F45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F45A1E" w:rsidTr="00F45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48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5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48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5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1E" w:rsidRDefault="00484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45A1E" w:rsidTr="00F45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A1E" w:rsidTr="00F45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1E" w:rsidRDefault="00F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A1E" w:rsidRDefault="00F45A1E" w:rsidP="00F45A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Глава</w:t>
      </w:r>
    </w:p>
    <w:p w:rsidR="00F45A1E" w:rsidRDefault="00F45A1E" w:rsidP="00F45A1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Пушкинского сельского поселения            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Багрыч</w:t>
      </w:r>
      <w:proofErr w:type="spellEnd"/>
    </w:p>
    <w:p w:rsidR="00F45A1E" w:rsidRDefault="00F45A1E" w:rsidP="00F45A1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45A1E" w:rsidRDefault="00F45A1E" w:rsidP="00F45A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5A1E" w:rsidRDefault="00F45A1E" w:rsidP="00F45A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5A1E" w:rsidRDefault="00F45A1E" w:rsidP="00F45A1E"/>
    <w:p w:rsidR="00D77812" w:rsidRDefault="0048447A"/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1E"/>
    <w:rsid w:val="000E7AE7"/>
    <w:rsid w:val="00194859"/>
    <w:rsid w:val="00360B16"/>
    <w:rsid w:val="003C76FC"/>
    <w:rsid w:val="0048447A"/>
    <w:rsid w:val="00802394"/>
    <w:rsid w:val="0082200A"/>
    <w:rsid w:val="00BD546C"/>
    <w:rsid w:val="00C237DB"/>
    <w:rsid w:val="00E979B3"/>
    <w:rsid w:val="00F4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1E"/>
    <w:rPr>
      <w:rFonts w:ascii="Calibri" w:eastAsia="Times New Roman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basedOn w:val="a0"/>
    <w:uiPriority w:val="99"/>
    <w:semiHidden/>
    <w:unhideWhenUsed/>
    <w:rsid w:val="00F45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0DA732FE4BF7F25845F4D6D78319C9740AA3D415AF013F18E9303B2V61BF" TargetMode="External"/><Relationship Id="rId5" Type="http://schemas.openxmlformats.org/officeDocument/2006/relationships/hyperlink" Target="consultantplus://offline/ref=1B20DA732FE4BF7F25845F4D6D78319C9448AE394F09A711A0DB9DV016F" TargetMode="External"/><Relationship Id="rId4" Type="http://schemas.openxmlformats.org/officeDocument/2006/relationships/hyperlink" Target="consultantplus://offline/ref=1B20DA732FE4BF7F25845F4D6D78319C9742AB3B445CF013F18E9303B26B43AD99BE9C86V2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dcterms:created xsi:type="dcterms:W3CDTF">2019-10-17T02:57:00Z</dcterms:created>
  <dcterms:modified xsi:type="dcterms:W3CDTF">2019-10-17T03:12:00Z</dcterms:modified>
</cp:coreProperties>
</file>