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21E75" w:rsidRDefault="00121E75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908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пгт.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BD34A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>07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октября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>201</w:t>
      </w:r>
      <w:r w:rsidR="00C709E6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пгт. Промышленная, 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>Тухватуллин Сергей Ахатович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>Степанова Наталья Дмитриевна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070BE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-Лапина Светлана Алексеевна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21E7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AE6590" w:rsidRPr="00C00B55" w:rsidRDefault="00121E75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E9088B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88B" w:rsidRPr="00E9088B" w:rsidRDefault="00E9088B" w:rsidP="00E9088B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8B">
        <w:rPr>
          <w:rFonts w:ascii="Times New Roman" w:eastAsia="MS Mincho" w:hAnsi="Times New Roman" w:cs="Times New Roman"/>
          <w:b/>
          <w:sz w:val="24"/>
          <w:szCs w:val="24"/>
          <w:u w:val="single"/>
          <w:lang w:eastAsia="ru-RU"/>
        </w:rPr>
        <w:t>Лот № 1:</w:t>
      </w:r>
      <w:r w:rsidRPr="00E9088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E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E9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бласть, Промышленновский район, пгт.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Промышленная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                  </w:t>
      </w:r>
      <w:r w:rsidRPr="00E9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Н. Островского,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 4а</w:t>
      </w:r>
      <w:r w:rsidRPr="00E90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9088B" w:rsidRPr="00E9088B" w:rsidRDefault="00E9088B" w:rsidP="00E9088B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квартал: 42:11:0116019:154;</w:t>
      </w:r>
    </w:p>
    <w:p w:rsidR="00E9088B" w:rsidRPr="00E9088B" w:rsidRDefault="00E9088B" w:rsidP="00E9088B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– 107 </w:t>
      </w:r>
      <w:proofErr w:type="spellStart"/>
      <w:r w:rsidRPr="00E9088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E9088B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908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088B" w:rsidRPr="00E9088B" w:rsidRDefault="00E9088B" w:rsidP="00E90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размещения нестационарного торгового объекта – на 5 лет.</w:t>
      </w:r>
    </w:p>
    <w:p w:rsidR="00E9088B" w:rsidRPr="00E9088B" w:rsidRDefault="00E9088B" w:rsidP="00E908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88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Ежегодная плата за размещение нестационарного объекта, согласно отчету независимого оценщика - 130000 (сто тридцать тысяч) рублей в год.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</w:t>
      </w:r>
      <w:r w:rsidR="00E9088B">
        <w:rPr>
          <w:rFonts w:ascii="Times New Roman" w:eastAsia="MS Mincho" w:hAnsi="Times New Roman" w:cs="Times New Roman"/>
          <w:sz w:val="24"/>
          <w:szCs w:val="24"/>
          <w:lang w:eastAsia="ru-RU"/>
        </w:rPr>
        <w:t>предмета аукциона определена в размере ежегодной платы за размещение нестационарного торгового объекта 130 000 (сто тридцать тысяч) рублей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C709E6" w:rsidRDefault="00C709E6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</w:t>
      </w:r>
      <w:r w:rsidR="00E9088B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9088B">
        <w:rPr>
          <w:rFonts w:ascii="Times New Roman" w:eastAsia="MS Mincho" w:hAnsi="Times New Roman" w:cs="Times New Roman"/>
          <w:sz w:val="24"/>
          <w:szCs w:val="24"/>
          <w:lang w:eastAsia="ru-RU"/>
        </w:rPr>
        <w:t>100% от начальной цены 130 000 (сто тридцать тысяч) рублей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E9088B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Шаг аукциона – 5% от начальной цены 6 500 (шесть тысяч пятьсот) рублей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E9088B" w:rsidP="00E9088B">
      <w:pPr>
        <w:tabs>
          <w:tab w:val="left" w:pos="29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888"/>
        <w:gridCol w:w="4394"/>
        <w:gridCol w:w="2638"/>
        <w:gridCol w:w="1294"/>
      </w:tblGrid>
      <w:tr w:rsidR="00AE6590" w:rsidRPr="00C00B55" w:rsidTr="004A692A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4A692A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0C3AA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E9088B" w:rsidP="000C3AA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Звонов Сергей Васильевич, 652380 Кемеровская область, пгт. Промышленная, ул. Вокзальная, д. 73Б, кв. 1</w:t>
            </w:r>
          </w:p>
        </w:tc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9088B" w:rsidRDefault="00E9088B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F8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9088B">
        <w:rPr>
          <w:rFonts w:ascii="Times New Roman" w:hAnsi="Times New Roman" w:cs="Times New Roman"/>
          <w:color w:val="000000"/>
          <w:sz w:val="24"/>
          <w:szCs w:val="24"/>
        </w:rPr>
        <w:t>Звонова</w:t>
      </w:r>
      <w:proofErr w:type="spellEnd"/>
      <w:r w:rsidR="00E9088B">
        <w:rPr>
          <w:rFonts w:ascii="Times New Roman" w:hAnsi="Times New Roman" w:cs="Times New Roman"/>
          <w:color w:val="000000"/>
          <w:sz w:val="24"/>
          <w:szCs w:val="24"/>
        </w:rPr>
        <w:t xml:space="preserve"> Сергея Васильевича</w:t>
      </w:r>
      <w:r w:rsidR="00F86B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6C5E45">
        <w:rPr>
          <w:rFonts w:ascii="Times New Roman" w:hAnsi="Times New Roman" w:cs="Times New Roman"/>
          <w:sz w:val="24"/>
          <w:szCs w:val="24"/>
        </w:rPr>
        <w:t>го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F86BB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6C5E45">
        <w:rPr>
          <w:rFonts w:ascii="Times New Roman" w:eastAsia="Calibri" w:hAnsi="Times New Roman" w:cs="Times New Roman"/>
          <w:sz w:val="24"/>
          <w:szCs w:val="24"/>
          <w:lang w:eastAsia="ru-RU"/>
        </w:rPr>
        <w:t>Звоновым</w:t>
      </w:r>
      <w:proofErr w:type="spellEnd"/>
      <w:r w:rsidR="006C5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Сергеем Васильевичем</w:t>
      </w:r>
      <w:r w:rsidR="00F86B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6C5E45"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3CE2" w:rsidRDefault="007D6DC6" w:rsidP="000C3AA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CE2" w:rsidRPr="00C00B55" w:rsidRDefault="00FB3CE2" w:rsidP="00FB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6C5E45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C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Тухватуллин Сергей Ахатович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6C5E45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C5E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Степанова Наталья Дмитриевна</w:t>
            </w:r>
            <w:bookmarkStart w:id="4" w:name="_GoBack"/>
            <w:bookmarkEnd w:id="4"/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C3A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Лапина Светлана Алексеевна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C5E45">
        <w:rPr>
          <w:rFonts w:ascii="Times New Roman" w:eastAsia="Calibri" w:hAnsi="Times New Roman" w:cs="Times New Roman"/>
          <w:sz w:val="24"/>
          <w:szCs w:val="24"/>
          <w:lang w:eastAsia="ru-RU"/>
        </w:rPr>
        <w:t>Тимощенко Галина Борисовна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0457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D6" w:rsidRDefault="008717D6" w:rsidP="0084498E">
      <w:pPr>
        <w:spacing w:after="0" w:line="240" w:lineRule="auto"/>
      </w:pPr>
      <w:r>
        <w:separator/>
      </w:r>
    </w:p>
  </w:endnote>
  <w:endnote w:type="continuationSeparator" w:id="0">
    <w:p w:rsidR="008717D6" w:rsidRDefault="008717D6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D6" w:rsidRDefault="008717D6" w:rsidP="0084498E">
      <w:pPr>
        <w:spacing w:after="0" w:line="240" w:lineRule="auto"/>
      </w:pPr>
      <w:r>
        <w:separator/>
      </w:r>
    </w:p>
  </w:footnote>
  <w:footnote w:type="continuationSeparator" w:id="0">
    <w:p w:rsidR="008717D6" w:rsidRDefault="008717D6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4572A"/>
    <w:rsid w:val="000C0AB3"/>
    <w:rsid w:val="000C3AA5"/>
    <w:rsid w:val="00121E75"/>
    <w:rsid w:val="00142A83"/>
    <w:rsid w:val="00166C4F"/>
    <w:rsid w:val="0033598A"/>
    <w:rsid w:val="003474D8"/>
    <w:rsid w:val="0036036B"/>
    <w:rsid w:val="00436B32"/>
    <w:rsid w:val="00461E2A"/>
    <w:rsid w:val="004A692A"/>
    <w:rsid w:val="004C3ACF"/>
    <w:rsid w:val="004E6C8B"/>
    <w:rsid w:val="0059089A"/>
    <w:rsid w:val="005B2A58"/>
    <w:rsid w:val="00651F75"/>
    <w:rsid w:val="006C5E45"/>
    <w:rsid w:val="006D65D8"/>
    <w:rsid w:val="006F5710"/>
    <w:rsid w:val="00727643"/>
    <w:rsid w:val="00733251"/>
    <w:rsid w:val="007D6DC6"/>
    <w:rsid w:val="00810073"/>
    <w:rsid w:val="0083029B"/>
    <w:rsid w:val="0084498E"/>
    <w:rsid w:val="008717D6"/>
    <w:rsid w:val="008C04E7"/>
    <w:rsid w:val="008C75D2"/>
    <w:rsid w:val="00932217"/>
    <w:rsid w:val="00943C6B"/>
    <w:rsid w:val="009554D0"/>
    <w:rsid w:val="00967491"/>
    <w:rsid w:val="009C5523"/>
    <w:rsid w:val="00A06E83"/>
    <w:rsid w:val="00A070BE"/>
    <w:rsid w:val="00A921AA"/>
    <w:rsid w:val="00A93801"/>
    <w:rsid w:val="00AE6590"/>
    <w:rsid w:val="00B00343"/>
    <w:rsid w:val="00B750D4"/>
    <w:rsid w:val="00BD1B48"/>
    <w:rsid w:val="00BD34A9"/>
    <w:rsid w:val="00C00B55"/>
    <w:rsid w:val="00C11159"/>
    <w:rsid w:val="00C709E6"/>
    <w:rsid w:val="00C7520B"/>
    <w:rsid w:val="00D17527"/>
    <w:rsid w:val="00D763ED"/>
    <w:rsid w:val="00DC54A0"/>
    <w:rsid w:val="00E43319"/>
    <w:rsid w:val="00E67C6B"/>
    <w:rsid w:val="00E9088B"/>
    <w:rsid w:val="00EC5472"/>
    <w:rsid w:val="00EE66DC"/>
    <w:rsid w:val="00F13BCE"/>
    <w:rsid w:val="00F86BBA"/>
    <w:rsid w:val="00FB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2019-10-08T09:52:00Z</cp:lastPrinted>
  <dcterms:created xsi:type="dcterms:W3CDTF">2019-10-08T09:53:00Z</dcterms:created>
  <dcterms:modified xsi:type="dcterms:W3CDTF">2019-10-08T09:53:00Z</dcterms:modified>
</cp:coreProperties>
</file>