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B3655F">
      <w:pPr>
        <w:jc w:val="right"/>
        <w:rPr>
          <w:sz w:val="24"/>
          <w:szCs w:val="24"/>
        </w:rPr>
      </w:pPr>
    </w:p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4911B9" w:rsidRDefault="004911B9" w:rsidP="004911B9">
      <w:pPr>
        <w:ind w:firstLine="900"/>
        <w:jc w:val="center"/>
        <w:rPr>
          <w:b/>
          <w:sz w:val="28"/>
        </w:rPr>
      </w:pPr>
      <w:r w:rsidRPr="004911B9">
        <w:rPr>
          <w:b/>
          <w:sz w:val="28"/>
        </w:rPr>
        <w:t>Уважаемые руководители предприятий, индивидуальные предприниматели!</w:t>
      </w:r>
    </w:p>
    <w:p w:rsidR="004911B9" w:rsidRPr="004911B9" w:rsidRDefault="004911B9" w:rsidP="004911B9">
      <w:pPr>
        <w:ind w:firstLine="900"/>
        <w:jc w:val="center"/>
        <w:rPr>
          <w:b/>
          <w:sz w:val="28"/>
        </w:rPr>
      </w:pPr>
    </w:p>
    <w:p w:rsidR="00EA3D74" w:rsidRDefault="00EA3D74" w:rsidP="00EA3D74">
      <w:pPr>
        <w:ind w:firstLine="900"/>
        <w:jc w:val="center"/>
        <w:rPr>
          <w:sz w:val="24"/>
          <w:szCs w:val="24"/>
        </w:rPr>
      </w:pPr>
    </w:p>
    <w:p w:rsidR="00B75D7A" w:rsidRDefault="00B75D7A" w:rsidP="00B75D7A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администрация Промышленновского муниципального района объявляет конкурсный отбор </w:t>
      </w:r>
      <w:r w:rsidRPr="00545C00">
        <w:rPr>
          <w:sz w:val="28"/>
        </w:rPr>
        <w:t xml:space="preserve">на предоставление субсидий субъектам малого и среднего предпринимательства, </w:t>
      </w:r>
      <w:r w:rsidRPr="00545C00">
        <w:rPr>
          <w:bCs/>
          <w:sz w:val="28"/>
        </w:rPr>
        <w:t xml:space="preserve">занимающихся  прокатом спортивного оборудования и инвентаря, </w:t>
      </w:r>
      <w:r w:rsidRPr="00545C00">
        <w:rPr>
          <w:sz w:val="28"/>
        </w:rPr>
        <w:t xml:space="preserve"> за счет средств районного и областного бюджетов</w:t>
      </w:r>
      <w:r>
        <w:rPr>
          <w:sz w:val="28"/>
        </w:rPr>
        <w:t xml:space="preserve"> </w:t>
      </w:r>
      <w:r w:rsidRPr="00B75D7A">
        <w:rPr>
          <w:b/>
          <w:sz w:val="28"/>
          <w:szCs w:val="28"/>
        </w:rPr>
        <w:t>с  2</w:t>
      </w:r>
      <w:r w:rsidR="00633A06">
        <w:rPr>
          <w:b/>
          <w:sz w:val="28"/>
          <w:szCs w:val="28"/>
        </w:rPr>
        <w:t>1</w:t>
      </w:r>
      <w:r w:rsidRPr="00B75D7A">
        <w:rPr>
          <w:b/>
          <w:sz w:val="28"/>
          <w:szCs w:val="28"/>
        </w:rPr>
        <w:t xml:space="preserve"> октября </w:t>
      </w:r>
      <w:r w:rsidR="00633A06">
        <w:rPr>
          <w:b/>
          <w:sz w:val="28"/>
          <w:szCs w:val="28"/>
        </w:rPr>
        <w:t xml:space="preserve">по 08 ноября </w:t>
      </w:r>
      <w:r w:rsidRPr="00B75D7A">
        <w:rPr>
          <w:b/>
          <w:sz w:val="28"/>
          <w:szCs w:val="28"/>
        </w:rPr>
        <w:t>2019 года</w:t>
      </w:r>
      <w:r w:rsidRPr="009D7290">
        <w:rPr>
          <w:sz w:val="28"/>
        </w:rPr>
        <w:t>.</w:t>
      </w:r>
    </w:p>
    <w:p w:rsidR="00B75D7A" w:rsidRDefault="00B75D7A" w:rsidP="00B75D7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Субсидия  предоставляется на безвозмездной и безвозвратной основе. Размер субсидии составляет 85 % от фактически произведенных затрат, но не более 500 тыс. рублей.</w:t>
      </w:r>
    </w:p>
    <w:p w:rsidR="00B75D7A" w:rsidRDefault="00B75D7A" w:rsidP="00B75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получения субсидии принимаются сектором предпринимательства и потребительского рынка </w:t>
      </w:r>
      <w:r w:rsidRPr="00C72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72812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по адресу: 652380,                пгт. Промышленная, ул. Коммунистическая, 23А,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B75D7A" w:rsidRDefault="00B75D7A" w:rsidP="00B75D7A">
      <w:pPr>
        <w:ind w:firstLine="709"/>
        <w:jc w:val="both"/>
        <w:rPr>
          <w:sz w:val="28"/>
        </w:rPr>
      </w:pPr>
      <w:r w:rsidRPr="00B635A2">
        <w:rPr>
          <w:sz w:val="28"/>
          <w:szCs w:val="28"/>
        </w:rPr>
        <w:t>Порядок предоставления субсидий субъектам малого и среднего предпринимательства</w:t>
      </w:r>
      <w:r w:rsidRPr="00B635A2">
        <w:rPr>
          <w:bCs/>
          <w:sz w:val="28"/>
          <w:szCs w:val="28"/>
        </w:rPr>
        <w:t>, занимающихся  прокатом спортивного оборудования и инвентаря, размещен на официальном сайте администрации Промышленновского муниципального района в разделе «Предпринимательство».</w:t>
      </w:r>
      <w:r w:rsidRPr="00B635A2">
        <w:rPr>
          <w:sz w:val="28"/>
        </w:rPr>
        <w:t xml:space="preserve">         </w:t>
      </w:r>
    </w:p>
    <w:p w:rsidR="00B75D7A" w:rsidRPr="00AC3E0E" w:rsidRDefault="00B75D7A" w:rsidP="00B75D7A">
      <w:pPr>
        <w:ind w:firstLine="709"/>
        <w:jc w:val="both"/>
        <w:rPr>
          <w:sz w:val="28"/>
          <w:szCs w:val="28"/>
        </w:rPr>
      </w:pPr>
      <w:r w:rsidRPr="004A3E74">
        <w:rPr>
          <w:sz w:val="28"/>
        </w:rPr>
        <w:t xml:space="preserve">Разъяснения можно получить </w:t>
      </w:r>
      <w:r>
        <w:rPr>
          <w:sz w:val="28"/>
        </w:rPr>
        <w:t>по телефону  7-47-79.</w:t>
      </w: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Pr="004A3E74" w:rsidRDefault="00EA3D74" w:rsidP="00EA3D74">
      <w:pPr>
        <w:ind w:firstLine="900"/>
        <w:jc w:val="both"/>
        <w:rPr>
          <w:sz w:val="28"/>
        </w:rPr>
      </w:pPr>
    </w:p>
    <w:p w:rsidR="00EA3D74" w:rsidRPr="00D15156" w:rsidRDefault="00EA3D74" w:rsidP="00EA3D74">
      <w:pPr>
        <w:ind w:firstLine="900"/>
        <w:jc w:val="right"/>
      </w:pPr>
      <w:r>
        <w:rPr>
          <w:sz w:val="28"/>
        </w:rPr>
        <w:t>Сектор предпринимательства и потребительского рынка администрации Промышленновского муниципального района</w:t>
      </w:r>
    </w:p>
    <w:p w:rsidR="00EA3D74" w:rsidRPr="00CA2FCC" w:rsidRDefault="00EA3D74" w:rsidP="00EA3D74">
      <w:pPr>
        <w:jc w:val="both"/>
      </w:pPr>
    </w:p>
    <w:p w:rsidR="00B3655F" w:rsidRPr="00CA2FCC" w:rsidRDefault="00B3655F" w:rsidP="00EA3D74">
      <w:pPr>
        <w:ind w:firstLine="709"/>
        <w:jc w:val="both"/>
      </w:pPr>
    </w:p>
    <w:sectPr w:rsidR="00B3655F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0E22B9"/>
    <w:rsid w:val="00141AC6"/>
    <w:rsid w:val="00145D7C"/>
    <w:rsid w:val="001F64D8"/>
    <w:rsid w:val="00212DE7"/>
    <w:rsid w:val="00243FFE"/>
    <w:rsid w:val="00256B1D"/>
    <w:rsid w:val="0026000F"/>
    <w:rsid w:val="002D50FE"/>
    <w:rsid w:val="003370B9"/>
    <w:rsid w:val="003619F2"/>
    <w:rsid w:val="003E0665"/>
    <w:rsid w:val="00461A49"/>
    <w:rsid w:val="004911B9"/>
    <w:rsid w:val="004C60A4"/>
    <w:rsid w:val="00503509"/>
    <w:rsid w:val="0051514C"/>
    <w:rsid w:val="00537A5E"/>
    <w:rsid w:val="005A69EB"/>
    <w:rsid w:val="00633A06"/>
    <w:rsid w:val="00646102"/>
    <w:rsid w:val="006A04A5"/>
    <w:rsid w:val="0070710C"/>
    <w:rsid w:val="007916F2"/>
    <w:rsid w:val="00845443"/>
    <w:rsid w:val="00871409"/>
    <w:rsid w:val="00951E5E"/>
    <w:rsid w:val="00981E3C"/>
    <w:rsid w:val="00A16E18"/>
    <w:rsid w:val="00A53F0F"/>
    <w:rsid w:val="00A7763D"/>
    <w:rsid w:val="00B3655F"/>
    <w:rsid w:val="00B75D7A"/>
    <w:rsid w:val="00BF0880"/>
    <w:rsid w:val="00C31089"/>
    <w:rsid w:val="00CA2FCC"/>
    <w:rsid w:val="00D32F09"/>
    <w:rsid w:val="00DD0298"/>
    <w:rsid w:val="00E513D2"/>
    <w:rsid w:val="00E9116D"/>
    <w:rsid w:val="00EA3D74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49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5</cp:revision>
  <dcterms:created xsi:type="dcterms:W3CDTF">2019-09-20T02:39:00Z</dcterms:created>
  <dcterms:modified xsi:type="dcterms:W3CDTF">2019-10-17T01:52:00Z</dcterms:modified>
</cp:coreProperties>
</file>