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927496">
        <w:rPr>
          <w:rStyle w:val="a5"/>
        </w:rPr>
        <w:t>04.10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927496">
        <w:rPr>
          <w:rStyle w:val="a5"/>
        </w:rPr>
        <w:t>окончания приема заявок:    05.11</w:t>
      </w:r>
      <w:r w:rsidRPr="004F5018">
        <w:rPr>
          <w:rStyle w:val="a5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927496">
        <w:rPr>
          <w:rStyle w:val="a5"/>
          <w:color w:val="000000"/>
        </w:rPr>
        <w:t>определения участников:       06.11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927496">
        <w:rPr>
          <w:rStyle w:val="a5"/>
          <w:color w:val="000000"/>
        </w:rPr>
        <w:t xml:space="preserve">                              08.11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927496" w:rsidRPr="00635042" w:rsidTr="003B4F8E">
        <w:tc>
          <w:tcPr>
            <w:tcW w:w="544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74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7496">
              <w:rPr>
                <w:sz w:val="24"/>
                <w:szCs w:val="24"/>
              </w:rPr>
              <w:t>/</w:t>
            </w:r>
            <w:proofErr w:type="spellStart"/>
            <w:r w:rsidRPr="009274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Начальная цена имущества</w:t>
            </w:r>
          </w:p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927496">
              <w:rPr>
                <w:sz w:val="24"/>
                <w:szCs w:val="24"/>
              </w:rPr>
              <w:t>нач</w:t>
            </w:r>
            <w:proofErr w:type="gramStart"/>
            <w:r w:rsidRPr="00927496">
              <w:rPr>
                <w:sz w:val="24"/>
                <w:szCs w:val="24"/>
              </w:rPr>
              <w:t>.ц</w:t>
            </w:r>
            <w:proofErr w:type="gramEnd"/>
            <w:r w:rsidRPr="00927496">
              <w:rPr>
                <w:sz w:val="24"/>
                <w:szCs w:val="24"/>
              </w:rPr>
              <w:t>ены</w:t>
            </w:r>
            <w:proofErr w:type="spellEnd"/>
            <w:r w:rsidRPr="00927496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927496">
              <w:rPr>
                <w:sz w:val="24"/>
                <w:szCs w:val="24"/>
              </w:rPr>
              <w:t>нач</w:t>
            </w:r>
            <w:proofErr w:type="gramStart"/>
            <w:r w:rsidRPr="00927496">
              <w:rPr>
                <w:sz w:val="24"/>
                <w:szCs w:val="24"/>
              </w:rPr>
              <w:t>.ц</w:t>
            </w:r>
            <w:proofErr w:type="gramEnd"/>
            <w:r w:rsidRPr="00927496">
              <w:rPr>
                <w:sz w:val="24"/>
                <w:szCs w:val="24"/>
              </w:rPr>
              <w:t>ены</w:t>
            </w:r>
            <w:proofErr w:type="spellEnd"/>
            <w:r w:rsidRPr="00927496">
              <w:rPr>
                <w:sz w:val="24"/>
                <w:szCs w:val="24"/>
              </w:rPr>
              <w:t>)</w:t>
            </w:r>
          </w:p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(руб.)</w:t>
            </w:r>
          </w:p>
        </w:tc>
      </w:tr>
      <w:tr w:rsidR="00927496" w:rsidRPr="00635042" w:rsidTr="003B4F8E">
        <w:tc>
          <w:tcPr>
            <w:tcW w:w="544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927496" w:rsidRPr="00927496" w:rsidRDefault="00927496" w:rsidP="003B4F8E">
            <w:pPr>
              <w:pStyle w:val="ad"/>
              <w:rPr>
                <w:color w:val="000000"/>
                <w:sz w:val="24"/>
                <w:szCs w:val="24"/>
              </w:rPr>
            </w:pPr>
            <w:r w:rsidRPr="00927496">
              <w:rPr>
                <w:color w:val="000000"/>
                <w:sz w:val="24"/>
                <w:szCs w:val="24"/>
              </w:rPr>
              <w:t xml:space="preserve">Автобус ПАЗ-32053 </w:t>
            </w:r>
          </w:p>
          <w:p w:rsidR="00927496" w:rsidRPr="00927496" w:rsidRDefault="00927496" w:rsidP="003B4F8E">
            <w:pPr>
              <w:pStyle w:val="ad"/>
              <w:rPr>
                <w:color w:val="000000"/>
                <w:sz w:val="24"/>
                <w:szCs w:val="24"/>
              </w:rPr>
            </w:pPr>
            <w:r w:rsidRPr="00927496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927496">
              <w:rPr>
                <w:color w:val="000000"/>
                <w:sz w:val="24"/>
                <w:szCs w:val="24"/>
              </w:rPr>
              <w:t xml:space="preserve"> </w:t>
            </w:r>
            <w:r w:rsidRPr="00927496">
              <w:rPr>
                <w:color w:val="000000"/>
                <w:sz w:val="24"/>
                <w:szCs w:val="24"/>
                <w:lang w:val="en-US"/>
              </w:rPr>
              <w:t>X</w:t>
            </w:r>
            <w:r w:rsidRPr="00927496">
              <w:rPr>
                <w:color w:val="000000"/>
                <w:sz w:val="24"/>
                <w:szCs w:val="24"/>
              </w:rPr>
              <w:t xml:space="preserve">1М3205С080000831, год выпуска 2008, модель, № двигателя 523400 81001534,  кузов (кабина, прицеп) № </w:t>
            </w:r>
            <w:r w:rsidRPr="00927496">
              <w:rPr>
                <w:color w:val="000000"/>
                <w:sz w:val="24"/>
                <w:szCs w:val="24"/>
                <w:lang w:val="en-US"/>
              </w:rPr>
              <w:t>X</w:t>
            </w:r>
            <w:r w:rsidRPr="00927496">
              <w:rPr>
                <w:color w:val="000000"/>
                <w:sz w:val="24"/>
                <w:szCs w:val="24"/>
              </w:rPr>
              <w:t xml:space="preserve">1М3205С080000831, цвет </w:t>
            </w:r>
            <w:proofErr w:type="spellStart"/>
            <w:r w:rsidRPr="00927496">
              <w:rPr>
                <w:color w:val="000000"/>
                <w:sz w:val="24"/>
                <w:szCs w:val="24"/>
              </w:rPr>
              <w:t>салатовый</w:t>
            </w:r>
            <w:proofErr w:type="spellEnd"/>
          </w:p>
        </w:tc>
        <w:tc>
          <w:tcPr>
            <w:tcW w:w="144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40 000,00</w:t>
            </w:r>
          </w:p>
        </w:tc>
        <w:tc>
          <w:tcPr>
            <w:tcW w:w="180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2 000,00</w:t>
            </w:r>
          </w:p>
        </w:tc>
        <w:tc>
          <w:tcPr>
            <w:tcW w:w="162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8 000,00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="00927496">
        <w:rPr>
          <w:rFonts w:eastAsia="MS Mincho"/>
        </w:rPr>
        <w:t>02.10.2019 №   1186</w:t>
      </w:r>
      <w:proofErr w:type="gramEnd"/>
      <w:r w:rsidR="00927496">
        <w:rPr>
          <w:rFonts w:eastAsia="MS Mincho"/>
        </w:rPr>
        <w:t xml:space="preserve"> </w:t>
      </w:r>
      <w:r w:rsidRPr="00A63EFB">
        <w:rPr>
          <w:rFonts w:eastAsia="MS Mincho"/>
        </w:rPr>
        <w:t>-</w:t>
      </w:r>
      <w:proofErr w:type="gramStart"/>
      <w:r w:rsidRPr="00A63EFB">
        <w:rPr>
          <w:rFonts w:eastAsia="MS Mincho"/>
        </w:rPr>
        <w:t>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B7A05" w:rsidRPr="007244C7" w:rsidRDefault="00927496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B7A05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A05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A05" w:rsidRPr="006D6FA6" w:rsidRDefault="00AB7A05" w:rsidP="009274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927496" w:rsidRPr="00927496" w:rsidTr="003B4F8E">
        <w:tc>
          <w:tcPr>
            <w:tcW w:w="544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74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27496">
              <w:rPr>
                <w:sz w:val="24"/>
                <w:szCs w:val="24"/>
              </w:rPr>
              <w:t>/</w:t>
            </w:r>
            <w:proofErr w:type="spellStart"/>
            <w:r w:rsidRPr="009274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Начальная цена имущества</w:t>
            </w:r>
          </w:p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927496">
              <w:rPr>
                <w:sz w:val="24"/>
                <w:szCs w:val="24"/>
              </w:rPr>
              <w:t>нач</w:t>
            </w:r>
            <w:proofErr w:type="gramStart"/>
            <w:r w:rsidRPr="00927496">
              <w:rPr>
                <w:sz w:val="24"/>
                <w:szCs w:val="24"/>
              </w:rPr>
              <w:t>.ц</w:t>
            </w:r>
            <w:proofErr w:type="gramEnd"/>
            <w:r w:rsidRPr="00927496">
              <w:rPr>
                <w:sz w:val="24"/>
                <w:szCs w:val="24"/>
              </w:rPr>
              <w:t>ены</w:t>
            </w:r>
            <w:proofErr w:type="spellEnd"/>
            <w:r w:rsidRPr="00927496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927496">
              <w:rPr>
                <w:sz w:val="24"/>
                <w:szCs w:val="24"/>
              </w:rPr>
              <w:t>нач</w:t>
            </w:r>
            <w:proofErr w:type="gramStart"/>
            <w:r w:rsidRPr="00927496">
              <w:rPr>
                <w:sz w:val="24"/>
                <w:szCs w:val="24"/>
              </w:rPr>
              <w:t>.ц</w:t>
            </w:r>
            <w:proofErr w:type="gramEnd"/>
            <w:r w:rsidRPr="00927496">
              <w:rPr>
                <w:sz w:val="24"/>
                <w:szCs w:val="24"/>
              </w:rPr>
              <w:t>ены</w:t>
            </w:r>
            <w:proofErr w:type="spellEnd"/>
            <w:r w:rsidRPr="00927496">
              <w:rPr>
                <w:sz w:val="24"/>
                <w:szCs w:val="24"/>
              </w:rPr>
              <w:t>)</w:t>
            </w:r>
          </w:p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(руб.)</w:t>
            </w:r>
          </w:p>
        </w:tc>
      </w:tr>
      <w:tr w:rsidR="00927496" w:rsidRPr="00927496" w:rsidTr="003B4F8E">
        <w:tc>
          <w:tcPr>
            <w:tcW w:w="544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927496" w:rsidRPr="00927496" w:rsidRDefault="00927496" w:rsidP="003B4F8E">
            <w:pPr>
              <w:pStyle w:val="ad"/>
              <w:rPr>
                <w:color w:val="000000"/>
                <w:sz w:val="24"/>
                <w:szCs w:val="24"/>
              </w:rPr>
            </w:pPr>
            <w:r w:rsidRPr="00927496">
              <w:rPr>
                <w:color w:val="000000"/>
                <w:sz w:val="24"/>
                <w:szCs w:val="24"/>
              </w:rPr>
              <w:t xml:space="preserve">Автобус ПАЗ-32053 </w:t>
            </w:r>
          </w:p>
          <w:p w:rsidR="00927496" w:rsidRPr="00927496" w:rsidRDefault="00927496" w:rsidP="003B4F8E">
            <w:pPr>
              <w:pStyle w:val="ad"/>
              <w:rPr>
                <w:color w:val="000000"/>
                <w:sz w:val="24"/>
                <w:szCs w:val="24"/>
              </w:rPr>
            </w:pPr>
            <w:r w:rsidRPr="00927496">
              <w:rPr>
                <w:color w:val="000000"/>
                <w:sz w:val="24"/>
                <w:szCs w:val="24"/>
                <w:lang w:val="en-US"/>
              </w:rPr>
              <w:t>VIN</w:t>
            </w:r>
            <w:r w:rsidRPr="00927496">
              <w:rPr>
                <w:color w:val="000000"/>
                <w:sz w:val="24"/>
                <w:szCs w:val="24"/>
              </w:rPr>
              <w:t xml:space="preserve"> </w:t>
            </w:r>
            <w:r w:rsidRPr="00927496">
              <w:rPr>
                <w:color w:val="000000"/>
                <w:sz w:val="24"/>
                <w:szCs w:val="24"/>
                <w:lang w:val="en-US"/>
              </w:rPr>
              <w:t>X</w:t>
            </w:r>
            <w:r w:rsidRPr="00927496">
              <w:rPr>
                <w:color w:val="000000"/>
                <w:sz w:val="24"/>
                <w:szCs w:val="24"/>
              </w:rPr>
              <w:t xml:space="preserve">1М3205С080000831, год выпуска 2008, модель, № двигателя 523400 81001534,  кузов (кабина, прицеп) № </w:t>
            </w:r>
            <w:r w:rsidRPr="00927496">
              <w:rPr>
                <w:color w:val="000000"/>
                <w:sz w:val="24"/>
                <w:szCs w:val="24"/>
                <w:lang w:val="en-US"/>
              </w:rPr>
              <w:t>X</w:t>
            </w:r>
            <w:r w:rsidRPr="00927496">
              <w:rPr>
                <w:color w:val="000000"/>
                <w:sz w:val="24"/>
                <w:szCs w:val="24"/>
              </w:rPr>
              <w:t xml:space="preserve">1М3205С080000831, цвет </w:t>
            </w:r>
            <w:proofErr w:type="spellStart"/>
            <w:r w:rsidRPr="00927496">
              <w:rPr>
                <w:color w:val="000000"/>
                <w:sz w:val="24"/>
                <w:szCs w:val="24"/>
              </w:rPr>
              <w:t>салатовый</w:t>
            </w:r>
            <w:proofErr w:type="spellEnd"/>
          </w:p>
        </w:tc>
        <w:tc>
          <w:tcPr>
            <w:tcW w:w="144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40 000,00</w:t>
            </w:r>
          </w:p>
        </w:tc>
        <w:tc>
          <w:tcPr>
            <w:tcW w:w="180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2 000,00</w:t>
            </w:r>
          </w:p>
        </w:tc>
        <w:tc>
          <w:tcPr>
            <w:tcW w:w="1620" w:type="dxa"/>
          </w:tcPr>
          <w:p w:rsidR="00927496" w:rsidRPr="00927496" w:rsidRDefault="00927496" w:rsidP="003B4F8E">
            <w:pPr>
              <w:pStyle w:val="ad"/>
              <w:jc w:val="center"/>
              <w:rPr>
                <w:sz w:val="24"/>
                <w:szCs w:val="24"/>
              </w:rPr>
            </w:pPr>
            <w:r w:rsidRPr="00927496">
              <w:rPr>
                <w:sz w:val="24"/>
                <w:szCs w:val="24"/>
              </w:rPr>
              <w:t>8 000,00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92749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04.10.2019 по 05.11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  <w:r w:rsidR="00556BF9">
        <w:t xml:space="preserve">   в электронной форме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D63CF1" w:rsidRDefault="00D63CF1" w:rsidP="00D63CF1">
      <w:pPr>
        <w:rPr>
          <w:b/>
        </w:rPr>
      </w:pPr>
      <w:r>
        <w:rPr>
          <w:b/>
        </w:rPr>
        <w:t xml:space="preserve">          </w:t>
      </w:r>
      <w:r w:rsidR="00A0262C" w:rsidRPr="00D63CF1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56BF9">
        <w:rPr>
          <w:rFonts w:ascii="Times New Roman" w:hAnsi="Times New Roman"/>
          <w:b/>
          <w:color w:val="auto"/>
          <w:sz w:val="24"/>
          <w:szCs w:val="24"/>
        </w:rPr>
        <w:t>04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56BF9">
        <w:rPr>
          <w:rFonts w:ascii="Times New Roman" w:hAnsi="Times New Roman"/>
          <w:b/>
          <w:color w:val="auto"/>
          <w:sz w:val="24"/>
          <w:szCs w:val="24"/>
        </w:rPr>
        <w:t>октя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556BF9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56BF9">
        <w:rPr>
          <w:rFonts w:ascii="Times New Roman" w:hAnsi="Times New Roman"/>
          <w:b/>
          <w:color w:val="auto"/>
          <w:sz w:val="24"/>
          <w:szCs w:val="24"/>
        </w:rPr>
        <w:t>05 нояб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A54575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556BF9">
        <w:rPr>
          <w:rFonts w:ascii="Times New Roman" w:hAnsi="Times New Roman"/>
          <w:color w:val="auto"/>
          <w:sz w:val="24"/>
          <w:szCs w:val="24"/>
        </w:rPr>
        <w:t>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56BF9">
        <w:rPr>
          <w:b/>
        </w:rPr>
        <w:t>06</w:t>
      </w:r>
      <w:r w:rsidRPr="009D5E03">
        <w:rPr>
          <w:rStyle w:val="a5"/>
        </w:rPr>
        <w:t xml:space="preserve"> </w:t>
      </w:r>
      <w:r w:rsidR="00556BF9">
        <w:rPr>
          <w:rStyle w:val="a5"/>
        </w:rPr>
        <w:t>ноября</w:t>
      </w:r>
      <w:r>
        <w:rPr>
          <w:rStyle w:val="a5"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 w:rsidR="00556BF9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556BF9">
        <w:rPr>
          <w:b/>
        </w:rPr>
        <w:t xml:space="preserve"> 08 ноября </w:t>
      </w:r>
      <w:r>
        <w:rPr>
          <w:b/>
        </w:rPr>
        <w:t xml:space="preserve"> 2019</w:t>
      </w:r>
      <w:r w:rsidR="00D63CF1">
        <w:rPr>
          <w:b/>
        </w:rPr>
        <w:t xml:space="preserve"> г.</w:t>
      </w:r>
      <w:r>
        <w:rPr>
          <w:b/>
        </w:rPr>
        <w:t xml:space="preserve">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556BF9">
        <w:rPr>
          <w:b/>
        </w:rPr>
        <w:t>08 ноября</w:t>
      </w:r>
      <w:r w:rsidR="00AB7A05">
        <w:rPr>
          <w:b/>
        </w:rPr>
        <w:t xml:space="preserve">  </w:t>
      </w:r>
      <w:r>
        <w:rPr>
          <w:b/>
        </w:rPr>
        <w:t>2019</w:t>
      </w:r>
      <w:r w:rsidR="00D63CF1">
        <w:rPr>
          <w:b/>
        </w:rPr>
        <w:t xml:space="preserve"> г.</w:t>
      </w:r>
      <w:r>
        <w:rPr>
          <w:b/>
        </w:rPr>
        <w:t xml:space="preserve">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2E6CAC">
      <w:pPr>
        <w:pStyle w:val="a6"/>
        <w:numPr>
          <w:ilvl w:val="0"/>
          <w:numId w:val="17"/>
        </w:numPr>
        <w:tabs>
          <w:tab w:val="left" w:pos="687"/>
        </w:tabs>
        <w:suppressAutoHyphens/>
        <w:snapToGrid w:val="0"/>
        <w:spacing w:after="0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2E6CA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E6CA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E6CA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E6CAC">
      <w:pPr>
        <w:pStyle w:val="ConsPlusNormal"/>
        <w:numPr>
          <w:ilvl w:val="0"/>
          <w:numId w:val="17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2E6CAC" w:rsidP="002E6C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6CAC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E6CAC" w:rsidP="002E6C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6CAC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2E6CAC" w:rsidP="002E6C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6CAC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</w:t>
      </w:r>
      <w:r w:rsidR="00A13EAD">
        <w:rPr>
          <w:rFonts w:ascii="Times New Roman" w:hAnsi="Times New Roman" w:cs="Times New Roman"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E6CAC" w:rsidP="002E6CA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E6CAC"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E6CA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 xml:space="preserve">    </w:t>
      </w:r>
      <w:r w:rsidR="00556BF9"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 xml:space="preserve">    </w:t>
      </w:r>
      <w:r w:rsidR="00556BF9"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556BF9"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 xml:space="preserve">    </w:t>
      </w:r>
      <w:r w:rsidR="00556BF9"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    </w:t>
      </w:r>
      <w:r w:rsidR="00556BF9"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556BF9"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556BF9"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E6CA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</w:t>
      </w:r>
      <w:r w:rsidR="00556BF9"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E6CA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  <w:r w:rsidR="00556BF9"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E6CA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 xml:space="preserve">    </w:t>
      </w:r>
      <w:r w:rsidR="00556BF9"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556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556BF9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556BF9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</w:t>
      </w:r>
      <w:r w:rsidR="00A13EAD">
        <w:t>илиал ПАО «</w:t>
      </w:r>
      <w:proofErr w:type="spellStart"/>
      <w:r w:rsidR="00A13EAD">
        <w:t>Совкомбанк</w:t>
      </w:r>
      <w:proofErr w:type="spellEnd"/>
      <w:r w:rsidR="00A13EAD">
        <w:t>» г</w:t>
      </w:r>
      <w:proofErr w:type="gramStart"/>
      <w:r w:rsidR="00A13EAD">
        <w:t>.М</w:t>
      </w:r>
      <w:proofErr w:type="gramEnd"/>
      <w:r w:rsidR="00A13EAD">
        <w:t>осква</w:t>
      </w:r>
      <w:r w:rsidRPr="00A63EFB">
        <w:t xml:space="preserve">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54575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556BF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56BF9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556BF9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556BF9" w:rsidRDefault="00556BF9" w:rsidP="00556BF9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556BF9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556BF9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</w:t>
      </w:r>
      <w:r w:rsidR="00556BF9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lastRenderedPageBreak/>
        <w:t>1</w:t>
      </w:r>
      <w:r w:rsidR="00556BF9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556BF9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556BF9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556BF9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556BF9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556BF9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556BF9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B7A05" w:rsidRDefault="00AB7A05" w:rsidP="00556BF9">
      <w:pPr>
        <w:autoSpaceDE w:val="0"/>
        <w:autoSpaceDN w:val="0"/>
        <w:adjustRightInd w:val="0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556BF9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</w:t>
      </w:r>
      <w:r w:rsidRPr="00327A9E">
        <w:rPr>
          <w:color w:val="222222"/>
        </w:rPr>
        <w:lastRenderedPageBreak/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556BF9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556BF9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lastRenderedPageBreak/>
        <w:t>1</w:t>
      </w:r>
      <w:r w:rsidR="00556BF9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556BF9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556BF9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556BF9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556BF9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556BF9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556BF9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556BF9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013AB5" w:rsidRPr="00013AB5" w:rsidRDefault="00013AB5" w:rsidP="00013AB5">
      <w:pPr>
        <w:spacing w:line="240" w:lineRule="atLeast"/>
        <w:jc w:val="both"/>
        <w:rPr>
          <w:b/>
          <w:shd w:val="clear" w:color="auto" w:fill="FFFFFF"/>
        </w:rPr>
      </w:pPr>
      <w:r>
        <w:rPr>
          <w:b/>
          <w:sz w:val="22"/>
          <w:szCs w:val="22"/>
        </w:rPr>
        <w:tab/>
      </w:r>
      <w:r w:rsidRPr="00013AB5">
        <w:rPr>
          <w:b/>
        </w:rPr>
        <w:t xml:space="preserve">По вопросам получения дополнительной информации о возможности регистрации и технических вопросах  участия в торгах на электронной площадке </w:t>
      </w:r>
      <w:hyperlink r:id="rId16" w:history="1">
        <w:r w:rsidRPr="009A136B">
          <w:rPr>
            <w:rStyle w:val="a3"/>
          </w:rPr>
          <w:t>http://www.rt</w:t>
        </w:r>
        <w:r w:rsidRPr="009A136B">
          <w:rPr>
            <w:rStyle w:val="a3"/>
            <w:lang w:val="en-US"/>
          </w:rPr>
          <w:t>s</w:t>
        </w:r>
        <w:r w:rsidRPr="009A136B">
          <w:rPr>
            <w:rStyle w:val="a3"/>
          </w:rPr>
          <w:t>-</w:t>
        </w:r>
        <w:r w:rsidRPr="009A136B">
          <w:rPr>
            <w:rStyle w:val="a3"/>
            <w:lang w:val="en-US"/>
          </w:rPr>
          <w:t>tender</w:t>
        </w:r>
        <w:r w:rsidRPr="009A136B">
          <w:rPr>
            <w:rStyle w:val="a3"/>
          </w:rPr>
          <w:t>.</w:t>
        </w:r>
        <w:proofErr w:type="spellStart"/>
        <w:r w:rsidRPr="009A136B">
          <w:rPr>
            <w:rStyle w:val="a3"/>
          </w:rPr>
          <w:t>ru</w:t>
        </w:r>
        <w:proofErr w:type="spellEnd"/>
        <w:r w:rsidRPr="009A136B">
          <w:rPr>
            <w:rStyle w:val="a3"/>
          </w:rPr>
          <w:t>/</w:t>
        </w:r>
      </w:hyperlink>
      <w:r>
        <w:t xml:space="preserve"> </w:t>
      </w:r>
      <w:r>
        <w:rPr>
          <w:b/>
        </w:rPr>
        <w:t xml:space="preserve">обращаться в Службу технической </w:t>
      </w:r>
      <w:r w:rsidRPr="00013AB5">
        <w:rPr>
          <w:b/>
        </w:rPr>
        <w:t xml:space="preserve"> поддержки: </w:t>
      </w:r>
      <w:r>
        <w:rPr>
          <w:b/>
        </w:rPr>
        <w:t xml:space="preserve">             </w:t>
      </w:r>
      <w:r w:rsidRPr="00013AB5">
        <w:rPr>
          <w:b/>
        </w:rPr>
        <w:t>8(499)653-77-00 (круглосуточно).</w:t>
      </w:r>
      <w:r w:rsidRPr="00013AB5">
        <w:rPr>
          <w:b/>
          <w:shd w:val="clear" w:color="auto" w:fill="FFFFFF"/>
        </w:rPr>
        <w:t xml:space="preserve"> </w:t>
      </w:r>
    </w:p>
    <w:p w:rsidR="00A0262C" w:rsidRPr="00013AB5" w:rsidRDefault="00013AB5" w:rsidP="00013AB5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013AB5">
        <w:rPr>
          <w:rFonts w:ascii="Times New Roman" w:hAnsi="Times New Roman"/>
          <w:sz w:val="24"/>
          <w:szCs w:val="24"/>
        </w:rPr>
        <w:t>Все вопросы, касающиеся проведения торгов  в электронной форме и не нашедшие отражения в настоящем информационном сообщении, регулируются законодательством Российской Федерации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43" w:rsidRDefault="004B0C43" w:rsidP="00DA4068">
      <w:r>
        <w:separator/>
      </w:r>
    </w:p>
  </w:endnote>
  <w:endnote w:type="continuationSeparator" w:id="0">
    <w:p w:rsidR="004B0C43" w:rsidRDefault="004B0C43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43" w:rsidRDefault="004B0C43" w:rsidP="00DA4068">
      <w:r>
        <w:separator/>
      </w:r>
    </w:p>
  </w:footnote>
  <w:footnote w:type="continuationSeparator" w:id="0">
    <w:p w:rsidR="004B0C43" w:rsidRDefault="004B0C43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7B000C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301CBD"/>
    <w:multiLevelType w:val="multilevel"/>
    <w:tmpl w:val="872E6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4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>
    <w:nsid w:val="5B4F3FD9"/>
    <w:multiLevelType w:val="hybridMultilevel"/>
    <w:tmpl w:val="860CE70A"/>
    <w:lvl w:ilvl="0" w:tplc="74D8F92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EE4EC148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3AB5"/>
    <w:rsid w:val="00014382"/>
    <w:rsid w:val="00022CA7"/>
    <w:rsid w:val="000262AB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0AA8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D3998"/>
    <w:rsid w:val="002E6CAC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B0C43"/>
    <w:rsid w:val="004C15E5"/>
    <w:rsid w:val="004C7B0A"/>
    <w:rsid w:val="004F3210"/>
    <w:rsid w:val="004F5018"/>
    <w:rsid w:val="005128BF"/>
    <w:rsid w:val="0054182D"/>
    <w:rsid w:val="00547785"/>
    <w:rsid w:val="00554669"/>
    <w:rsid w:val="00556BF9"/>
    <w:rsid w:val="00557258"/>
    <w:rsid w:val="00567E46"/>
    <w:rsid w:val="00582BBD"/>
    <w:rsid w:val="005B66D4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4555E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E27FD"/>
    <w:rsid w:val="007F1750"/>
    <w:rsid w:val="007F3E17"/>
    <w:rsid w:val="00804A5F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143C"/>
    <w:rsid w:val="008D5A5C"/>
    <w:rsid w:val="008E0502"/>
    <w:rsid w:val="008E1403"/>
    <w:rsid w:val="008F5871"/>
    <w:rsid w:val="00927496"/>
    <w:rsid w:val="0094380A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A00357"/>
    <w:rsid w:val="00A0262C"/>
    <w:rsid w:val="00A05269"/>
    <w:rsid w:val="00A13EAD"/>
    <w:rsid w:val="00A15647"/>
    <w:rsid w:val="00A54575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01294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65EE"/>
    <w:rsid w:val="00D3589A"/>
    <w:rsid w:val="00D40C18"/>
    <w:rsid w:val="00D43101"/>
    <w:rsid w:val="00D51547"/>
    <w:rsid w:val="00D605F1"/>
    <w:rsid w:val="00D6195B"/>
    <w:rsid w:val="00D63CF1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D716C-6740-4256-BA6B-66C7B4EF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5</cp:revision>
  <cp:lastPrinted>2019-09-10T03:53:00Z</cp:lastPrinted>
  <dcterms:created xsi:type="dcterms:W3CDTF">2019-10-03T04:11:00Z</dcterms:created>
  <dcterms:modified xsi:type="dcterms:W3CDTF">2019-10-03T05:46:00Z</dcterms:modified>
</cp:coreProperties>
</file>