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48" w:rsidRPr="00072EBE" w:rsidRDefault="00055848" w:rsidP="00055848">
      <w:pPr>
        <w:jc w:val="both"/>
        <w:rPr>
          <w:sz w:val="28"/>
          <w:szCs w:val="28"/>
        </w:rPr>
      </w:pPr>
      <w:r w:rsidRPr="00072EBE">
        <w:rPr>
          <w:sz w:val="28"/>
          <w:szCs w:val="28"/>
        </w:rPr>
        <w:t xml:space="preserve">В </w:t>
      </w:r>
      <w:proofErr w:type="gramStart"/>
      <w:r w:rsidRPr="00072EBE">
        <w:rPr>
          <w:sz w:val="28"/>
          <w:szCs w:val="28"/>
        </w:rPr>
        <w:t>рамках</w:t>
      </w:r>
      <w:proofErr w:type="gramEnd"/>
      <w:r w:rsidRPr="00072EBE">
        <w:rPr>
          <w:sz w:val="28"/>
          <w:szCs w:val="28"/>
        </w:rPr>
        <w:t xml:space="preserve"> регионального проекта:</w:t>
      </w:r>
    </w:p>
    <w:p w:rsidR="00055848" w:rsidRPr="00072EBE" w:rsidRDefault="00055848" w:rsidP="00055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EBE">
        <w:rPr>
          <w:sz w:val="28"/>
          <w:szCs w:val="28"/>
        </w:rPr>
        <w:t xml:space="preserve">В </w:t>
      </w:r>
      <w:proofErr w:type="gramStart"/>
      <w:r w:rsidRPr="00072EBE">
        <w:rPr>
          <w:sz w:val="28"/>
          <w:szCs w:val="28"/>
        </w:rPr>
        <w:t>рамках</w:t>
      </w:r>
      <w:proofErr w:type="gramEnd"/>
      <w:r w:rsidRPr="00072EBE">
        <w:rPr>
          <w:sz w:val="28"/>
          <w:szCs w:val="28"/>
        </w:rPr>
        <w:t xml:space="preserve"> регионального проекта «Современная школа» национального проекта «Образования» на базе МБОУ «</w:t>
      </w:r>
      <w:proofErr w:type="spellStart"/>
      <w:r w:rsidRPr="00072EBE">
        <w:rPr>
          <w:sz w:val="28"/>
          <w:szCs w:val="28"/>
        </w:rPr>
        <w:t>Заринская</w:t>
      </w:r>
      <w:proofErr w:type="spellEnd"/>
      <w:r w:rsidRPr="00072EBE">
        <w:rPr>
          <w:sz w:val="28"/>
          <w:szCs w:val="28"/>
        </w:rPr>
        <w:t xml:space="preserve"> СОШ им. М.А. </w:t>
      </w:r>
      <w:proofErr w:type="spellStart"/>
      <w:r w:rsidRPr="00072EBE">
        <w:rPr>
          <w:sz w:val="28"/>
          <w:szCs w:val="28"/>
        </w:rPr>
        <w:t>Аверина</w:t>
      </w:r>
      <w:proofErr w:type="spellEnd"/>
      <w:r w:rsidRPr="00072EBE">
        <w:rPr>
          <w:sz w:val="28"/>
          <w:szCs w:val="28"/>
        </w:rPr>
        <w:t xml:space="preserve">»  создана площадка центров цифрового и гуманитарного профилей. Открытие площадки «Точки роста» состоялось 24 сентября 2019 года. </w:t>
      </w:r>
    </w:p>
    <w:p w:rsidR="00055848" w:rsidRDefault="00055848" w:rsidP="00055848">
      <w:pPr>
        <w:jc w:val="both"/>
        <w:rPr>
          <w:sz w:val="28"/>
          <w:szCs w:val="28"/>
        </w:rPr>
      </w:pPr>
      <w:r w:rsidRPr="00072EBE">
        <w:rPr>
          <w:sz w:val="28"/>
          <w:szCs w:val="28"/>
        </w:rPr>
        <w:t xml:space="preserve">Школа  оборудована кабинетом ОБЖ, информатики и технологии. Произведен ремонт двух кабинетов. Новые кабинеты оборудованы и оснащены современной оргтехникой, что повысит качество образования и уровень проведения данных предметов. Педагогические работники прошли </w:t>
      </w:r>
      <w:proofErr w:type="spellStart"/>
      <w:r w:rsidRPr="00072EBE">
        <w:rPr>
          <w:sz w:val="28"/>
          <w:szCs w:val="28"/>
        </w:rPr>
        <w:t>онлайн</w:t>
      </w:r>
      <w:proofErr w:type="spellEnd"/>
      <w:r w:rsidRPr="00072EBE">
        <w:rPr>
          <w:sz w:val="28"/>
          <w:szCs w:val="28"/>
        </w:rPr>
        <w:t xml:space="preserve"> обучение в центре «Развитие новых форм образования» и обучение на базе  «</w:t>
      </w:r>
      <w:proofErr w:type="spellStart"/>
      <w:r w:rsidRPr="00072EBE">
        <w:rPr>
          <w:sz w:val="28"/>
          <w:szCs w:val="28"/>
        </w:rPr>
        <w:t>Кванториума</w:t>
      </w:r>
      <w:proofErr w:type="spellEnd"/>
      <w:r w:rsidRPr="00072EBE">
        <w:rPr>
          <w:sz w:val="28"/>
          <w:szCs w:val="28"/>
        </w:rPr>
        <w:t xml:space="preserve"> 42» г. Кемерово. Следующий этап курсовой подготовки для учителей ОБЖ и технологии </w:t>
      </w:r>
      <w:r w:rsidR="00E50EDF">
        <w:rPr>
          <w:sz w:val="28"/>
          <w:szCs w:val="28"/>
        </w:rPr>
        <w:t>прошел</w:t>
      </w:r>
      <w:r w:rsidRPr="00072EBE">
        <w:rPr>
          <w:sz w:val="28"/>
          <w:szCs w:val="28"/>
        </w:rPr>
        <w:t xml:space="preserve"> в октябре 2019 года. </w:t>
      </w:r>
    </w:p>
    <w:p w:rsidR="00E76850" w:rsidRDefault="00E76850" w:rsidP="00055848">
      <w:pPr>
        <w:jc w:val="both"/>
        <w:rPr>
          <w:sz w:val="28"/>
          <w:szCs w:val="28"/>
        </w:rPr>
      </w:pPr>
    </w:p>
    <w:p w:rsidR="00435A29" w:rsidRDefault="009E4E67" w:rsidP="00E7685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8950" cy="4343400"/>
            <wp:effectExtent l="19050" t="0" r="0" b="0"/>
            <wp:wrapSquare wrapText="bothSides"/>
            <wp:docPr id="1" name="Рисунок 1" descr="C:\WINDOWS\Temp\Rar$DIa0.100\D18X7IxRP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100\D18X7IxRP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0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76850" w:rsidRPr="00E76850">
        <w:rPr>
          <w:noProof/>
        </w:rPr>
        <w:drawing>
          <wp:inline distT="0" distB="0" distL="0" distR="0">
            <wp:extent cx="4044949" cy="4508500"/>
            <wp:effectExtent l="19050" t="0" r="0" b="0"/>
            <wp:docPr id="2" name="Рисунок 6" descr="C:\WINDOWS\Temp\Rar$DIa0.645\IMG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Rar$DIa0.645\IMG_0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476" cy="450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848">
        <w:rPr>
          <w:sz w:val="28"/>
          <w:szCs w:val="28"/>
        </w:rPr>
        <w:br w:type="textWrapping" w:clear="all"/>
      </w:r>
    </w:p>
    <w:p w:rsidR="00435A29" w:rsidRDefault="00435A29" w:rsidP="00E76850">
      <w:pPr>
        <w:jc w:val="both"/>
        <w:rPr>
          <w:sz w:val="28"/>
          <w:szCs w:val="28"/>
        </w:rPr>
      </w:pPr>
    </w:p>
    <w:p w:rsidR="00435A29" w:rsidRDefault="00435A29" w:rsidP="00E76850">
      <w:pPr>
        <w:jc w:val="both"/>
        <w:rPr>
          <w:sz w:val="28"/>
          <w:szCs w:val="28"/>
        </w:rPr>
      </w:pPr>
    </w:p>
    <w:p w:rsidR="00435A29" w:rsidRDefault="00435A29" w:rsidP="00E76850">
      <w:pPr>
        <w:jc w:val="both"/>
        <w:rPr>
          <w:sz w:val="28"/>
          <w:szCs w:val="28"/>
        </w:rPr>
      </w:pPr>
    </w:p>
    <w:p w:rsidR="00435A29" w:rsidRDefault="00435A29" w:rsidP="00E76850">
      <w:pPr>
        <w:jc w:val="both"/>
        <w:rPr>
          <w:sz w:val="28"/>
          <w:szCs w:val="28"/>
        </w:rPr>
      </w:pPr>
    </w:p>
    <w:p w:rsidR="00055848" w:rsidRDefault="00E76850" w:rsidP="00E768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55848" w:rsidRPr="00072EBE">
        <w:rPr>
          <w:sz w:val="28"/>
          <w:szCs w:val="28"/>
        </w:rPr>
        <w:t xml:space="preserve"> 02.09.2019 года состоялось открытие новой цифровой школы на 165 мест в  с. Журавлево. (Государственная программа Кемеровской области «Жилищная и социальная инфраструктура Кузбасса» на 2014-2021 годы»); </w:t>
      </w:r>
    </w:p>
    <w:p w:rsidR="00E76850" w:rsidRDefault="00E76850" w:rsidP="00E76850">
      <w:pPr>
        <w:jc w:val="both"/>
        <w:rPr>
          <w:sz w:val="28"/>
          <w:szCs w:val="28"/>
        </w:rPr>
      </w:pPr>
    </w:p>
    <w:p w:rsidR="00E76850" w:rsidRDefault="00E76850" w:rsidP="00E7685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84850" cy="2730500"/>
            <wp:effectExtent l="19050" t="0" r="6350" b="0"/>
            <wp:docPr id="4" name="Рисунок 14" descr="C:\WINDOWS\Temp\Rar$DIa0.831\2019-11-21-09-2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Temp\Rar$DIa0.831\2019-11-21-09-20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82" cy="272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29" w:rsidRDefault="00435A29" w:rsidP="00055848">
      <w:pPr>
        <w:ind w:firstLine="708"/>
        <w:jc w:val="both"/>
        <w:rPr>
          <w:sz w:val="28"/>
          <w:szCs w:val="28"/>
        </w:rPr>
      </w:pPr>
    </w:p>
    <w:p w:rsidR="00055848" w:rsidRPr="00072EBE" w:rsidRDefault="00055848" w:rsidP="00055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2EBE">
        <w:rPr>
          <w:sz w:val="28"/>
          <w:szCs w:val="28"/>
        </w:rPr>
        <w:t xml:space="preserve"> Охват детей дополнительным образованием составляет 97,1 %.</w:t>
      </w:r>
    </w:p>
    <w:p w:rsidR="00055848" w:rsidRPr="00072EBE" w:rsidRDefault="00055848" w:rsidP="00055848">
      <w:pPr>
        <w:jc w:val="both"/>
        <w:rPr>
          <w:sz w:val="28"/>
          <w:szCs w:val="28"/>
        </w:rPr>
      </w:pPr>
      <w:r w:rsidRPr="00072EBE">
        <w:rPr>
          <w:sz w:val="28"/>
          <w:szCs w:val="28"/>
        </w:rPr>
        <w:t xml:space="preserve">Более 50 программ дополнительного образования реализуются в учреждениях дополнительного образования, кроме этого около двух тысяч детей получают услуги дополнительного образования на базе общеобразовательных организаций. На территории района началось внедрение персонифицированного учета дополнительного образования. На сегодняшний день в Промышленновском муниципальном районе подготовлены  и приняты нормативно-правовые акты, регламентирующие муниципальную систему персонифицированного финансирования дополнительного образования детей. </w:t>
      </w:r>
    </w:p>
    <w:p w:rsidR="00055848" w:rsidRPr="00072EBE" w:rsidRDefault="00055848" w:rsidP="00055848">
      <w:pPr>
        <w:jc w:val="both"/>
        <w:rPr>
          <w:sz w:val="28"/>
          <w:szCs w:val="28"/>
        </w:rPr>
      </w:pPr>
      <w:r w:rsidRPr="00072EBE">
        <w:rPr>
          <w:sz w:val="28"/>
          <w:szCs w:val="28"/>
        </w:rPr>
        <w:tab/>
        <w:t xml:space="preserve">Реализация   персонифицированного     учета   дополнительного образования на территории района началась с 01.09.2019г. На сегодняшний день  выдано 30% сертификатов. </w:t>
      </w:r>
    </w:p>
    <w:p w:rsidR="00055848" w:rsidRDefault="00055848" w:rsidP="00055848">
      <w:pPr>
        <w:jc w:val="both"/>
      </w:pPr>
      <w:bookmarkStart w:id="0" w:name="_GoBack"/>
      <w:bookmarkEnd w:id="0"/>
    </w:p>
    <w:p w:rsidR="00C761EC" w:rsidRDefault="00C761EC"/>
    <w:sectPr w:rsidR="00C761EC" w:rsidSect="00435A2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5848"/>
    <w:rsid w:val="00055848"/>
    <w:rsid w:val="00105015"/>
    <w:rsid w:val="00147D19"/>
    <w:rsid w:val="002E7F2E"/>
    <w:rsid w:val="00435A29"/>
    <w:rsid w:val="00484CDD"/>
    <w:rsid w:val="00760BC5"/>
    <w:rsid w:val="009E4E67"/>
    <w:rsid w:val="00B54AB9"/>
    <w:rsid w:val="00C761EC"/>
    <w:rsid w:val="00E50EDF"/>
    <w:rsid w:val="00E76850"/>
    <w:rsid w:val="00ED1C88"/>
    <w:rsid w:val="00FD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pk3063</cp:lastModifiedBy>
  <cp:revision>7</cp:revision>
  <dcterms:created xsi:type="dcterms:W3CDTF">2019-11-21T04:13:00Z</dcterms:created>
  <dcterms:modified xsi:type="dcterms:W3CDTF">2019-11-21T05:42:00Z</dcterms:modified>
</cp:coreProperties>
</file>