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17248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7" cy="172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6E" w:rsidRDefault="0074096E" w:rsidP="0074096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96E" w:rsidRDefault="0074096E" w:rsidP="0074096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Региональный проект</w:t>
      </w:r>
    </w:p>
    <w:p w:rsidR="0074096E" w:rsidRDefault="0074096E" w:rsidP="0074096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«Информационная инфраструктура»</w:t>
      </w:r>
    </w:p>
    <w:p w:rsidR="0074096E" w:rsidRDefault="0074096E" w:rsidP="0074096E">
      <w:pPr>
        <w:pStyle w:val="Default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74096E" w:rsidRDefault="0074096E" w:rsidP="0074096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1EA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</w:p>
    <w:p w:rsidR="0074096E" w:rsidRPr="00A471EA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1EA">
        <w:rPr>
          <w:rFonts w:ascii="Times New Roman" w:hAnsi="Times New Roman" w:cs="Times New Roman"/>
          <w:sz w:val="28"/>
          <w:szCs w:val="28"/>
        </w:rPr>
        <w:t xml:space="preserve"> Создание инфраструктуры передачи, обработки и хранения данных на основе отечественных разработок</w:t>
      </w:r>
    </w:p>
    <w:p w:rsidR="0074096E" w:rsidRPr="00A471EA" w:rsidRDefault="0074096E" w:rsidP="007409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1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Показатель проекта </w:t>
      </w: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71EA">
        <w:rPr>
          <w:rFonts w:ascii="Times New Roman" w:hAnsi="Times New Roman" w:cs="Times New Roman"/>
          <w:sz w:val="28"/>
          <w:szCs w:val="28"/>
        </w:rPr>
        <w:t>100% социально значимых объектов  к сети «Интернет»</w:t>
      </w:r>
    </w:p>
    <w:p w:rsidR="0074096E" w:rsidRPr="00A471EA" w:rsidRDefault="0074096E" w:rsidP="0074096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1EA">
        <w:rPr>
          <w:rFonts w:ascii="Times New Roman" w:hAnsi="Times New Roman" w:cs="Times New Roman"/>
          <w:sz w:val="28"/>
          <w:szCs w:val="28"/>
        </w:rPr>
        <w:t>подключены к сети «Интернет» к 2022 году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096E" w:rsidRDefault="0074096E" w:rsidP="007409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b/>
          <w:bCs/>
          <w:sz w:val="28"/>
          <w:szCs w:val="28"/>
        </w:rPr>
        <w:t>Календарь событий в Кузбассе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К сети «Интернет» подключены: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147фельдшерско-акушерских пунктов;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25муниципальных администраций;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55региональных и муниципальных образовательных организаций;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1пожарная часть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К сети «Интернет» подключены: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235фельдшерско-акушерских пунктов;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18муниципальных администраций;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18региональных и муниципальных образовательных организаций;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9территориальных избирательных комиссий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К сети «Интернет» подключены: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43фельдшерско-акушерских пункта;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50муниципальных администраций;</w:t>
      </w:r>
    </w:p>
    <w:p w:rsidR="0074096E" w:rsidRPr="0064285F" w:rsidRDefault="0074096E" w:rsidP="0074096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285F">
        <w:rPr>
          <w:rFonts w:ascii="Times New Roman" w:hAnsi="Times New Roman" w:cs="Times New Roman"/>
          <w:sz w:val="28"/>
          <w:szCs w:val="28"/>
        </w:rPr>
        <w:t>251региональная и муниципальная образовательная организация;</w:t>
      </w:r>
    </w:p>
    <w:p w:rsidR="0074096E" w:rsidRPr="0064285F" w:rsidRDefault="0074096E" w:rsidP="0074096E">
      <w:pPr>
        <w:autoSpaceDE w:val="0"/>
        <w:autoSpaceDN w:val="0"/>
        <w:adjustRightInd w:val="0"/>
        <w:rPr>
          <w:sz w:val="28"/>
          <w:szCs w:val="28"/>
        </w:rPr>
      </w:pPr>
      <w:r w:rsidRPr="0064285F">
        <w:rPr>
          <w:sz w:val="28"/>
          <w:szCs w:val="28"/>
        </w:rPr>
        <w:t>22пожарных поста и пожарных части</w:t>
      </w:r>
    </w:p>
    <w:p w:rsidR="0074096E" w:rsidRPr="0064285F" w:rsidRDefault="0074096E" w:rsidP="0074096E">
      <w:pPr>
        <w:autoSpaceDE w:val="0"/>
        <w:autoSpaceDN w:val="0"/>
        <w:adjustRightInd w:val="0"/>
        <w:rPr>
          <w:sz w:val="28"/>
          <w:szCs w:val="28"/>
        </w:rPr>
      </w:pPr>
    </w:p>
    <w:p w:rsidR="00C761EC" w:rsidRDefault="00C761EC"/>
    <w:sectPr w:rsidR="00C761EC" w:rsidSect="0017585E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6E"/>
    <w:rsid w:val="00147D19"/>
    <w:rsid w:val="00572BDA"/>
    <w:rsid w:val="0074096E"/>
    <w:rsid w:val="00760BC5"/>
    <w:rsid w:val="00B54AB9"/>
    <w:rsid w:val="00C7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9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2</cp:revision>
  <dcterms:created xsi:type="dcterms:W3CDTF">2019-11-21T02:05:00Z</dcterms:created>
  <dcterms:modified xsi:type="dcterms:W3CDTF">2019-11-21T02:06:00Z</dcterms:modified>
</cp:coreProperties>
</file>