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E6C" w:rsidRDefault="00FE7E6C" w:rsidP="00DA1229">
      <w:pPr>
        <w:jc w:val="center"/>
        <w:rPr>
          <w:b/>
          <w:sz w:val="40"/>
          <w:szCs w:val="40"/>
        </w:rPr>
      </w:pPr>
    </w:p>
    <w:p w:rsidR="00FE7E6C" w:rsidRDefault="00FE7E6C" w:rsidP="00DA1229">
      <w:pPr>
        <w:jc w:val="center"/>
        <w:rPr>
          <w:b/>
          <w:sz w:val="40"/>
          <w:szCs w:val="40"/>
        </w:rPr>
      </w:pPr>
    </w:p>
    <w:p w:rsidR="006364DF" w:rsidRDefault="00DA1229" w:rsidP="00DA1229">
      <w:pPr>
        <w:jc w:val="center"/>
        <w:rPr>
          <w:b/>
          <w:sz w:val="40"/>
          <w:szCs w:val="40"/>
        </w:rPr>
      </w:pPr>
      <w:r w:rsidRPr="00DA1229">
        <w:rPr>
          <w:b/>
          <w:sz w:val="40"/>
          <w:szCs w:val="40"/>
        </w:rPr>
        <w:t>ПЕРЕПИСЬ – 2020: ПРИВЕДИТЕ В ПОРЯДОК АДРЕСНОЕ ХОЗЯЙСТВО</w:t>
      </w:r>
      <w:proofErr w:type="gramStart"/>
      <w:r w:rsidRPr="00DA1229">
        <w:rPr>
          <w:b/>
          <w:sz w:val="40"/>
          <w:szCs w:val="40"/>
        </w:rPr>
        <w:t xml:space="preserve"> !</w:t>
      </w:r>
      <w:proofErr w:type="gramEnd"/>
    </w:p>
    <w:p w:rsidR="00DA1229" w:rsidRDefault="00DA1229" w:rsidP="00DA1229">
      <w:pPr>
        <w:jc w:val="center"/>
        <w:rPr>
          <w:b/>
          <w:sz w:val="40"/>
          <w:szCs w:val="40"/>
        </w:rPr>
      </w:pPr>
    </w:p>
    <w:p w:rsidR="00DA1229" w:rsidRDefault="00357B55" w:rsidP="00357B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В соответствии с Календарным планом работы по подготовке и проведению Всероссийской переписи населения 2020</w:t>
      </w:r>
      <w:r w:rsidR="009C09A2">
        <w:rPr>
          <w:sz w:val="28"/>
          <w:szCs w:val="28"/>
        </w:rPr>
        <w:t xml:space="preserve"> года </w:t>
      </w:r>
      <w:r w:rsidR="00A26C8F">
        <w:rPr>
          <w:sz w:val="28"/>
          <w:szCs w:val="28"/>
        </w:rPr>
        <w:t xml:space="preserve">в Кемеровской области </w:t>
      </w:r>
      <w:r w:rsidR="009C09A2">
        <w:rPr>
          <w:sz w:val="28"/>
          <w:szCs w:val="28"/>
        </w:rPr>
        <w:t>с 1 по 30 августа 2019 года во всех городских и сельских населенных пунктах временными работниками – регистраторами проведена работа по актуализации списков адресов домов путем обхода улиц и сравнения домов на схематическом плане регистраторского участка с реальной местностью.</w:t>
      </w:r>
      <w:proofErr w:type="gramEnd"/>
      <w:r w:rsidR="009C09A2">
        <w:rPr>
          <w:sz w:val="28"/>
          <w:szCs w:val="28"/>
        </w:rPr>
        <w:t xml:space="preserve"> Также регистраторы должны были выявлять и фиксировать в маршрутных листах недостатки в состоянии адресного хозяйства.</w:t>
      </w:r>
    </w:p>
    <w:p w:rsidR="009A4EBA" w:rsidRDefault="009A4EBA" w:rsidP="009A4EB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Перечень недостатков (отсутствие либо </w:t>
      </w:r>
      <w:proofErr w:type="spellStart"/>
      <w:r>
        <w:rPr>
          <w:sz w:val="28"/>
          <w:szCs w:val="28"/>
        </w:rPr>
        <w:t>нечитаемость</w:t>
      </w:r>
      <w:proofErr w:type="spellEnd"/>
      <w:r>
        <w:rPr>
          <w:sz w:val="28"/>
          <w:szCs w:val="28"/>
        </w:rPr>
        <w:t xml:space="preserve"> номерных знаков на домах, аншлагов улиц), выявленных регистраторами, а также в результате выборочных </w:t>
      </w:r>
      <w:r w:rsidR="0081722E">
        <w:rPr>
          <w:sz w:val="28"/>
          <w:szCs w:val="28"/>
        </w:rPr>
        <w:t>проверок состояния адресного хо</w:t>
      </w:r>
      <w:r>
        <w:rPr>
          <w:sz w:val="28"/>
          <w:szCs w:val="28"/>
        </w:rPr>
        <w:t xml:space="preserve">зяйства, доведен уполномоченными по вопросам переписи до </w:t>
      </w:r>
      <w:r w:rsidR="0081722E">
        <w:rPr>
          <w:sz w:val="28"/>
          <w:szCs w:val="28"/>
        </w:rPr>
        <w:t>Председателей переписных комиссий муниципальных образований.</w:t>
      </w:r>
    </w:p>
    <w:p w:rsidR="00E45229" w:rsidRDefault="00E45229" w:rsidP="00E452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От наличия указателей с названием улиц, номеров домов и квартир зависит качество работы переписчиков, что в результате влияет на качество итогов переписи населения (полноту учета населения муниципального образования).</w:t>
      </w:r>
    </w:p>
    <w:p w:rsidR="00E45229" w:rsidRDefault="00E45229" w:rsidP="00E452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 1 ноября 2019 года вводится мониторинг наведения порядка в адресном хозяйстве населенных</w:t>
      </w:r>
      <w:r w:rsidR="003C25BC">
        <w:rPr>
          <w:sz w:val="28"/>
          <w:szCs w:val="28"/>
        </w:rPr>
        <w:t xml:space="preserve"> пунктов.</w:t>
      </w:r>
      <w:r w:rsidR="00DC46D2">
        <w:rPr>
          <w:sz w:val="28"/>
          <w:szCs w:val="28"/>
        </w:rPr>
        <w:t xml:space="preserve"> Мониторинг осуществляется на две даты – 22 ноября и 18 декабря, в 2020 году он будет продолжен вплоть до начала ВПН – 2020.</w:t>
      </w:r>
    </w:p>
    <w:p w:rsidR="00E45229" w:rsidRDefault="00E45229" w:rsidP="00E45229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От хорошо налаженного адресного хозяйства зависит не только успешно</w:t>
      </w:r>
      <w:r w:rsidR="00985DFD">
        <w:rPr>
          <w:sz w:val="28"/>
          <w:szCs w:val="28"/>
        </w:rPr>
        <w:t>е проведение переписи населения</w:t>
      </w:r>
      <w:r w:rsidR="00062194">
        <w:rPr>
          <w:sz w:val="28"/>
          <w:szCs w:val="28"/>
        </w:rPr>
        <w:t>, но и бесперебойная работа различных служб и подразделений: медицинской помощи, почтовой связи, спасателей и пожарных.</w:t>
      </w:r>
    </w:p>
    <w:p w:rsidR="006C68EC" w:rsidRDefault="006C68EC" w:rsidP="006C68EC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Администрация Промышленновского муниципального района напоминает жителям и руководителям</w:t>
      </w:r>
      <w:r w:rsidR="00841C0B">
        <w:rPr>
          <w:sz w:val="28"/>
          <w:szCs w:val="28"/>
        </w:rPr>
        <w:t xml:space="preserve"> предприятий разных форм собственности, что в соответствии с законодательством Российской Федерации ответственность за неисправное состояние или отсутствие адресных реквизитов, а также размещение номерных знаков неустановленного образца, нарушение порядка нумерации зданий несут юридические и физические лица, являющиеся собственниками либо обслуживающие и эксплуатирующие их.</w:t>
      </w:r>
    </w:p>
    <w:p w:rsidR="00841C0B" w:rsidRDefault="00841C0B" w:rsidP="006C68EC">
      <w:pPr>
        <w:tabs>
          <w:tab w:val="left" w:pos="993"/>
        </w:tabs>
        <w:jc w:val="both"/>
        <w:rPr>
          <w:sz w:val="28"/>
          <w:szCs w:val="28"/>
        </w:rPr>
      </w:pPr>
    </w:p>
    <w:p w:rsidR="00841C0B" w:rsidRPr="00841C0B" w:rsidRDefault="00841C0B" w:rsidP="00841C0B">
      <w:pPr>
        <w:tabs>
          <w:tab w:val="left" w:pos="993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ПРИМИТЕ АКТИВНОЕ УЧАСТИЕ В НАВЕДЕНИИ ПОРЯДКА В СВОЕМ АДРЕСНОМ ХОЗЯЙСТВЕ!!!</w:t>
      </w:r>
    </w:p>
    <w:sectPr w:rsidR="00841C0B" w:rsidRPr="00841C0B" w:rsidSect="00FE7E6C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229"/>
    <w:rsid w:val="00062194"/>
    <w:rsid w:val="0029122D"/>
    <w:rsid w:val="002F7CFE"/>
    <w:rsid w:val="00357B55"/>
    <w:rsid w:val="003C25BC"/>
    <w:rsid w:val="006364DF"/>
    <w:rsid w:val="006512E5"/>
    <w:rsid w:val="006C68EC"/>
    <w:rsid w:val="006E155B"/>
    <w:rsid w:val="008117DA"/>
    <w:rsid w:val="0081722E"/>
    <w:rsid w:val="00841C0B"/>
    <w:rsid w:val="008A7D92"/>
    <w:rsid w:val="00983A7B"/>
    <w:rsid w:val="00985DFD"/>
    <w:rsid w:val="009A4EBA"/>
    <w:rsid w:val="009A6F0A"/>
    <w:rsid w:val="009B4191"/>
    <w:rsid w:val="009C09A2"/>
    <w:rsid w:val="009D2D66"/>
    <w:rsid w:val="00A26C8F"/>
    <w:rsid w:val="00A52802"/>
    <w:rsid w:val="00DA1229"/>
    <w:rsid w:val="00DC46D2"/>
    <w:rsid w:val="00DF2BE9"/>
    <w:rsid w:val="00E45229"/>
    <w:rsid w:val="00E85A34"/>
    <w:rsid w:val="00F44F15"/>
    <w:rsid w:val="00F629DB"/>
    <w:rsid w:val="00FE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19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  <w:sz w:val="20"/>
      <w:szCs w:val="20"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A12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A1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2</cp:revision>
  <cp:lastPrinted>2019-11-29T07:24:00Z</cp:lastPrinted>
  <dcterms:created xsi:type="dcterms:W3CDTF">2019-12-12T09:50:00Z</dcterms:created>
  <dcterms:modified xsi:type="dcterms:W3CDTF">2019-12-12T09:50:00Z</dcterms:modified>
</cp:coreProperties>
</file>