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95" w:rsidRDefault="001B1395" w:rsidP="00E14EC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BF2D39" w:rsidRDefault="00BF2D39" w:rsidP="00E14EC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Центральный Банк продолжает регулятивные воздействия на рынок микрокредитования</w:t>
      </w:r>
    </w:p>
    <w:p w:rsidR="00BF2D39" w:rsidRDefault="00BF2D39" w:rsidP="00E14EC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1743A" w:rsidRPr="007B744B" w:rsidRDefault="00BF2D39" w:rsidP="00BF2D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2D39">
        <w:rPr>
          <w:sz w:val="28"/>
          <w:szCs w:val="28"/>
        </w:rPr>
        <w:t xml:space="preserve">С </w:t>
      </w:r>
      <w:r w:rsidR="00484DE2" w:rsidRPr="00BF2D39">
        <w:rPr>
          <w:sz w:val="28"/>
          <w:szCs w:val="28"/>
        </w:rPr>
        <w:t xml:space="preserve">1 </w:t>
      </w:r>
      <w:r w:rsidR="007B744B" w:rsidRPr="00BF2D39">
        <w:rPr>
          <w:sz w:val="28"/>
          <w:szCs w:val="28"/>
        </w:rPr>
        <w:t>января 2020</w:t>
      </w:r>
      <w:r w:rsidR="00484DE2" w:rsidRPr="00BF2D39">
        <w:rPr>
          <w:sz w:val="28"/>
          <w:szCs w:val="28"/>
        </w:rPr>
        <w:t xml:space="preserve"> года </w:t>
      </w:r>
      <w:r w:rsidRPr="00BF2D39">
        <w:rPr>
          <w:sz w:val="28"/>
          <w:szCs w:val="28"/>
        </w:rPr>
        <w:t>м</w:t>
      </w:r>
      <w:r w:rsidR="00484DE2" w:rsidRPr="00BF2D39">
        <w:rPr>
          <w:sz w:val="28"/>
          <w:szCs w:val="28"/>
        </w:rPr>
        <w:t>аксимальн</w:t>
      </w:r>
      <w:r w:rsidR="007B744B" w:rsidRPr="00BF2D39">
        <w:rPr>
          <w:sz w:val="28"/>
          <w:szCs w:val="28"/>
        </w:rPr>
        <w:t>ая</w:t>
      </w:r>
      <w:r w:rsidR="007B744B">
        <w:rPr>
          <w:sz w:val="28"/>
          <w:szCs w:val="28"/>
        </w:rPr>
        <w:t xml:space="preserve"> сумма</w:t>
      </w:r>
      <w:r w:rsidR="00484DE2" w:rsidRPr="0051743A">
        <w:rPr>
          <w:sz w:val="28"/>
          <w:szCs w:val="28"/>
        </w:rPr>
        <w:t xml:space="preserve"> взыскания не </w:t>
      </w:r>
      <w:r w:rsidR="007B744B">
        <w:rPr>
          <w:sz w:val="28"/>
          <w:szCs w:val="28"/>
        </w:rPr>
        <w:t xml:space="preserve">может превышать </w:t>
      </w:r>
      <w:r w:rsidR="00484DE2" w:rsidRPr="0051743A">
        <w:rPr>
          <w:sz w:val="28"/>
          <w:szCs w:val="28"/>
        </w:rPr>
        <w:t xml:space="preserve">величину займа в </w:t>
      </w:r>
      <w:r w:rsidR="007B744B">
        <w:rPr>
          <w:sz w:val="28"/>
          <w:szCs w:val="28"/>
        </w:rPr>
        <w:t>1,5</w:t>
      </w:r>
      <w:r w:rsidR="00484DE2" w:rsidRPr="0051743A">
        <w:rPr>
          <w:sz w:val="28"/>
          <w:szCs w:val="28"/>
        </w:rPr>
        <w:t xml:space="preserve"> раза. </w:t>
      </w:r>
      <w:r w:rsidR="007B744B">
        <w:rPr>
          <w:sz w:val="28"/>
          <w:szCs w:val="28"/>
        </w:rPr>
        <w:t>Это означает, что</w:t>
      </w:r>
      <w:r w:rsidR="007B744B" w:rsidRPr="007B744B">
        <w:rPr>
          <w:sz w:val="28"/>
          <w:szCs w:val="28"/>
        </w:rPr>
        <w:t xml:space="preserve"> заемщик, взявший в долг, например, 1 тыс. рублей, ни в какой момент времени н</w:t>
      </w:r>
      <w:r w:rsidR="007B744B">
        <w:rPr>
          <w:sz w:val="28"/>
          <w:szCs w:val="28"/>
        </w:rPr>
        <w:t>е должен будет кредитору более 2</w:t>
      </w:r>
      <w:r w:rsidR="007B744B" w:rsidRPr="007B744B">
        <w:rPr>
          <w:sz w:val="28"/>
          <w:szCs w:val="28"/>
        </w:rPr>
        <w:t>,5 тыс. рублей (тело долга плюс начисленные проценты и иные платежи).</w:t>
      </w:r>
    </w:p>
    <w:p w:rsidR="007B744B" w:rsidRPr="007B744B" w:rsidRDefault="007B744B" w:rsidP="00E14E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1.07.2019 </w:t>
      </w:r>
      <w:r w:rsidRPr="007B744B">
        <w:rPr>
          <w:rFonts w:ascii="Times New Roman" w:hAnsi="Times New Roman" w:cs="Times New Roman"/>
          <w:sz w:val="28"/>
          <w:szCs w:val="28"/>
        </w:rPr>
        <w:t>было введено ограничение ежедневной процентной ставки в 1 % в день.</w:t>
      </w:r>
    </w:p>
    <w:p w:rsidR="00F643B6" w:rsidRPr="00F643B6" w:rsidRDefault="00571708" w:rsidP="00F64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м</w:t>
      </w:r>
      <w:r w:rsidR="0051743A" w:rsidRPr="005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люди необдуманно подходят к вопросу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51743A" w:rsidRPr="00A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займа, </w:t>
      </w:r>
      <w:r w:rsidR="00F643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43B6" w:rsidRPr="00F643B6">
        <w:rPr>
          <w:rFonts w:ascii="Times New Roman" w:hAnsi="Times New Roman" w:cs="Times New Roman"/>
          <w:sz w:val="28"/>
          <w:szCs w:val="28"/>
        </w:rPr>
        <w:t xml:space="preserve">ринимая решение о заключении договора на получение «быстрых денег», помните простые правила: </w:t>
      </w:r>
    </w:p>
    <w:p w:rsidR="00F643B6" w:rsidRPr="008A5A04" w:rsidRDefault="00F643B6" w:rsidP="00F643B6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Оцените необходимость использования займа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27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622705">
        <w:rPr>
          <w:rFonts w:ascii="Times New Roman" w:hAnsi="Times New Roman" w:cs="Times New Roman"/>
          <w:sz w:val="28"/>
          <w:szCs w:val="28"/>
        </w:rPr>
        <w:t xml:space="preserve">получение займа обусловлено крайними и </w:t>
      </w:r>
      <w:r>
        <w:rPr>
          <w:rFonts w:ascii="Times New Roman" w:hAnsi="Times New Roman" w:cs="Times New Roman"/>
          <w:sz w:val="28"/>
          <w:szCs w:val="28"/>
        </w:rPr>
        <w:t>неотложными</w:t>
      </w:r>
      <w:r w:rsidRPr="00622705">
        <w:rPr>
          <w:rFonts w:ascii="Times New Roman" w:hAnsi="Times New Roman" w:cs="Times New Roman"/>
          <w:sz w:val="28"/>
          <w:szCs w:val="28"/>
        </w:rPr>
        <w:t xml:space="preserve"> нуждами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705">
        <w:rPr>
          <w:rFonts w:ascii="Times New Roman" w:hAnsi="Times New Roman" w:cs="Times New Roman"/>
          <w:sz w:val="28"/>
          <w:szCs w:val="28"/>
        </w:rPr>
        <w:t>;</w:t>
      </w:r>
    </w:p>
    <w:p w:rsidR="00F643B6" w:rsidRPr="008A5A04" w:rsidRDefault="00F643B6" w:rsidP="00F643B6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Не совершайте спонтанных, эмоциональных покупок в долг;</w:t>
      </w:r>
    </w:p>
    <w:p w:rsidR="00F643B6" w:rsidRPr="008A5A04" w:rsidRDefault="00F643B6" w:rsidP="00F643B6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Высокая доступность обусловлена переплатой в виде высоких процентов;</w:t>
      </w:r>
    </w:p>
    <w:p w:rsidR="00F643B6" w:rsidRPr="008A5A04" w:rsidRDefault="00F643B6" w:rsidP="00F643B6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долговая нагрузка не должна превышать 30% от дохода, не берите на себя повышенные долговые обязательства;</w:t>
      </w:r>
    </w:p>
    <w:p w:rsidR="00F643B6" w:rsidRPr="008A5A04" w:rsidRDefault="00F643B6" w:rsidP="00F643B6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5A04">
        <w:rPr>
          <w:rFonts w:ascii="Times New Roman" w:hAnsi="Times New Roman" w:cs="Times New Roman"/>
          <w:sz w:val="28"/>
          <w:szCs w:val="28"/>
          <w:u w:val="single"/>
        </w:rPr>
        <w:t>Микрокредитным</w:t>
      </w:r>
      <w:proofErr w:type="spellEnd"/>
      <w:r w:rsidRPr="008A5A0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организациям</w:t>
      </w:r>
      <w:r w:rsidRPr="008A5A04">
        <w:rPr>
          <w:rFonts w:ascii="Times New Roman" w:hAnsi="Times New Roman"/>
          <w:sz w:val="28"/>
          <w:szCs w:val="28"/>
          <w:u w:val="single"/>
        </w:rPr>
        <w:t xml:space="preserve"> запрещено выдавать гражданам займы под залог жилой недвижимости (даже если жилье не является единственным)!</w:t>
      </w:r>
    </w:p>
    <w:p w:rsidR="00F643B6" w:rsidRPr="00F643B6" w:rsidRDefault="00F643B6" w:rsidP="00F643B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3B6">
        <w:rPr>
          <w:rFonts w:ascii="Times New Roman" w:hAnsi="Times New Roman" w:cs="Times New Roman"/>
          <w:sz w:val="28"/>
          <w:szCs w:val="28"/>
        </w:rPr>
        <w:t>Уважаемые граждане, взвешивайте необходимость займа и свои финансовые возможности, считайте переплату по займам, и не попадайтесь на уловки мошенников!</w:t>
      </w:r>
    </w:p>
    <w:p w:rsidR="00051854" w:rsidRPr="00571708" w:rsidRDefault="00051854" w:rsidP="00F64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51854" w:rsidRPr="00571708" w:rsidSect="00AD2B7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D61"/>
    <w:multiLevelType w:val="hybridMultilevel"/>
    <w:tmpl w:val="DD3CD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A25906"/>
    <w:multiLevelType w:val="hybridMultilevel"/>
    <w:tmpl w:val="2768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07D6"/>
    <w:multiLevelType w:val="hybridMultilevel"/>
    <w:tmpl w:val="B38EFEE6"/>
    <w:lvl w:ilvl="0" w:tplc="4F2CBF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BF776A"/>
    <w:multiLevelType w:val="multilevel"/>
    <w:tmpl w:val="EF8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C"/>
    <w:rsid w:val="00051854"/>
    <w:rsid w:val="001B1395"/>
    <w:rsid w:val="001C708C"/>
    <w:rsid w:val="002C47EB"/>
    <w:rsid w:val="00323A7E"/>
    <w:rsid w:val="00484DE2"/>
    <w:rsid w:val="0051743A"/>
    <w:rsid w:val="00571708"/>
    <w:rsid w:val="00631301"/>
    <w:rsid w:val="00797FD9"/>
    <w:rsid w:val="007B744B"/>
    <w:rsid w:val="008B7FFB"/>
    <w:rsid w:val="00A83B64"/>
    <w:rsid w:val="00AD2B7D"/>
    <w:rsid w:val="00BE50AC"/>
    <w:rsid w:val="00BF2D39"/>
    <w:rsid w:val="00E14ECD"/>
    <w:rsid w:val="00F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2E07"/>
  <w15:chartTrackingRefBased/>
  <w15:docId w15:val="{336D4860-16BF-4F61-9670-A4E704D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854"/>
    <w:rPr>
      <w:b/>
      <w:bCs/>
    </w:rPr>
  </w:style>
  <w:style w:type="character" w:styleId="a5">
    <w:name w:val="Hyperlink"/>
    <w:basedOn w:val="a0"/>
    <w:uiPriority w:val="99"/>
    <w:semiHidden/>
    <w:unhideWhenUsed/>
    <w:rsid w:val="000518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18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E2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4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Temerbulatova-ER</dc:creator>
  <cp:keywords/>
  <dc:description/>
  <cp:lastModifiedBy>Temerbulatova-ER</cp:lastModifiedBy>
  <cp:revision>12</cp:revision>
  <cp:lastPrinted>2019-07-03T02:58:00Z</cp:lastPrinted>
  <dcterms:created xsi:type="dcterms:W3CDTF">2019-07-02T03:17:00Z</dcterms:created>
  <dcterms:modified xsi:type="dcterms:W3CDTF">2020-01-22T04:52:00Z</dcterms:modified>
</cp:coreProperties>
</file>